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header6.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7.xml" ContentType="application/vnd.openxmlformats-officedocument.wordprocessingml.header+xml"/>
  <Override PartName="/word/footer14.xml" ContentType="application/vnd.openxmlformats-officedocument.wordprocessingml.footer+xml"/>
  <Override PartName="/word/header8.xml" ContentType="application/vnd.openxmlformats-officedocument.wordprocessingml.header+xml"/>
  <Override PartName="/word/footer15.xml" ContentType="application/vnd.openxmlformats-officedocument.wordprocessingml.footer+xml"/>
  <Override PartName="/word/footer16.xml" ContentType="application/vnd.openxmlformats-officedocument.wordprocessingml.footer+xml"/>
  <Override PartName="/word/header9.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header10.xml" ContentType="application/vnd.openxmlformats-officedocument.wordprocessingml.header+xml"/>
  <Override PartName="/word/footer20.xml" ContentType="application/vnd.openxmlformats-officedocument.wordprocessingml.footer+xml"/>
  <Override PartName="/word/header11.xml" ContentType="application/vnd.openxmlformats-officedocument.wordprocessingml.header+xml"/>
  <Override PartName="/word/footer21.xml" ContentType="application/vnd.openxmlformats-officedocument.wordprocessingml.footer+xml"/>
  <Override PartName="/word/header12.xml" ContentType="application/vnd.openxmlformats-officedocument.wordprocessingml.header+xml"/>
  <Override PartName="/word/footer22.xml" ContentType="application/vnd.openxmlformats-officedocument.wordprocessingml.footer+xml"/>
  <Override PartName="/word/header13.xml" ContentType="application/vnd.openxmlformats-officedocument.wordprocessingml.header+xml"/>
  <Override PartName="/word/footer23.xml" ContentType="application/vnd.openxmlformats-officedocument.wordprocessingml.footer+xml"/>
  <Override PartName="/word/header14.xml" ContentType="application/vnd.openxmlformats-officedocument.wordprocessingml.header+xml"/>
  <Override PartName="/word/footer24.xml" ContentType="application/vnd.openxmlformats-officedocument.wordprocessingml.footer+xml"/>
  <Override PartName="/word/footer25.xml" ContentType="application/vnd.openxmlformats-officedocument.wordprocessingml.footer+xml"/>
  <Override PartName="/word/header15.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27E985" w14:textId="77777777" w:rsidR="00A3320C" w:rsidRPr="00526D83" w:rsidRDefault="00A3320C" w:rsidP="00BD1FD4">
      <w:pPr>
        <w:jc w:val="both"/>
        <w:rPr>
          <w:rFonts w:ascii="Arial" w:hAnsi="Arial" w:cs="Arial"/>
          <w:b/>
          <w:sz w:val="22"/>
          <w:szCs w:val="22"/>
        </w:rPr>
      </w:pPr>
    </w:p>
    <w:p w14:paraId="24368FC6" w14:textId="77777777" w:rsidR="00A3320C" w:rsidRPr="00526D83" w:rsidRDefault="00A3320C" w:rsidP="00BD1FD4">
      <w:pPr>
        <w:jc w:val="both"/>
        <w:rPr>
          <w:rFonts w:ascii="Arial" w:hAnsi="Arial" w:cs="Arial"/>
          <w:b/>
          <w:sz w:val="22"/>
          <w:szCs w:val="22"/>
        </w:rPr>
      </w:pPr>
    </w:p>
    <w:p w14:paraId="5C366D74" w14:textId="77777777" w:rsidR="00A3320C" w:rsidRPr="00526D83" w:rsidRDefault="00A3320C" w:rsidP="00BD1FD4">
      <w:pPr>
        <w:jc w:val="both"/>
        <w:rPr>
          <w:rFonts w:ascii="Arial" w:hAnsi="Arial" w:cs="Arial"/>
          <w:b/>
          <w:sz w:val="22"/>
          <w:szCs w:val="22"/>
        </w:rPr>
      </w:pPr>
    </w:p>
    <w:p w14:paraId="2F11E2C5" w14:textId="77777777" w:rsidR="00A3320C" w:rsidRPr="00526D83" w:rsidRDefault="00A3320C" w:rsidP="00BD1FD4">
      <w:pPr>
        <w:jc w:val="both"/>
        <w:rPr>
          <w:rFonts w:ascii="Arial" w:hAnsi="Arial" w:cs="Arial"/>
          <w:b/>
          <w:sz w:val="22"/>
          <w:szCs w:val="22"/>
        </w:rPr>
      </w:pPr>
    </w:p>
    <w:p w14:paraId="5C355B0F" w14:textId="77777777" w:rsidR="00A3320C" w:rsidRPr="00526D83" w:rsidRDefault="00A3320C" w:rsidP="00BD1FD4">
      <w:pPr>
        <w:jc w:val="both"/>
        <w:rPr>
          <w:rFonts w:ascii="Arial" w:hAnsi="Arial" w:cs="Arial"/>
          <w:b/>
          <w:sz w:val="22"/>
          <w:szCs w:val="22"/>
        </w:rPr>
      </w:pPr>
    </w:p>
    <w:p w14:paraId="05F330D5" w14:textId="77777777" w:rsidR="00A3320C" w:rsidRPr="00526D83" w:rsidRDefault="00A3320C" w:rsidP="00BD1FD4">
      <w:pPr>
        <w:jc w:val="both"/>
        <w:rPr>
          <w:rFonts w:ascii="Arial" w:hAnsi="Arial" w:cs="Arial"/>
          <w:b/>
          <w:sz w:val="22"/>
          <w:szCs w:val="22"/>
        </w:rPr>
      </w:pPr>
    </w:p>
    <w:p w14:paraId="5DA521CF" w14:textId="77777777" w:rsidR="00A3320C" w:rsidRPr="002C6501" w:rsidRDefault="00A3320C" w:rsidP="009E3D99">
      <w:pPr>
        <w:jc w:val="center"/>
        <w:outlineLvl w:val="0"/>
        <w:rPr>
          <w:rFonts w:ascii="Arial" w:hAnsi="Arial" w:cs="Arial"/>
          <w:b/>
          <w:sz w:val="52"/>
          <w:szCs w:val="52"/>
        </w:rPr>
      </w:pPr>
      <w:r w:rsidRPr="002C6501">
        <w:rPr>
          <w:rFonts w:ascii="Arial" w:hAnsi="Arial" w:cs="Arial"/>
          <w:b/>
          <w:sz w:val="52"/>
          <w:szCs w:val="52"/>
        </w:rPr>
        <w:t>VILLAGE OF BALDWIN</w:t>
      </w:r>
    </w:p>
    <w:p w14:paraId="230EF883" w14:textId="77777777" w:rsidR="00A3320C" w:rsidRPr="002C6501" w:rsidRDefault="00A3320C" w:rsidP="009E3D99">
      <w:pPr>
        <w:jc w:val="center"/>
        <w:outlineLvl w:val="0"/>
        <w:rPr>
          <w:rFonts w:ascii="Arial" w:hAnsi="Arial" w:cs="Arial"/>
          <w:b/>
          <w:sz w:val="52"/>
          <w:szCs w:val="52"/>
        </w:rPr>
      </w:pPr>
      <w:r w:rsidRPr="002C6501">
        <w:rPr>
          <w:rFonts w:ascii="Arial" w:hAnsi="Arial" w:cs="Arial"/>
          <w:b/>
          <w:sz w:val="52"/>
          <w:szCs w:val="52"/>
        </w:rPr>
        <w:t>ZONING ORDINANCE</w:t>
      </w:r>
    </w:p>
    <w:p w14:paraId="10608C2A" w14:textId="77777777" w:rsidR="00A3320C" w:rsidRPr="002C6501" w:rsidRDefault="00A3320C" w:rsidP="009E3D99">
      <w:pPr>
        <w:jc w:val="center"/>
        <w:outlineLvl w:val="0"/>
        <w:rPr>
          <w:rFonts w:ascii="Arial" w:hAnsi="Arial" w:cs="Arial"/>
          <w:b/>
          <w:noProof/>
          <w:sz w:val="52"/>
          <w:szCs w:val="52"/>
        </w:rPr>
      </w:pPr>
      <w:r w:rsidRPr="002C6501">
        <w:rPr>
          <w:rFonts w:ascii="Arial" w:hAnsi="Arial" w:cs="Arial"/>
          <w:b/>
          <w:sz w:val="52"/>
          <w:szCs w:val="52"/>
        </w:rPr>
        <w:t>ORDINANCE NO.</w:t>
      </w:r>
      <w:r w:rsidRPr="002C6501">
        <w:rPr>
          <w:rFonts w:ascii="Arial" w:hAnsi="Arial" w:cs="Arial"/>
          <w:b/>
          <w:noProof/>
          <w:sz w:val="52"/>
          <w:szCs w:val="52"/>
        </w:rPr>
        <w:t xml:space="preserve"> </w:t>
      </w:r>
      <w:r w:rsidR="002C6501" w:rsidRPr="002C6501">
        <w:rPr>
          <w:rFonts w:ascii="Arial" w:hAnsi="Arial" w:cs="Arial"/>
          <w:b/>
          <w:sz w:val="52"/>
          <w:szCs w:val="52"/>
        </w:rPr>
        <w:t>05-2014</w:t>
      </w:r>
    </w:p>
    <w:p w14:paraId="62EDE12D" w14:textId="77777777" w:rsidR="00A3320C" w:rsidRPr="00526D83" w:rsidRDefault="00A3320C" w:rsidP="00BD1FD4">
      <w:pPr>
        <w:jc w:val="both"/>
        <w:rPr>
          <w:rFonts w:ascii="Arial" w:hAnsi="Arial" w:cs="Arial"/>
          <w:b/>
          <w:noProof/>
          <w:sz w:val="52"/>
          <w:szCs w:val="52"/>
        </w:rPr>
      </w:pPr>
    </w:p>
    <w:p w14:paraId="5AE464D8" w14:textId="77777777" w:rsidR="00A3320C" w:rsidRPr="00526D83" w:rsidRDefault="00A3320C" w:rsidP="00BD1FD4">
      <w:pPr>
        <w:jc w:val="both"/>
        <w:rPr>
          <w:rFonts w:ascii="Arial" w:hAnsi="Arial" w:cs="Arial"/>
          <w:b/>
          <w:noProof/>
          <w:sz w:val="52"/>
          <w:szCs w:val="52"/>
        </w:rPr>
      </w:pPr>
    </w:p>
    <w:p w14:paraId="06FDA916" w14:textId="77777777" w:rsidR="00A3320C" w:rsidRPr="00526D83" w:rsidRDefault="00A3320C" w:rsidP="00BD1FD4">
      <w:pPr>
        <w:jc w:val="both"/>
        <w:rPr>
          <w:rFonts w:ascii="Arial" w:hAnsi="Arial" w:cs="Arial"/>
          <w:b/>
          <w:noProof/>
          <w:sz w:val="52"/>
          <w:szCs w:val="52"/>
        </w:rPr>
      </w:pPr>
    </w:p>
    <w:p w14:paraId="636AB1E3" w14:textId="77777777" w:rsidR="00A3320C" w:rsidRPr="00526D83" w:rsidRDefault="00A3320C" w:rsidP="00BD1FD4">
      <w:pPr>
        <w:jc w:val="both"/>
        <w:rPr>
          <w:rFonts w:ascii="Arial" w:hAnsi="Arial" w:cs="Arial"/>
          <w:b/>
          <w:noProof/>
          <w:sz w:val="52"/>
          <w:szCs w:val="52"/>
        </w:rPr>
      </w:pPr>
    </w:p>
    <w:p w14:paraId="0F373A38" w14:textId="77777777" w:rsidR="00A93E10" w:rsidRPr="00526D83" w:rsidRDefault="00A93E10" w:rsidP="00BD1FD4">
      <w:pPr>
        <w:jc w:val="both"/>
        <w:rPr>
          <w:rFonts w:ascii="Arial" w:hAnsi="Arial" w:cs="Arial"/>
          <w:b/>
          <w:noProof/>
          <w:sz w:val="52"/>
          <w:szCs w:val="52"/>
        </w:rPr>
      </w:pPr>
    </w:p>
    <w:p w14:paraId="25B25C7A" w14:textId="77777777" w:rsidR="0057503C" w:rsidRPr="00526D83" w:rsidRDefault="0057503C" w:rsidP="00BD1FD4">
      <w:pPr>
        <w:jc w:val="both"/>
        <w:rPr>
          <w:rFonts w:ascii="Arial" w:hAnsi="Arial" w:cs="Arial"/>
          <w:b/>
          <w:noProof/>
          <w:sz w:val="52"/>
          <w:szCs w:val="52"/>
        </w:rPr>
      </w:pPr>
    </w:p>
    <w:p w14:paraId="469275CF" w14:textId="77777777" w:rsidR="00A3320C" w:rsidRDefault="009A5B91" w:rsidP="00BC2DC9">
      <w:pPr>
        <w:jc w:val="center"/>
        <w:rPr>
          <w:rFonts w:ascii="Arial" w:hAnsi="Arial" w:cs="Arial"/>
          <w:b/>
          <w:noProof/>
          <w:sz w:val="52"/>
          <w:szCs w:val="52"/>
        </w:rPr>
      </w:pPr>
      <w:r>
        <w:rPr>
          <w:rFonts w:ascii="Arial" w:hAnsi="Arial" w:cs="Arial"/>
          <w:b/>
          <w:noProof/>
          <w:sz w:val="52"/>
          <w:szCs w:val="52"/>
        </w:rPr>
        <w:t xml:space="preserve">September </w:t>
      </w:r>
      <w:r w:rsidR="00A93E10" w:rsidRPr="00526D83">
        <w:rPr>
          <w:rFonts w:ascii="Arial" w:hAnsi="Arial" w:cs="Arial"/>
          <w:b/>
          <w:noProof/>
          <w:sz w:val="52"/>
          <w:szCs w:val="52"/>
        </w:rPr>
        <w:t>20</w:t>
      </w:r>
      <w:r w:rsidR="006C2E53" w:rsidRPr="00526D83">
        <w:rPr>
          <w:rFonts w:ascii="Arial" w:hAnsi="Arial" w:cs="Arial"/>
          <w:b/>
          <w:noProof/>
          <w:sz w:val="52"/>
          <w:szCs w:val="52"/>
        </w:rPr>
        <w:t>1</w:t>
      </w:r>
      <w:r w:rsidR="005740CF">
        <w:rPr>
          <w:rFonts w:ascii="Arial" w:hAnsi="Arial" w:cs="Arial"/>
          <w:b/>
          <w:noProof/>
          <w:sz w:val="52"/>
          <w:szCs w:val="52"/>
        </w:rPr>
        <w:t>4</w:t>
      </w:r>
    </w:p>
    <w:p w14:paraId="1E216927" w14:textId="77777777" w:rsidR="00982B1A" w:rsidRDefault="00982B1A" w:rsidP="00BC2DC9">
      <w:pPr>
        <w:jc w:val="center"/>
        <w:rPr>
          <w:rFonts w:ascii="Arial" w:hAnsi="Arial" w:cs="Arial"/>
          <w:b/>
          <w:noProof/>
          <w:sz w:val="52"/>
          <w:szCs w:val="52"/>
        </w:rPr>
      </w:pPr>
    </w:p>
    <w:p w14:paraId="4E4D7BC0" w14:textId="77777777" w:rsidR="00EA1AC7" w:rsidRDefault="00EA1AC7" w:rsidP="00BC2DC9">
      <w:pPr>
        <w:jc w:val="center"/>
        <w:rPr>
          <w:rFonts w:ascii="Arial" w:hAnsi="Arial" w:cs="Arial"/>
          <w:b/>
          <w:noProof/>
          <w:sz w:val="52"/>
          <w:szCs w:val="52"/>
        </w:rPr>
      </w:pPr>
    </w:p>
    <w:p w14:paraId="5F0A5028" w14:textId="77777777" w:rsidR="00982B1A" w:rsidRDefault="00982B1A" w:rsidP="00BC2DC9">
      <w:pPr>
        <w:jc w:val="center"/>
        <w:rPr>
          <w:rFonts w:ascii="Arial" w:hAnsi="Arial" w:cs="Arial"/>
          <w:b/>
          <w:noProof/>
          <w:sz w:val="52"/>
          <w:szCs w:val="52"/>
        </w:rPr>
      </w:pPr>
    </w:p>
    <w:p w14:paraId="2E50F1F5" w14:textId="2BFBD9F8" w:rsidR="00982B1A" w:rsidRDefault="00982B1A" w:rsidP="00BC2DC9">
      <w:pPr>
        <w:jc w:val="center"/>
        <w:rPr>
          <w:rFonts w:ascii="Arial" w:hAnsi="Arial" w:cs="Arial"/>
          <w:b/>
          <w:noProof/>
          <w:sz w:val="22"/>
          <w:szCs w:val="22"/>
        </w:rPr>
      </w:pPr>
      <w:r>
        <w:rPr>
          <w:rFonts w:ascii="Arial" w:hAnsi="Arial" w:cs="Arial"/>
          <w:b/>
          <w:noProof/>
          <w:sz w:val="22"/>
          <w:szCs w:val="22"/>
        </w:rPr>
        <w:t>As Amended:</w:t>
      </w:r>
    </w:p>
    <w:p w14:paraId="0AD73A2A" w14:textId="77777777" w:rsidR="00982B1A" w:rsidRDefault="00982B1A" w:rsidP="00BC2DC9">
      <w:pPr>
        <w:jc w:val="center"/>
        <w:rPr>
          <w:rFonts w:ascii="Arial" w:hAnsi="Arial" w:cs="Arial"/>
          <w:b/>
          <w:noProof/>
          <w:sz w:val="22"/>
          <w:szCs w:val="22"/>
        </w:rPr>
      </w:pPr>
    </w:p>
    <w:p w14:paraId="47EB388E" w14:textId="758D5179" w:rsidR="00982B1A" w:rsidRPr="00982B1A" w:rsidRDefault="00982B1A" w:rsidP="00982B1A">
      <w:pPr>
        <w:jc w:val="center"/>
        <w:rPr>
          <w:rFonts w:ascii="Arial" w:hAnsi="Arial" w:cs="Arial"/>
          <w:b/>
          <w:noProof/>
          <w:sz w:val="22"/>
          <w:szCs w:val="22"/>
        </w:rPr>
      </w:pPr>
      <w:r w:rsidRPr="00982B1A">
        <w:rPr>
          <w:rFonts w:ascii="Arial" w:hAnsi="Arial" w:cs="Arial"/>
          <w:b/>
          <w:noProof/>
          <w:sz w:val="22"/>
          <w:szCs w:val="22"/>
        </w:rPr>
        <w:t>April 8, 2019</w:t>
      </w:r>
      <w:r>
        <w:rPr>
          <w:rFonts w:ascii="Arial" w:hAnsi="Arial" w:cs="Arial"/>
          <w:b/>
          <w:noProof/>
          <w:sz w:val="22"/>
          <w:szCs w:val="22"/>
        </w:rPr>
        <w:t xml:space="preserve">, </w:t>
      </w:r>
      <w:r w:rsidRPr="00982B1A">
        <w:rPr>
          <w:rFonts w:ascii="Arial" w:hAnsi="Arial" w:cs="Arial"/>
          <w:b/>
          <w:noProof/>
          <w:sz w:val="22"/>
          <w:szCs w:val="22"/>
        </w:rPr>
        <w:t>March 8, 2021</w:t>
      </w:r>
      <w:r>
        <w:rPr>
          <w:rFonts w:ascii="Arial" w:hAnsi="Arial" w:cs="Arial"/>
          <w:b/>
          <w:noProof/>
          <w:sz w:val="22"/>
          <w:szCs w:val="22"/>
        </w:rPr>
        <w:t xml:space="preserve">, </w:t>
      </w:r>
      <w:r w:rsidRPr="00982B1A">
        <w:rPr>
          <w:rFonts w:ascii="Arial" w:hAnsi="Arial" w:cs="Arial"/>
          <w:b/>
          <w:noProof/>
          <w:sz w:val="22"/>
          <w:szCs w:val="22"/>
        </w:rPr>
        <w:t>July 12, 2021</w:t>
      </w:r>
      <w:r>
        <w:rPr>
          <w:rFonts w:ascii="Arial" w:hAnsi="Arial" w:cs="Arial"/>
          <w:b/>
          <w:noProof/>
          <w:sz w:val="22"/>
          <w:szCs w:val="22"/>
        </w:rPr>
        <w:t xml:space="preserve">, </w:t>
      </w:r>
      <w:r w:rsidRPr="00982B1A">
        <w:rPr>
          <w:rFonts w:ascii="Arial" w:hAnsi="Arial" w:cs="Arial"/>
          <w:b/>
          <w:noProof/>
          <w:sz w:val="22"/>
          <w:szCs w:val="22"/>
        </w:rPr>
        <w:t>October 11, 2021</w:t>
      </w:r>
      <w:r>
        <w:rPr>
          <w:rFonts w:ascii="Arial" w:hAnsi="Arial" w:cs="Arial"/>
          <w:b/>
          <w:noProof/>
          <w:sz w:val="22"/>
          <w:szCs w:val="22"/>
        </w:rPr>
        <w:t xml:space="preserve">, </w:t>
      </w:r>
      <w:r w:rsidRPr="00982B1A">
        <w:rPr>
          <w:rFonts w:ascii="Arial" w:hAnsi="Arial" w:cs="Arial"/>
          <w:b/>
          <w:noProof/>
          <w:sz w:val="22"/>
          <w:szCs w:val="22"/>
        </w:rPr>
        <w:t>May 5, 2022</w:t>
      </w:r>
      <w:r>
        <w:rPr>
          <w:rFonts w:ascii="Arial" w:hAnsi="Arial" w:cs="Arial"/>
          <w:b/>
          <w:noProof/>
          <w:sz w:val="22"/>
          <w:szCs w:val="22"/>
        </w:rPr>
        <w:t xml:space="preserve">, </w:t>
      </w:r>
      <w:r w:rsidRPr="00982B1A">
        <w:rPr>
          <w:rFonts w:ascii="Arial" w:hAnsi="Arial" w:cs="Arial"/>
          <w:b/>
          <w:noProof/>
          <w:sz w:val="22"/>
          <w:szCs w:val="22"/>
        </w:rPr>
        <w:t>March 13, 2023</w:t>
      </w:r>
      <w:r>
        <w:rPr>
          <w:rFonts w:ascii="Arial" w:hAnsi="Arial" w:cs="Arial"/>
          <w:b/>
          <w:noProof/>
          <w:sz w:val="22"/>
          <w:szCs w:val="22"/>
        </w:rPr>
        <w:t xml:space="preserve">, </w:t>
      </w:r>
      <w:r w:rsidRPr="00982B1A">
        <w:rPr>
          <w:rFonts w:ascii="Arial" w:hAnsi="Arial" w:cs="Arial"/>
          <w:b/>
          <w:noProof/>
          <w:sz w:val="22"/>
          <w:szCs w:val="22"/>
        </w:rPr>
        <w:t>August 14, 2023</w:t>
      </w:r>
      <w:r>
        <w:rPr>
          <w:rFonts w:ascii="Arial" w:hAnsi="Arial" w:cs="Arial"/>
          <w:b/>
          <w:noProof/>
          <w:sz w:val="22"/>
          <w:szCs w:val="22"/>
        </w:rPr>
        <w:t xml:space="preserve">, </w:t>
      </w:r>
      <w:r w:rsidRPr="00982B1A">
        <w:rPr>
          <w:rFonts w:ascii="Arial" w:hAnsi="Arial" w:cs="Arial"/>
          <w:b/>
          <w:noProof/>
          <w:sz w:val="22"/>
          <w:szCs w:val="22"/>
        </w:rPr>
        <w:t>October 9, 2023</w:t>
      </w:r>
      <w:r w:rsidR="00D31867">
        <w:rPr>
          <w:rFonts w:ascii="Arial" w:hAnsi="Arial" w:cs="Arial"/>
          <w:b/>
          <w:noProof/>
          <w:sz w:val="22"/>
          <w:szCs w:val="22"/>
        </w:rPr>
        <w:t>, December 11, 2023</w:t>
      </w:r>
      <w:r w:rsidR="00B73562">
        <w:rPr>
          <w:rFonts w:ascii="Arial" w:hAnsi="Arial" w:cs="Arial"/>
          <w:b/>
          <w:noProof/>
          <w:sz w:val="22"/>
          <w:szCs w:val="22"/>
        </w:rPr>
        <w:t>, February 12, 2024</w:t>
      </w:r>
      <w:r w:rsidR="0044383B">
        <w:rPr>
          <w:rFonts w:ascii="Arial" w:hAnsi="Arial" w:cs="Arial"/>
          <w:b/>
          <w:noProof/>
          <w:sz w:val="22"/>
          <w:szCs w:val="22"/>
        </w:rPr>
        <w:t>, July 25, 2024</w:t>
      </w:r>
      <w:r w:rsidR="00377B04">
        <w:rPr>
          <w:rFonts w:ascii="Arial" w:hAnsi="Arial" w:cs="Arial"/>
          <w:b/>
          <w:noProof/>
          <w:sz w:val="22"/>
          <w:szCs w:val="22"/>
        </w:rPr>
        <w:t>, September 21, 2026</w:t>
      </w:r>
    </w:p>
    <w:p w14:paraId="7BBE5698" w14:textId="77777777" w:rsidR="00A3320C" w:rsidRPr="00526D83" w:rsidRDefault="00A3320C" w:rsidP="00BD1FD4">
      <w:pPr>
        <w:jc w:val="both"/>
        <w:rPr>
          <w:rFonts w:ascii="Arial" w:hAnsi="Arial" w:cs="Arial"/>
          <w:b/>
          <w:noProof/>
          <w:sz w:val="22"/>
          <w:szCs w:val="22"/>
        </w:rPr>
      </w:pPr>
    </w:p>
    <w:p w14:paraId="500D0199" w14:textId="77777777" w:rsidR="00A3320C" w:rsidRPr="00526D83" w:rsidRDefault="00A3320C" w:rsidP="00BD1FD4">
      <w:pPr>
        <w:jc w:val="both"/>
        <w:rPr>
          <w:rFonts w:ascii="Arial" w:hAnsi="Arial" w:cs="Arial"/>
          <w:b/>
          <w:noProof/>
          <w:sz w:val="22"/>
          <w:szCs w:val="22"/>
        </w:rPr>
      </w:pPr>
    </w:p>
    <w:p w14:paraId="1E033881" w14:textId="77777777" w:rsidR="00A3320C" w:rsidRPr="00526D83" w:rsidRDefault="00A3320C" w:rsidP="00BD1FD4">
      <w:pPr>
        <w:jc w:val="both"/>
        <w:rPr>
          <w:rFonts w:ascii="Arial" w:hAnsi="Arial" w:cs="Arial"/>
          <w:b/>
          <w:sz w:val="22"/>
          <w:szCs w:val="22"/>
        </w:rPr>
      </w:pPr>
    </w:p>
    <w:p w14:paraId="7C9B723E" w14:textId="77777777" w:rsidR="009A5B91" w:rsidRDefault="009A5B91" w:rsidP="00394D01">
      <w:pPr>
        <w:pStyle w:val="Caption"/>
        <w:jc w:val="center"/>
        <w:rPr>
          <w:rFonts w:ascii="Arial" w:hAnsi="Arial" w:cs="Arial"/>
          <w:sz w:val="28"/>
          <w:szCs w:val="28"/>
        </w:rPr>
      </w:pPr>
    </w:p>
    <w:p w14:paraId="727ABC5E" w14:textId="77777777" w:rsidR="009A5B91" w:rsidRDefault="009A5B91" w:rsidP="00394D01">
      <w:pPr>
        <w:pStyle w:val="Caption"/>
        <w:jc w:val="center"/>
        <w:rPr>
          <w:rFonts w:ascii="Arial" w:hAnsi="Arial" w:cs="Arial"/>
          <w:sz w:val="28"/>
          <w:szCs w:val="28"/>
        </w:rPr>
      </w:pPr>
    </w:p>
    <w:p w14:paraId="1ABDFB77" w14:textId="22B0CA31" w:rsidR="002E4D62" w:rsidRPr="002E4D62" w:rsidRDefault="002E4D62" w:rsidP="002E4D62">
      <w:pPr>
        <w:pStyle w:val="Caption"/>
        <w:jc w:val="center"/>
        <w:rPr>
          <w:rFonts w:ascii="Arial" w:hAnsi="Arial" w:cs="Arial"/>
          <w:szCs w:val="22"/>
        </w:rPr>
      </w:pPr>
      <w:r w:rsidRPr="002E4D62">
        <w:rPr>
          <w:rFonts w:ascii="Arial" w:hAnsi="Arial" w:cs="Arial"/>
          <w:szCs w:val="22"/>
        </w:rPr>
        <w:t>Robert Toland</w:t>
      </w:r>
      <w:r w:rsidR="00B0372C">
        <w:rPr>
          <w:rFonts w:ascii="Arial" w:hAnsi="Arial" w:cs="Arial"/>
          <w:szCs w:val="22"/>
        </w:rPr>
        <w:t>, Zoning Administrator</w:t>
      </w:r>
    </w:p>
    <w:p w14:paraId="0564B576" w14:textId="77777777" w:rsidR="002E4D62" w:rsidRPr="002E4D62" w:rsidRDefault="002E4D62" w:rsidP="002E4D62">
      <w:pPr>
        <w:pStyle w:val="Caption"/>
        <w:jc w:val="center"/>
        <w:rPr>
          <w:rFonts w:ascii="Arial" w:hAnsi="Arial" w:cs="Arial"/>
          <w:szCs w:val="22"/>
        </w:rPr>
      </w:pPr>
      <w:r w:rsidRPr="002E4D62">
        <w:rPr>
          <w:rFonts w:ascii="Arial" w:hAnsi="Arial" w:cs="Arial"/>
          <w:szCs w:val="22"/>
        </w:rPr>
        <w:t>616-204-3747</w:t>
      </w:r>
    </w:p>
    <w:p w14:paraId="0392304F" w14:textId="77777777" w:rsidR="002E4D62" w:rsidRPr="002E4D62" w:rsidRDefault="002E4D62" w:rsidP="002E4D62">
      <w:pPr>
        <w:pStyle w:val="Caption"/>
        <w:jc w:val="center"/>
        <w:rPr>
          <w:rFonts w:ascii="Arial" w:hAnsi="Arial" w:cs="Arial"/>
          <w:szCs w:val="22"/>
        </w:rPr>
      </w:pPr>
      <w:hyperlink r:id="rId8" w:tgtFrame="_blank" w:history="1">
        <w:r w:rsidRPr="002E4D62">
          <w:rPr>
            <w:rStyle w:val="Hyperlink"/>
            <w:rFonts w:ascii="Arial" w:hAnsi="Arial" w:cs="Arial"/>
            <w:szCs w:val="22"/>
          </w:rPr>
          <w:t>tolandrtc@ameritech.net</w:t>
        </w:r>
      </w:hyperlink>
    </w:p>
    <w:p w14:paraId="3870D5B5" w14:textId="77777777" w:rsidR="009A5B91" w:rsidRDefault="009A5B91" w:rsidP="00394D01">
      <w:pPr>
        <w:pStyle w:val="Caption"/>
        <w:jc w:val="center"/>
        <w:rPr>
          <w:rFonts w:ascii="Arial" w:hAnsi="Arial" w:cs="Arial"/>
          <w:sz w:val="28"/>
          <w:szCs w:val="28"/>
        </w:rPr>
      </w:pPr>
    </w:p>
    <w:p w14:paraId="643E4FD1" w14:textId="77777777" w:rsidR="0033761E" w:rsidRDefault="0033761E" w:rsidP="00394D01">
      <w:pPr>
        <w:pStyle w:val="Caption"/>
        <w:jc w:val="center"/>
        <w:rPr>
          <w:rFonts w:ascii="Arial" w:hAnsi="Arial" w:cs="Arial"/>
          <w:sz w:val="28"/>
          <w:szCs w:val="28"/>
        </w:rPr>
        <w:sectPr w:rsidR="0033761E" w:rsidSect="00D84C72">
          <w:footerReference w:type="default" r:id="rId9"/>
          <w:endnotePr>
            <w:numFmt w:val="decimal"/>
          </w:endnotePr>
          <w:pgSz w:w="12240" w:h="15840" w:code="1"/>
          <w:pgMar w:top="1440" w:right="1440" w:bottom="1440" w:left="1440" w:header="720" w:footer="720" w:gutter="0"/>
          <w:paperSrc w:first="26912" w:other="26912"/>
          <w:pgNumType w:fmt="lowerRoman" w:start="1"/>
          <w:cols w:space="720"/>
          <w:noEndnote/>
        </w:sectPr>
      </w:pPr>
    </w:p>
    <w:p w14:paraId="6F213A47" w14:textId="100F2E40" w:rsidR="00A3320C" w:rsidRPr="00526D83" w:rsidRDefault="00A3320C" w:rsidP="00394D01">
      <w:pPr>
        <w:pStyle w:val="Caption"/>
        <w:jc w:val="center"/>
        <w:rPr>
          <w:rFonts w:ascii="Arial" w:hAnsi="Arial" w:cs="Arial"/>
          <w:sz w:val="28"/>
          <w:szCs w:val="28"/>
        </w:rPr>
      </w:pPr>
      <w:r w:rsidRPr="00526D83">
        <w:rPr>
          <w:rFonts w:ascii="Arial" w:hAnsi="Arial" w:cs="Arial"/>
          <w:sz w:val="28"/>
          <w:szCs w:val="28"/>
        </w:rPr>
        <w:lastRenderedPageBreak/>
        <w:t>Table of Contents</w:t>
      </w:r>
    </w:p>
    <w:p w14:paraId="68C5AD3A" w14:textId="77777777" w:rsidR="00A3320C" w:rsidRPr="00526D83" w:rsidRDefault="00061B44" w:rsidP="00061B44">
      <w:pPr>
        <w:tabs>
          <w:tab w:val="right" w:pos="9360"/>
        </w:tabs>
        <w:jc w:val="both"/>
        <w:rPr>
          <w:rFonts w:ascii="Arial" w:hAnsi="Arial" w:cs="Arial"/>
          <w:sz w:val="22"/>
          <w:szCs w:val="22"/>
        </w:rPr>
      </w:pPr>
      <w:r>
        <w:rPr>
          <w:rFonts w:ascii="Arial" w:hAnsi="Arial" w:cs="Arial"/>
          <w:sz w:val="22"/>
          <w:szCs w:val="22"/>
        </w:rPr>
        <w:tab/>
      </w:r>
      <w:r w:rsidR="00A3320C" w:rsidRPr="00526D83">
        <w:rPr>
          <w:rFonts w:ascii="Arial" w:hAnsi="Arial" w:cs="Arial"/>
          <w:sz w:val="22"/>
          <w:szCs w:val="22"/>
        </w:rPr>
        <w:t>Page Number</w:t>
      </w:r>
    </w:p>
    <w:p w14:paraId="02937898"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6E860F9F" w14:textId="77777777" w:rsidR="00A3320C" w:rsidRPr="00526D83" w:rsidRDefault="0037742E"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ARTICLE</w:t>
      </w:r>
      <w:r w:rsidR="00A3320C" w:rsidRPr="00526D83">
        <w:rPr>
          <w:rFonts w:ascii="Arial" w:hAnsi="Arial" w:cs="Arial"/>
          <w:noProof/>
          <w:sz w:val="22"/>
          <w:szCs w:val="22"/>
        </w:rPr>
        <w:t xml:space="preserve"> 1:</w:t>
      </w:r>
      <w:r w:rsidR="00A3320C" w:rsidRPr="00526D83">
        <w:rPr>
          <w:rFonts w:ascii="Arial" w:hAnsi="Arial" w:cs="Arial"/>
          <w:sz w:val="22"/>
          <w:szCs w:val="22"/>
        </w:rPr>
        <w:t xml:space="preserve"> </w:t>
      </w:r>
      <w:r w:rsidR="007B40A3" w:rsidRPr="00526D83">
        <w:rPr>
          <w:rFonts w:ascii="Arial" w:hAnsi="Arial" w:cs="Arial"/>
          <w:sz w:val="22"/>
          <w:szCs w:val="22"/>
        </w:rPr>
        <w:tab/>
        <w:t xml:space="preserve">PREAMBLE, </w:t>
      </w:r>
      <w:r w:rsidR="00A3320C" w:rsidRPr="00526D83">
        <w:rPr>
          <w:rFonts w:ascii="Arial" w:hAnsi="Arial" w:cs="Arial"/>
          <w:sz w:val="22"/>
          <w:szCs w:val="22"/>
        </w:rPr>
        <w:t>SHORT TITLE</w:t>
      </w:r>
      <w:r w:rsidR="007B40A3" w:rsidRPr="00526D83">
        <w:rPr>
          <w:rFonts w:ascii="Arial" w:hAnsi="Arial" w:cs="Arial"/>
          <w:sz w:val="22"/>
          <w:szCs w:val="22"/>
        </w:rPr>
        <w:t>, and INTENT</w:t>
      </w:r>
    </w:p>
    <w:p w14:paraId="28122DA4" w14:textId="77777777" w:rsidR="00632678" w:rsidRPr="00526D83" w:rsidRDefault="00632678"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5C6DC61E" w14:textId="77777777" w:rsidR="00632678" w:rsidRPr="00526D83" w:rsidRDefault="00061B44" w:rsidP="00061B44">
      <w:pPr>
        <w:tabs>
          <w:tab w:val="left" w:pos="0"/>
          <w:tab w:val="left" w:pos="720"/>
          <w:tab w:val="left" w:pos="1440"/>
          <w:tab w:val="left" w:pos="2160"/>
          <w:tab w:val="right" w:pos="9000"/>
        </w:tabs>
        <w:jc w:val="both"/>
        <w:rPr>
          <w:rFonts w:ascii="Arial" w:hAnsi="Arial" w:cs="Arial"/>
          <w:sz w:val="22"/>
          <w:szCs w:val="22"/>
        </w:rPr>
      </w:pPr>
      <w:r>
        <w:rPr>
          <w:rFonts w:ascii="Arial" w:hAnsi="Arial" w:cs="Arial"/>
          <w:sz w:val="22"/>
          <w:szCs w:val="22"/>
        </w:rPr>
        <w:tab/>
        <w:t>Section 1.01</w:t>
      </w:r>
      <w:r>
        <w:rPr>
          <w:rFonts w:ascii="Arial" w:hAnsi="Arial" w:cs="Arial"/>
          <w:sz w:val="22"/>
          <w:szCs w:val="22"/>
        </w:rPr>
        <w:tab/>
        <w:t>Preamble</w:t>
      </w:r>
      <w:r>
        <w:rPr>
          <w:rFonts w:ascii="Arial" w:hAnsi="Arial" w:cs="Arial"/>
          <w:sz w:val="22"/>
          <w:szCs w:val="22"/>
        </w:rPr>
        <w:tab/>
      </w:r>
      <w:r w:rsidR="00632678" w:rsidRPr="00526D83">
        <w:rPr>
          <w:rFonts w:ascii="Arial" w:hAnsi="Arial" w:cs="Arial"/>
          <w:sz w:val="22"/>
          <w:szCs w:val="22"/>
        </w:rPr>
        <w:t>1-1</w:t>
      </w:r>
    </w:p>
    <w:p w14:paraId="7A56490F" w14:textId="77777777" w:rsidR="00632678" w:rsidRPr="00526D83" w:rsidRDefault="00632678" w:rsidP="00061B44">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 1.</w:t>
      </w:r>
      <w:r w:rsidR="00061B44">
        <w:rPr>
          <w:rFonts w:ascii="Arial" w:hAnsi="Arial" w:cs="Arial"/>
          <w:sz w:val="22"/>
          <w:szCs w:val="22"/>
        </w:rPr>
        <w:t>02</w:t>
      </w:r>
      <w:r w:rsidR="00061B44">
        <w:rPr>
          <w:rFonts w:ascii="Arial" w:hAnsi="Arial" w:cs="Arial"/>
          <w:sz w:val="22"/>
          <w:szCs w:val="22"/>
        </w:rPr>
        <w:tab/>
        <w:t>Short Title</w:t>
      </w:r>
      <w:r w:rsidR="00061B44">
        <w:rPr>
          <w:rFonts w:ascii="Arial" w:hAnsi="Arial" w:cs="Arial"/>
          <w:sz w:val="22"/>
          <w:szCs w:val="22"/>
        </w:rPr>
        <w:tab/>
      </w:r>
      <w:r w:rsidRPr="00526D83">
        <w:rPr>
          <w:rFonts w:ascii="Arial" w:hAnsi="Arial" w:cs="Arial"/>
          <w:sz w:val="22"/>
          <w:szCs w:val="22"/>
        </w:rPr>
        <w:t>1-1</w:t>
      </w:r>
    </w:p>
    <w:p w14:paraId="5B3DAE52" w14:textId="77777777" w:rsidR="00632678" w:rsidRPr="00526D83" w:rsidRDefault="00061B44" w:rsidP="00061B44">
      <w:pPr>
        <w:tabs>
          <w:tab w:val="left" w:pos="0"/>
          <w:tab w:val="left" w:pos="720"/>
          <w:tab w:val="left" w:pos="1440"/>
          <w:tab w:val="left" w:pos="2160"/>
          <w:tab w:val="right" w:pos="9000"/>
        </w:tabs>
        <w:jc w:val="both"/>
        <w:rPr>
          <w:rFonts w:ascii="Arial" w:hAnsi="Arial" w:cs="Arial"/>
          <w:sz w:val="22"/>
          <w:szCs w:val="22"/>
        </w:rPr>
      </w:pPr>
      <w:r>
        <w:rPr>
          <w:rFonts w:ascii="Arial" w:hAnsi="Arial" w:cs="Arial"/>
          <w:sz w:val="22"/>
          <w:szCs w:val="22"/>
        </w:rPr>
        <w:tab/>
        <w:t>Section 1.03</w:t>
      </w:r>
      <w:r>
        <w:rPr>
          <w:rFonts w:ascii="Arial" w:hAnsi="Arial" w:cs="Arial"/>
          <w:sz w:val="22"/>
          <w:szCs w:val="22"/>
        </w:rPr>
        <w:tab/>
        <w:t>Intent</w:t>
      </w:r>
      <w:r>
        <w:rPr>
          <w:rFonts w:ascii="Arial" w:hAnsi="Arial" w:cs="Arial"/>
          <w:sz w:val="22"/>
          <w:szCs w:val="22"/>
        </w:rPr>
        <w:tab/>
      </w:r>
      <w:r w:rsidR="00632678" w:rsidRPr="00526D83">
        <w:rPr>
          <w:rFonts w:ascii="Arial" w:hAnsi="Arial" w:cs="Arial"/>
          <w:sz w:val="22"/>
          <w:szCs w:val="22"/>
        </w:rPr>
        <w:t>1-1</w:t>
      </w:r>
    </w:p>
    <w:p w14:paraId="685572F4"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3127DB73" w14:textId="77777777" w:rsidR="00A3320C" w:rsidRPr="00526D83" w:rsidRDefault="0037742E"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ARTICLE</w:t>
      </w:r>
      <w:r w:rsidR="00A3320C" w:rsidRPr="00526D83">
        <w:rPr>
          <w:rFonts w:ascii="Arial" w:hAnsi="Arial" w:cs="Arial"/>
          <w:sz w:val="22"/>
          <w:szCs w:val="22"/>
        </w:rPr>
        <w:t xml:space="preserve"> </w:t>
      </w:r>
      <w:r w:rsidR="00A3320C" w:rsidRPr="00526D83">
        <w:rPr>
          <w:rFonts w:ascii="Arial" w:hAnsi="Arial" w:cs="Arial"/>
          <w:noProof/>
          <w:sz w:val="22"/>
          <w:szCs w:val="22"/>
        </w:rPr>
        <w:t>2:</w:t>
      </w:r>
      <w:r w:rsidR="00061B44">
        <w:rPr>
          <w:rFonts w:ascii="Arial" w:hAnsi="Arial" w:cs="Arial"/>
          <w:sz w:val="22"/>
          <w:szCs w:val="22"/>
        </w:rPr>
        <w:tab/>
        <w:t>DEFINITIONS</w:t>
      </w:r>
    </w:p>
    <w:p w14:paraId="611A9854"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5452A847" w14:textId="77777777" w:rsidR="00A3320C" w:rsidRPr="00526D83" w:rsidRDefault="00A3320C" w:rsidP="00061B44">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w:t>
      </w:r>
      <w:r w:rsidR="00394D01" w:rsidRPr="00526D83">
        <w:rPr>
          <w:rFonts w:ascii="Arial" w:hAnsi="Arial" w:cs="Arial"/>
          <w:noProof/>
          <w:sz w:val="22"/>
          <w:szCs w:val="22"/>
        </w:rPr>
        <w:t xml:space="preserve"> 2</w:t>
      </w:r>
      <w:r w:rsidRPr="00526D83">
        <w:rPr>
          <w:rFonts w:ascii="Arial" w:hAnsi="Arial" w:cs="Arial"/>
          <w:noProof/>
          <w:sz w:val="22"/>
          <w:szCs w:val="22"/>
        </w:rPr>
        <w:t>.01</w:t>
      </w:r>
      <w:r w:rsidRPr="00526D83">
        <w:rPr>
          <w:rFonts w:ascii="Arial" w:hAnsi="Arial" w:cs="Arial"/>
          <w:sz w:val="22"/>
          <w:szCs w:val="22"/>
        </w:rPr>
        <w:t xml:space="preserve"> </w:t>
      </w:r>
      <w:r w:rsidR="00061B44">
        <w:rPr>
          <w:rFonts w:ascii="Arial" w:hAnsi="Arial" w:cs="Arial"/>
          <w:sz w:val="22"/>
          <w:szCs w:val="22"/>
        </w:rPr>
        <w:tab/>
        <w:t xml:space="preserve">Construction of </w:t>
      </w:r>
      <w:r w:rsidR="00C14245">
        <w:rPr>
          <w:rFonts w:ascii="Arial" w:hAnsi="Arial" w:cs="Arial"/>
          <w:sz w:val="22"/>
          <w:szCs w:val="22"/>
        </w:rPr>
        <w:t>L</w:t>
      </w:r>
      <w:r w:rsidR="00061B44">
        <w:rPr>
          <w:rFonts w:ascii="Arial" w:hAnsi="Arial" w:cs="Arial"/>
          <w:sz w:val="22"/>
          <w:szCs w:val="22"/>
        </w:rPr>
        <w:t>anguage</w:t>
      </w:r>
      <w:r w:rsidR="00DB0CA5">
        <w:rPr>
          <w:rFonts w:ascii="Arial" w:hAnsi="Arial" w:cs="Arial"/>
          <w:sz w:val="22"/>
          <w:szCs w:val="22"/>
        </w:rPr>
        <w:tab/>
      </w:r>
      <w:r w:rsidR="00394D01" w:rsidRPr="00526D83">
        <w:rPr>
          <w:rFonts w:ascii="Arial" w:hAnsi="Arial" w:cs="Arial"/>
          <w:sz w:val="22"/>
          <w:szCs w:val="22"/>
        </w:rPr>
        <w:t>2</w:t>
      </w:r>
      <w:r w:rsidRPr="00526D83">
        <w:rPr>
          <w:rFonts w:ascii="Arial" w:hAnsi="Arial" w:cs="Arial"/>
          <w:sz w:val="22"/>
          <w:szCs w:val="22"/>
        </w:rPr>
        <w:t>-1</w:t>
      </w:r>
    </w:p>
    <w:p w14:paraId="020E9CDD" w14:textId="77777777" w:rsidR="00A3320C" w:rsidRPr="00526D83" w:rsidRDefault="00A3320C" w:rsidP="00061B44">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sz w:val="22"/>
          <w:szCs w:val="22"/>
        </w:rPr>
        <w:tab/>
        <w:t>Section</w:t>
      </w:r>
      <w:r w:rsidR="00394D01" w:rsidRPr="00526D83">
        <w:rPr>
          <w:rFonts w:ascii="Arial" w:hAnsi="Arial" w:cs="Arial"/>
          <w:noProof/>
          <w:sz w:val="22"/>
          <w:szCs w:val="22"/>
        </w:rPr>
        <w:t xml:space="preserve"> 2</w:t>
      </w:r>
      <w:r w:rsidRPr="00526D83">
        <w:rPr>
          <w:rFonts w:ascii="Arial" w:hAnsi="Arial" w:cs="Arial"/>
          <w:noProof/>
          <w:sz w:val="22"/>
          <w:szCs w:val="22"/>
        </w:rPr>
        <w:t>.02</w:t>
      </w:r>
      <w:r w:rsidRPr="00526D83">
        <w:rPr>
          <w:rFonts w:ascii="Arial" w:hAnsi="Arial" w:cs="Arial"/>
          <w:sz w:val="22"/>
          <w:szCs w:val="22"/>
        </w:rPr>
        <w:t xml:space="preserve"> </w:t>
      </w:r>
      <w:r w:rsidRPr="00526D83">
        <w:rPr>
          <w:rFonts w:ascii="Arial" w:hAnsi="Arial" w:cs="Arial"/>
          <w:sz w:val="22"/>
          <w:szCs w:val="22"/>
        </w:rPr>
        <w:tab/>
        <w:t>Definitions</w:t>
      </w:r>
      <w:r w:rsidR="00DB0CA5">
        <w:rPr>
          <w:rFonts w:ascii="Arial" w:hAnsi="Arial" w:cs="Arial"/>
          <w:sz w:val="22"/>
          <w:szCs w:val="22"/>
        </w:rPr>
        <w:tab/>
      </w:r>
      <w:r w:rsidR="00394D01" w:rsidRPr="00526D83">
        <w:rPr>
          <w:rFonts w:ascii="Arial" w:hAnsi="Arial" w:cs="Arial"/>
          <w:noProof/>
          <w:sz w:val="22"/>
          <w:szCs w:val="22"/>
        </w:rPr>
        <w:t>2</w:t>
      </w:r>
      <w:r w:rsidRPr="00526D83">
        <w:rPr>
          <w:rFonts w:ascii="Arial" w:hAnsi="Arial" w:cs="Arial"/>
          <w:noProof/>
          <w:sz w:val="22"/>
          <w:szCs w:val="22"/>
        </w:rPr>
        <w:t>-1</w:t>
      </w:r>
    </w:p>
    <w:p w14:paraId="05A48170"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p>
    <w:p w14:paraId="13064D2E" w14:textId="77777777" w:rsidR="00A3320C" w:rsidRPr="00526D83" w:rsidRDefault="0037742E"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r w:rsidRPr="00526D83">
        <w:rPr>
          <w:rFonts w:ascii="Arial" w:hAnsi="Arial" w:cs="Arial"/>
          <w:sz w:val="22"/>
          <w:szCs w:val="22"/>
        </w:rPr>
        <w:t>ARTICLE</w:t>
      </w:r>
      <w:r w:rsidR="00A3320C" w:rsidRPr="00526D83">
        <w:rPr>
          <w:rFonts w:ascii="Arial" w:hAnsi="Arial" w:cs="Arial"/>
          <w:noProof/>
          <w:sz w:val="22"/>
          <w:szCs w:val="22"/>
        </w:rPr>
        <w:t xml:space="preserve"> </w:t>
      </w:r>
      <w:r w:rsidR="007B40A3" w:rsidRPr="00526D83">
        <w:rPr>
          <w:rFonts w:ascii="Arial" w:hAnsi="Arial" w:cs="Arial"/>
          <w:noProof/>
          <w:sz w:val="22"/>
          <w:szCs w:val="22"/>
        </w:rPr>
        <w:t>3</w:t>
      </w:r>
      <w:r w:rsidR="00A3320C" w:rsidRPr="00526D83">
        <w:rPr>
          <w:rFonts w:ascii="Arial" w:hAnsi="Arial" w:cs="Arial"/>
          <w:noProof/>
          <w:sz w:val="22"/>
          <w:szCs w:val="22"/>
        </w:rPr>
        <w:t>:</w:t>
      </w:r>
      <w:r w:rsidR="00A3320C" w:rsidRPr="00526D83">
        <w:rPr>
          <w:rFonts w:ascii="Arial" w:hAnsi="Arial" w:cs="Arial"/>
          <w:sz w:val="22"/>
          <w:szCs w:val="22"/>
        </w:rPr>
        <w:t xml:space="preserve"> </w:t>
      </w:r>
      <w:r w:rsidR="007B40A3" w:rsidRPr="00526D83">
        <w:rPr>
          <w:rFonts w:ascii="Arial" w:hAnsi="Arial" w:cs="Arial"/>
          <w:sz w:val="22"/>
          <w:szCs w:val="22"/>
        </w:rPr>
        <w:tab/>
      </w:r>
      <w:r w:rsidR="00A3320C" w:rsidRPr="00526D83">
        <w:rPr>
          <w:rFonts w:ascii="Arial" w:hAnsi="Arial" w:cs="Arial"/>
          <w:sz w:val="22"/>
          <w:szCs w:val="22"/>
        </w:rPr>
        <w:t>GENERAL PROVISIONS</w:t>
      </w:r>
    </w:p>
    <w:p w14:paraId="73CB9D9D"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656A7EAA" w14:textId="77777777" w:rsidR="00A3320C" w:rsidRPr="00526D83" w:rsidRDefault="00A3320C" w:rsidP="00DB0CA5">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sz w:val="22"/>
          <w:szCs w:val="22"/>
        </w:rPr>
        <w:tab/>
        <w:t>Section</w:t>
      </w:r>
      <w:r w:rsidR="00394D01" w:rsidRPr="00526D83">
        <w:rPr>
          <w:rFonts w:ascii="Arial" w:hAnsi="Arial" w:cs="Arial"/>
          <w:noProof/>
          <w:sz w:val="22"/>
          <w:szCs w:val="22"/>
        </w:rPr>
        <w:t xml:space="preserve"> 3</w:t>
      </w:r>
      <w:r w:rsidRPr="00526D83">
        <w:rPr>
          <w:rFonts w:ascii="Arial" w:hAnsi="Arial" w:cs="Arial"/>
          <w:noProof/>
          <w:sz w:val="22"/>
          <w:szCs w:val="22"/>
        </w:rPr>
        <w:t>.01</w:t>
      </w:r>
      <w:r w:rsidRPr="00526D83">
        <w:rPr>
          <w:rFonts w:ascii="Arial" w:hAnsi="Arial" w:cs="Arial"/>
          <w:sz w:val="22"/>
          <w:szCs w:val="22"/>
        </w:rPr>
        <w:t xml:space="preserve"> </w:t>
      </w:r>
      <w:r w:rsidRPr="00526D83">
        <w:rPr>
          <w:rFonts w:ascii="Arial" w:hAnsi="Arial" w:cs="Arial"/>
          <w:sz w:val="22"/>
          <w:szCs w:val="22"/>
        </w:rPr>
        <w:tab/>
        <w:t>Intent</w:t>
      </w:r>
      <w:r w:rsidR="00DB0CA5">
        <w:rPr>
          <w:rFonts w:ascii="Arial" w:hAnsi="Arial" w:cs="Arial"/>
          <w:noProof/>
          <w:sz w:val="22"/>
          <w:szCs w:val="22"/>
        </w:rPr>
        <w:t xml:space="preserve"> </w:t>
      </w:r>
      <w:r w:rsidR="00DB0CA5">
        <w:rPr>
          <w:rFonts w:ascii="Arial" w:hAnsi="Arial" w:cs="Arial"/>
          <w:noProof/>
          <w:sz w:val="22"/>
          <w:szCs w:val="22"/>
        </w:rPr>
        <w:tab/>
      </w:r>
      <w:r w:rsidR="00394D01" w:rsidRPr="00526D83">
        <w:rPr>
          <w:rFonts w:ascii="Arial" w:hAnsi="Arial" w:cs="Arial"/>
          <w:noProof/>
          <w:sz w:val="22"/>
          <w:szCs w:val="22"/>
        </w:rPr>
        <w:t>3</w:t>
      </w:r>
      <w:r w:rsidRPr="00526D83">
        <w:rPr>
          <w:rFonts w:ascii="Arial" w:hAnsi="Arial" w:cs="Arial"/>
          <w:noProof/>
          <w:sz w:val="22"/>
          <w:szCs w:val="22"/>
        </w:rPr>
        <w:t>-1</w:t>
      </w:r>
    </w:p>
    <w:p w14:paraId="418A3446" w14:textId="77777777" w:rsidR="00A3320C" w:rsidRPr="00526D83" w:rsidRDefault="00A3320C" w:rsidP="00DB0C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w:t>
      </w:r>
      <w:r w:rsidR="00394D01" w:rsidRPr="00526D83">
        <w:rPr>
          <w:rFonts w:ascii="Arial" w:hAnsi="Arial" w:cs="Arial"/>
          <w:noProof/>
          <w:sz w:val="22"/>
          <w:szCs w:val="22"/>
        </w:rPr>
        <w:t xml:space="preserve"> 3</w:t>
      </w:r>
      <w:r w:rsidRPr="00526D83">
        <w:rPr>
          <w:rFonts w:ascii="Arial" w:hAnsi="Arial" w:cs="Arial"/>
          <w:noProof/>
          <w:sz w:val="22"/>
          <w:szCs w:val="22"/>
        </w:rPr>
        <w:t>.02</w:t>
      </w:r>
      <w:r w:rsidRPr="00526D83">
        <w:rPr>
          <w:rFonts w:ascii="Arial" w:hAnsi="Arial" w:cs="Arial"/>
          <w:sz w:val="22"/>
          <w:szCs w:val="22"/>
        </w:rPr>
        <w:t xml:space="preserve"> </w:t>
      </w:r>
      <w:r w:rsidRPr="00526D83">
        <w:rPr>
          <w:rFonts w:ascii="Arial" w:hAnsi="Arial" w:cs="Arial"/>
          <w:sz w:val="22"/>
          <w:szCs w:val="22"/>
        </w:rPr>
        <w:tab/>
      </w:r>
      <w:r w:rsidR="00632678" w:rsidRPr="00526D83">
        <w:rPr>
          <w:rFonts w:ascii="Arial" w:hAnsi="Arial" w:cs="Arial"/>
          <w:sz w:val="22"/>
          <w:szCs w:val="22"/>
        </w:rPr>
        <w:t>Compli</w:t>
      </w:r>
      <w:r w:rsidR="00DB0CA5">
        <w:rPr>
          <w:rFonts w:ascii="Arial" w:hAnsi="Arial" w:cs="Arial"/>
          <w:sz w:val="22"/>
          <w:szCs w:val="22"/>
        </w:rPr>
        <w:t>ance</w:t>
      </w:r>
      <w:r w:rsidR="00DB0CA5">
        <w:rPr>
          <w:rFonts w:ascii="Arial" w:hAnsi="Arial" w:cs="Arial"/>
          <w:sz w:val="22"/>
          <w:szCs w:val="22"/>
        </w:rPr>
        <w:tab/>
      </w:r>
      <w:r w:rsidR="00394D01" w:rsidRPr="00526D83">
        <w:rPr>
          <w:rFonts w:ascii="Arial" w:hAnsi="Arial" w:cs="Arial"/>
          <w:sz w:val="22"/>
          <w:szCs w:val="22"/>
        </w:rPr>
        <w:t>3</w:t>
      </w:r>
      <w:r w:rsidRPr="00526D83">
        <w:rPr>
          <w:rFonts w:ascii="Arial" w:hAnsi="Arial" w:cs="Arial"/>
          <w:sz w:val="22"/>
          <w:szCs w:val="22"/>
        </w:rPr>
        <w:t>-1</w:t>
      </w:r>
    </w:p>
    <w:p w14:paraId="6E042636" w14:textId="77777777" w:rsidR="00A3320C" w:rsidRPr="00526D83" w:rsidRDefault="00A3320C" w:rsidP="00DB0C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w:t>
      </w:r>
      <w:r w:rsidR="00394D01" w:rsidRPr="00526D83">
        <w:rPr>
          <w:rFonts w:ascii="Arial" w:hAnsi="Arial" w:cs="Arial"/>
          <w:noProof/>
          <w:sz w:val="22"/>
          <w:szCs w:val="22"/>
        </w:rPr>
        <w:t xml:space="preserve"> 3</w:t>
      </w:r>
      <w:r w:rsidRPr="00526D83">
        <w:rPr>
          <w:rFonts w:ascii="Arial" w:hAnsi="Arial" w:cs="Arial"/>
          <w:noProof/>
          <w:sz w:val="22"/>
          <w:szCs w:val="22"/>
        </w:rPr>
        <w:t>.03</w:t>
      </w:r>
      <w:r w:rsidRPr="00526D83">
        <w:rPr>
          <w:rFonts w:ascii="Arial" w:hAnsi="Arial" w:cs="Arial"/>
          <w:sz w:val="22"/>
          <w:szCs w:val="22"/>
        </w:rPr>
        <w:t xml:space="preserve"> </w:t>
      </w:r>
      <w:r w:rsidRPr="00526D83">
        <w:rPr>
          <w:rFonts w:ascii="Arial" w:hAnsi="Arial" w:cs="Arial"/>
          <w:sz w:val="22"/>
          <w:szCs w:val="22"/>
        </w:rPr>
        <w:tab/>
      </w:r>
      <w:r w:rsidR="00632678" w:rsidRPr="00526D83">
        <w:rPr>
          <w:rFonts w:ascii="Arial" w:hAnsi="Arial" w:cs="Arial"/>
          <w:sz w:val="22"/>
          <w:szCs w:val="22"/>
        </w:rPr>
        <w:t>Access to a Street</w:t>
      </w:r>
      <w:r w:rsidR="00DB0CA5">
        <w:rPr>
          <w:rFonts w:ascii="Arial" w:hAnsi="Arial" w:cs="Arial"/>
          <w:sz w:val="22"/>
          <w:szCs w:val="22"/>
        </w:rPr>
        <w:tab/>
      </w:r>
      <w:r w:rsidR="00394D01" w:rsidRPr="00526D83">
        <w:rPr>
          <w:rFonts w:ascii="Arial" w:hAnsi="Arial" w:cs="Arial"/>
          <w:sz w:val="22"/>
          <w:szCs w:val="22"/>
        </w:rPr>
        <w:t>3</w:t>
      </w:r>
      <w:r w:rsidRPr="00526D83">
        <w:rPr>
          <w:rFonts w:ascii="Arial" w:hAnsi="Arial" w:cs="Arial"/>
          <w:sz w:val="22"/>
          <w:szCs w:val="22"/>
        </w:rPr>
        <w:t>-1</w:t>
      </w:r>
    </w:p>
    <w:p w14:paraId="303ADC15" w14:textId="77777777" w:rsidR="00A3320C" w:rsidRPr="00526D83" w:rsidRDefault="00A3320C" w:rsidP="00DB0C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w:t>
      </w:r>
      <w:r w:rsidR="00394D01" w:rsidRPr="00526D83">
        <w:rPr>
          <w:rFonts w:ascii="Arial" w:hAnsi="Arial" w:cs="Arial"/>
          <w:noProof/>
          <w:sz w:val="22"/>
          <w:szCs w:val="22"/>
        </w:rPr>
        <w:t xml:space="preserve"> 3</w:t>
      </w:r>
      <w:r w:rsidRPr="00526D83">
        <w:rPr>
          <w:rFonts w:ascii="Arial" w:hAnsi="Arial" w:cs="Arial"/>
          <w:noProof/>
          <w:sz w:val="22"/>
          <w:szCs w:val="22"/>
        </w:rPr>
        <w:t>.04</w:t>
      </w:r>
      <w:r w:rsidR="00394D01" w:rsidRPr="00526D83">
        <w:rPr>
          <w:rFonts w:ascii="Arial" w:hAnsi="Arial" w:cs="Arial"/>
          <w:sz w:val="22"/>
          <w:szCs w:val="22"/>
        </w:rPr>
        <w:t xml:space="preserve"> </w:t>
      </w:r>
      <w:r w:rsidR="00394D01" w:rsidRPr="00526D83">
        <w:rPr>
          <w:rFonts w:ascii="Arial" w:hAnsi="Arial" w:cs="Arial"/>
          <w:sz w:val="22"/>
          <w:szCs w:val="22"/>
        </w:rPr>
        <w:tab/>
      </w:r>
      <w:r w:rsidR="00632678" w:rsidRPr="00526D83">
        <w:rPr>
          <w:rFonts w:ascii="Arial" w:hAnsi="Arial" w:cs="Arial"/>
          <w:sz w:val="22"/>
          <w:szCs w:val="22"/>
        </w:rPr>
        <w:t>Ac</w:t>
      </w:r>
      <w:r w:rsidR="00DB0CA5">
        <w:rPr>
          <w:rFonts w:ascii="Arial" w:hAnsi="Arial" w:cs="Arial"/>
          <w:sz w:val="22"/>
          <w:szCs w:val="22"/>
        </w:rPr>
        <w:t>cessory Structures and Uses</w:t>
      </w:r>
      <w:r w:rsidR="00DB0CA5">
        <w:rPr>
          <w:rFonts w:ascii="Arial" w:hAnsi="Arial" w:cs="Arial"/>
          <w:sz w:val="22"/>
          <w:szCs w:val="22"/>
        </w:rPr>
        <w:tab/>
      </w:r>
      <w:r w:rsidR="00394D01" w:rsidRPr="00526D83">
        <w:rPr>
          <w:rFonts w:ascii="Arial" w:hAnsi="Arial" w:cs="Arial"/>
          <w:sz w:val="22"/>
          <w:szCs w:val="22"/>
        </w:rPr>
        <w:t>3</w:t>
      </w:r>
      <w:r w:rsidR="002B2802">
        <w:rPr>
          <w:rFonts w:ascii="Arial" w:hAnsi="Arial" w:cs="Arial"/>
          <w:sz w:val="22"/>
          <w:szCs w:val="22"/>
        </w:rPr>
        <w:t>-2</w:t>
      </w:r>
    </w:p>
    <w:p w14:paraId="5D19CBD9" w14:textId="77777777" w:rsidR="00A3320C" w:rsidRPr="00526D83" w:rsidRDefault="00A3320C" w:rsidP="00DB0CA5">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sz w:val="22"/>
          <w:szCs w:val="22"/>
        </w:rPr>
        <w:tab/>
        <w:t>Section</w:t>
      </w:r>
      <w:r w:rsidR="00394D01" w:rsidRPr="00526D83">
        <w:rPr>
          <w:rFonts w:ascii="Arial" w:hAnsi="Arial" w:cs="Arial"/>
          <w:noProof/>
          <w:sz w:val="22"/>
          <w:szCs w:val="22"/>
        </w:rPr>
        <w:t xml:space="preserve"> 3</w:t>
      </w:r>
      <w:r w:rsidRPr="00526D83">
        <w:rPr>
          <w:rFonts w:ascii="Arial" w:hAnsi="Arial" w:cs="Arial"/>
          <w:noProof/>
          <w:sz w:val="22"/>
          <w:szCs w:val="22"/>
        </w:rPr>
        <w:t>.05</w:t>
      </w:r>
      <w:r w:rsidRPr="00526D83">
        <w:rPr>
          <w:rFonts w:ascii="Arial" w:hAnsi="Arial" w:cs="Arial"/>
          <w:sz w:val="22"/>
          <w:szCs w:val="22"/>
        </w:rPr>
        <w:t xml:space="preserve"> </w:t>
      </w:r>
      <w:r w:rsidRPr="00526D83">
        <w:rPr>
          <w:rFonts w:ascii="Arial" w:hAnsi="Arial" w:cs="Arial"/>
          <w:sz w:val="22"/>
          <w:szCs w:val="22"/>
        </w:rPr>
        <w:tab/>
      </w:r>
      <w:r w:rsidR="00632678" w:rsidRPr="00526D83">
        <w:rPr>
          <w:rFonts w:ascii="Arial" w:hAnsi="Arial" w:cs="Arial"/>
          <w:sz w:val="22"/>
          <w:szCs w:val="22"/>
        </w:rPr>
        <w:t>Adult Entertainment Activity</w:t>
      </w:r>
      <w:r w:rsidR="00DB0CA5">
        <w:rPr>
          <w:rFonts w:ascii="Arial" w:hAnsi="Arial" w:cs="Arial"/>
          <w:noProof/>
          <w:sz w:val="22"/>
          <w:szCs w:val="22"/>
        </w:rPr>
        <w:t xml:space="preserve"> </w:t>
      </w:r>
      <w:r w:rsidR="00DB0CA5">
        <w:rPr>
          <w:rFonts w:ascii="Arial" w:hAnsi="Arial" w:cs="Arial"/>
          <w:noProof/>
          <w:sz w:val="22"/>
          <w:szCs w:val="22"/>
        </w:rPr>
        <w:tab/>
      </w:r>
      <w:r w:rsidR="00394D01" w:rsidRPr="00526D83">
        <w:rPr>
          <w:rFonts w:ascii="Arial" w:hAnsi="Arial" w:cs="Arial"/>
          <w:noProof/>
          <w:sz w:val="22"/>
          <w:szCs w:val="22"/>
        </w:rPr>
        <w:t>3</w:t>
      </w:r>
      <w:r w:rsidR="00632678" w:rsidRPr="00526D83">
        <w:rPr>
          <w:rFonts w:ascii="Arial" w:hAnsi="Arial" w:cs="Arial"/>
          <w:noProof/>
          <w:sz w:val="22"/>
          <w:szCs w:val="22"/>
        </w:rPr>
        <w:t>-2</w:t>
      </w:r>
    </w:p>
    <w:p w14:paraId="41AE22D7" w14:textId="77777777" w:rsidR="00A3320C" w:rsidRPr="00526D83" w:rsidRDefault="00A3320C" w:rsidP="00DB0C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w:t>
      </w:r>
      <w:r w:rsidR="00394D01" w:rsidRPr="00526D83">
        <w:rPr>
          <w:rFonts w:ascii="Arial" w:hAnsi="Arial" w:cs="Arial"/>
          <w:noProof/>
          <w:sz w:val="22"/>
          <w:szCs w:val="22"/>
        </w:rPr>
        <w:t xml:space="preserve"> 3</w:t>
      </w:r>
      <w:r w:rsidRPr="00526D83">
        <w:rPr>
          <w:rFonts w:ascii="Arial" w:hAnsi="Arial" w:cs="Arial"/>
          <w:noProof/>
          <w:sz w:val="22"/>
          <w:szCs w:val="22"/>
        </w:rPr>
        <w:t>.06</w:t>
      </w:r>
      <w:r w:rsidRPr="00526D83">
        <w:rPr>
          <w:rFonts w:ascii="Arial" w:hAnsi="Arial" w:cs="Arial"/>
          <w:sz w:val="22"/>
          <w:szCs w:val="22"/>
        </w:rPr>
        <w:t xml:space="preserve"> </w:t>
      </w:r>
      <w:r w:rsidRPr="00526D83">
        <w:rPr>
          <w:rFonts w:ascii="Arial" w:hAnsi="Arial" w:cs="Arial"/>
          <w:sz w:val="22"/>
          <w:szCs w:val="22"/>
        </w:rPr>
        <w:tab/>
      </w:r>
      <w:r w:rsidR="00DB0CA5">
        <w:rPr>
          <w:rFonts w:ascii="Arial" w:hAnsi="Arial" w:cs="Arial"/>
          <w:sz w:val="22"/>
          <w:szCs w:val="22"/>
        </w:rPr>
        <w:t>Animals</w:t>
      </w:r>
      <w:r w:rsidR="00DB0CA5">
        <w:rPr>
          <w:rFonts w:ascii="Arial" w:hAnsi="Arial" w:cs="Arial"/>
          <w:sz w:val="22"/>
          <w:szCs w:val="22"/>
        </w:rPr>
        <w:tab/>
      </w:r>
      <w:r w:rsidR="00394D01" w:rsidRPr="00526D83">
        <w:rPr>
          <w:rFonts w:ascii="Arial" w:hAnsi="Arial" w:cs="Arial"/>
          <w:sz w:val="22"/>
          <w:szCs w:val="22"/>
        </w:rPr>
        <w:t>3</w:t>
      </w:r>
      <w:r w:rsidR="00632678" w:rsidRPr="00526D83">
        <w:rPr>
          <w:rFonts w:ascii="Arial" w:hAnsi="Arial" w:cs="Arial"/>
          <w:sz w:val="22"/>
          <w:szCs w:val="22"/>
        </w:rPr>
        <w:t>-3</w:t>
      </w:r>
    </w:p>
    <w:p w14:paraId="507B783B" w14:textId="77777777" w:rsidR="00987BF3" w:rsidRPr="00526D83" w:rsidRDefault="00A3320C" w:rsidP="00DB0C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w:t>
      </w:r>
      <w:r w:rsidR="00394D01" w:rsidRPr="00526D83">
        <w:rPr>
          <w:rFonts w:ascii="Arial" w:hAnsi="Arial" w:cs="Arial"/>
          <w:noProof/>
          <w:sz w:val="22"/>
          <w:szCs w:val="22"/>
        </w:rPr>
        <w:t xml:space="preserve"> 3</w:t>
      </w:r>
      <w:r w:rsidRPr="00526D83">
        <w:rPr>
          <w:rFonts w:ascii="Arial" w:hAnsi="Arial" w:cs="Arial"/>
          <w:noProof/>
          <w:sz w:val="22"/>
          <w:szCs w:val="22"/>
        </w:rPr>
        <w:t>.07</w:t>
      </w:r>
      <w:r w:rsidRPr="00526D83">
        <w:rPr>
          <w:rFonts w:ascii="Arial" w:hAnsi="Arial" w:cs="Arial"/>
          <w:sz w:val="22"/>
          <w:szCs w:val="22"/>
        </w:rPr>
        <w:t xml:space="preserve"> </w:t>
      </w:r>
      <w:r w:rsidRPr="00526D83">
        <w:rPr>
          <w:rFonts w:ascii="Arial" w:hAnsi="Arial" w:cs="Arial"/>
          <w:sz w:val="22"/>
          <w:szCs w:val="22"/>
        </w:rPr>
        <w:tab/>
      </w:r>
      <w:r w:rsidR="00987BF3" w:rsidRPr="00526D83">
        <w:rPr>
          <w:rFonts w:ascii="Arial" w:hAnsi="Arial" w:cs="Arial"/>
          <w:sz w:val="22"/>
          <w:szCs w:val="22"/>
        </w:rPr>
        <w:t xml:space="preserve">Basement Dwellings, </w:t>
      </w:r>
      <w:r w:rsidR="00C14245">
        <w:rPr>
          <w:rFonts w:ascii="Arial" w:hAnsi="Arial" w:cs="Arial"/>
          <w:sz w:val="22"/>
          <w:szCs w:val="22"/>
        </w:rPr>
        <w:t>Earth-Sheltered</w:t>
      </w:r>
      <w:r w:rsidR="00987BF3" w:rsidRPr="00526D83">
        <w:rPr>
          <w:rFonts w:ascii="Arial" w:hAnsi="Arial" w:cs="Arial"/>
          <w:sz w:val="22"/>
          <w:szCs w:val="22"/>
        </w:rPr>
        <w:t xml:space="preserve"> Homes, and Garages as</w:t>
      </w:r>
    </w:p>
    <w:p w14:paraId="2BC05F61" w14:textId="77777777" w:rsidR="00A3320C" w:rsidRPr="00526D83" w:rsidRDefault="00DB0CA5" w:rsidP="00DB0CA5">
      <w:pPr>
        <w:tabs>
          <w:tab w:val="left" w:pos="0"/>
          <w:tab w:val="left" w:pos="720"/>
          <w:tab w:val="left" w:pos="1440"/>
          <w:tab w:val="left" w:pos="2160"/>
          <w:tab w:val="right" w:pos="9000"/>
        </w:tabs>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Dwellings</w:t>
      </w:r>
      <w:r>
        <w:rPr>
          <w:rFonts w:ascii="Arial" w:hAnsi="Arial" w:cs="Arial"/>
          <w:sz w:val="22"/>
          <w:szCs w:val="22"/>
        </w:rPr>
        <w:tab/>
      </w:r>
      <w:r w:rsidR="00394D01" w:rsidRPr="00526D83">
        <w:rPr>
          <w:rFonts w:ascii="Arial" w:hAnsi="Arial" w:cs="Arial"/>
          <w:sz w:val="22"/>
          <w:szCs w:val="22"/>
        </w:rPr>
        <w:t>3</w:t>
      </w:r>
      <w:r w:rsidR="00987BF3" w:rsidRPr="00526D83">
        <w:rPr>
          <w:rFonts w:ascii="Arial" w:hAnsi="Arial" w:cs="Arial"/>
          <w:sz w:val="22"/>
          <w:szCs w:val="22"/>
        </w:rPr>
        <w:t>-3</w:t>
      </w:r>
    </w:p>
    <w:p w14:paraId="0E17CDF4" w14:textId="77777777" w:rsidR="00A3320C" w:rsidRPr="00526D83" w:rsidRDefault="00A3320C" w:rsidP="00DB0CA5">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sz w:val="22"/>
          <w:szCs w:val="22"/>
        </w:rPr>
        <w:tab/>
        <w:t>Section</w:t>
      </w:r>
      <w:r w:rsidR="00394D01" w:rsidRPr="00526D83">
        <w:rPr>
          <w:rFonts w:ascii="Arial" w:hAnsi="Arial" w:cs="Arial"/>
          <w:noProof/>
          <w:sz w:val="22"/>
          <w:szCs w:val="22"/>
        </w:rPr>
        <w:t xml:space="preserve"> 3</w:t>
      </w:r>
      <w:r w:rsidRPr="00526D83">
        <w:rPr>
          <w:rFonts w:ascii="Arial" w:hAnsi="Arial" w:cs="Arial"/>
          <w:noProof/>
          <w:sz w:val="22"/>
          <w:szCs w:val="22"/>
        </w:rPr>
        <w:t>.08</w:t>
      </w:r>
      <w:r w:rsidRPr="00526D83">
        <w:rPr>
          <w:rFonts w:ascii="Arial" w:hAnsi="Arial" w:cs="Arial"/>
          <w:sz w:val="22"/>
          <w:szCs w:val="22"/>
        </w:rPr>
        <w:t xml:space="preserve"> </w:t>
      </w:r>
      <w:r w:rsidRPr="00526D83">
        <w:rPr>
          <w:rFonts w:ascii="Arial" w:hAnsi="Arial" w:cs="Arial"/>
          <w:sz w:val="22"/>
          <w:szCs w:val="22"/>
        </w:rPr>
        <w:tab/>
      </w:r>
      <w:r w:rsidR="00DB0CA5">
        <w:rPr>
          <w:rFonts w:ascii="Arial" w:hAnsi="Arial" w:cs="Arial"/>
          <w:sz w:val="22"/>
          <w:szCs w:val="22"/>
        </w:rPr>
        <w:t>Building Grades</w:t>
      </w:r>
      <w:r w:rsidR="00DB0CA5">
        <w:rPr>
          <w:rFonts w:ascii="Arial" w:hAnsi="Arial" w:cs="Arial"/>
          <w:sz w:val="22"/>
          <w:szCs w:val="22"/>
        </w:rPr>
        <w:tab/>
      </w:r>
      <w:r w:rsidR="00394D01" w:rsidRPr="00526D83">
        <w:rPr>
          <w:rFonts w:ascii="Arial" w:hAnsi="Arial" w:cs="Arial"/>
          <w:noProof/>
          <w:sz w:val="22"/>
          <w:szCs w:val="22"/>
        </w:rPr>
        <w:t>3</w:t>
      </w:r>
      <w:r w:rsidRPr="00526D83">
        <w:rPr>
          <w:rFonts w:ascii="Arial" w:hAnsi="Arial" w:cs="Arial"/>
          <w:noProof/>
          <w:sz w:val="22"/>
          <w:szCs w:val="22"/>
        </w:rPr>
        <w:t>-3</w:t>
      </w:r>
    </w:p>
    <w:p w14:paraId="4244C895" w14:textId="77777777" w:rsidR="00A3320C" w:rsidRPr="00526D83" w:rsidRDefault="00A3320C" w:rsidP="00DB0CA5">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sz w:val="22"/>
          <w:szCs w:val="22"/>
        </w:rPr>
        <w:tab/>
        <w:t>Section</w:t>
      </w:r>
      <w:r w:rsidR="00394D01" w:rsidRPr="00526D83">
        <w:rPr>
          <w:rFonts w:ascii="Arial" w:hAnsi="Arial" w:cs="Arial"/>
          <w:noProof/>
          <w:sz w:val="22"/>
          <w:szCs w:val="22"/>
        </w:rPr>
        <w:t xml:space="preserve"> 3</w:t>
      </w:r>
      <w:r w:rsidRPr="00526D83">
        <w:rPr>
          <w:rFonts w:ascii="Arial" w:hAnsi="Arial" w:cs="Arial"/>
          <w:noProof/>
          <w:sz w:val="22"/>
          <w:szCs w:val="22"/>
        </w:rPr>
        <w:t>.09</w:t>
      </w:r>
      <w:r w:rsidRPr="00526D83">
        <w:rPr>
          <w:rFonts w:ascii="Arial" w:hAnsi="Arial" w:cs="Arial"/>
          <w:sz w:val="22"/>
          <w:szCs w:val="22"/>
        </w:rPr>
        <w:t xml:space="preserve"> </w:t>
      </w:r>
      <w:r w:rsidRPr="00526D83">
        <w:rPr>
          <w:rFonts w:ascii="Arial" w:hAnsi="Arial" w:cs="Arial"/>
          <w:sz w:val="22"/>
          <w:szCs w:val="22"/>
        </w:rPr>
        <w:tab/>
      </w:r>
      <w:r w:rsidR="00987BF3" w:rsidRPr="00526D83">
        <w:rPr>
          <w:rFonts w:ascii="Arial" w:hAnsi="Arial" w:cs="Arial"/>
          <w:sz w:val="22"/>
          <w:szCs w:val="22"/>
        </w:rPr>
        <w:t>Clear Vision Corners and Curves</w:t>
      </w:r>
      <w:r w:rsidR="00DB0CA5">
        <w:rPr>
          <w:rFonts w:ascii="Arial" w:hAnsi="Arial" w:cs="Arial"/>
          <w:noProof/>
          <w:sz w:val="22"/>
          <w:szCs w:val="22"/>
        </w:rPr>
        <w:tab/>
      </w:r>
      <w:r w:rsidR="00394D01" w:rsidRPr="00526D83">
        <w:rPr>
          <w:rFonts w:ascii="Arial" w:hAnsi="Arial" w:cs="Arial"/>
          <w:noProof/>
          <w:sz w:val="22"/>
          <w:szCs w:val="22"/>
        </w:rPr>
        <w:t>3</w:t>
      </w:r>
      <w:r w:rsidRPr="00526D83">
        <w:rPr>
          <w:rFonts w:ascii="Arial" w:hAnsi="Arial" w:cs="Arial"/>
          <w:noProof/>
          <w:sz w:val="22"/>
          <w:szCs w:val="22"/>
        </w:rPr>
        <w:t>-3</w:t>
      </w:r>
    </w:p>
    <w:p w14:paraId="63CFC5C8" w14:textId="77777777" w:rsidR="00A3320C" w:rsidRPr="00526D83" w:rsidRDefault="00A3320C" w:rsidP="00DB0C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w:t>
      </w:r>
      <w:r w:rsidR="00394D01" w:rsidRPr="00526D83">
        <w:rPr>
          <w:rFonts w:ascii="Arial" w:hAnsi="Arial" w:cs="Arial"/>
          <w:noProof/>
          <w:sz w:val="22"/>
          <w:szCs w:val="22"/>
        </w:rPr>
        <w:t xml:space="preserve"> 3</w:t>
      </w:r>
      <w:r w:rsidRPr="00526D83">
        <w:rPr>
          <w:rFonts w:ascii="Arial" w:hAnsi="Arial" w:cs="Arial"/>
          <w:noProof/>
          <w:sz w:val="22"/>
          <w:szCs w:val="22"/>
        </w:rPr>
        <w:t>.10</w:t>
      </w:r>
      <w:r w:rsidRPr="00526D83">
        <w:rPr>
          <w:rFonts w:ascii="Arial" w:hAnsi="Arial" w:cs="Arial"/>
          <w:sz w:val="22"/>
          <w:szCs w:val="22"/>
        </w:rPr>
        <w:t xml:space="preserve"> </w:t>
      </w:r>
      <w:r w:rsidRPr="00526D83">
        <w:rPr>
          <w:rFonts w:ascii="Arial" w:hAnsi="Arial" w:cs="Arial"/>
          <w:sz w:val="22"/>
          <w:szCs w:val="22"/>
        </w:rPr>
        <w:tab/>
      </w:r>
      <w:r w:rsidR="00987BF3" w:rsidRPr="00526D83">
        <w:rPr>
          <w:rFonts w:ascii="Arial" w:hAnsi="Arial" w:cs="Arial"/>
          <w:sz w:val="22"/>
          <w:szCs w:val="22"/>
        </w:rPr>
        <w:t>Conversion of Dwellings</w:t>
      </w:r>
      <w:r w:rsidR="00987BF3" w:rsidRPr="00526D83">
        <w:rPr>
          <w:rFonts w:ascii="Arial" w:hAnsi="Arial" w:cs="Arial"/>
          <w:sz w:val="22"/>
          <w:szCs w:val="22"/>
        </w:rPr>
        <w:tab/>
      </w:r>
      <w:r w:rsidR="00394D01" w:rsidRPr="00526D83">
        <w:rPr>
          <w:rFonts w:ascii="Arial" w:hAnsi="Arial" w:cs="Arial"/>
          <w:sz w:val="22"/>
          <w:szCs w:val="22"/>
        </w:rPr>
        <w:t>3</w:t>
      </w:r>
      <w:r w:rsidR="00987BF3" w:rsidRPr="00526D83">
        <w:rPr>
          <w:rFonts w:ascii="Arial" w:hAnsi="Arial" w:cs="Arial"/>
          <w:sz w:val="22"/>
          <w:szCs w:val="22"/>
        </w:rPr>
        <w:t>-3</w:t>
      </w:r>
    </w:p>
    <w:p w14:paraId="34E378B3" w14:textId="77777777" w:rsidR="00A3320C" w:rsidRDefault="00A3320C" w:rsidP="00DB0C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w:t>
      </w:r>
      <w:r w:rsidR="00394D01" w:rsidRPr="00526D83">
        <w:rPr>
          <w:rFonts w:ascii="Arial" w:hAnsi="Arial" w:cs="Arial"/>
          <w:noProof/>
          <w:sz w:val="22"/>
          <w:szCs w:val="22"/>
        </w:rPr>
        <w:t xml:space="preserve"> 3</w:t>
      </w:r>
      <w:r w:rsidRPr="00526D83">
        <w:rPr>
          <w:rFonts w:ascii="Arial" w:hAnsi="Arial" w:cs="Arial"/>
          <w:noProof/>
          <w:sz w:val="22"/>
          <w:szCs w:val="22"/>
        </w:rPr>
        <w:t>.11</w:t>
      </w:r>
      <w:r w:rsidRPr="00526D83">
        <w:rPr>
          <w:rFonts w:ascii="Arial" w:hAnsi="Arial" w:cs="Arial"/>
          <w:sz w:val="22"/>
          <w:szCs w:val="22"/>
        </w:rPr>
        <w:t xml:space="preserve"> </w:t>
      </w:r>
      <w:r w:rsidR="00394D01" w:rsidRPr="00526D83">
        <w:rPr>
          <w:rFonts w:ascii="Arial" w:hAnsi="Arial" w:cs="Arial"/>
          <w:sz w:val="22"/>
          <w:szCs w:val="22"/>
        </w:rPr>
        <w:tab/>
      </w:r>
      <w:r w:rsidR="00987BF3" w:rsidRPr="00526D83">
        <w:rPr>
          <w:rFonts w:ascii="Arial" w:hAnsi="Arial" w:cs="Arial"/>
          <w:sz w:val="22"/>
          <w:szCs w:val="22"/>
        </w:rPr>
        <w:t>Corner and Through Lots</w:t>
      </w:r>
      <w:r w:rsidR="00DB0CA5">
        <w:rPr>
          <w:rFonts w:ascii="Arial" w:hAnsi="Arial" w:cs="Arial"/>
          <w:sz w:val="22"/>
          <w:szCs w:val="22"/>
        </w:rPr>
        <w:tab/>
      </w:r>
      <w:r w:rsidR="00394D01" w:rsidRPr="00526D83">
        <w:rPr>
          <w:rFonts w:ascii="Arial" w:hAnsi="Arial" w:cs="Arial"/>
          <w:sz w:val="22"/>
          <w:szCs w:val="22"/>
        </w:rPr>
        <w:t>3</w:t>
      </w:r>
      <w:r w:rsidRPr="00526D83">
        <w:rPr>
          <w:rFonts w:ascii="Arial" w:hAnsi="Arial" w:cs="Arial"/>
          <w:sz w:val="22"/>
          <w:szCs w:val="22"/>
        </w:rPr>
        <w:t>-4</w:t>
      </w:r>
    </w:p>
    <w:p w14:paraId="159A4C36" w14:textId="77777777" w:rsidR="002B2802" w:rsidRDefault="002B2802" w:rsidP="00DB0CA5">
      <w:pPr>
        <w:tabs>
          <w:tab w:val="left" w:pos="0"/>
          <w:tab w:val="left" w:pos="720"/>
          <w:tab w:val="left" w:pos="1440"/>
          <w:tab w:val="left" w:pos="2160"/>
          <w:tab w:val="right" w:pos="9000"/>
        </w:tabs>
        <w:jc w:val="both"/>
        <w:rPr>
          <w:rFonts w:ascii="Arial" w:hAnsi="Arial" w:cs="Arial"/>
          <w:sz w:val="22"/>
          <w:szCs w:val="22"/>
        </w:rPr>
      </w:pPr>
      <w:r>
        <w:rPr>
          <w:rFonts w:ascii="Arial" w:hAnsi="Arial" w:cs="Arial"/>
          <w:sz w:val="22"/>
          <w:szCs w:val="22"/>
        </w:rPr>
        <w:tab/>
        <w:t xml:space="preserve">Section 3.12 </w:t>
      </w:r>
      <w:r>
        <w:rPr>
          <w:rFonts w:ascii="Arial" w:hAnsi="Arial" w:cs="Arial"/>
          <w:sz w:val="22"/>
          <w:szCs w:val="22"/>
        </w:rPr>
        <w:tab/>
        <w:t>Demolitions of Buildings</w:t>
      </w:r>
      <w:r>
        <w:rPr>
          <w:rFonts w:ascii="Arial" w:hAnsi="Arial" w:cs="Arial"/>
          <w:sz w:val="22"/>
          <w:szCs w:val="22"/>
        </w:rPr>
        <w:tab/>
        <w:t>3-4</w:t>
      </w:r>
    </w:p>
    <w:p w14:paraId="5B6A7DA5" w14:textId="77777777" w:rsidR="002B2802" w:rsidRPr="00526D83" w:rsidRDefault="002B2802" w:rsidP="00DB0CA5">
      <w:pPr>
        <w:tabs>
          <w:tab w:val="left" w:pos="0"/>
          <w:tab w:val="left" w:pos="720"/>
          <w:tab w:val="left" w:pos="1440"/>
          <w:tab w:val="left" w:pos="2160"/>
          <w:tab w:val="right" w:pos="9000"/>
        </w:tabs>
        <w:jc w:val="both"/>
        <w:rPr>
          <w:rFonts w:ascii="Arial" w:hAnsi="Arial" w:cs="Arial"/>
          <w:sz w:val="22"/>
          <w:szCs w:val="22"/>
        </w:rPr>
      </w:pPr>
      <w:r>
        <w:rPr>
          <w:rFonts w:ascii="Arial" w:hAnsi="Arial" w:cs="Arial"/>
          <w:sz w:val="22"/>
          <w:szCs w:val="22"/>
        </w:rPr>
        <w:tab/>
        <w:t xml:space="preserve">Section 3.13 </w:t>
      </w:r>
      <w:r>
        <w:rPr>
          <w:rFonts w:ascii="Arial" w:hAnsi="Arial" w:cs="Arial"/>
          <w:sz w:val="22"/>
          <w:szCs w:val="22"/>
        </w:rPr>
        <w:tab/>
        <w:t>Destroyed or Damaged Buildings</w:t>
      </w:r>
      <w:r>
        <w:rPr>
          <w:rFonts w:ascii="Arial" w:hAnsi="Arial" w:cs="Arial"/>
          <w:sz w:val="22"/>
          <w:szCs w:val="22"/>
        </w:rPr>
        <w:tab/>
        <w:t>3-4</w:t>
      </w:r>
    </w:p>
    <w:p w14:paraId="1F630E77" w14:textId="77777777" w:rsidR="00A3320C" w:rsidRPr="00526D83" w:rsidRDefault="00A3320C" w:rsidP="00DB0C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w:t>
      </w:r>
      <w:r w:rsidR="00394D01" w:rsidRPr="00526D83">
        <w:rPr>
          <w:rFonts w:ascii="Arial" w:hAnsi="Arial" w:cs="Arial"/>
          <w:noProof/>
          <w:sz w:val="22"/>
          <w:szCs w:val="22"/>
        </w:rPr>
        <w:t xml:space="preserve"> 3</w:t>
      </w:r>
      <w:r w:rsidR="002B10D4">
        <w:rPr>
          <w:rFonts w:ascii="Arial" w:hAnsi="Arial" w:cs="Arial"/>
          <w:noProof/>
          <w:sz w:val="22"/>
          <w:szCs w:val="22"/>
        </w:rPr>
        <w:t>.14</w:t>
      </w:r>
      <w:r w:rsidRPr="00526D83">
        <w:rPr>
          <w:rFonts w:ascii="Arial" w:hAnsi="Arial" w:cs="Arial"/>
          <w:sz w:val="22"/>
          <w:szCs w:val="22"/>
        </w:rPr>
        <w:t xml:space="preserve"> </w:t>
      </w:r>
      <w:r w:rsidRPr="00526D83">
        <w:rPr>
          <w:rFonts w:ascii="Arial" w:hAnsi="Arial" w:cs="Arial"/>
          <w:sz w:val="22"/>
          <w:szCs w:val="22"/>
        </w:rPr>
        <w:tab/>
      </w:r>
      <w:r w:rsidR="00987BF3" w:rsidRPr="00526D83">
        <w:rPr>
          <w:rFonts w:ascii="Arial" w:hAnsi="Arial" w:cs="Arial"/>
          <w:sz w:val="22"/>
          <w:szCs w:val="22"/>
        </w:rPr>
        <w:t>Driveways</w:t>
      </w:r>
      <w:r w:rsidR="00987BF3" w:rsidRPr="00526D83">
        <w:rPr>
          <w:rFonts w:ascii="Arial" w:hAnsi="Arial" w:cs="Arial"/>
          <w:sz w:val="22"/>
          <w:szCs w:val="22"/>
        </w:rPr>
        <w:tab/>
      </w:r>
      <w:r w:rsidR="00394D01" w:rsidRPr="00526D83">
        <w:rPr>
          <w:rFonts w:ascii="Arial" w:hAnsi="Arial" w:cs="Arial"/>
          <w:sz w:val="22"/>
          <w:szCs w:val="22"/>
        </w:rPr>
        <w:t>3</w:t>
      </w:r>
      <w:r w:rsidR="002B10D4">
        <w:rPr>
          <w:rFonts w:ascii="Arial" w:hAnsi="Arial" w:cs="Arial"/>
          <w:sz w:val="22"/>
          <w:szCs w:val="22"/>
        </w:rPr>
        <w:t>-5</w:t>
      </w:r>
    </w:p>
    <w:p w14:paraId="362EB7CF" w14:textId="77777777" w:rsidR="00A3320C" w:rsidRPr="00526D83" w:rsidRDefault="00A3320C" w:rsidP="00DB0C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w:t>
      </w:r>
      <w:r w:rsidR="00394D01" w:rsidRPr="00526D83">
        <w:rPr>
          <w:rFonts w:ascii="Arial" w:hAnsi="Arial" w:cs="Arial"/>
          <w:noProof/>
          <w:sz w:val="22"/>
          <w:szCs w:val="22"/>
        </w:rPr>
        <w:t xml:space="preserve"> 3</w:t>
      </w:r>
      <w:r w:rsidR="002B10D4">
        <w:rPr>
          <w:rFonts w:ascii="Arial" w:hAnsi="Arial" w:cs="Arial"/>
          <w:noProof/>
          <w:sz w:val="22"/>
          <w:szCs w:val="22"/>
        </w:rPr>
        <w:t>.15</w:t>
      </w:r>
      <w:r w:rsidRPr="00526D83">
        <w:rPr>
          <w:rFonts w:ascii="Arial" w:hAnsi="Arial" w:cs="Arial"/>
          <w:sz w:val="22"/>
          <w:szCs w:val="22"/>
        </w:rPr>
        <w:t xml:space="preserve"> </w:t>
      </w:r>
      <w:r w:rsidR="002F76CC" w:rsidRPr="00526D83">
        <w:rPr>
          <w:rFonts w:ascii="Arial" w:hAnsi="Arial" w:cs="Arial"/>
          <w:sz w:val="22"/>
          <w:szCs w:val="22"/>
        </w:rPr>
        <w:tab/>
      </w:r>
      <w:r w:rsidR="00987BF3" w:rsidRPr="00526D83">
        <w:rPr>
          <w:rFonts w:ascii="Arial" w:hAnsi="Arial" w:cs="Arial"/>
          <w:sz w:val="22"/>
          <w:szCs w:val="22"/>
        </w:rPr>
        <w:t>Dwelling Requirements</w:t>
      </w:r>
      <w:r w:rsidR="00987BF3" w:rsidRPr="00526D83">
        <w:rPr>
          <w:rFonts w:ascii="Arial" w:hAnsi="Arial" w:cs="Arial"/>
          <w:sz w:val="22"/>
          <w:szCs w:val="22"/>
        </w:rPr>
        <w:tab/>
      </w:r>
      <w:r w:rsidR="00394D01" w:rsidRPr="00526D83">
        <w:rPr>
          <w:rFonts w:ascii="Arial" w:hAnsi="Arial" w:cs="Arial"/>
          <w:sz w:val="22"/>
          <w:szCs w:val="22"/>
        </w:rPr>
        <w:t>3</w:t>
      </w:r>
      <w:r w:rsidR="002B10D4">
        <w:rPr>
          <w:rFonts w:ascii="Arial" w:hAnsi="Arial" w:cs="Arial"/>
          <w:sz w:val="22"/>
          <w:szCs w:val="22"/>
        </w:rPr>
        <w:t>-5</w:t>
      </w:r>
    </w:p>
    <w:p w14:paraId="394E4C1A" w14:textId="53CBE0D3" w:rsidR="00A3320C" w:rsidRDefault="00A3320C" w:rsidP="00DB0C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w:t>
      </w:r>
      <w:r w:rsidR="00394D01" w:rsidRPr="00526D83">
        <w:rPr>
          <w:rFonts w:ascii="Arial" w:hAnsi="Arial" w:cs="Arial"/>
          <w:noProof/>
          <w:sz w:val="22"/>
          <w:szCs w:val="22"/>
        </w:rPr>
        <w:t xml:space="preserve"> 3</w:t>
      </w:r>
      <w:r w:rsidR="002B10D4">
        <w:rPr>
          <w:rFonts w:ascii="Arial" w:hAnsi="Arial" w:cs="Arial"/>
          <w:noProof/>
          <w:sz w:val="22"/>
          <w:szCs w:val="22"/>
        </w:rPr>
        <w:t>.16</w:t>
      </w:r>
      <w:r w:rsidRPr="00526D83">
        <w:rPr>
          <w:rFonts w:ascii="Arial" w:hAnsi="Arial" w:cs="Arial"/>
          <w:sz w:val="22"/>
          <w:szCs w:val="22"/>
        </w:rPr>
        <w:t xml:space="preserve"> </w:t>
      </w:r>
      <w:r w:rsidR="002F76CC" w:rsidRPr="00526D83">
        <w:rPr>
          <w:rFonts w:ascii="Arial" w:hAnsi="Arial" w:cs="Arial"/>
          <w:sz w:val="22"/>
          <w:szCs w:val="22"/>
        </w:rPr>
        <w:tab/>
      </w:r>
      <w:r w:rsidR="00DB0CA5">
        <w:rPr>
          <w:rFonts w:ascii="Arial" w:hAnsi="Arial" w:cs="Arial"/>
          <w:sz w:val="22"/>
          <w:szCs w:val="22"/>
        </w:rPr>
        <w:t>Earthmoving</w:t>
      </w:r>
      <w:r w:rsidR="00DB0CA5">
        <w:rPr>
          <w:rFonts w:ascii="Arial" w:hAnsi="Arial" w:cs="Arial"/>
          <w:sz w:val="22"/>
          <w:szCs w:val="22"/>
        </w:rPr>
        <w:tab/>
      </w:r>
      <w:r w:rsidR="00394D01" w:rsidRPr="00526D83">
        <w:rPr>
          <w:rFonts w:ascii="Arial" w:hAnsi="Arial" w:cs="Arial"/>
          <w:sz w:val="22"/>
          <w:szCs w:val="22"/>
        </w:rPr>
        <w:t>3</w:t>
      </w:r>
      <w:r w:rsidR="002B10D4">
        <w:rPr>
          <w:rFonts w:ascii="Arial" w:hAnsi="Arial" w:cs="Arial"/>
          <w:sz w:val="22"/>
          <w:szCs w:val="22"/>
        </w:rPr>
        <w:t>-</w:t>
      </w:r>
      <w:r w:rsidR="0033761E">
        <w:rPr>
          <w:rFonts w:ascii="Arial" w:hAnsi="Arial" w:cs="Arial"/>
          <w:sz w:val="22"/>
          <w:szCs w:val="22"/>
        </w:rPr>
        <w:t>6</w:t>
      </w:r>
    </w:p>
    <w:p w14:paraId="0BCA5B5D" w14:textId="77777777" w:rsidR="00C14245" w:rsidRDefault="002B10D4" w:rsidP="00DB0CA5">
      <w:pPr>
        <w:tabs>
          <w:tab w:val="left" w:pos="0"/>
          <w:tab w:val="left" w:pos="720"/>
          <w:tab w:val="left" w:pos="1440"/>
          <w:tab w:val="left" w:pos="2160"/>
          <w:tab w:val="right" w:pos="9000"/>
        </w:tabs>
        <w:jc w:val="both"/>
        <w:rPr>
          <w:rFonts w:ascii="Arial" w:hAnsi="Arial" w:cs="Arial"/>
          <w:sz w:val="22"/>
          <w:szCs w:val="22"/>
        </w:rPr>
      </w:pPr>
      <w:r>
        <w:rPr>
          <w:rFonts w:ascii="Arial" w:hAnsi="Arial" w:cs="Arial"/>
          <w:sz w:val="22"/>
          <w:szCs w:val="22"/>
        </w:rPr>
        <w:tab/>
        <w:t>Section 3.17</w:t>
      </w:r>
      <w:r>
        <w:rPr>
          <w:rFonts w:ascii="Arial" w:hAnsi="Arial" w:cs="Arial"/>
          <w:sz w:val="22"/>
          <w:szCs w:val="22"/>
        </w:rPr>
        <w:tab/>
        <w:t>Escrow Fees</w:t>
      </w:r>
      <w:r>
        <w:rPr>
          <w:rFonts w:ascii="Arial" w:hAnsi="Arial" w:cs="Arial"/>
          <w:sz w:val="22"/>
          <w:szCs w:val="22"/>
        </w:rPr>
        <w:tab/>
        <w:t>3-7</w:t>
      </w:r>
    </w:p>
    <w:p w14:paraId="6D1FB10F" w14:textId="77777777" w:rsidR="00C14245" w:rsidRPr="00526D83" w:rsidRDefault="00C14245" w:rsidP="00DB0CA5">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sz w:val="22"/>
          <w:szCs w:val="22"/>
        </w:rPr>
        <w:tab/>
        <w:t>Section</w:t>
      </w:r>
      <w:r w:rsidR="002B10D4">
        <w:rPr>
          <w:rFonts w:ascii="Arial" w:hAnsi="Arial" w:cs="Arial"/>
          <w:noProof/>
          <w:sz w:val="22"/>
          <w:szCs w:val="22"/>
        </w:rPr>
        <w:t xml:space="preserve"> 3.18</w:t>
      </w:r>
      <w:r w:rsidRPr="00526D83">
        <w:rPr>
          <w:rFonts w:ascii="Arial" w:hAnsi="Arial" w:cs="Arial"/>
          <w:sz w:val="22"/>
          <w:szCs w:val="22"/>
        </w:rPr>
        <w:t xml:space="preserve"> </w:t>
      </w:r>
      <w:r w:rsidRPr="00526D83">
        <w:rPr>
          <w:rFonts w:ascii="Arial" w:hAnsi="Arial" w:cs="Arial"/>
          <w:sz w:val="22"/>
          <w:szCs w:val="22"/>
        </w:rPr>
        <w:tab/>
      </w:r>
      <w:r>
        <w:rPr>
          <w:rFonts w:ascii="Arial" w:hAnsi="Arial" w:cs="Arial"/>
          <w:sz w:val="22"/>
          <w:szCs w:val="22"/>
        </w:rPr>
        <w:t>Essential Services</w:t>
      </w:r>
      <w:r>
        <w:rPr>
          <w:rFonts w:ascii="Arial" w:hAnsi="Arial" w:cs="Arial"/>
          <w:sz w:val="22"/>
          <w:szCs w:val="22"/>
        </w:rPr>
        <w:tab/>
      </w:r>
      <w:r w:rsidRPr="00526D83">
        <w:rPr>
          <w:rFonts w:ascii="Arial" w:hAnsi="Arial" w:cs="Arial"/>
          <w:noProof/>
          <w:sz w:val="22"/>
          <w:szCs w:val="22"/>
        </w:rPr>
        <w:t>3</w:t>
      </w:r>
      <w:r w:rsidR="002B10D4">
        <w:rPr>
          <w:rFonts w:ascii="Arial" w:hAnsi="Arial" w:cs="Arial"/>
          <w:noProof/>
          <w:sz w:val="22"/>
          <w:szCs w:val="22"/>
        </w:rPr>
        <w:t>-7</w:t>
      </w:r>
    </w:p>
    <w:p w14:paraId="73D88814" w14:textId="77777777" w:rsidR="00A3320C" w:rsidRPr="00526D83" w:rsidRDefault="00A3320C" w:rsidP="00DB0C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w:t>
      </w:r>
      <w:r w:rsidR="00394D01" w:rsidRPr="00526D83">
        <w:rPr>
          <w:rFonts w:ascii="Arial" w:hAnsi="Arial" w:cs="Arial"/>
          <w:noProof/>
          <w:sz w:val="22"/>
          <w:szCs w:val="22"/>
        </w:rPr>
        <w:t xml:space="preserve"> 3</w:t>
      </w:r>
      <w:r w:rsidR="002B10D4">
        <w:rPr>
          <w:rFonts w:ascii="Arial" w:hAnsi="Arial" w:cs="Arial"/>
          <w:noProof/>
          <w:sz w:val="22"/>
          <w:szCs w:val="22"/>
        </w:rPr>
        <w:t>.19</w:t>
      </w:r>
      <w:r w:rsidRPr="00526D83">
        <w:rPr>
          <w:rFonts w:ascii="Arial" w:hAnsi="Arial" w:cs="Arial"/>
          <w:sz w:val="22"/>
          <w:szCs w:val="22"/>
        </w:rPr>
        <w:t xml:space="preserve"> </w:t>
      </w:r>
      <w:r w:rsidR="002F76CC" w:rsidRPr="00526D83">
        <w:rPr>
          <w:rFonts w:ascii="Arial" w:hAnsi="Arial" w:cs="Arial"/>
          <w:sz w:val="22"/>
          <w:szCs w:val="22"/>
        </w:rPr>
        <w:tab/>
      </w:r>
      <w:r w:rsidR="00DB0CA5">
        <w:rPr>
          <w:rFonts w:ascii="Arial" w:hAnsi="Arial" w:cs="Arial"/>
          <w:sz w:val="22"/>
          <w:szCs w:val="22"/>
        </w:rPr>
        <w:t>Extraction and Removal</w:t>
      </w:r>
      <w:r w:rsidR="00DB0CA5">
        <w:rPr>
          <w:rFonts w:ascii="Arial" w:hAnsi="Arial" w:cs="Arial"/>
          <w:sz w:val="22"/>
          <w:szCs w:val="22"/>
        </w:rPr>
        <w:tab/>
      </w:r>
      <w:r w:rsidR="00394D01" w:rsidRPr="00526D83">
        <w:rPr>
          <w:rFonts w:ascii="Arial" w:hAnsi="Arial" w:cs="Arial"/>
          <w:sz w:val="22"/>
          <w:szCs w:val="22"/>
        </w:rPr>
        <w:t>3</w:t>
      </w:r>
      <w:r w:rsidR="002B10D4">
        <w:rPr>
          <w:rFonts w:ascii="Arial" w:hAnsi="Arial" w:cs="Arial"/>
          <w:sz w:val="22"/>
          <w:szCs w:val="22"/>
        </w:rPr>
        <w:t>-7</w:t>
      </w:r>
    </w:p>
    <w:p w14:paraId="54E95C61" w14:textId="77777777" w:rsidR="00A3320C" w:rsidRPr="00526D83" w:rsidRDefault="00A3320C" w:rsidP="00DB0CA5">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sz w:val="22"/>
          <w:szCs w:val="22"/>
        </w:rPr>
        <w:tab/>
        <w:t>Section</w:t>
      </w:r>
      <w:r w:rsidR="00394D01" w:rsidRPr="00526D83">
        <w:rPr>
          <w:rFonts w:ascii="Arial" w:hAnsi="Arial" w:cs="Arial"/>
          <w:noProof/>
          <w:sz w:val="22"/>
          <w:szCs w:val="22"/>
        </w:rPr>
        <w:t xml:space="preserve"> 3</w:t>
      </w:r>
      <w:r w:rsidR="002B10D4">
        <w:rPr>
          <w:rFonts w:ascii="Arial" w:hAnsi="Arial" w:cs="Arial"/>
          <w:noProof/>
          <w:sz w:val="22"/>
          <w:szCs w:val="22"/>
        </w:rPr>
        <w:t>.20</w:t>
      </w:r>
      <w:r w:rsidRPr="00526D83">
        <w:rPr>
          <w:rFonts w:ascii="Arial" w:hAnsi="Arial" w:cs="Arial"/>
          <w:sz w:val="22"/>
          <w:szCs w:val="22"/>
        </w:rPr>
        <w:t xml:space="preserve"> </w:t>
      </w:r>
      <w:r w:rsidR="002F76CC" w:rsidRPr="00526D83">
        <w:rPr>
          <w:rFonts w:ascii="Arial" w:hAnsi="Arial" w:cs="Arial"/>
          <w:sz w:val="22"/>
          <w:szCs w:val="22"/>
        </w:rPr>
        <w:tab/>
      </w:r>
      <w:r w:rsidR="00DB0CA5">
        <w:rPr>
          <w:rFonts w:ascii="Arial" w:hAnsi="Arial" w:cs="Arial"/>
          <w:sz w:val="22"/>
          <w:szCs w:val="22"/>
        </w:rPr>
        <w:t>Grading and Filling</w:t>
      </w:r>
      <w:r w:rsidR="00DB0CA5">
        <w:rPr>
          <w:rFonts w:ascii="Arial" w:hAnsi="Arial" w:cs="Arial"/>
          <w:sz w:val="22"/>
          <w:szCs w:val="22"/>
        </w:rPr>
        <w:tab/>
      </w:r>
      <w:r w:rsidR="00394D01" w:rsidRPr="00526D83">
        <w:rPr>
          <w:rFonts w:ascii="Arial" w:hAnsi="Arial" w:cs="Arial"/>
          <w:noProof/>
          <w:sz w:val="22"/>
          <w:szCs w:val="22"/>
        </w:rPr>
        <w:t>3</w:t>
      </w:r>
      <w:r w:rsidR="002B10D4">
        <w:rPr>
          <w:rFonts w:ascii="Arial" w:hAnsi="Arial" w:cs="Arial"/>
          <w:noProof/>
          <w:sz w:val="22"/>
          <w:szCs w:val="22"/>
        </w:rPr>
        <w:t>-7</w:t>
      </w:r>
    </w:p>
    <w:p w14:paraId="1789CB7C" w14:textId="2DBDDB14" w:rsidR="00A3320C" w:rsidRDefault="00A3320C" w:rsidP="00DB0CA5">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sz w:val="22"/>
          <w:szCs w:val="22"/>
        </w:rPr>
        <w:tab/>
        <w:t>Section</w:t>
      </w:r>
      <w:r w:rsidR="00394D01" w:rsidRPr="00526D83">
        <w:rPr>
          <w:rFonts w:ascii="Arial" w:hAnsi="Arial" w:cs="Arial"/>
          <w:noProof/>
          <w:sz w:val="22"/>
          <w:szCs w:val="22"/>
        </w:rPr>
        <w:t xml:space="preserve"> 3</w:t>
      </w:r>
      <w:r w:rsidR="00C14245">
        <w:rPr>
          <w:rFonts w:ascii="Arial" w:hAnsi="Arial" w:cs="Arial"/>
          <w:noProof/>
          <w:sz w:val="22"/>
          <w:szCs w:val="22"/>
        </w:rPr>
        <w:t>.</w:t>
      </w:r>
      <w:r w:rsidR="002B10D4">
        <w:rPr>
          <w:rFonts w:ascii="Arial" w:hAnsi="Arial" w:cs="Arial"/>
          <w:noProof/>
          <w:sz w:val="22"/>
          <w:szCs w:val="22"/>
        </w:rPr>
        <w:t>21</w:t>
      </w:r>
      <w:r w:rsidRPr="008D3594">
        <w:rPr>
          <w:rFonts w:ascii="Arial" w:hAnsi="Arial" w:cs="Arial"/>
          <w:sz w:val="22"/>
          <w:szCs w:val="22"/>
        </w:rPr>
        <w:t xml:space="preserve"> </w:t>
      </w:r>
      <w:r w:rsidR="002F76CC" w:rsidRPr="008D3594">
        <w:rPr>
          <w:rFonts w:ascii="Arial" w:hAnsi="Arial" w:cs="Arial"/>
          <w:sz w:val="22"/>
          <w:szCs w:val="22"/>
        </w:rPr>
        <w:tab/>
      </w:r>
      <w:r w:rsidR="00987BF3" w:rsidRPr="008D3594">
        <w:rPr>
          <w:rFonts w:ascii="Arial" w:hAnsi="Arial" w:cs="Arial"/>
          <w:sz w:val="22"/>
          <w:szCs w:val="22"/>
        </w:rPr>
        <w:t xml:space="preserve">Group </w:t>
      </w:r>
      <w:r w:rsidR="00F46BEA" w:rsidRPr="008D3594">
        <w:rPr>
          <w:rFonts w:ascii="Arial" w:hAnsi="Arial" w:cs="Arial"/>
          <w:sz w:val="22"/>
          <w:szCs w:val="22"/>
        </w:rPr>
        <w:t>Childcare</w:t>
      </w:r>
      <w:r w:rsidR="00987BF3" w:rsidRPr="008D3594">
        <w:rPr>
          <w:rFonts w:ascii="Arial" w:hAnsi="Arial" w:cs="Arial"/>
          <w:sz w:val="22"/>
          <w:szCs w:val="22"/>
        </w:rPr>
        <w:t xml:space="preserve"> Home (7 to 12 children)</w:t>
      </w:r>
      <w:r w:rsidR="00DB0CA5" w:rsidRPr="008D3594">
        <w:rPr>
          <w:rFonts w:ascii="Arial" w:hAnsi="Arial" w:cs="Arial"/>
          <w:noProof/>
          <w:sz w:val="22"/>
          <w:szCs w:val="22"/>
        </w:rPr>
        <w:t xml:space="preserve"> </w:t>
      </w:r>
      <w:r w:rsidR="00DB0CA5" w:rsidRPr="008D3594">
        <w:rPr>
          <w:rFonts w:ascii="Arial" w:hAnsi="Arial" w:cs="Arial"/>
          <w:noProof/>
          <w:sz w:val="22"/>
          <w:szCs w:val="22"/>
        </w:rPr>
        <w:tab/>
      </w:r>
      <w:r w:rsidR="00394D01" w:rsidRPr="008D3594">
        <w:rPr>
          <w:rFonts w:ascii="Arial" w:hAnsi="Arial" w:cs="Arial"/>
          <w:noProof/>
          <w:sz w:val="22"/>
          <w:szCs w:val="22"/>
        </w:rPr>
        <w:t>3</w:t>
      </w:r>
      <w:r w:rsidR="002B10D4">
        <w:rPr>
          <w:rFonts w:ascii="Arial" w:hAnsi="Arial" w:cs="Arial"/>
          <w:noProof/>
          <w:sz w:val="22"/>
          <w:szCs w:val="22"/>
        </w:rPr>
        <w:t>-8</w:t>
      </w:r>
    </w:p>
    <w:p w14:paraId="1C500A26" w14:textId="77777777" w:rsidR="00C14245" w:rsidRPr="008D3594" w:rsidRDefault="003B494A" w:rsidP="00DB0CA5">
      <w:pPr>
        <w:tabs>
          <w:tab w:val="left" w:pos="0"/>
          <w:tab w:val="left" w:pos="720"/>
          <w:tab w:val="left" w:pos="1440"/>
          <w:tab w:val="left" w:pos="2160"/>
          <w:tab w:val="right" w:pos="9000"/>
        </w:tabs>
        <w:jc w:val="both"/>
        <w:rPr>
          <w:rFonts w:ascii="Arial" w:hAnsi="Arial" w:cs="Arial"/>
          <w:noProof/>
          <w:sz w:val="22"/>
          <w:szCs w:val="22"/>
        </w:rPr>
      </w:pPr>
      <w:r w:rsidRPr="008D3594">
        <w:rPr>
          <w:rFonts w:ascii="Arial" w:hAnsi="Arial" w:cs="Arial"/>
          <w:noProof/>
          <w:sz w:val="22"/>
          <w:szCs w:val="22"/>
        </w:rPr>
        <w:tab/>
      </w:r>
      <w:r w:rsidR="00C14245" w:rsidRPr="008D3594">
        <w:rPr>
          <w:rFonts w:ascii="Arial" w:hAnsi="Arial" w:cs="Arial"/>
          <w:noProof/>
          <w:sz w:val="22"/>
          <w:szCs w:val="22"/>
        </w:rPr>
        <w:t>Se</w:t>
      </w:r>
      <w:r w:rsidR="002B10D4">
        <w:rPr>
          <w:rFonts w:ascii="Arial" w:hAnsi="Arial" w:cs="Arial"/>
          <w:noProof/>
          <w:sz w:val="22"/>
          <w:szCs w:val="22"/>
        </w:rPr>
        <w:t xml:space="preserve">ction 3.22 </w:t>
      </w:r>
      <w:r w:rsidR="002B10D4">
        <w:rPr>
          <w:rFonts w:ascii="Arial" w:hAnsi="Arial" w:cs="Arial"/>
          <w:noProof/>
          <w:sz w:val="22"/>
          <w:szCs w:val="22"/>
        </w:rPr>
        <w:tab/>
        <w:t>Hazardous Materials</w:t>
      </w:r>
      <w:r w:rsidR="002B10D4">
        <w:rPr>
          <w:rFonts w:ascii="Arial" w:hAnsi="Arial" w:cs="Arial"/>
          <w:noProof/>
          <w:sz w:val="22"/>
          <w:szCs w:val="22"/>
        </w:rPr>
        <w:tab/>
        <w:t>3-9</w:t>
      </w:r>
    </w:p>
    <w:p w14:paraId="45A20CD3" w14:textId="77777777" w:rsidR="00A3320C" w:rsidRPr="008D3594" w:rsidRDefault="00A3320C" w:rsidP="00DB0CA5">
      <w:pPr>
        <w:tabs>
          <w:tab w:val="left" w:pos="0"/>
          <w:tab w:val="left" w:pos="720"/>
          <w:tab w:val="left" w:pos="1440"/>
          <w:tab w:val="left" w:pos="2160"/>
          <w:tab w:val="right" w:pos="9000"/>
        </w:tabs>
        <w:jc w:val="both"/>
        <w:rPr>
          <w:rFonts w:ascii="Arial" w:hAnsi="Arial" w:cs="Arial"/>
          <w:noProof/>
          <w:sz w:val="22"/>
          <w:szCs w:val="22"/>
        </w:rPr>
      </w:pPr>
      <w:r w:rsidRPr="008D3594">
        <w:rPr>
          <w:rFonts w:ascii="Arial" w:hAnsi="Arial" w:cs="Arial"/>
          <w:sz w:val="22"/>
          <w:szCs w:val="22"/>
        </w:rPr>
        <w:tab/>
        <w:t>Section</w:t>
      </w:r>
      <w:r w:rsidR="00394D01" w:rsidRPr="008D3594">
        <w:rPr>
          <w:rFonts w:ascii="Arial" w:hAnsi="Arial" w:cs="Arial"/>
          <w:noProof/>
          <w:sz w:val="22"/>
          <w:szCs w:val="22"/>
        </w:rPr>
        <w:t xml:space="preserve"> 3</w:t>
      </w:r>
      <w:r w:rsidR="002B10D4">
        <w:rPr>
          <w:rFonts w:ascii="Arial" w:hAnsi="Arial" w:cs="Arial"/>
          <w:noProof/>
          <w:sz w:val="22"/>
          <w:szCs w:val="22"/>
        </w:rPr>
        <w:t>.23</w:t>
      </w:r>
      <w:r w:rsidRPr="008D3594">
        <w:rPr>
          <w:rFonts w:ascii="Arial" w:hAnsi="Arial" w:cs="Arial"/>
          <w:sz w:val="22"/>
          <w:szCs w:val="22"/>
        </w:rPr>
        <w:t xml:space="preserve"> </w:t>
      </w:r>
      <w:r w:rsidR="002F76CC" w:rsidRPr="008D3594">
        <w:rPr>
          <w:rFonts w:ascii="Arial" w:hAnsi="Arial" w:cs="Arial"/>
          <w:sz w:val="22"/>
          <w:szCs w:val="22"/>
        </w:rPr>
        <w:tab/>
      </w:r>
      <w:r w:rsidR="00987BF3" w:rsidRPr="008D3594">
        <w:rPr>
          <w:rFonts w:ascii="Arial" w:hAnsi="Arial" w:cs="Arial"/>
          <w:sz w:val="22"/>
          <w:szCs w:val="22"/>
        </w:rPr>
        <w:t>H</w:t>
      </w:r>
      <w:r w:rsidR="00DB0CA5" w:rsidRPr="008D3594">
        <w:rPr>
          <w:rFonts w:ascii="Arial" w:hAnsi="Arial" w:cs="Arial"/>
          <w:sz w:val="22"/>
          <w:szCs w:val="22"/>
        </w:rPr>
        <w:t>eight Restriction Exceptions</w:t>
      </w:r>
      <w:r w:rsidR="00DB0CA5" w:rsidRPr="008D3594">
        <w:rPr>
          <w:rFonts w:ascii="Arial" w:hAnsi="Arial" w:cs="Arial"/>
          <w:sz w:val="22"/>
          <w:szCs w:val="22"/>
        </w:rPr>
        <w:tab/>
      </w:r>
      <w:r w:rsidR="00394D01" w:rsidRPr="008D3594">
        <w:rPr>
          <w:rFonts w:ascii="Arial" w:hAnsi="Arial" w:cs="Arial"/>
          <w:noProof/>
          <w:sz w:val="22"/>
          <w:szCs w:val="22"/>
        </w:rPr>
        <w:t>3</w:t>
      </w:r>
      <w:r w:rsidR="002B10D4">
        <w:rPr>
          <w:rFonts w:ascii="Arial" w:hAnsi="Arial" w:cs="Arial"/>
          <w:noProof/>
          <w:sz w:val="22"/>
          <w:szCs w:val="22"/>
        </w:rPr>
        <w:t>-9</w:t>
      </w:r>
    </w:p>
    <w:p w14:paraId="74D2DD41" w14:textId="77777777" w:rsidR="00A3320C" w:rsidRPr="008D3594" w:rsidRDefault="00A3320C" w:rsidP="00DB0CA5">
      <w:pPr>
        <w:tabs>
          <w:tab w:val="left" w:pos="0"/>
          <w:tab w:val="left" w:pos="720"/>
          <w:tab w:val="left" w:pos="1440"/>
          <w:tab w:val="left" w:pos="2160"/>
          <w:tab w:val="right" w:pos="9000"/>
        </w:tabs>
        <w:jc w:val="both"/>
        <w:rPr>
          <w:rFonts w:ascii="Arial" w:hAnsi="Arial" w:cs="Arial"/>
          <w:noProof/>
          <w:sz w:val="22"/>
          <w:szCs w:val="22"/>
        </w:rPr>
      </w:pPr>
      <w:r w:rsidRPr="008D3594">
        <w:rPr>
          <w:rFonts w:ascii="Arial" w:hAnsi="Arial" w:cs="Arial"/>
          <w:sz w:val="22"/>
          <w:szCs w:val="22"/>
        </w:rPr>
        <w:tab/>
        <w:t>Section</w:t>
      </w:r>
      <w:r w:rsidR="00394D01" w:rsidRPr="008D3594">
        <w:rPr>
          <w:rFonts w:ascii="Arial" w:hAnsi="Arial" w:cs="Arial"/>
          <w:noProof/>
          <w:sz w:val="22"/>
          <w:szCs w:val="22"/>
        </w:rPr>
        <w:t xml:space="preserve"> 3</w:t>
      </w:r>
      <w:r w:rsidR="002B10D4">
        <w:rPr>
          <w:rFonts w:ascii="Arial" w:hAnsi="Arial" w:cs="Arial"/>
          <w:noProof/>
          <w:sz w:val="22"/>
          <w:szCs w:val="22"/>
        </w:rPr>
        <w:t>.24</w:t>
      </w:r>
      <w:r w:rsidRPr="008D3594">
        <w:rPr>
          <w:rFonts w:ascii="Arial" w:hAnsi="Arial" w:cs="Arial"/>
          <w:sz w:val="22"/>
          <w:szCs w:val="22"/>
        </w:rPr>
        <w:t xml:space="preserve"> </w:t>
      </w:r>
      <w:r w:rsidR="002F76CC" w:rsidRPr="008D3594">
        <w:rPr>
          <w:rFonts w:ascii="Arial" w:hAnsi="Arial" w:cs="Arial"/>
          <w:sz w:val="22"/>
          <w:szCs w:val="22"/>
        </w:rPr>
        <w:tab/>
      </w:r>
      <w:r w:rsidR="00987BF3" w:rsidRPr="008D3594">
        <w:rPr>
          <w:rFonts w:ascii="Arial" w:hAnsi="Arial" w:cs="Arial"/>
          <w:sz w:val="22"/>
          <w:szCs w:val="22"/>
        </w:rPr>
        <w:t>Home Occupations</w:t>
      </w:r>
      <w:r w:rsidR="00DB0CA5" w:rsidRPr="008D3594">
        <w:rPr>
          <w:rFonts w:ascii="Arial" w:hAnsi="Arial" w:cs="Arial"/>
          <w:noProof/>
          <w:sz w:val="22"/>
          <w:szCs w:val="22"/>
        </w:rPr>
        <w:t xml:space="preserve"> </w:t>
      </w:r>
      <w:r w:rsidR="00DB0CA5" w:rsidRPr="008D3594">
        <w:rPr>
          <w:rFonts w:ascii="Arial" w:hAnsi="Arial" w:cs="Arial"/>
          <w:noProof/>
          <w:sz w:val="22"/>
          <w:szCs w:val="22"/>
        </w:rPr>
        <w:tab/>
      </w:r>
      <w:r w:rsidR="002B10D4">
        <w:rPr>
          <w:rFonts w:ascii="Arial" w:hAnsi="Arial" w:cs="Arial"/>
          <w:noProof/>
          <w:sz w:val="22"/>
          <w:szCs w:val="22"/>
        </w:rPr>
        <w:t>3-9</w:t>
      </w:r>
    </w:p>
    <w:p w14:paraId="587F0850" w14:textId="77777777" w:rsidR="00A3320C" w:rsidRPr="008D3594" w:rsidRDefault="00A3320C" w:rsidP="00DB0CA5">
      <w:pPr>
        <w:tabs>
          <w:tab w:val="left" w:pos="0"/>
          <w:tab w:val="left" w:pos="720"/>
          <w:tab w:val="left" w:pos="1440"/>
          <w:tab w:val="left" w:pos="2160"/>
          <w:tab w:val="right" w:pos="9000"/>
        </w:tabs>
        <w:jc w:val="both"/>
        <w:rPr>
          <w:rFonts w:ascii="Arial" w:hAnsi="Arial" w:cs="Arial"/>
          <w:noProof/>
          <w:sz w:val="22"/>
          <w:szCs w:val="22"/>
        </w:rPr>
      </w:pPr>
      <w:r w:rsidRPr="008D3594">
        <w:rPr>
          <w:rFonts w:ascii="Arial" w:hAnsi="Arial" w:cs="Arial"/>
          <w:sz w:val="22"/>
          <w:szCs w:val="22"/>
        </w:rPr>
        <w:tab/>
        <w:t>Section</w:t>
      </w:r>
      <w:r w:rsidR="00394D01" w:rsidRPr="008D3594">
        <w:rPr>
          <w:rFonts w:ascii="Arial" w:hAnsi="Arial" w:cs="Arial"/>
          <w:noProof/>
          <w:sz w:val="22"/>
          <w:szCs w:val="22"/>
        </w:rPr>
        <w:t xml:space="preserve"> 3</w:t>
      </w:r>
      <w:r w:rsidR="002B10D4">
        <w:rPr>
          <w:rFonts w:ascii="Arial" w:hAnsi="Arial" w:cs="Arial"/>
          <w:noProof/>
          <w:sz w:val="22"/>
          <w:szCs w:val="22"/>
        </w:rPr>
        <w:t>.25</w:t>
      </w:r>
      <w:r w:rsidRPr="008D3594">
        <w:rPr>
          <w:rFonts w:ascii="Arial" w:hAnsi="Arial" w:cs="Arial"/>
          <w:sz w:val="22"/>
          <w:szCs w:val="22"/>
        </w:rPr>
        <w:t xml:space="preserve"> </w:t>
      </w:r>
      <w:r w:rsidR="002F76CC" w:rsidRPr="008D3594">
        <w:rPr>
          <w:rFonts w:ascii="Arial" w:hAnsi="Arial" w:cs="Arial"/>
          <w:sz w:val="22"/>
          <w:szCs w:val="22"/>
        </w:rPr>
        <w:tab/>
      </w:r>
      <w:r w:rsidR="00DB0CA5" w:rsidRPr="008D3594">
        <w:rPr>
          <w:rFonts w:ascii="Arial" w:hAnsi="Arial" w:cs="Arial"/>
          <w:sz w:val="22"/>
          <w:szCs w:val="22"/>
        </w:rPr>
        <w:t>Household Pets</w:t>
      </w:r>
      <w:r w:rsidR="00DB0CA5" w:rsidRPr="008D3594">
        <w:rPr>
          <w:rFonts w:ascii="Arial" w:hAnsi="Arial" w:cs="Arial"/>
          <w:sz w:val="22"/>
          <w:szCs w:val="22"/>
        </w:rPr>
        <w:tab/>
      </w:r>
      <w:r w:rsidR="00394D01" w:rsidRPr="008D3594">
        <w:rPr>
          <w:rFonts w:ascii="Arial" w:hAnsi="Arial" w:cs="Arial"/>
          <w:noProof/>
          <w:sz w:val="22"/>
          <w:szCs w:val="22"/>
        </w:rPr>
        <w:t>3</w:t>
      </w:r>
      <w:r w:rsidR="002B10D4">
        <w:rPr>
          <w:rFonts w:ascii="Arial" w:hAnsi="Arial" w:cs="Arial"/>
          <w:noProof/>
          <w:sz w:val="22"/>
          <w:szCs w:val="22"/>
        </w:rPr>
        <w:t>-10</w:t>
      </w:r>
    </w:p>
    <w:p w14:paraId="1C6ECF17" w14:textId="77777777" w:rsidR="00A3320C" w:rsidRPr="00526D83" w:rsidRDefault="00A3320C" w:rsidP="00DB0C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w:t>
      </w:r>
      <w:r w:rsidR="00394D01" w:rsidRPr="00526D83">
        <w:rPr>
          <w:rFonts w:ascii="Arial" w:hAnsi="Arial" w:cs="Arial"/>
          <w:noProof/>
          <w:sz w:val="22"/>
          <w:szCs w:val="22"/>
        </w:rPr>
        <w:t xml:space="preserve"> 3</w:t>
      </w:r>
      <w:r w:rsidR="002B10D4">
        <w:rPr>
          <w:rFonts w:ascii="Arial" w:hAnsi="Arial" w:cs="Arial"/>
          <w:noProof/>
          <w:sz w:val="22"/>
          <w:szCs w:val="22"/>
        </w:rPr>
        <w:t>.26</w:t>
      </w:r>
      <w:r w:rsidRPr="00526D83">
        <w:rPr>
          <w:rFonts w:ascii="Arial" w:hAnsi="Arial" w:cs="Arial"/>
          <w:sz w:val="22"/>
          <w:szCs w:val="22"/>
        </w:rPr>
        <w:t xml:space="preserve"> </w:t>
      </w:r>
      <w:r w:rsidR="002F76CC" w:rsidRPr="00526D83">
        <w:rPr>
          <w:rFonts w:ascii="Arial" w:hAnsi="Arial" w:cs="Arial"/>
          <w:sz w:val="22"/>
          <w:szCs w:val="22"/>
        </w:rPr>
        <w:tab/>
      </w:r>
      <w:r w:rsidR="00EC00C0" w:rsidRPr="00526D83">
        <w:rPr>
          <w:rFonts w:ascii="Arial" w:hAnsi="Arial" w:cs="Arial"/>
          <w:sz w:val="22"/>
          <w:szCs w:val="22"/>
        </w:rPr>
        <w:t>Inst</w:t>
      </w:r>
      <w:r w:rsidR="00DB0CA5">
        <w:rPr>
          <w:rFonts w:ascii="Arial" w:hAnsi="Arial" w:cs="Arial"/>
          <w:sz w:val="22"/>
          <w:szCs w:val="22"/>
        </w:rPr>
        <w:t>itutional Structures and Uses</w:t>
      </w:r>
      <w:r w:rsidR="00DB0CA5">
        <w:rPr>
          <w:rFonts w:ascii="Arial" w:hAnsi="Arial" w:cs="Arial"/>
          <w:sz w:val="22"/>
          <w:szCs w:val="22"/>
        </w:rPr>
        <w:tab/>
      </w:r>
      <w:r w:rsidR="00394D01" w:rsidRPr="00526D83">
        <w:rPr>
          <w:rFonts w:ascii="Arial" w:hAnsi="Arial" w:cs="Arial"/>
          <w:sz w:val="22"/>
          <w:szCs w:val="22"/>
        </w:rPr>
        <w:t>3</w:t>
      </w:r>
      <w:r w:rsidR="002B10D4">
        <w:rPr>
          <w:rFonts w:ascii="Arial" w:hAnsi="Arial" w:cs="Arial"/>
          <w:sz w:val="22"/>
          <w:szCs w:val="22"/>
        </w:rPr>
        <w:t>-10</w:t>
      </w:r>
    </w:p>
    <w:p w14:paraId="620B59A7" w14:textId="77777777" w:rsidR="00A3320C" w:rsidRPr="00526D83" w:rsidRDefault="002B10D4" w:rsidP="00DB0CA5">
      <w:pPr>
        <w:tabs>
          <w:tab w:val="left" w:pos="0"/>
          <w:tab w:val="left" w:pos="720"/>
          <w:tab w:val="left" w:pos="1440"/>
          <w:tab w:val="left" w:pos="2160"/>
          <w:tab w:val="right" w:pos="9000"/>
        </w:tabs>
        <w:jc w:val="both"/>
        <w:rPr>
          <w:rFonts w:ascii="Arial" w:hAnsi="Arial" w:cs="Arial"/>
          <w:sz w:val="22"/>
          <w:szCs w:val="22"/>
        </w:rPr>
      </w:pPr>
      <w:r>
        <w:rPr>
          <w:rFonts w:ascii="Arial" w:hAnsi="Arial" w:cs="Arial"/>
          <w:sz w:val="22"/>
          <w:szCs w:val="22"/>
        </w:rPr>
        <w:tab/>
        <w:t>Section 3.27</w:t>
      </w:r>
      <w:r w:rsidR="00EC00C0" w:rsidRPr="00526D83">
        <w:rPr>
          <w:rFonts w:ascii="Arial" w:hAnsi="Arial" w:cs="Arial"/>
          <w:sz w:val="22"/>
          <w:szCs w:val="22"/>
        </w:rPr>
        <w:tab/>
        <w:t>Lot Front</w:t>
      </w:r>
      <w:r w:rsidR="00DB0CA5">
        <w:rPr>
          <w:rFonts w:ascii="Arial" w:hAnsi="Arial" w:cs="Arial"/>
          <w:sz w:val="22"/>
          <w:szCs w:val="22"/>
        </w:rPr>
        <w:t>age, Area and Width Required</w:t>
      </w:r>
      <w:r w:rsidR="00DB0CA5">
        <w:rPr>
          <w:rFonts w:ascii="Arial" w:hAnsi="Arial" w:cs="Arial"/>
          <w:sz w:val="22"/>
          <w:szCs w:val="22"/>
        </w:rPr>
        <w:tab/>
      </w:r>
      <w:r>
        <w:rPr>
          <w:rFonts w:ascii="Arial" w:hAnsi="Arial" w:cs="Arial"/>
          <w:sz w:val="22"/>
          <w:szCs w:val="22"/>
        </w:rPr>
        <w:t>3-11</w:t>
      </w:r>
    </w:p>
    <w:p w14:paraId="687B53A0" w14:textId="77777777" w:rsidR="00EC00C0" w:rsidRPr="00526D83" w:rsidRDefault="002B10D4" w:rsidP="00DB0CA5">
      <w:pPr>
        <w:tabs>
          <w:tab w:val="left" w:pos="0"/>
          <w:tab w:val="left" w:pos="720"/>
          <w:tab w:val="left" w:pos="1440"/>
          <w:tab w:val="left" w:pos="2160"/>
          <w:tab w:val="right" w:pos="9000"/>
        </w:tabs>
        <w:jc w:val="both"/>
        <w:rPr>
          <w:rFonts w:ascii="Arial" w:hAnsi="Arial" w:cs="Arial"/>
          <w:sz w:val="22"/>
          <w:szCs w:val="22"/>
        </w:rPr>
      </w:pPr>
      <w:r>
        <w:rPr>
          <w:rFonts w:ascii="Arial" w:hAnsi="Arial" w:cs="Arial"/>
          <w:sz w:val="22"/>
          <w:szCs w:val="22"/>
        </w:rPr>
        <w:tab/>
        <w:t>Section 3.28</w:t>
      </w:r>
      <w:r w:rsidR="00EC00C0" w:rsidRPr="00526D83">
        <w:rPr>
          <w:rFonts w:ascii="Arial" w:hAnsi="Arial" w:cs="Arial"/>
          <w:sz w:val="22"/>
          <w:szCs w:val="22"/>
        </w:rPr>
        <w:tab/>
        <w:t>Manuf</w:t>
      </w:r>
      <w:r w:rsidR="00DB0CA5">
        <w:rPr>
          <w:rFonts w:ascii="Arial" w:hAnsi="Arial" w:cs="Arial"/>
          <w:sz w:val="22"/>
          <w:szCs w:val="22"/>
        </w:rPr>
        <w:t>actured Housing Communities</w:t>
      </w:r>
      <w:r w:rsidR="00DB0CA5">
        <w:rPr>
          <w:rFonts w:ascii="Arial" w:hAnsi="Arial" w:cs="Arial"/>
          <w:sz w:val="22"/>
          <w:szCs w:val="22"/>
        </w:rPr>
        <w:tab/>
      </w:r>
      <w:r>
        <w:rPr>
          <w:rFonts w:ascii="Arial" w:hAnsi="Arial" w:cs="Arial"/>
          <w:sz w:val="22"/>
          <w:szCs w:val="22"/>
        </w:rPr>
        <w:t>3-11</w:t>
      </w:r>
    </w:p>
    <w:p w14:paraId="5E4419E8" w14:textId="77777777" w:rsidR="00EC00C0" w:rsidRPr="00526D83" w:rsidRDefault="002B10D4" w:rsidP="00DB0CA5">
      <w:pPr>
        <w:tabs>
          <w:tab w:val="left" w:pos="0"/>
          <w:tab w:val="left" w:pos="720"/>
          <w:tab w:val="left" w:pos="1440"/>
          <w:tab w:val="left" w:pos="2160"/>
          <w:tab w:val="right" w:pos="9000"/>
        </w:tabs>
        <w:jc w:val="both"/>
        <w:rPr>
          <w:rFonts w:ascii="Arial" w:hAnsi="Arial" w:cs="Arial"/>
          <w:sz w:val="22"/>
          <w:szCs w:val="22"/>
        </w:rPr>
      </w:pPr>
      <w:r>
        <w:rPr>
          <w:rFonts w:ascii="Arial" w:hAnsi="Arial" w:cs="Arial"/>
          <w:sz w:val="22"/>
          <w:szCs w:val="22"/>
        </w:rPr>
        <w:tab/>
        <w:t>Section 3.29</w:t>
      </w:r>
      <w:r w:rsidR="00EC00C0" w:rsidRPr="00526D83">
        <w:rPr>
          <w:rFonts w:ascii="Arial" w:hAnsi="Arial" w:cs="Arial"/>
          <w:sz w:val="22"/>
          <w:szCs w:val="22"/>
        </w:rPr>
        <w:tab/>
        <w:t xml:space="preserve">Moving </w:t>
      </w:r>
      <w:r w:rsidR="00DB0CA5">
        <w:rPr>
          <w:rFonts w:ascii="Arial" w:hAnsi="Arial" w:cs="Arial"/>
          <w:sz w:val="22"/>
          <w:szCs w:val="22"/>
        </w:rPr>
        <w:t>of Structures and Buildings</w:t>
      </w:r>
      <w:r w:rsidR="00DB0CA5">
        <w:rPr>
          <w:rFonts w:ascii="Arial" w:hAnsi="Arial" w:cs="Arial"/>
          <w:sz w:val="22"/>
          <w:szCs w:val="22"/>
        </w:rPr>
        <w:tab/>
      </w:r>
      <w:r>
        <w:rPr>
          <w:rFonts w:ascii="Arial" w:hAnsi="Arial" w:cs="Arial"/>
          <w:sz w:val="22"/>
          <w:szCs w:val="22"/>
        </w:rPr>
        <w:t>3-12</w:t>
      </w:r>
    </w:p>
    <w:p w14:paraId="75A2D1FD" w14:textId="0513F9BB" w:rsidR="00EC00C0" w:rsidRPr="00526D83" w:rsidRDefault="002B10D4" w:rsidP="00DB0CA5">
      <w:pPr>
        <w:tabs>
          <w:tab w:val="left" w:pos="0"/>
          <w:tab w:val="left" w:pos="720"/>
          <w:tab w:val="left" w:pos="1440"/>
          <w:tab w:val="left" w:pos="2160"/>
          <w:tab w:val="right" w:pos="9000"/>
        </w:tabs>
        <w:jc w:val="both"/>
        <w:rPr>
          <w:rFonts w:ascii="Arial" w:hAnsi="Arial" w:cs="Arial"/>
          <w:sz w:val="22"/>
          <w:szCs w:val="22"/>
        </w:rPr>
      </w:pPr>
      <w:r>
        <w:rPr>
          <w:rFonts w:ascii="Arial" w:hAnsi="Arial" w:cs="Arial"/>
          <w:sz w:val="22"/>
          <w:szCs w:val="22"/>
        </w:rPr>
        <w:tab/>
        <w:t>Section 3.30</w:t>
      </w:r>
      <w:r w:rsidR="00DB0CA5">
        <w:rPr>
          <w:rFonts w:ascii="Arial" w:hAnsi="Arial" w:cs="Arial"/>
          <w:sz w:val="22"/>
          <w:szCs w:val="22"/>
        </w:rPr>
        <w:tab/>
        <w:t>Multiple Use of Buildings</w:t>
      </w:r>
      <w:r w:rsidR="00DB0CA5">
        <w:rPr>
          <w:rFonts w:ascii="Arial" w:hAnsi="Arial" w:cs="Arial"/>
          <w:sz w:val="22"/>
          <w:szCs w:val="22"/>
        </w:rPr>
        <w:tab/>
      </w:r>
      <w:r>
        <w:rPr>
          <w:rFonts w:ascii="Arial" w:hAnsi="Arial" w:cs="Arial"/>
          <w:sz w:val="22"/>
          <w:szCs w:val="22"/>
        </w:rPr>
        <w:t>3-1</w:t>
      </w:r>
      <w:r w:rsidR="0033761E">
        <w:rPr>
          <w:rFonts w:ascii="Arial" w:hAnsi="Arial" w:cs="Arial"/>
          <w:sz w:val="22"/>
          <w:szCs w:val="22"/>
        </w:rPr>
        <w:t>2</w:t>
      </w:r>
    </w:p>
    <w:p w14:paraId="025EC8A8" w14:textId="77777777" w:rsidR="00EC00C0" w:rsidRPr="00526D83" w:rsidRDefault="002B10D4" w:rsidP="00DB0CA5">
      <w:pPr>
        <w:tabs>
          <w:tab w:val="left" w:pos="0"/>
          <w:tab w:val="left" w:pos="720"/>
          <w:tab w:val="left" w:pos="1440"/>
          <w:tab w:val="left" w:pos="2160"/>
          <w:tab w:val="right" w:pos="9000"/>
        </w:tabs>
        <w:jc w:val="both"/>
        <w:rPr>
          <w:rFonts w:ascii="Arial" w:hAnsi="Arial" w:cs="Arial"/>
          <w:sz w:val="22"/>
          <w:szCs w:val="22"/>
        </w:rPr>
      </w:pPr>
      <w:r>
        <w:rPr>
          <w:rFonts w:ascii="Arial" w:hAnsi="Arial" w:cs="Arial"/>
          <w:sz w:val="22"/>
          <w:szCs w:val="22"/>
        </w:rPr>
        <w:tab/>
        <w:t>Section 3.31</w:t>
      </w:r>
      <w:r w:rsidR="00EC00C0" w:rsidRPr="00526D83">
        <w:rPr>
          <w:rFonts w:ascii="Arial" w:hAnsi="Arial" w:cs="Arial"/>
          <w:sz w:val="22"/>
          <w:szCs w:val="22"/>
        </w:rPr>
        <w:tab/>
        <w:t>On-Site Sewage Treatment and Water Wel</w:t>
      </w:r>
      <w:r w:rsidR="00DB0CA5">
        <w:rPr>
          <w:rFonts w:ascii="Arial" w:hAnsi="Arial" w:cs="Arial"/>
          <w:sz w:val="22"/>
          <w:szCs w:val="22"/>
        </w:rPr>
        <w:t>l Facilities</w:t>
      </w:r>
      <w:r w:rsidR="00DB0CA5">
        <w:rPr>
          <w:rFonts w:ascii="Arial" w:hAnsi="Arial" w:cs="Arial"/>
          <w:sz w:val="22"/>
          <w:szCs w:val="22"/>
        </w:rPr>
        <w:tab/>
      </w:r>
      <w:r>
        <w:rPr>
          <w:rFonts w:ascii="Arial" w:hAnsi="Arial" w:cs="Arial"/>
          <w:sz w:val="22"/>
          <w:szCs w:val="22"/>
        </w:rPr>
        <w:t>3-13</w:t>
      </w:r>
    </w:p>
    <w:p w14:paraId="09447E52" w14:textId="77777777" w:rsidR="00EC00C0" w:rsidRPr="00526D83" w:rsidRDefault="00EC00C0" w:rsidP="00DB0C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w:t>
      </w:r>
      <w:r w:rsidR="002B10D4">
        <w:rPr>
          <w:rFonts w:ascii="Arial" w:hAnsi="Arial" w:cs="Arial"/>
          <w:sz w:val="22"/>
          <w:szCs w:val="22"/>
        </w:rPr>
        <w:t>ction 3.32</w:t>
      </w:r>
      <w:r w:rsidR="00DB0CA5">
        <w:rPr>
          <w:rFonts w:ascii="Arial" w:hAnsi="Arial" w:cs="Arial"/>
          <w:sz w:val="22"/>
          <w:szCs w:val="22"/>
        </w:rPr>
        <w:tab/>
        <w:t>Principal Use</w:t>
      </w:r>
      <w:r w:rsidR="00DB0CA5">
        <w:rPr>
          <w:rFonts w:ascii="Arial" w:hAnsi="Arial" w:cs="Arial"/>
          <w:sz w:val="22"/>
          <w:szCs w:val="22"/>
        </w:rPr>
        <w:tab/>
      </w:r>
      <w:r w:rsidR="002B10D4">
        <w:rPr>
          <w:rFonts w:ascii="Arial" w:hAnsi="Arial" w:cs="Arial"/>
          <w:sz w:val="22"/>
          <w:szCs w:val="22"/>
        </w:rPr>
        <w:t>3-13</w:t>
      </w:r>
    </w:p>
    <w:p w14:paraId="23AEC67E" w14:textId="77777777" w:rsidR="00EC00C0" w:rsidRPr="00526D83" w:rsidRDefault="002B10D4" w:rsidP="00DB0CA5">
      <w:pPr>
        <w:tabs>
          <w:tab w:val="left" w:pos="0"/>
          <w:tab w:val="left" w:pos="720"/>
          <w:tab w:val="left" w:pos="1440"/>
          <w:tab w:val="left" w:pos="2160"/>
          <w:tab w:val="right" w:pos="9000"/>
        </w:tabs>
        <w:jc w:val="both"/>
        <w:rPr>
          <w:rFonts w:ascii="Arial" w:hAnsi="Arial" w:cs="Arial"/>
          <w:sz w:val="22"/>
          <w:szCs w:val="22"/>
        </w:rPr>
      </w:pPr>
      <w:r>
        <w:rPr>
          <w:rFonts w:ascii="Arial" w:hAnsi="Arial" w:cs="Arial"/>
          <w:sz w:val="22"/>
          <w:szCs w:val="22"/>
        </w:rPr>
        <w:tab/>
        <w:t>Section 3.33</w:t>
      </w:r>
      <w:r w:rsidR="00EC00C0" w:rsidRPr="00526D83">
        <w:rPr>
          <w:rFonts w:ascii="Arial" w:hAnsi="Arial" w:cs="Arial"/>
          <w:sz w:val="22"/>
          <w:szCs w:val="22"/>
        </w:rPr>
        <w:tab/>
        <w:t>Public Facilities and C</w:t>
      </w:r>
      <w:r w:rsidR="00DB0CA5">
        <w:rPr>
          <w:rFonts w:ascii="Arial" w:hAnsi="Arial" w:cs="Arial"/>
          <w:sz w:val="22"/>
          <w:szCs w:val="22"/>
        </w:rPr>
        <w:t>ommunity Service Installations</w:t>
      </w:r>
      <w:r w:rsidR="00DB0CA5">
        <w:rPr>
          <w:rFonts w:ascii="Arial" w:hAnsi="Arial" w:cs="Arial"/>
          <w:sz w:val="22"/>
          <w:szCs w:val="22"/>
        </w:rPr>
        <w:tab/>
      </w:r>
      <w:r>
        <w:rPr>
          <w:rFonts w:ascii="Arial" w:hAnsi="Arial" w:cs="Arial"/>
          <w:sz w:val="22"/>
          <w:szCs w:val="22"/>
        </w:rPr>
        <w:t>3-13</w:t>
      </w:r>
    </w:p>
    <w:p w14:paraId="03018AD0" w14:textId="77777777" w:rsidR="00EC00C0" w:rsidRPr="00526D83" w:rsidRDefault="00EC00C0" w:rsidP="00DB0C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lastRenderedPageBreak/>
        <w:tab/>
        <w:t>Sectio</w:t>
      </w:r>
      <w:r w:rsidR="002B10D4">
        <w:rPr>
          <w:rFonts w:ascii="Arial" w:hAnsi="Arial" w:cs="Arial"/>
          <w:sz w:val="22"/>
          <w:szCs w:val="22"/>
        </w:rPr>
        <w:t>n 3.34</w:t>
      </w:r>
      <w:r w:rsidR="00DB0CA5">
        <w:rPr>
          <w:rFonts w:ascii="Arial" w:hAnsi="Arial" w:cs="Arial"/>
          <w:sz w:val="22"/>
          <w:szCs w:val="22"/>
        </w:rPr>
        <w:tab/>
        <w:t>Screening Required</w:t>
      </w:r>
      <w:r w:rsidR="00DB0CA5">
        <w:rPr>
          <w:rFonts w:ascii="Arial" w:hAnsi="Arial" w:cs="Arial"/>
          <w:sz w:val="22"/>
          <w:szCs w:val="22"/>
        </w:rPr>
        <w:tab/>
      </w:r>
      <w:r w:rsidR="002B10D4">
        <w:rPr>
          <w:rFonts w:ascii="Arial" w:hAnsi="Arial" w:cs="Arial"/>
          <w:sz w:val="22"/>
          <w:szCs w:val="22"/>
        </w:rPr>
        <w:t>3-13</w:t>
      </w:r>
    </w:p>
    <w:p w14:paraId="6D36F6E2" w14:textId="77777777" w:rsidR="00335270" w:rsidRPr="00526D83" w:rsidRDefault="002B10D4" w:rsidP="00DB0CA5">
      <w:pPr>
        <w:tabs>
          <w:tab w:val="left" w:pos="0"/>
          <w:tab w:val="left" w:pos="720"/>
          <w:tab w:val="left" w:pos="1440"/>
          <w:tab w:val="left" w:pos="2160"/>
          <w:tab w:val="right" w:pos="9000"/>
        </w:tabs>
        <w:jc w:val="both"/>
        <w:rPr>
          <w:rFonts w:ascii="Arial" w:hAnsi="Arial" w:cs="Arial"/>
          <w:sz w:val="22"/>
          <w:szCs w:val="22"/>
        </w:rPr>
      </w:pPr>
      <w:r>
        <w:rPr>
          <w:rFonts w:ascii="Arial" w:hAnsi="Arial" w:cs="Arial"/>
          <w:sz w:val="22"/>
          <w:szCs w:val="22"/>
        </w:rPr>
        <w:tab/>
        <w:t>Section 3.35</w:t>
      </w:r>
      <w:r w:rsidR="00335270" w:rsidRPr="00526D83">
        <w:rPr>
          <w:rFonts w:ascii="Arial" w:hAnsi="Arial" w:cs="Arial"/>
          <w:sz w:val="22"/>
          <w:szCs w:val="22"/>
        </w:rPr>
        <w:tab/>
        <w:t xml:space="preserve">Setback </w:t>
      </w:r>
      <w:r w:rsidR="005251A2" w:rsidRPr="00526D83">
        <w:rPr>
          <w:rFonts w:ascii="Arial" w:hAnsi="Arial" w:cs="Arial"/>
          <w:sz w:val="22"/>
          <w:szCs w:val="22"/>
        </w:rPr>
        <w:t>Encroachments</w:t>
      </w:r>
      <w:r w:rsidR="00DB0CA5">
        <w:rPr>
          <w:rFonts w:ascii="Arial" w:hAnsi="Arial" w:cs="Arial"/>
          <w:sz w:val="22"/>
          <w:szCs w:val="22"/>
        </w:rPr>
        <w:tab/>
      </w:r>
      <w:r>
        <w:rPr>
          <w:rFonts w:ascii="Arial" w:hAnsi="Arial" w:cs="Arial"/>
          <w:sz w:val="22"/>
          <w:szCs w:val="22"/>
        </w:rPr>
        <w:t>3-16</w:t>
      </w:r>
    </w:p>
    <w:p w14:paraId="70AA2FD4" w14:textId="77777777" w:rsidR="00335270" w:rsidRPr="00526D83" w:rsidRDefault="002B10D4" w:rsidP="00DB0CA5">
      <w:pPr>
        <w:tabs>
          <w:tab w:val="left" w:pos="0"/>
          <w:tab w:val="left" w:pos="720"/>
          <w:tab w:val="left" w:pos="1440"/>
          <w:tab w:val="left" w:pos="2160"/>
          <w:tab w:val="right" w:pos="9000"/>
        </w:tabs>
        <w:jc w:val="both"/>
        <w:rPr>
          <w:rFonts w:ascii="Arial" w:hAnsi="Arial" w:cs="Arial"/>
          <w:sz w:val="22"/>
          <w:szCs w:val="22"/>
        </w:rPr>
      </w:pPr>
      <w:r>
        <w:rPr>
          <w:rFonts w:ascii="Arial" w:hAnsi="Arial" w:cs="Arial"/>
          <w:sz w:val="22"/>
          <w:szCs w:val="22"/>
        </w:rPr>
        <w:tab/>
        <w:t>Section 3.36</w:t>
      </w:r>
      <w:r w:rsidR="00335270" w:rsidRPr="00526D83">
        <w:rPr>
          <w:rFonts w:ascii="Arial" w:hAnsi="Arial" w:cs="Arial"/>
          <w:sz w:val="22"/>
          <w:szCs w:val="22"/>
        </w:rPr>
        <w:tab/>
        <w:t xml:space="preserve">Setback Reductions </w:t>
      </w:r>
      <w:r w:rsidR="00DB0CA5">
        <w:rPr>
          <w:rFonts w:ascii="Arial" w:hAnsi="Arial" w:cs="Arial"/>
          <w:sz w:val="22"/>
          <w:szCs w:val="22"/>
        </w:rPr>
        <w:t>for Front Yards</w:t>
      </w:r>
      <w:r w:rsidR="00DB0CA5">
        <w:rPr>
          <w:rFonts w:ascii="Arial" w:hAnsi="Arial" w:cs="Arial"/>
          <w:sz w:val="22"/>
          <w:szCs w:val="22"/>
        </w:rPr>
        <w:tab/>
      </w:r>
      <w:r>
        <w:rPr>
          <w:rFonts w:ascii="Arial" w:hAnsi="Arial" w:cs="Arial"/>
          <w:sz w:val="22"/>
          <w:szCs w:val="22"/>
        </w:rPr>
        <w:t>3-16</w:t>
      </w:r>
    </w:p>
    <w:p w14:paraId="4BF9CA95" w14:textId="77777777" w:rsidR="00335270" w:rsidRPr="00526D83" w:rsidRDefault="002B10D4" w:rsidP="00DB0CA5">
      <w:pPr>
        <w:tabs>
          <w:tab w:val="left" w:pos="0"/>
          <w:tab w:val="left" w:pos="720"/>
          <w:tab w:val="left" w:pos="1440"/>
          <w:tab w:val="left" w:pos="2160"/>
          <w:tab w:val="right" w:pos="9000"/>
        </w:tabs>
        <w:jc w:val="both"/>
        <w:rPr>
          <w:rFonts w:ascii="Arial" w:hAnsi="Arial" w:cs="Arial"/>
          <w:sz w:val="22"/>
          <w:szCs w:val="22"/>
        </w:rPr>
      </w:pPr>
      <w:r>
        <w:rPr>
          <w:rFonts w:ascii="Arial" w:hAnsi="Arial" w:cs="Arial"/>
          <w:sz w:val="22"/>
          <w:szCs w:val="22"/>
        </w:rPr>
        <w:tab/>
        <w:t>Section 3.37</w:t>
      </w:r>
      <w:r w:rsidR="00335270" w:rsidRPr="00526D83">
        <w:rPr>
          <w:rFonts w:ascii="Arial" w:hAnsi="Arial" w:cs="Arial"/>
          <w:sz w:val="22"/>
          <w:szCs w:val="22"/>
        </w:rPr>
        <w:tab/>
        <w:t>Setback for Structures and Septi</w:t>
      </w:r>
      <w:r>
        <w:rPr>
          <w:rFonts w:ascii="Arial" w:hAnsi="Arial" w:cs="Arial"/>
          <w:sz w:val="22"/>
          <w:szCs w:val="22"/>
        </w:rPr>
        <w:t>c Systems from Water Bodies</w:t>
      </w:r>
      <w:r>
        <w:rPr>
          <w:rFonts w:ascii="Arial" w:hAnsi="Arial" w:cs="Arial"/>
          <w:sz w:val="22"/>
          <w:szCs w:val="22"/>
        </w:rPr>
        <w:tab/>
        <w:t>3-16</w:t>
      </w:r>
    </w:p>
    <w:p w14:paraId="48DD85A1" w14:textId="77777777" w:rsidR="00335270" w:rsidRPr="00526D83" w:rsidRDefault="00335270" w:rsidP="00DB0C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w:t>
      </w:r>
      <w:r w:rsidR="002B10D4">
        <w:rPr>
          <w:rFonts w:ascii="Arial" w:hAnsi="Arial" w:cs="Arial"/>
          <w:sz w:val="22"/>
          <w:szCs w:val="22"/>
        </w:rPr>
        <w:t>on 3.38</w:t>
      </w:r>
      <w:r w:rsidR="00DB0CA5">
        <w:rPr>
          <w:rFonts w:ascii="Arial" w:hAnsi="Arial" w:cs="Arial"/>
          <w:sz w:val="22"/>
          <w:szCs w:val="22"/>
        </w:rPr>
        <w:tab/>
        <w:t>Site Restrictions</w:t>
      </w:r>
      <w:r w:rsidR="00DB0CA5">
        <w:rPr>
          <w:rFonts w:ascii="Arial" w:hAnsi="Arial" w:cs="Arial"/>
          <w:sz w:val="22"/>
          <w:szCs w:val="22"/>
        </w:rPr>
        <w:tab/>
      </w:r>
      <w:r w:rsidR="002B10D4">
        <w:rPr>
          <w:rFonts w:ascii="Arial" w:hAnsi="Arial" w:cs="Arial"/>
          <w:sz w:val="22"/>
          <w:szCs w:val="22"/>
        </w:rPr>
        <w:t>3-16</w:t>
      </w:r>
    </w:p>
    <w:p w14:paraId="755C409C" w14:textId="0870D1D8" w:rsidR="00335270" w:rsidRPr="00526D83" w:rsidRDefault="00335270" w:rsidP="00DB0C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w:t>
      </w:r>
      <w:r w:rsidR="002B10D4">
        <w:rPr>
          <w:rFonts w:ascii="Arial" w:hAnsi="Arial" w:cs="Arial"/>
          <w:sz w:val="22"/>
          <w:szCs w:val="22"/>
        </w:rPr>
        <w:t xml:space="preserve"> 3.39</w:t>
      </w:r>
      <w:r w:rsidR="00DB0CA5">
        <w:rPr>
          <w:rFonts w:ascii="Arial" w:hAnsi="Arial" w:cs="Arial"/>
          <w:sz w:val="22"/>
          <w:szCs w:val="22"/>
        </w:rPr>
        <w:tab/>
        <w:t>Storage of Vehicles</w:t>
      </w:r>
      <w:r w:rsidR="00DB0CA5">
        <w:rPr>
          <w:rFonts w:ascii="Arial" w:hAnsi="Arial" w:cs="Arial"/>
          <w:sz w:val="22"/>
          <w:szCs w:val="22"/>
        </w:rPr>
        <w:tab/>
      </w:r>
      <w:r w:rsidR="002B10D4">
        <w:rPr>
          <w:rFonts w:ascii="Arial" w:hAnsi="Arial" w:cs="Arial"/>
          <w:sz w:val="22"/>
          <w:szCs w:val="22"/>
        </w:rPr>
        <w:t>3-1</w:t>
      </w:r>
      <w:r w:rsidR="0033761E">
        <w:rPr>
          <w:rFonts w:ascii="Arial" w:hAnsi="Arial" w:cs="Arial"/>
          <w:sz w:val="22"/>
          <w:szCs w:val="22"/>
        </w:rPr>
        <w:t>6</w:t>
      </w:r>
    </w:p>
    <w:p w14:paraId="6F2799AE" w14:textId="77777777" w:rsidR="00335270" w:rsidRPr="00526D83" w:rsidRDefault="002B10D4" w:rsidP="00DB0CA5">
      <w:pPr>
        <w:tabs>
          <w:tab w:val="left" w:pos="0"/>
          <w:tab w:val="left" w:pos="720"/>
          <w:tab w:val="left" w:pos="1440"/>
          <w:tab w:val="left" w:pos="2160"/>
          <w:tab w:val="right" w:pos="9000"/>
        </w:tabs>
        <w:jc w:val="both"/>
        <w:rPr>
          <w:rFonts w:ascii="Arial" w:hAnsi="Arial" w:cs="Arial"/>
          <w:sz w:val="22"/>
          <w:szCs w:val="22"/>
        </w:rPr>
      </w:pPr>
      <w:r>
        <w:rPr>
          <w:rFonts w:ascii="Arial" w:hAnsi="Arial" w:cs="Arial"/>
          <w:sz w:val="22"/>
          <w:szCs w:val="22"/>
        </w:rPr>
        <w:tab/>
        <w:t>Section 3.40</w:t>
      </w:r>
      <w:r w:rsidR="00335270" w:rsidRPr="00526D83">
        <w:rPr>
          <w:rFonts w:ascii="Arial" w:hAnsi="Arial" w:cs="Arial"/>
          <w:sz w:val="22"/>
          <w:szCs w:val="22"/>
        </w:rPr>
        <w:tab/>
        <w:t>Stru</w:t>
      </w:r>
      <w:r w:rsidR="00DB0CA5">
        <w:rPr>
          <w:rFonts w:ascii="Arial" w:hAnsi="Arial" w:cs="Arial"/>
          <w:sz w:val="22"/>
          <w:szCs w:val="22"/>
        </w:rPr>
        <w:t>ctures on More than One Lot</w:t>
      </w:r>
      <w:r w:rsidR="00DB0CA5">
        <w:rPr>
          <w:rFonts w:ascii="Arial" w:hAnsi="Arial" w:cs="Arial"/>
          <w:sz w:val="22"/>
          <w:szCs w:val="22"/>
        </w:rPr>
        <w:tab/>
      </w:r>
      <w:r>
        <w:rPr>
          <w:rFonts w:ascii="Arial" w:hAnsi="Arial" w:cs="Arial"/>
          <w:sz w:val="22"/>
          <w:szCs w:val="22"/>
        </w:rPr>
        <w:t>3-17</w:t>
      </w:r>
    </w:p>
    <w:p w14:paraId="5D3F8F89" w14:textId="77777777" w:rsidR="00335270" w:rsidRPr="00526D83" w:rsidRDefault="002B10D4" w:rsidP="00DB0CA5">
      <w:pPr>
        <w:tabs>
          <w:tab w:val="left" w:pos="0"/>
          <w:tab w:val="left" w:pos="720"/>
          <w:tab w:val="left" w:pos="1440"/>
          <w:tab w:val="left" w:pos="2160"/>
          <w:tab w:val="right" w:pos="9000"/>
        </w:tabs>
        <w:jc w:val="both"/>
        <w:rPr>
          <w:rFonts w:ascii="Arial" w:hAnsi="Arial" w:cs="Arial"/>
          <w:sz w:val="22"/>
          <w:szCs w:val="22"/>
        </w:rPr>
      </w:pPr>
      <w:r>
        <w:rPr>
          <w:rFonts w:ascii="Arial" w:hAnsi="Arial" w:cs="Arial"/>
          <w:sz w:val="22"/>
          <w:szCs w:val="22"/>
        </w:rPr>
        <w:tab/>
        <w:t>Section 3.41</w:t>
      </w:r>
      <w:r w:rsidR="00335270" w:rsidRPr="00526D83">
        <w:rPr>
          <w:rFonts w:ascii="Arial" w:hAnsi="Arial" w:cs="Arial"/>
          <w:sz w:val="22"/>
          <w:szCs w:val="22"/>
        </w:rPr>
        <w:tab/>
      </w:r>
      <w:r w:rsidR="00DB0CA5">
        <w:rPr>
          <w:rFonts w:ascii="Arial" w:hAnsi="Arial" w:cs="Arial"/>
          <w:sz w:val="22"/>
          <w:szCs w:val="22"/>
        </w:rPr>
        <w:t>Substandard Lots of Record</w:t>
      </w:r>
      <w:r w:rsidR="00DB0CA5">
        <w:rPr>
          <w:rFonts w:ascii="Arial" w:hAnsi="Arial" w:cs="Arial"/>
          <w:sz w:val="22"/>
          <w:szCs w:val="22"/>
        </w:rPr>
        <w:tab/>
      </w:r>
      <w:r>
        <w:rPr>
          <w:rFonts w:ascii="Arial" w:hAnsi="Arial" w:cs="Arial"/>
          <w:sz w:val="22"/>
          <w:szCs w:val="22"/>
        </w:rPr>
        <w:t>3-17</w:t>
      </w:r>
    </w:p>
    <w:p w14:paraId="6A726730" w14:textId="77777777" w:rsidR="00335270" w:rsidRPr="00526D83" w:rsidRDefault="00335270" w:rsidP="00DB0C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w:t>
      </w:r>
      <w:r w:rsidR="002B10D4">
        <w:rPr>
          <w:rFonts w:ascii="Arial" w:hAnsi="Arial" w:cs="Arial"/>
          <w:sz w:val="22"/>
          <w:szCs w:val="22"/>
        </w:rPr>
        <w:t>ction 3.42</w:t>
      </w:r>
      <w:r w:rsidR="00DB0CA5">
        <w:rPr>
          <w:rFonts w:ascii="Arial" w:hAnsi="Arial" w:cs="Arial"/>
          <w:sz w:val="22"/>
          <w:szCs w:val="22"/>
        </w:rPr>
        <w:tab/>
        <w:t>Swimming Pools</w:t>
      </w:r>
      <w:r w:rsidR="00DB0CA5">
        <w:rPr>
          <w:rFonts w:ascii="Arial" w:hAnsi="Arial" w:cs="Arial"/>
          <w:sz w:val="22"/>
          <w:szCs w:val="22"/>
        </w:rPr>
        <w:tab/>
      </w:r>
      <w:r w:rsidR="002B10D4">
        <w:rPr>
          <w:rFonts w:ascii="Arial" w:hAnsi="Arial" w:cs="Arial"/>
          <w:sz w:val="22"/>
          <w:szCs w:val="22"/>
        </w:rPr>
        <w:t>3-17</w:t>
      </w:r>
    </w:p>
    <w:p w14:paraId="41ED9645" w14:textId="054AB7D7" w:rsidR="00335270" w:rsidRPr="00526D83" w:rsidRDefault="00A22EB3" w:rsidP="00DB0CA5">
      <w:pPr>
        <w:tabs>
          <w:tab w:val="left" w:pos="0"/>
          <w:tab w:val="left" w:pos="720"/>
          <w:tab w:val="left" w:pos="1440"/>
          <w:tab w:val="left" w:pos="2160"/>
          <w:tab w:val="right" w:pos="9000"/>
        </w:tabs>
        <w:jc w:val="both"/>
        <w:rPr>
          <w:rFonts w:ascii="Arial" w:hAnsi="Arial" w:cs="Arial"/>
          <w:sz w:val="22"/>
          <w:szCs w:val="22"/>
        </w:rPr>
      </w:pPr>
      <w:r>
        <w:rPr>
          <w:rFonts w:ascii="Arial" w:hAnsi="Arial" w:cs="Arial"/>
          <w:sz w:val="22"/>
          <w:szCs w:val="22"/>
        </w:rPr>
        <w:tab/>
        <w:t>Section 3.4</w:t>
      </w:r>
      <w:r w:rsidR="002B10D4">
        <w:rPr>
          <w:rFonts w:ascii="Arial" w:hAnsi="Arial" w:cs="Arial"/>
          <w:sz w:val="22"/>
          <w:szCs w:val="22"/>
        </w:rPr>
        <w:t>3</w:t>
      </w:r>
      <w:r w:rsidR="00335270" w:rsidRPr="00526D83">
        <w:rPr>
          <w:rFonts w:ascii="Arial" w:hAnsi="Arial" w:cs="Arial"/>
          <w:sz w:val="22"/>
          <w:szCs w:val="22"/>
        </w:rPr>
        <w:tab/>
        <w:t>Temporary Buildings</w:t>
      </w:r>
      <w:r w:rsidR="00DB0CA5">
        <w:rPr>
          <w:rFonts w:ascii="Arial" w:hAnsi="Arial" w:cs="Arial"/>
          <w:sz w:val="22"/>
          <w:szCs w:val="22"/>
        </w:rPr>
        <w:t xml:space="preserve"> and Structures</w:t>
      </w:r>
      <w:r w:rsidR="00DB0CA5">
        <w:rPr>
          <w:rFonts w:ascii="Arial" w:hAnsi="Arial" w:cs="Arial"/>
          <w:sz w:val="22"/>
          <w:szCs w:val="22"/>
        </w:rPr>
        <w:tab/>
      </w:r>
      <w:r w:rsidR="002B10D4">
        <w:rPr>
          <w:rFonts w:ascii="Arial" w:hAnsi="Arial" w:cs="Arial"/>
          <w:sz w:val="22"/>
          <w:szCs w:val="22"/>
        </w:rPr>
        <w:t>3-1</w:t>
      </w:r>
      <w:r w:rsidR="0033761E">
        <w:rPr>
          <w:rFonts w:ascii="Arial" w:hAnsi="Arial" w:cs="Arial"/>
          <w:sz w:val="22"/>
          <w:szCs w:val="22"/>
        </w:rPr>
        <w:t>7</w:t>
      </w:r>
    </w:p>
    <w:p w14:paraId="52AABC3E" w14:textId="77777777" w:rsidR="00335270" w:rsidRPr="00526D83" w:rsidRDefault="00335270" w:rsidP="00DB0C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w:t>
      </w:r>
      <w:r w:rsidR="002B10D4">
        <w:rPr>
          <w:rFonts w:ascii="Arial" w:hAnsi="Arial" w:cs="Arial"/>
          <w:sz w:val="22"/>
          <w:szCs w:val="22"/>
        </w:rPr>
        <w:t>on 3.44</w:t>
      </w:r>
      <w:r w:rsidR="00DB0CA5">
        <w:rPr>
          <w:rFonts w:ascii="Arial" w:hAnsi="Arial" w:cs="Arial"/>
          <w:sz w:val="22"/>
          <w:szCs w:val="22"/>
        </w:rPr>
        <w:tab/>
        <w:t>Temporary Housing</w:t>
      </w:r>
      <w:r w:rsidR="00DB0CA5">
        <w:rPr>
          <w:rFonts w:ascii="Arial" w:hAnsi="Arial" w:cs="Arial"/>
          <w:sz w:val="22"/>
          <w:szCs w:val="22"/>
        </w:rPr>
        <w:tab/>
      </w:r>
      <w:r w:rsidR="002B10D4">
        <w:rPr>
          <w:rFonts w:ascii="Arial" w:hAnsi="Arial" w:cs="Arial"/>
          <w:sz w:val="22"/>
          <w:szCs w:val="22"/>
        </w:rPr>
        <w:t>3-18</w:t>
      </w:r>
    </w:p>
    <w:p w14:paraId="7B0474EE" w14:textId="0C75979D" w:rsidR="00335270" w:rsidRPr="00526D83" w:rsidRDefault="002B10D4" w:rsidP="00DB0CA5">
      <w:pPr>
        <w:tabs>
          <w:tab w:val="left" w:pos="0"/>
          <w:tab w:val="left" w:pos="720"/>
          <w:tab w:val="left" w:pos="1440"/>
          <w:tab w:val="left" w:pos="2160"/>
          <w:tab w:val="right" w:pos="9000"/>
        </w:tabs>
        <w:jc w:val="both"/>
        <w:rPr>
          <w:rFonts w:ascii="Arial" w:hAnsi="Arial" w:cs="Arial"/>
          <w:sz w:val="22"/>
          <w:szCs w:val="22"/>
        </w:rPr>
      </w:pPr>
      <w:r>
        <w:rPr>
          <w:rFonts w:ascii="Arial" w:hAnsi="Arial" w:cs="Arial"/>
          <w:sz w:val="22"/>
          <w:szCs w:val="22"/>
        </w:rPr>
        <w:tab/>
        <w:t>Section 3.45</w:t>
      </w:r>
      <w:r w:rsidR="00335270" w:rsidRPr="00526D83">
        <w:rPr>
          <w:rFonts w:ascii="Arial" w:hAnsi="Arial" w:cs="Arial"/>
          <w:sz w:val="22"/>
          <w:szCs w:val="22"/>
        </w:rPr>
        <w:tab/>
        <w:t>Trav</w:t>
      </w:r>
      <w:r w:rsidR="00DB0CA5">
        <w:rPr>
          <w:rFonts w:ascii="Arial" w:hAnsi="Arial" w:cs="Arial"/>
          <w:sz w:val="22"/>
          <w:szCs w:val="22"/>
        </w:rPr>
        <w:t>el Trailers and Motor Homes</w:t>
      </w:r>
      <w:r w:rsidR="00DB0CA5">
        <w:rPr>
          <w:rFonts w:ascii="Arial" w:hAnsi="Arial" w:cs="Arial"/>
          <w:sz w:val="22"/>
          <w:szCs w:val="22"/>
        </w:rPr>
        <w:tab/>
      </w:r>
      <w:r>
        <w:rPr>
          <w:rFonts w:ascii="Arial" w:hAnsi="Arial" w:cs="Arial"/>
          <w:sz w:val="22"/>
          <w:szCs w:val="22"/>
        </w:rPr>
        <w:t>3-</w:t>
      </w:r>
      <w:r w:rsidR="0033761E">
        <w:rPr>
          <w:rFonts w:ascii="Arial" w:hAnsi="Arial" w:cs="Arial"/>
          <w:sz w:val="22"/>
          <w:szCs w:val="22"/>
        </w:rPr>
        <w:t>19</w:t>
      </w:r>
    </w:p>
    <w:p w14:paraId="7506C991" w14:textId="77777777" w:rsidR="00335270" w:rsidRPr="00526D83" w:rsidRDefault="002B10D4" w:rsidP="00DB0CA5">
      <w:pPr>
        <w:tabs>
          <w:tab w:val="left" w:pos="0"/>
          <w:tab w:val="left" w:pos="720"/>
          <w:tab w:val="left" w:pos="1440"/>
          <w:tab w:val="left" w:pos="2160"/>
          <w:tab w:val="right" w:pos="9000"/>
        </w:tabs>
        <w:jc w:val="both"/>
        <w:rPr>
          <w:rFonts w:ascii="Arial" w:hAnsi="Arial" w:cs="Arial"/>
          <w:sz w:val="22"/>
          <w:szCs w:val="22"/>
        </w:rPr>
      </w:pPr>
      <w:r>
        <w:rPr>
          <w:rFonts w:ascii="Arial" w:hAnsi="Arial" w:cs="Arial"/>
          <w:sz w:val="22"/>
          <w:szCs w:val="22"/>
        </w:rPr>
        <w:tab/>
        <w:t>Section 3.46</w:t>
      </w:r>
      <w:r w:rsidR="00335270" w:rsidRPr="00526D83">
        <w:rPr>
          <w:rFonts w:ascii="Arial" w:hAnsi="Arial" w:cs="Arial"/>
          <w:sz w:val="22"/>
          <w:szCs w:val="22"/>
        </w:rPr>
        <w:t xml:space="preserve"> </w:t>
      </w:r>
      <w:r w:rsidR="00335270" w:rsidRPr="00526D83">
        <w:rPr>
          <w:rFonts w:ascii="Arial" w:hAnsi="Arial" w:cs="Arial"/>
          <w:sz w:val="22"/>
          <w:szCs w:val="22"/>
        </w:rPr>
        <w:tab/>
        <w:t>Wal</w:t>
      </w:r>
      <w:r w:rsidR="00DB0CA5">
        <w:rPr>
          <w:rFonts w:ascii="Arial" w:hAnsi="Arial" w:cs="Arial"/>
          <w:sz w:val="22"/>
          <w:szCs w:val="22"/>
        </w:rPr>
        <w:t>ls and Fences</w:t>
      </w:r>
      <w:r w:rsidR="00DB0CA5">
        <w:rPr>
          <w:rFonts w:ascii="Arial" w:hAnsi="Arial" w:cs="Arial"/>
          <w:sz w:val="22"/>
          <w:szCs w:val="22"/>
        </w:rPr>
        <w:tab/>
      </w:r>
      <w:r>
        <w:rPr>
          <w:rFonts w:ascii="Arial" w:hAnsi="Arial" w:cs="Arial"/>
          <w:sz w:val="22"/>
          <w:szCs w:val="22"/>
        </w:rPr>
        <w:t>3-20</w:t>
      </w:r>
    </w:p>
    <w:p w14:paraId="206FAA4D" w14:textId="77777777" w:rsidR="00335270" w:rsidRPr="00526D83" w:rsidRDefault="002B10D4" w:rsidP="00DB0CA5">
      <w:pPr>
        <w:tabs>
          <w:tab w:val="left" w:pos="0"/>
          <w:tab w:val="left" w:pos="720"/>
          <w:tab w:val="left" w:pos="1440"/>
          <w:tab w:val="left" w:pos="2160"/>
          <w:tab w:val="right" w:pos="9000"/>
        </w:tabs>
        <w:jc w:val="both"/>
        <w:rPr>
          <w:rFonts w:ascii="Arial" w:hAnsi="Arial" w:cs="Arial"/>
          <w:sz w:val="22"/>
          <w:szCs w:val="22"/>
        </w:rPr>
      </w:pPr>
      <w:r>
        <w:rPr>
          <w:rFonts w:ascii="Arial" w:hAnsi="Arial" w:cs="Arial"/>
          <w:sz w:val="22"/>
          <w:szCs w:val="22"/>
        </w:rPr>
        <w:tab/>
        <w:t>Section 3.47</w:t>
      </w:r>
      <w:r w:rsidR="00335270" w:rsidRPr="00526D83">
        <w:rPr>
          <w:rFonts w:ascii="Arial" w:hAnsi="Arial" w:cs="Arial"/>
          <w:sz w:val="22"/>
          <w:szCs w:val="22"/>
        </w:rPr>
        <w:tab/>
        <w:t>Win</w:t>
      </w:r>
      <w:r w:rsidR="00DB0CA5">
        <w:rPr>
          <w:rFonts w:ascii="Arial" w:hAnsi="Arial" w:cs="Arial"/>
          <w:sz w:val="22"/>
          <w:szCs w:val="22"/>
        </w:rPr>
        <w:t>d Turbines for Personal Use</w:t>
      </w:r>
      <w:r w:rsidR="00DB0CA5">
        <w:rPr>
          <w:rFonts w:ascii="Arial" w:hAnsi="Arial" w:cs="Arial"/>
          <w:sz w:val="22"/>
          <w:szCs w:val="22"/>
        </w:rPr>
        <w:tab/>
      </w:r>
      <w:r>
        <w:rPr>
          <w:rFonts w:ascii="Arial" w:hAnsi="Arial" w:cs="Arial"/>
          <w:sz w:val="22"/>
          <w:szCs w:val="22"/>
        </w:rPr>
        <w:t>3-21</w:t>
      </w:r>
    </w:p>
    <w:p w14:paraId="76E511BA" w14:textId="77777777" w:rsidR="00335270" w:rsidRPr="00526D83" w:rsidRDefault="002B10D4" w:rsidP="00DB0CA5">
      <w:pPr>
        <w:tabs>
          <w:tab w:val="left" w:pos="0"/>
          <w:tab w:val="left" w:pos="720"/>
          <w:tab w:val="left" w:pos="1440"/>
          <w:tab w:val="left" w:pos="2160"/>
          <w:tab w:val="right" w:pos="9000"/>
        </w:tabs>
        <w:jc w:val="both"/>
        <w:rPr>
          <w:rFonts w:ascii="Arial" w:hAnsi="Arial" w:cs="Arial"/>
          <w:sz w:val="22"/>
          <w:szCs w:val="22"/>
        </w:rPr>
      </w:pPr>
      <w:r>
        <w:rPr>
          <w:rFonts w:ascii="Arial" w:hAnsi="Arial" w:cs="Arial"/>
          <w:sz w:val="22"/>
          <w:szCs w:val="22"/>
        </w:rPr>
        <w:tab/>
        <w:t>Section 3.48</w:t>
      </w:r>
      <w:r w:rsidR="00335270" w:rsidRPr="00526D83">
        <w:rPr>
          <w:rFonts w:ascii="Arial" w:hAnsi="Arial" w:cs="Arial"/>
          <w:sz w:val="22"/>
          <w:szCs w:val="22"/>
        </w:rPr>
        <w:tab/>
        <w:t>W</w:t>
      </w:r>
      <w:r w:rsidR="00DB0CA5">
        <w:rPr>
          <w:rFonts w:ascii="Arial" w:hAnsi="Arial" w:cs="Arial"/>
          <w:sz w:val="22"/>
          <w:szCs w:val="22"/>
        </w:rPr>
        <w:t>ood-Fired Boilers Outdoors</w:t>
      </w:r>
      <w:r w:rsidR="00DB0CA5">
        <w:rPr>
          <w:rFonts w:ascii="Arial" w:hAnsi="Arial" w:cs="Arial"/>
          <w:sz w:val="22"/>
          <w:szCs w:val="22"/>
        </w:rPr>
        <w:tab/>
      </w:r>
      <w:r>
        <w:rPr>
          <w:rFonts w:ascii="Arial" w:hAnsi="Arial" w:cs="Arial"/>
          <w:sz w:val="22"/>
          <w:szCs w:val="22"/>
        </w:rPr>
        <w:t>3-21</w:t>
      </w:r>
    </w:p>
    <w:p w14:paraId="4CE610E5"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3122F2A4" w14:textId="77777777" w:rsidR="00A3320C" w:rsidRPr="00526D83" w:rsidRDefault="0037742E"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r w:rsidRPr="00526D83">
        <w:rPr>
          <w:rFonts w:ascii="Arial" w:hAnsi="Arial" w:cs="Arial"/>
          <w:sz w:val="22"/>
          <w:szCs w:val="22"/>
        </w:rPr>
        <w:t>ARTICLE</w:t>
      </w:r>
      <w:r w:rsidR="00A3320C" w:rsidRPr="00526D83">
        <w:rPr>
          <w:rFonts w:ascii="Arial" w:hAnsi="Arial" w:cs="Arial"/>
          <w:sz w:val="22"/>
          <w:szCs w:val="22"/>
        </w:rPr>
        <w:t xml:space="preserve"> </w:t>
      </w:r>
      <w:r w:rsidR="00597DBD" w:rsidRPr="00526D83">
        <w:rPr>
          <w:rFonts w:ascii="Arial" w:hAnsi="Arial" w:cs="Arial"/>
          <w:sz w:val="22"/>
          <w:szCs w:val="22"/>
        </w:rPr>
        <w:t>4</w:t>
      </w:r>
      <w:r w:rsidR="00A3320C" w:rsidRPr="00526D83">
        <w:rPr>
          <w:rFonts w:ascii="Arial" w:hAnsi="Arial" w:cs="Arial"/>
          <w:sz w:val="22"/>
          <w:szCs w:val="22"/>
        </w:rPr>
        <w:t>: SITE PLAN REVIEW</w:t>
      </w:r>
    </w:p>
    <w:p w14:paraId="24C34211"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r w:rsidRPr="00526D83">
        <w:rPr>
          <w:rFonts w:ascii="Arial" w:hAnsi="Arial" w:cs="Arial"/>
          <w:sz w:val="22"/>
          <w:szCs w:val="22"/>
        </w:rPr>
        <w:tab/>
      </w:r>
    </w:p>
    <w:p w14:paraId="71CA3A66" w14:textId="77777777" w:rsidR="00A3320C" w:rsidRPr="00526D83" w:rsidRDefault="00A3320C" w:rsidP="00DB0CA5">
      <w:pPr>
        <w:tabs>
          <w:tab w:val="left" w:pos="0"/>
          <w:tab w:val="left" w:pos="720"/>
          <w:tab w:val="left" w:pos="1440"/>
          <w:tab w:val="left" w:pos="2160"/>
          <w:tab w:val="right" w:pos="9000"/>
        </w:tabs>
        <w:jc w:val="both"/>
        <w:outlineLvl w:val="0"/>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sz w:val="22"/>
          <w:szCs w:val="22"/>
        </w:rPr>
        <w:t>4</w:t>
      </w:r>
      <w:r w:rsidRPr="00526D83">
        <w:rPr>
          <w:rFonts w:ascii="Arial" w:hAnsi="Arial" w:cs="Arial"/>
          <w:sz w:val="22"/>
          <w:szCs w:val="22"/>
        </w:rPr>
        <w:t xml:space="preserve">.01 </w:t>
      </w:r>
      <w:r w:rsidR="002F76CC" w:rsidRPr="00526D83">
        <w:rPr>
          <w:rFonts w:ascii="Arial" w:hAnsi="Arial" w:cs="Arial"/>
          <w:sz w:val="22"/>
          <w:szCs w:val="22"/>
        </w:rPr>
        <w:tab/>
      </w:r>
      <w:r w:rsidRPr="00526D83">
        <w:rPr>
          <w:rFonts w:ascii="Arial" w:hAnsi="Arial" w:cs="Arial"/>
          <w:sz w:val="22"/>
          <w:szCs w:val="22"/>
        </w:rPr>
        <w:t>Uses Re</w:t>
      </w:r>
      <w:r w:rsidR="00DB0CA5">
        <w:rPr>
          <w:rFonts w:ascii="Arial" w:hAnsi="Arial" w:cs="Arial"/>
          <w:sz w:val="22"/>
          <w:szCs w:val="22"/>
        </w:rPr>
        <w:t>quiring Site Plan Approval</w:t>
      </w:r>
      <w:r w:rsidR="00DB0CA5">
        <w:rPr>
          <w:rFonts w:ascii="Arial" w:hAnsi="Arial" w:cs="Arial"/>
          <w:sz w:val="22"/>
          <w:szCs w:val="22"/>
        </w:rPr>
        <w:tab/>
      </w:r>
      <w:r w:rsidR="00335270" w:rsidRPr="00526D83">
        <w:rPr>
          <w:rFonts w:ascii="Arial" w:hAnsi="Arial" w:cs="Arial"/>
          <w:sz w:val="22"/>
          <w:szCs w:val="22"/>
        </w:rPr>
        <w:t>4</w:t>
      </w:r>
      <w:r w:rsidRPr="00526D83">
        <w:rPr>
          <w:rFonts w:ascii="Arial" w:hAnsi="Arial" w:cs="Arial"/>
          <w:sz w:val="22"/>
          <w:szCs w:val="22"/>
        </w:rPr>
        <w:t>-1</w:t>
      </w:r>
    </w:p>
    <w:p w14:paraId="762F4C0B" w14:textId="77777777" w:rsidR="00A3320C" w:rsidRPr="00526D83" w:rsidRDefault="00A3320C" w:rsidP="00DB0CA5">
      <w:pPr>
        <w:tabs>
          <w:tab w:val="left" w:pos="0"/>
          <w:tab w:val="left" w:pos="720"/>
          <w:tab w:val="left" w:pos="1440"/>
          <w:tab w:val="left" w:pos="2160"/>
          <w:tab w:val="right" w:pos="9000"/>
        </w:tabs>
        <w:jc w:val="both"/>
        <w:outlineLvl w:val="0"/>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sz w:val="22"/>
          <w:szCs w:val="22"/>
        </w:rPr>
        <w:t>4</w:t>
      </w:r>
      <w:r w:rsidRPr="00526D83">
        <w:rPr>
          <w:rFonts w:ascii="Arial" w:hAnsi="Arial" w:cs="Arial"/>
          <w:sz w:val="22"/>
          <w:szCs w:val="22"/>
        </w:rPr>
        <w:t xml:space="preserve">.02 </w:t>
      </w:r>
      <w:r w:rsidR="002F76CC" w:rsidRPr="00526D83">
        <w:rPr>
          <w:rFonts w:ascii="Arial" w:hAnsi="Arial" w:cs="Arial"/>
          <w:sz w:val="22"/>
          <w:szCs w:val="22"/>
        </w:rPr>
        <w:tab/>
      </w:r>
      <w:r w:rsidR="00DB0CA5">
        <w:rPr>
          <w:rFonts w:ascii="Arial" w:hAnsi="Arial" w:cs="Arial"/>
          <w:sz w:val="22"/>
          <w:szCs w:val="22"/>
        </w:rPr>
        <w:t>Sketch Plan Review</w:t>
      </w:r>
      <w:r w:rsidR="00DB0CA5">
        <w:rPr>
          <w:rFonts w:ascii="Arial" w:hAnsi="Arial" w:cs="Arial"/>
          <w:sz w:val="22"/>
          <w:szCs w:val="22"/>
        </w:rPr>
        <w:tab/>
      </w:r>
      <w:r w:rsidR="00C9580C" w:rsidRPr="00526D83">
        <w:rPr>
          <w:rFonts w:ascii="Arial" w:hAnsi="Arial" w:cs="Arial"/>
          <w:sz w:val="22"/>
          <w:szCs w:val="22"/>
        </w:rPr>
        <w:t>4</w:t>
      </w:r>
      <w:r w:rsidRPr="00526D83">
        <w:rPr>
          <w:rFonts w:ascii="Arial" w:hAnsi="Arial" w:cs="Arial"/>
          <w:sz w:val="22"/>
          <w:szCs w:val="22"/>
        </w:rPr>
        <w:t>-1</w:t>
      </w:r>
    </w:p>
    <w:p w14:paraId="0F853EE8" w14:textId="77777777" w:rsidR="00A3320C" w:rsidRPr="00526D83" w:rsidRDefault="00A3320C" w:rsidP="00DB0CA5">
      <w:pPr>
        <w:tabs>
          <w:tab w:val="left" w:pos="0"/>
          <w:tab w:val="left" w:pos="720"/>
          <w:tab w:val="left" w:pos="1440"/>
          <w:tab w:val="left" w:pos="2160"/>
          <w:tab w:val="right" w:pos="9000"/>
        </w:tabs>
        <w:jc w:val="both"/>
        <w:outlineLvl w:val="0"/>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sz w:val="22"/>
          <w:szCs w:val="22"/>
        </w:rPr>
        <w:t>4</w:t>
      </w:r>
      <w:r w:rsidRPr="00526D83">
        <w:rPr>
          <w:rFonts w:ascii="Arial" w:hAnsi="Arial" w:cs="Arial"/>
          <w:sz w:val="22"/>
          <w:szCs w:val="22"/>
        </w:rPr>
        <w:t xml:space="preserve">.03 </w:t>
      </w:r>
      <w:r w:rsidR="002F76CC" w:rsidRPr="00526D83">
        <w:rPr>
          <w:rFonts w:ascii="Arial" w:hAnsi="Arial" w:cs="Arial"/>
          <w:sz w:val="22"/>
          <w:szCs w:val="22"/>
        </w:rPr>
        <w:tab/>
      </w:r>
      <w:r w:rsidR="00DB0CA5">
        <w:rPr>
          <w:rFonts w:ascii="Arial" w:hAnsi="Arial" w:cs="Arial"/>
          <w:sz w:val="22"/>
          <w:szCs w:val="22"/>
        </w:rPr>
        <w:t>Review of Sketch Plan</w:t>
      </w:r>
      <w:r w:rsidR="00DB0CA5">
        <w:rPr>
          <w:rFonts w:ascii="Arial" w:hAnsi="Arial" w:cs="Arial"/>
          <w:sz w:val="22"/>
          <w:szCs w:val="22"/>
        </w:rPr>
        <w:tab/>
      </w:r>
      <w:r w:rsidR="00C9580C" w:rsidRPr="00526D83">
        <w:rPr>
          <w:rFonts w:ascii="Arial" w:hAnsi="Arial" w:cs="Arial"/>
          <w:sz w:val="22"/>
          <w:szCs w:val="22"/>
        </w:rPr>
        <w:t>4</w:t>
      </w:r>
      <w:r w:rsidRPr="00526D83">
        <w:rPr>
          <w:rFonts w:ascii="Arial" w:hAnsi="Arial" w:cs="Arial"/>
          <w:sz w:val="22"/>
          <w:szCs w:val="22"/>
        </w:rPr>
        <w:t>-2</w:t>
      </w:r>
    </w:p>
    <w:p w14:paraId="05CAF5F8" w14:textId="77777777" w:rsidR="00A3320C" w:rsidRPr="00526D83" w:rsidRDefault="00A3320C" w:rsidP="00DB0CA5">
      <w:pPr>
        <w:tabs>
          <w:tab w:val="left" w:pos="0"/>
          <w:tab w:val="left" w:pos="720"/>
          <w:tab w:val="left" w:pos="1440"/>
          <w:tab w:val="left" w:pos="2160"/>
          <w:tab w:val="right" w:pos="9000"/>
        </w:tabs>
        <w:jc w:val="both"/>
        <w:outlineLvl w:val="0"/>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sz w:val="22"/>
          <w:szCs w:val="22"/>
        </w:rPr>
        <w:t>4</w:t>
      </w:r>
      <w:r w:rsidRPr="00526D83">
        <w:rPr>
          <w:rFonts w:ascii="Arial" w:hAnsi="Arial" w:cs="Arial"/>
          <w:sz w:val="22"/>
          <w:szCs w:val="22"/>
        </w:rPr>
        <w:t xml:space="preserve">.04 </w:t>
      </w:r>
      <w:r w:rsidR="002F76CC" w:rsidRPr="00526D83">
        <w:rPr>
          <w:rFonts w:ascii="Arial" w:hAnsi="Arial" w:cs="Arial"/>
          <w:sz w:val="22"/>
          <w:szCs w:val="22"/>
        </w:rPr>
        <w:tab/>
      </w:r>
      <w:r w:rsidRPr="00526D83">
        <w:rPr>
          <w:rFonts w:ascii="Arial" w:hAnsi="Arial" w:cs="Arial"/>
          <w:sz w:val="22"/>
          <w:szCs w:val="22"/>
        </w:rPr>
        <w:t>Site Plan Review</w:t>
      </w:r>
      <w:r w:rsidR="00DB0CA5">
        <w:rPr>
          <w:rFonts w:ascii="Arial" w:hAnsi="Arial" w:cs="Arial"/>
          <w:sz w:val="22"/>
          <w:szCs w:val="22"/>
        </w:rPr>
        <w:t xml:space="preserve"> Requirements</w:t>
      </w:r>
      <w:r w:rsidR="00DB0CA5">
        <w:rPr>
          <w:rFonts w:ascii="Arial" w:hAnsi="Arial" w:cs="Arial"/>
          <w:sz w:val="22"/>
          <w:szCs w:val="22"/>
        </w:rPr>
        <w:tab/>
      </w:r>
      <w:r w:rsidR="00C9580C" w:rsidRPr="00526D83">
        <w:rPr>
          <w:rFonts w:ascii="Arial" w:hAnsi="Arial" w:cs="Arial"/>
          <w:sz w:val="22"/>
          <w:szCs w:val="22"/>
        </w:rPr>
        <w:t>4</w:t>
      </w:r>
      <w:r w:rsidRPr="00526D83">
        <w:rPr>
          <w:rFonts w:ascii="Arial" w:hAnsi="Arial" w:cs="Arial"/>
          <w:sz w:val="22"/>
          <w:szCs w:val="22"/>
        </w:rPr>
        <w:t>-3</w:t>
      </w:r>
    </w:p>
    <w:p w14:paraId="564ADA99" w14:textId="77777777" w:rsidR="00A3320C" w:rsidRPr="00526D83" w:rsidRDefault="00A3320C" w:rsidP="00DB0CA5">
      <w:pPr>
        <w:tabs>
          <w:tab w:val="left" w:pos="0"/>
          <w:tab w:val="left" w:pos="720"/>
          <w:tab w:val="left" w:pos="1440"/>
          <w:tab w:val="left" w:pos="2160"/>
          <w:tab w:val="right" w:pos="9000"/>
        </w:tabs>
        <w:jc w:val="both"/>
        <w:outlineLvl w:val="0"/>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sz w:val="22"/>
          <w:szCs w:val="22"/>
        </w:rPr>
        <w:t>4</w:t>
      </w:r>
      <w:r w:rsidRPr="00526D83">
        <w:rPr>
          <w:rFonts w:ascii="Arial" w:hAnsi="Arial" w:cs="Arial"/>
          <w:sz w:val="22"/>
          <w:szCs w:val="22"/>
        </w:rPr>
        <w:t xml:space="preserve">.05 </w:t>
      </w:r>
      <w:r w:rsidR="002F76CC" w:rsidRPr="00526D83">
        <w:rPr>
          <w:rFonts w:ascii="Arial" w:hAnsi="Arial" w:cs="Arial"/>
          <w:sz w:val="22"/>
          <w:szCs w:val="22"/>
        </w:rPr>
        <w:tab/>
      </w:r>
      <w:r w:rsidR="00DB0CA5">
        <w:rPr>
          <w:rFonts w:ascii="Arial" w:hAnsi="Arial" w:cs="Arial"/>
          <w:sz w:val="22"/>
          <w:szCs w:val="22"/>
        </w:rPr>
        <w:t>Review Procedure</w:t>
      </w:r>
      <w:r w:rsidR="00DB0CA5">
        <w:rPr>
          <w:rFonts w:ascii="Arial" w:hAnsi="Arial" w:cs="Arial"/>
          <w:sz w:val="22"/>
          <w:szCs w:val="22"/>
        </w:rPr>
        <w:tab/>
      </w:r>
      <w:r w:rsidR="00C9580C" w:rsidRPr="00526D83">
        <w:rPr>
          <w:rFonts w:ascii="Arial" w:hAnsi="Arial" w:cs="Arial"/>
          <w:sz w:val="22"/>
          <w:szCs w:val="22"/>
        </w:rPr>
        <w:t>4</w:t>
      </w:r>
      <w:r w:rsidRPr="00526D83">
        <w:rPr>
          <w:rFonts w:ascii="Arial" w:hAnsi="Arial" w:cs="Arial"/>
          <w:sz w:val="22"/>
          <w:szCs w:val="22"/>
        </w:rPr>
        <w:t>-5</w:t>
      </w:r>
    </w:p>
    <w:p w14:paraId="10B0FF92" w14:textId="77777777" w:rsidR="00A3320C" w:rsidRPr="00526D83" w:rsidRDefault="00A3320C" w:rsidP="00DB0CA5">
      <w:pPr>
        <w:tabs>
          <w:tab w:val="left" w:pos="0"/>
          <w:tab w:val="left" w:pos="720"/>
          <w:tab w:val="left" w:pos="1440"/>
          <w:tab w:val="left" w:pos="2160"/>
          <w:tab w:val="right" w:pos="9000"/>
        </w:tabs>
        <w:jc w:val="both"/>
        <w:outlineLvl w:val="0"/>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sz w:val="22"/>
          <w:szCs w:val="22"/>
        </w:rPr>
        <w:t>4</w:t>
      </w:r>
      <w:r w:rsidRPr="00526D83">
        <w:rPr>
          <w:rFonts w:ascii="Arial" w:hAnsi="Arial" w:cs="Arial"/>
          <w:sz w:val="22"/>
          <w:szCs w:val="22"/>
        </w:rPr>
        <w:t xml:space="preserve">.06 </w:t>
      </w:r>
      <w:r w:rsidR="002F76CC" w:rsidRPr="00526D83">
        <w:rPr>
          <w:rFonts w:ascii="Arial" w:hAnsi="Arial" w:cs="Arial"/>
          <w:sz w:val="22"/>
          <w:szCs w:val="22"/>
        </w:rPr>
        <w:tab/>
      </w:r>
      <w:r w:rsidRPr="00526D83">
        <w:rPr>
          <w:rFonts w:ascii="Arial" w:hAnsi="Arial" w:cs="Arial"/>
          <w:sz w:val="22"/>
          <w:szCs w:val="22"/>
        </w:rPr>
        <w:t xml:space="preserve">Standards for Final Site Plan </w:t>
      </w:r>
      <w:r w:rsidR="00C9580C" w:rsidRPr="00526D83">
        <w:rPr>
          <w:rFonts w:ascii="Arial" w:hAnsi="Arial" w:cs="Arial"/>
          <w:sz w:val="22"/>
          <w:szCs w:val="22"/>
        </w:rPr>
        <w:t>Approval</w:t>
      </w:r>
      <w:r w:rsidR="00DB0CA5">
        <w:rPr>
          <w:rFonts w:ascii="Arial" w:hAnsi="Arial" w:cs="Arial"/>
          <w:sz w:val="22"/>
          <w:szCs w:val="22"/>
        </w:rPr>
        <w:tab/>
      </w:r>
      <w:r w:rsidR="00C9580C" w:rsidRPr="00526D83">
        <w:rPr>
          <w:rFonts w:ascii="Arial" w:hAnsi="Arial" w:cs="Arial"/>
          <w:sz w:val="22"/>
          <w:szCs w:val="22"/>
        </w:rPr>
        <w:t>4</w:t>
      </w:r>
      <w:r w:rsidRPr="00526D83">
        <w:rPr>
          <w:rFonts w:ascii="Arial" w:hAnsi="Arial" w:cs="Arial"/>
          <w:sz w:val="22"/>
          <w:szCs w:val="22"/>
        </w:rPr>
        <w:t>-6</w:t>
      </w:r>
    </w:p>
    <w:p w14:paraId="71492B4C" w14:textId="7CA97958" w:rsidR="00A3320C" w:rsidRPr="00526D83" w:rsidRDefault="00A3320C" w:rsidP="00DB0CA5">
      <w:pPr>
        <w:tabs>
          <w:tab w:val="left" w:pos="0"/>
          <w:tab w:val="left" w:pos="720"/>
          <w:tab w:val="left" w:pos="1440"/>
          <w:tab w:val="left" w:pos="2160"/>
          <w:tab w:val="right" w:pos="9000"/>
        </w:tabs>
        <w:jc w:val="both"/>
        <w:outlineLvl w:val="0"/>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sz w:val="22"/>
          <w:szCs w:val="22"/>
        </w:rPr>
        <w:t>4</w:t>
      </w:r>
      <w:r w:rsidRPr="00526D83">
        <w:rPr>
          <w:rFonts w:ascii="Arial" w:hAnsi="Arial" w:cs="Arial"/>
          <w:sz w:val="22"/>
          <w:szCs w:val="22"/>
        </w:rPr>
        <w:t xml:space="preserve">.07 </w:t>
      </w:r>
      <w:r w:rsidR="002F76CC" w:rsidRPr="00526D83">
        <w:rPr>
          <w:rFonts w:ascii="Arial" w:hAnsi="Arial" w:cs="Arial"/>
          <w:sz w:val="22"/>
          <w:szCs w:val="22"/>
        </w:rPr>
        <w:tab/>
      </w:r>
      <w:r w:rsidR="00DB0CA5">
        <w:rPr>
          <w:rFonts w:ascii="Arial" w:hAnsi="Arial" w:cs="Arial"/>
          <w:sz w:val="22"/>
          <w:szCs w:val="22"/>
        </w:rPr>
        <w:t>Regulations</w:t>
      </w:r>
      <w:r w:rsidR="00DB0CA5">
        <w:rPr>
          <w:rFonts w:ascii="Arial" w:hAnsi="Arial" w:cs="Arial"/>
          <w:sz w:val="22"/>
          <w:szCs w:val="22"/>
        </w:rPr>
        <w:tab/>
      </w:r>
      <w:r w:rsidR="002B10D4">
        <w:rPr>
          <w:rFonts w:ascii="Arial" w:hAnsi="Arial" w:cs="Arial"/>
          <w:sz w:val="22"/>
          <w:szCs w:val="22"/>
        </w:rPr>
        <w:t>4-</w:t>
      </w:r>
      <w:r w:rsidR="00F94456">
        <w:rPr>
          <w:rFonts w:ascii="Arial" w:hAnsi="Arial" w:cs="Arial"/>
          <w:sz w:val="22"/>
          <w:szCs w:val="22"/>
        </w:rPr>
        <w:t>7</w:t>
      </w:r>
    </w:p>
    <w:p w14:paraId="1F0F09B5" w14:textId="77777777" w:rsidR="00A3320C" w:rsidRDefault="00A3320C" w:rsidP="00DB0CA5">
      <w:pPr>
        <w:tabs>
          <w:tab w:val="left" w:pos="0"/>
          <w:tab w:val="left" w:pos="720"/>
          <w:tab w:val="left" w:pos="1440"/>
          <w:tab w:val="left" w:pos="2160"/>
          <w:tab w:val="right" w:pos="9000"/>
        </w:tabs>
        <w:jc w:val="both"/>
        <w:outlineLvl w:val="0"/>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sz w:val="22"/>
          <w:szCs w:val="22"/>
        </w:rPr>
        <w:t>4</w:t>
      </w:r>
      <w:r w:rsidRPr="00526D83">
        <w:rPr>
          <w:rFonts w:ascii="Arial" w:hAnsi="Arial" w:cs="Arial"/>
          <w:sz w:val="22"/>
          <w:szCs w:val="22"/>
        </w:rPr>
        <w:t xml:space="preserve">.08 </w:t>
      </w:r>
      <w:r w:rsidR="002F76CC" w:rsidRPr="00526D83">
        <w:rPr>
          <w:rFonts w:ascii="Arial" w:hAnsi="Arial" w:cs="Arial"/>
          <w:sz w:val="22"/>
          <w:szCs w:val="22"/>
        </w:rPr>
        <w:tab/>
      </w:r>
      <w:r w:rsidR="00DB0CA5">
        <w:rPr>
          <w:rFonts w:ascii="Arial" w:hAnsi="Arial" w:cs="Arial"/>
          <w:sz w:val="22"/>
          <w:szCs w:val="22"/>
        </w:rPr>
        <w:t>Conditions of Approval</w:t>
      </w:r>
      <w:r w:rsidR="00DB0CA5">
        <w:rPr>
          <w:rFonts w:ascii="Arial" w:hAnsi="Arial" w:cs="Arial"/>
          <w:sz w:val="22"/>
          <w:szCs w:val="22"/>
        </w:rPr>
        <w:tab/>
      </w:r>
      <w:r w:rsidR="002B10D4">
        <w:rPr>
          <w:rFonts w:ascii="Arial" w:hAnsi="Arial" w:cs="Arial"/>
          <w:sz w:val="22"/>
          <w:szCs w:val="22"/>
        </w:rPr>
        <w:t>4-9</w:t>
      </w:r>
    </w:p>
    <w:p w14:paraId="1EF42B6A" w14:textId="77777777" w:rsidR="002B10D4" w:rsidRPr="00526D83" w:rsidRDefault="002B10D4" w:rsidP="00DB0CA5">
      <w:pPr>
        <w:tabs>
          <w:tab w:val="left" w:pos="0"/>
          <w:tab w:val="left" w:pos="720"/>
          <w:tab w:val="left" w:pos="1440"/>
          <w:tab w:val="left" w:pos="2160"/>
          <w:tab w:val="right" w:pos="9000"/>
        </w:tabs>
        <w:jc w:val="both"/>
        <w:outlineLvl w:val="0"/>
        <w:rPr>
          <w:rFonts w:ascii="Arial" w:hAnsi="Arial" w:cs="Arial"/>
          <w:sz w:val="22"/>
          <w:szCs w:val="22"/>
        </w:rPr>
      </w:pPr>
      <w:r>
        <w:rPr>
          <w:rFonts w:ascii="Arial" w:hAnsi="Arial" w:cs="Arial"/>
          <w:sz w:val="22"/>
          <w:szCs w:val="22"/>
        </w:rPr>
        <w:tab/>
        <w:t xml:space="preserve">Section 4.09 </w:t>
      </w:r>
      <w:r>
        <w:rPr>
          <w:rFonts w:ascii="Arial" w:hAnsi="Arial" w:cs="Arial"/>
          <w:sz w:val="22"/>
          <w:szCs w:val="22"/>
        </w:rPr>
        <w:tab/>
        <w:t>Surety</w:t>
      </w:r>
      <w:r>
        <w:rPr>
          <w:rFonts w:ascii="Arial" w:hAnsi="Arial" w:cs="Arial"/>
          <w:sz w:val="22"/>
          <w:szCs w:val="22"/>
        </w:rPr>
        <w:tab/>
        <w:t>4-9</w:t>
      </w:r>
    </w:p>
    <w:p w14:paraId="18324000" w14:textId="77777777" w:rsidR="00A3320C" w:rsidRPr="00526D83" w:rsidRDefault="00A3320C" w:rsidP="00DB0CA5">
      <w:pPr>
        <w:tabs>
          <w:tab w:val="left" w:pos="0"/>
          <w:tab w:val="left" w:pos="720"/>
          <w:tab w:val="left" w:pos="1440"/>
          <w:tab w:val="left" w:pos="2160"/>
          <w:tab w:val="right" w:pos="9000"/>
        </w:tabs>
        <w:jc w:val="both"/>
        <w:outlineLvl w:val="0"/>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sz w:val="22"/>
          <w:szCs w:val="22"/>
        </w:rPr>
        <w:t>4</w:t>
      </w:r>
      <w:r w:rsidRPr="00526D83">
        <w:rPr>
          <w:rFonts w:ascii="Arial" w:hAnsi="Arial" w:cs="Arial"/>
          <w:sz w:val="22"/>
          <w:szCs w:val="22"/>
        </w:rPr>
        <w:t xml:space="preserve">.10 </w:t>
      </w:r>
      <w:r w:rsidR="002F76CC" w:rsidRPr="00526D83">
        <w:rPr>
          <w:rFonts w:ascii="Arial" w:hAnsi="Arial" w:cs="Arial"/>
          <w:sz w:val="22"/>
          <w:szCs w:val="22"/>
        </w:rPr>
        <w:tab/>
      </w:r>
      <w:r w:rsidR="00DB0CA5">
        <w:rPr>
          <w:rFonts w:ascii="Arial" w:hAnsi="Arial" w:cs="Arial"/>
          <w:sz w:val="22"/>
          <w:szCs w:val="22"/>
        </w:rPr>
        <w:t>Performance</w:t>
      </w:r>
      <w:r w:rsidR="002B10D4">
        <w:rPr>
          <w:rFonts w:ascii="Arial" w:hAnsi="Arial" w:cs="Arial"/>
          <w:sz w:val="22"/>
          <w:szCs w:val="22"/>
        </w:rPr>
        <w:t xml:space="preserve"> and Maintenance</w:t>
      </w:r>
      <w:r w:rsidR="00DB0CA5">
        <w:rPr>
          <w:rFonts w:ascii="Arial" w:hAnsi="Arial" w:cs="Arial"/>
          <w:sz w:val="22"/>
          <w:szCs w:val="22"/>
        </w:rPr>
        <w:t xml:space="preserve"> Surety</w:t>
      </w:r>
      <w:r w:rsidR="00DB0CA5">
        <w:rPr>
          <w:rFonts w:ascii="Arial" w:hAnsi="Arial" w:cs="Arial"/>
          <w:sz w:val="22"/>
          <w:szCs w:val="22"/>
        </w:rPr>
        <w:tab/>
      </w:r>
      <w:r w:rsidR="00C9580C" w:rsidRPr="00526D83">
        <w:rPr>
          <w:rFonts w:ascii="Arial" w:hAnsi="Arial" w:cs="Arial"/>
          <w:sz w:val="22"/>
          <w:szCs w:val="22"/>
        </w:rPr>
        <w:t>4</w:t>
      </w:r>
      <w:r w:rsidRPr="00526D83">
        <w:rPr>
          <w:rFonts w:ascii="Arial" w:hAnsi="Arial" w:cs="Arial"/>
          <w:sz w:val="22"/>
          <w:szCs w:val="22"/>
        </w:rPr>
        <w:t>-</w:t>
      </w:r>
      <w:r w:rsidR="00A22EB3">
        <w:rPr>
          <w:rFonts w:ascii="Arial" w:hAnsi="Arial" w:cs="Arial"/>
          <w:sz w:val="22"/>
          <w:szCs w:val="22"/>
        </w:rPr>
        <w:t>9</w:t>
      </w:r>
    </w:p>
    <w:p w14:paraId="5ACE0635" w14:textId="77777777" w:rsidR="00A3320C" w:rsidRPr="00526D83" w:rsidRDefault="00A3320C" w:rsidP="00DB0CA5">
      <w:pPr>
        <w:tabs>
          <w:tab w:val="left" w:pos="0"/>
          <w:tab w:val="left" w:pos="720"/>
          <w:tab w:val="left" w:pos="1440"/>
          <w:tab w:val="left" w:pos="2160"/>
          <w:tab w:val="right" w:pos="9000"/>
        </w:tabs>
        <w:jc w:val="both"/>
        <w:outlineLvl w:val="0"/>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sz w:val="22"/>
          <w:szCs w:val="22"/>
        </w:rPr>
        <w:t>4</w:t>
      </w:r>
      <w:r w:rsidR="00C9580C" w:rsidRPr="00526D83">
        <w:rPr>
          <w:rFonts w:ascii="Arial" w:hAnsi="Arial" w:cs="Arial"/>
          <w:sz w:val="22"/>
          <w:szCs w:val="22"/>
        </w:rPr>
        <w:t>.</w:t>
      </w:r>
      <w:r w:rsidRPr="00526D83">
        <w:rPr>
          <w:rFonts w:ascii="Arial" w:hAnsi="Arial" w:cs="Arial"/>
          <w:sz w:val="22"/>
          <w:szCs w:val="22"/>
        </w:rPr>
        <w:t xml:space="preserve">11 </w:t>
      </w:r>
      <w:r w:rsidR="002F76CC" w:rsidRPr="00526D83">
        <w:rPr>
          <w:rFonts w:ascii="Arial" w:hAnsi="Arial" w:cs="Arial"/>
          <w:sz w:val="22"/>
          <w:szCs w:val="22"/>
        </w:rPr>
        <w:tab/>
      </w:r>
      <w:r w:rsidR="00DB0CA5">
        <w:rPr>
          <w:rFonts w:ascii="Arial" w:hAnsi="Arial" w:cs="Arial"/>
          <w:sz w:val="22"/>
          <w:szCs w:val="22"/>
        </w:rPr>
        <w:t>Surety Types</w:t>
      </w:r>
      <w:r w:rsidR="00DB0CA5">
        <w:rPr>
          <w:rFonts w:ascii="Arial" w:hAnsi="Arial" w:cs="Arial"/>
          <w:sz w:val="22"/>
          <w:szCs w:val="22"/>
        </w:rPr>
        <w:tab/>
      </w:r>
      <w:r w:rsidR="002B10D4">
        <w:rPr>
          <w:rFonts w:ascii="Arial" w:hAnsi="Arial" w:cs="Arial"/>
          <w:sz w:val="22"/>
          <w:szCs w:val="22"/>
        </w:rPr>
        <w:t>4-11</w:t>
      </w:r>
    </w:p>
    <w:p w14:paraId="2CD100AA" w14:textId="77777777" w:rsidR="00A3320C" w:rsidRPr="00526D83" w:rsidRDefault="00A3320C" w:rsidP="00DB0CA5">
      <w:pPr>
        <w:tabs>
          <w:tab w:val="left" w:pos="0"/>
          <w:tab w:val="left" w:pos="720"/>
          <w:tab w:val="left" w:pos="1440"/>
          <w:tab w:val="left" w:pos="2160"/>
          <w:tab w:val="right" w:pos="9000"/>
        </w:tabs>
        <w:jc w:val="both"/>
        <w:outlineLvl w:val="0"/>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sz w:val="22"/>
          <w:szCs w:val="22"/>
        </w:rPr>
        <w:t>4</w:t>
      </w:r>
      <w:r w:rsidRPr="00526D83">
        <w:rPr>
          <w:rFonts w:ascii="Arial" w:hAnsi="Arial" w:cs="Arial"/>
          <w:sz w:val="22"/>
          <w:szCs w:val="22"/>
        </w:rPr>
        <w:t xml:space="preserve">.12 </w:t>
      </w:r>
      <w:r w:rsidR="002F76CC" w:rsidRPr="00526D83">
        <w:rPr>
          <w:rFonts w:ascii="Arial" w:hAnsi="Arial" w:cs="Arial"/>
          <w:sz w:val="22"/>
          <w:szCs w:val="22"/>
        </w:rPr>
        <w:tab/>
      </w:r>
      <w:r w:rsidRPr="00526D83">
        <w:rPr>
          <w:rFonts w:ascii="Arial" w:hAnsi="Arial" w:cs="Arial"/>
          <w:sz w:val="22"/>
          <w:szCs w:val="22"/>
        </w:rPr>
        <w:t>Procedures for Inspect</w:t>
      </w:r>
      <w:r w:rsidR="00DB0CA5">
        <w:rPr>
          <w:rFonts w:ascii="Arial" w:hAnsi="Arial" w:cs="Arial"/>
          <w:sz w:val="22"/>
          <w:szCs w:val="22"/>
        </w:rPr>
        <w:t>ing, Approving, and Accepting</w:t>
      </w:r>
      <w:r w:rsidR="00DB0CA5">
        <w:rPr>
          <w:rFonts w:ascii="Arial" w:hAnsi="Arial" w:cs="Arial"/>
          <w:sz w:val="22"/>
          <w:szCs w:val="22"/>
        </w:rPr>
        <w:tab/>
      </w:r>
    </w:p>
    <w:p w14:paraId="69133254" w14:textId="1E6C429B" w:rsidR="00A3320C" w:rsidRPr="00526D83" w:rsidRDefault="00A3320C" w:rsidP="00DB0CA5">
      <w:pPr>
        <w:tabs>
          <w:tab w:val="left" w:pos="0"/>
          <w:tab w:val="left" w:pos="720"/>
          <w:tab w:val="left" w:pos="1440"/>
          <w:tab w:val="left" w:pos="2160"/>
          <w:tab w:val="right" w:pos="9000"/>
        </w:tabs>
        <w:jc w:val="both"/>
        <w:outlineLvl w:val="0"/>
        <w:rPr>
          <w:rFonts w:ascii="Arial" w:hAnsi="Arial" w:cs="Arial"/>
          <w:sz w:val="22"/>
          <w:szCs w:val="22"/>
        </w:rPr>
      </w:pPr>
      <w:r w:rsidRPr="00526D83">
        <w:rPr>
          <w:rFonts w:ascii="Arial" w:hAnsi="Arial" w:cs="Arial"/>
          <w:sz w:val="22"/>
          <w:szCs w:val="22"/>
        </w:rPr>
        <w:tab/>
      </w:r>
      <w:r w:rsidRPr="00526D83">
        <w:rPr>
          <w:rFonts w:ascii="Arial" w:hAnsi="Arial" w:cs="Arial"/>
          <w:sz w:val="22"/>
          <w:szCs w:val="22"/>
        </w:rPr>
        <w:tab/>
      </w:r>
      <w:r w:rsidRPr="00526D83">
        <w:rPr>
          <w:rFonts w:ascii="Arial" w:hAnsi="Arial" w:cs="Arial"/>
          <w:sz w:val="22"/>
          <w:szCs w:val="22"/>
        </w:rPr>
        <w:tab/>
        <w:t>Improvements</w:t>
      </w:r>
      <w:r w:rsidR="00DB0CA5">
        <w:rPr>
          <w:rFonts w:ascii="Arial" w:hAnsi="Arial" w:cs="Arial"/>
          <w:sz w:val="22"/>
          <w:szCs w:val="22"/>
        </w:rPr>
        <w:tab/>
      </w:r>
      <w:r w:rsidR="002B10D4">
        <w:rPr>
          <w:rFonts w:ascii="Arial" w:hAnsi="Arial" w:cs="Arial"/>
          <w:sz w:val="22"/>
          <w:szCs w:val="22"/>
        </w:rPr>
        <w:t>4-1</w:t>
      </w:r>
      <w:r w:rsidR="00F94456">
        <w:rPr>
          <w:rFonts w:ascii="Arial" w:hAnsi="Arial" w:cs="Arial"/>
          <w:sz w:val="22"/>
          <w:szCs w:val="22"/>
        </w:rPr>
        <w:t>2</w:t>
      </w:r>
    </w:p>
    <w:p w14:paraId="207E9FAD" w14:textId="77777777" w:rsidR="00A3320C" w:rsidRPr="00526D83" w:rsidRDefault="00A3320C" w:rsidP="00DB0CA5">
      <w:pPr>
        <w:tabs>
          <w:tab w:val="left" w:pos="0"/>
          <w:tab w:val="left" w:pos="720"/>
          <w:tab w:val="left" w:pos="1440"/>
          <w:tab w:val="left" w:pos="2160"/>
          <w:tab w:val="right" w:pos="9000"/>
        </w:tabs>
        <w:jc w:val="both"/>
        <w:outlineLvl w:val="0"/>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sz w:val="22"/>
          <w:szCs w:val="22"/>
        </w:rPr>
        <w:t>4</w:t>
      </w:r>
      <w:r w:rsidRPr="00526D83">
        <w:rPr>
          <w:rFonts w:ascii="Arial" w:hAnsi="Arial" w:cs="Arial"/>
          <w:sz w:val="22"/>
          <w:szCs w:val="22"/>
        </w:rPr>
        <w:t xml:space="preserve">.13 </w:t>
      </w:r>
      <w:r w:rsidR="002F76CC" w:rsidRPr="00526D83">
        <w:rPr>
          <w:rFonts w:ascii="Arial" w:hAnsi="Arial" w:cs="Arial"/>
          <w:sz w:val="22"/>
          <w:szCs w:val="22"/>
        </w:rPr>
        <w:tab/>
      </w:r>
      <w:r w:rsidR="00C9580C" w:rsidRPr="00526D83">
        <w:rPr>
          <w:rFonts w:ascii="Arial" w:hAnsi="Arial" w:cs="Arial"/>
          <w:sz w:val="22"/>
          <w:szCs w:val="22"/>
        </w:rPr>
        <w:t>Re</w:t>
      </w:r>
      <w:r w:rsidR="00DB0CA5">
        <w:rPr>
          <w:rFonts w:ascii="Arial" w:hAnsi="Arial" w:cs="Arial"/>
          <w:sz w:val="22"/>
          <w:szCs w:val="22"/>
        </w:rPr>
        <w:t>lease or Exercise of Surety</w:t>
      </w:r>
      <w:r w:rsidR="00DB0CA5">
        <w:rPr>
          <w:rFonts w:ascii="Arial" w:hAnsi="Arial" w:cs="Arial"/>
          <w:sz w:val="22"/>
          <w:szCs w:val="22"/>
        </w:rPr>
        <w:tab/>
      </w:r>
      <w:r w:rsidR="002B10D4">
        <w:rPr>
          <w:rFonts w:ascii="Arial" w:hAnsi="Arial" w:cs="Arial"/>
          <w:sz w:val="22"/>
          <w:szCs w:val="22"/>
        </w:rPr>
        <w:t>4-12</w:t>
      </w:r>
    </w:p>
    <w:p w14:paraId="34C07D8D" w14:textId="5C396382" w:rsidR="00A3320C" w:rsidRPr="00526D83" w:rsidRDefault="00A3320C" w:rsidP="00DB0CA5">
      <w:pPr>
        <w:tabs>
          <w:tab w:val="left" w:pos="0"/>
          <w:tab w:val="left" w:pos="720"/>
          <w:tab w:val="left" w:pos="1440"/>
          <w:tab w:val="left" w:pos="2160"/>
          <w:tab w:val="right" w:pos="9000"/>
        </w:tabs>
        <w:jc w:val="both"/>
        <w:outlineLvl w:val="0"/>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sz w:val="22"/>
          <w:szCs w:val="22"/>
        </w:rPr>
        <w:t>4</w:t>
      </w:r>
      <w:r w:rsidR="00C9580C" w:rsidRPr="00526D83">
        <w:rPr>
          <w:rFonts w:ascii="Arial" w:hAnsi="Arial" w:cs="Arial"/>
          <w:sz w:val="22"/>
          <w:szCs w:val="22"/>
        </w:rPr>
        <w:t>.</w:t>
      </w:r>
      <w:r w:rsidRPr="00526D83">
        <w:rPr>
          <w:rFonts w:ascii="Arial" w:hAnsi="Arial" w:cs="Arial"/>
          <w:sz w:val="22"/>
          <w:szCs w:val="22"/>
        </w:rPr>
        <w:t xml:space="preserve">14 </w:t>
      </w:r>
      <w:r w:rsidR="002F76CC" w:rsidRPr="00526D83">
        <w:rPr>
          <w:rFonts w:ascii="Arial" w:hAnsi="Arial" w:cs="Arial"/>
          <w:sz w:val="22"/>
          <w:szCs w:val="22"/>
        </w:rPr>
        <w:tab/>
      </w:r>
      <w:r w:rsidR="00DB0CA5">
        <w:rPr>
          <w:rFonts w:ascii="Arial" w:hAnsi="Arial" w:cs="Arial"/>
          <w:sz w:val="22"/>
          <w:szCs w:val="22"/>
        </w:rPr>
        <w:t>Violations and Penalties</w:t>
      </w:r>
      <w:r w:rsidR="00DB0CA5">
        <w:rPr>
          <w:rFonts w:ascii="Arial" w:hAnsi="Arial" w:cs="Arial"/>
          <w:sz w:val="22"/>
          <w:szCs w:val="22"/>
        </w:rPr>
        <w:tab/>
      </w:r>
      <w:r w:rsidR="002B10D4">
        <w:rPr>
          <w:rFonts w:ascii="Arial" w:hAnsi="Arial" w:cs="Arial"/>
          <w:sz w:val="22"/>
          <w:szCs w:val="22"/>
        </w:rPr>
        <w:t>4-1</w:t>
      </w:r>
      <w:r w:rsidR="00F94456">
        <w:rPr>
          <w:rFonts w:ascii="Arial" w:hAnsi="Arial" w:cs="Arial"/>
          <w:sz w:val="22"/>
          <w:szCs w:val="22"/>
        </w:rPr>
        <w:t>3</w:t>
      </w:r>
    </w:p>
    <w:p w14:paraId="579D4B8F" w14:textId="65FF6071" w:rsidR="00A3320C" w:rsidRPr="00526D83" w:rsidRDefault="00A3320C" w:rsidP="00DB0CA5">
      <w:pPr>
        <w:tabs>
          <w:tab w:val="left" w:pos="0"/>
          <w:tab w:val="left" w:pos="720"/>
          <w:tab w:val="left" w:pos="1440"/>
          <w:tab w:val="left" w:pos="2160"/>
          <w:tab w:val="right" w:pos="9000"/>
        </w:tabs>
        <w:jc w:val="both"/>
        <w:outlineLvl w:val="0"/>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sz w:val="22"/>
          <w:szCs w:val="22"/>
        </w:rPr>
        <w:t>4</w:t>
      </w:r>
      <w:r w:rsidR="00C9580C" w:rsidRPr="00526D83">
        <w:rPr>
          <w:rFonts w:ascii="Arial" w:hAnsi="Arial" w:cs="Arial"/>
          <w:sz w:val="22"/>
          <w:szCs w:val="22"/>
        </w:rPr>
        <w:t>.</w:t>
      </w:r>
      <w:r w:rsidRPr="00526D83">
        <w:rPr>
          <w:rFonts w:ascii="Arial" w:hAnsi="Arial" w:cs="Arial"/>
          <w:sz w:val="22"/>
          <w:szCs w:val="22"/>
        </w:rPr>
        <w:t xml:space="preserve">15 </w:t>
      </w:r>
      <w:r w:rsidR="002F76CC" w:rsidRPr="00526D83">
        <w:rPr>
          <w:rFonts w:ascii="Arial" w:hAnsi="Arial" w:cs="Arial"/>
          <w:sz w:val="22"/>
          <w:szCs w:val="22"/>
        </w:rPr>
        <w:tab/>
      </w:r>
      <w:r w:rsidR="00DB0CA5">
        <w:rPr>
          <w:rFonts w:ascii="Arial" w:hAnsi="Arial" w:cs="Arial"/>
          <w:sz w:val="22"/>
          <w:szCs w:val="22"/>
        </w:rPr>
        <w:t>Exceptions</w:t>
      </w:r>
      <w:r w:rsidR="00DB0CA5">
        <w:rPr>
          <w:rFonts w:ascii="Arial" w:hAnsi="Arial" w:cs="Arial"/>
          <w:sz w:val="22"/>
          <w:szCs w:val="22"/>
        </w:rPr>
        <w:tab/>
      </w:r>
      <w:r w:rsidR="00C9580C" w:rsidRPr="00526D83">
        <w:rPr>
          <w:rFonts w:ascii="Arial" w:hAnsi="Arial" w:cs="Arial"/>
          <w:sz w:val="22"/>
          <w:szCs w:val="22"/>
        </w:rPr>
        <w:t>4-1</w:t>
      </w:r>
      <w:r w:rsidR="00F94456">
        <w:rPr>
          <w:rFonts w:ascii="Arial" w:hAnsi="Arial" w:cs="Arial"/>
          <w:sz w:val="22"/>
          <w:szCs w:val="22"/>
        </w:rPr>
        <w:t>3</w:t>
      </w:r>
    </w:p>
    <w:p w14:paraId="486895C6" w14:textId="77777777" w:rsidR="00A3320C" w:rsidRPr="00526D83" w:rsidRDefault="00A3320C" w:rsidP="00DB0CA5">
      <w:pPr>
        <w:tabs>
          <w:tab w:val="left" w:pos="0"/>
          <w:tab w:val="left" w:pos="720"/>
          <w:tab w:val="left" w:pos="1440"/>
          <w:tab w:val="left" w:pos="2160"/>
          <w:tab w:val="right" w:pos="9000"/>
        </w:tabs>
        <w:jc w:val="both"/>
        <w:outlineLvl w:val="0"/>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sz w:val="22"/>
          <w:szCs w:val="22"/>
        </w:rPr>
        <w:t>4</w:t>
      </w:r>
      <w:r w:rsidRPr="00526D83">
        <w:rPr>
          <w:rFonts w:ascii="Arial" w:hAnsi="Arial" w:cs="Arial"/>
          <w:sz w:val="22"/>
          <w:szCs w:val="22"/>
        </w:rPr>
        <w:t xml:space="preserve">.16 </w:t>
      </w:r>
      <w:r w:rsidR="002F76CC" w:rsidRPr="00526D83">
        <w:rPr>
          <w:rFonts w:ascii="Arial" w:hAnsi="Arial" w:cs="Arial"/>
          <w:sz w:val="22"/>
          <w:szCs w:val="22"/>
        </w:rPr>
        <w:tab/>
      </w:r>
      <w:r w:rsidR="00DB0CA5">
        <w:rPr>
          <w:rFonts w:ascii="Arial" w:hAnsi="Arial" w:cs="Arial"/>
          <w:sz w:val="22"/>
          <w:szCs w:val="22"/>
        </w:rPr>
        <w:t>Changes to a Site Plan</w:t>
      </w:r>
      <w:r w:rsidR="00DB0CA5">
        <w:rPr>
          <w:rFonts w:ascii="Arial" w:hAnsi="Arial" w:cs="Arial"/>
          <w:sz w:val="22"/>
          <w:szCs w:val="22"/>
        </w:rPr>
        <w:tab/>
      </w:r>
      <w:r w:rsidR="002B10D4">
        <w:rPr>
          <w:rFonts w:ascii="Arial" w:hAnsi="Arial" w:cs="Arial"/>
          <w:sz w:val="22"/>
          <w:szCs w:val="22"/>
        </w:rPr>
        <w:t>4-13</w:t>
      </w:r>
    </w:p>
    <w:p w14:paraId="6F46AB30" w14:textId="22C20598" w:rsidR="00A3320C" w:rsidRPr="00526D83" w:rsidRDefault="00A3320C" w:rsidP="00DB0CA5">
      <w:pPr>
        <w:tabs>
          <w:tab w:val="left" w:pos="0"/>
          <w:tab w:val="left" w:pos="720"/>
          <w:tab w:val="left" w:pos="1440"/>
          <w:tab w:val="left" w:pos="2160"/>
          <w:tab w:val="right" w:pos="9000"/>
        </w:tabs>
        <w:jc w:val="both"/>
        <w:outlineLvl w:val="0"/>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sz w:val="22"/>
          <w:szCs w:val="22"/>
        </w:rPr>
        <w:t>4</w:t>
      </w:r>
      <w:r w:rsidRPr="00526D83">
        <w:rPr>
          <w:rFonts w:ascii="Arial" w:hAnsi="Arial" w:cs="Arial"/>
          <w:sz w:val="22"/>
          <w:szCs w:val="22"/>
        </w:rPr>
        <w:t xml:space="preserve">.17 </w:t>
      </w:r>
      <w:r w:rsidR="002F76CC" w:rsidRPr="00526D83">
        <w:rPr>
          <w:rFonts w:ascii="Arial" w:hAnsi="Arial" w:cs="Arial"/>
          <w:sz w:val="22"/>
          <w:szCs w:val="22"/>
        </w:rPr>
        <w:tab/>
      </w:r>
      <w:r w:rsidR="00DB0CA5">
        <w:rPr>
          <w:rFonts w:ascii="Arial" w:hAnsi="Arial" w:cs="Arial"/>
          <w:sz w:val="22"/>
          <w:szCs w:val="22"/>
        </w:rPr>
        <w:t xml:space="preserve">Enforcement </w:t>
      </w:r>
      <w:r w:rsidR="00DB0CA5">
        <w:rPr>
          <w:rFonts w:ascii="Arial" w:hAnsi="Arial" w:cs="Arial"/>
          <w:sz w:val="22"/>
          <w:szCs w:val="22"/>
        </w:rPr>
        <w:tab/>
      </w:r>
      <w:r w:rsidR="002B10D4">
        <w:rPr>
          <w:rFonts w:ascii="Arial" w:hAnsi="Arial" w:cs="Arial"/>
          <w:sz w:val="22"/>
          <w:szCs w:val="22"/>
        </w:rPr>
        <w:t>4-1</w:t>
      </w:r>
      <w:r w:rsidR="00F94456">
        <w:rPr>
          <w:rFonts w:ascii="Arial" w:hAnsi="Arial" w:cs="Arial"/>
          <w:sz w:val="22"/>
          <w:szCs w:val="22"/>
        </w:rPr>
        <w:t>5</w:t>
      </w:r>
    </w:p>
    <w:p w14:paraId="05223D9D"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r w:rsidRPr="00526D83">
        <w:rPr>
          <w:rFonts w:ascii="Arial" w:hAnsi="Arial" w:cs="Arial"/>
          <w:sz w:val="22"/>
          <w:szCs w:val="22"/>
        </w:rPr>
        <w:tab/>
      </w:r>
    </w:p>
    <w:p w14:paraId="0DA2562D" w14:textId="77777777" w:rsidR="00A3320C" w:rsidRPr="00526D83" w:rsidRDefault="0037742E"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noProof/>
          <w:sz w:val="22"/>
          <w:szCs w:val="22"/>
        </w:rPr>
      </w:pPr>
      <w:r w:rsidRPr="00526D83">
        <w:rPr>
          <w:rFonts w:ascii="Arial" w:hAnsi="Arial" w:cs="Arial"/>
          <w:sz w:val="22"/>
          <w:szCs w:val="22"/>
        </w:rPr>
        <w:t>ARTICLE</w:t>
      </w:r>
      <w:r w:rsidR="00A3320C" w:rsidRPr="00526D83">
        <w:rPr>
          <w:rFonts w:ascii="Arial" w:hAnsi="Arial" w:cs="Arial"/>
          <w:noProof/>
          <w:sz w:val="22"/>
          <w:szCs w:val="22"/>
        </w:rPr>
        <w:t xml:space="preserve"> </w:t>
      </w:r>
      <w:r w:rsidR="00597DBD" w:rsidRPr="00526D83">
        <w:rPr>
          <w:rFonts w:ascii="Arial" w:hAnsi="Arial" w:cs="Arial"/>
          <w:noProof/>
          <w:sz w:val="22"/>
          <w:szCs w:val="22"/>
        </w:rPr>
        <w:t>5</w:t>
      </w:r>
      <w:r w:rsidR="00A3320C" w:rsidRPr="00526D83">
        <w:rPr>
          <w:rFonts w:ascii="Arial" w:hAnsi="Arial" w:cs="Arial"/>
          <w:noProof/>
          <w:sz w:val="22"/>
          <w:szCs w:val="22"/>
        </w:rPr>
        <w:t>:</w:t>
      </w:r>
      <w:r w:rsidR="00A3320C" w:rsidRPr="00526D83">
        <w:rPr>
          <w:rFonts w:ascii="Arial" w:hAnsi="Arial" w:cs="Arial"/>
          <w:sz w:val="22"/>
          <w:szCs w:val="22"/>
        </w:rPr>
        <w:t xml:space="preserve"> ZONING DISTRICTS AND ZONING MAP</w:t>
      </w:r>
      <w:r w:rsidR="00A3320C" w:rsidRPr="00526D83">
        <w:rPr>
          <w:rFonts w:ascii="Arial" w:hAnsi="Arial" w:cs="Arial"/>
          <w:noProof/>
          <w:sz w:val="22"/>
          <w:szCs w:val="22"/>
        </w:rPr>
        <w:t xml:space="preserve"> </w:t>
      </w:r>
    </w:p>
    <w:p w14:paraId="27D0C149"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p>
    <w:p w14:paraId="0E93C532" w14:textId="77777777" w:rsidR="00A3320C" w:rsidRPr="00526D83" w:rsidRDefault="00A3320C" w:rsidP="00DB0CA5">
      <w:pPr>
        <w:tabs>
          <w:tab w:val="left" w:pos="0"/>
          <w:tab w:val="left" w:pos="720"/>
          <w:tab w:val="left" w:pos="1440"/>
          <w:tab w:val="left" w:pos="2160"/>
          <w:tab w:val="right" w:pos="9000"/>
        </w:tabs>
        <w:jc w:val="both"/>
        <w:outlineLvl w:val="0"/>
        <w:rPr>
          <w:rFonts w:ascii="Arial" w:hAnsi="Arial" w:cs="Arial"/>
          <w:noProof/>
          <w:sz w:val="22"/>
          <w:szCs w:val="22"/>
        </w:rPr>
      </w:pPr>
      <w:r w:rsidRPr="00526D83">
        <w:rPr>
          <w:rFonts w:ascii="Arial" w:hAnsi="Arial" w:cs="Arial"/>
          <w:sz w:val="22"/>
          <w:szCs w:val="22"/>
        </w:rPr>
        <w:tab/>
        <w:t>Section</w:t>
      </w:r>
      <w:r w:rsidRPr="00526D83">
        <w:rPr>
          <w:rFonts w:ascii="Arial" w:hAnsi="Arial" w:cs="Arial"/>
          <w:noProof/>
          <w:sz w:val="22"/>
          <w:szCs w:val="22"/>
        </w:rPr>
        <w:t xml:space="preserve"> </w:t>
      </w:r>
      <w:r w:rsidR="00597DBD" w:rsidRPr="00526D83">
        <w:rPr>
          <w:rFonts w:ascii="Arial" w:hAnsi="Arial" w:cs="Arial"/>
          <w:noProof/>
          <w:sz w:val="22"/>
          <w:szCs w:val="22"/>
        </w:rPr>
        <w:t>5</w:t>
      </w:r>
      <w:r w:rsidRPr="00526D83">
        <w:rPr>
          <w:rFonts w:ascii="Arial" w:hAnsi="Arial" w:cs="Arial"/>
          <w:noProof/>
          <w:sz w:val="22"/>
          <w:szCs w:val="22"/>
        </w:rPr>
        <w:t>.01</w:t>
      </w:r>
      <w:r w:rsidRPr="00526D83">
        <w:rPr>
          <w:rFonts w:ascii="Arial" w:hAnsi="Arial" w:cs="Arial"/>
          <w:sz w:val="22"/>
          <w:szCs w:val="22"/>
        </w:rPr>
        <w:t xml:space="preserve"> </w:t>
      </w:r>
      <w:r w:rsidR="002F76CC" w:rsidRPr="00526D83">
        <w:rPr>
          <w:rFonts w:ascii="Arial" w:hAnsi="Arial" w:cs="Arial"/>
          <w:sz w:val="22"/>
          <w:szCs w:val="22"/>
        </w:rPr>
        <w:tab/>
      </w:r>
      <w:r w:rsidRPr="00526D83">
        <w:rPr>
          <w:rFonts w:ascii="Arial" w:hAnsi="Arial" w:cs="Arial"/>
          <w:sz w:val="22"/>
          <w:szCs w:val="22"/>
        </w:rPr>
        <w:t>E</w:t>
      </w:r>
      <w:r w:rsidR="008D6DF3">
        <w:rPr>
          <w:rFonts w:ascii="Arial" w:hAnsi="Arial" w:cs="Arial"/>
          <w:sz w:val="22"/>
          <w:szCs w:val="22"/>
        </w:rPr>
        <w:t>stablishment of Districts</w:t>
      </w:r>
      <w:r w:rsidR="008D6DF3">
        <w:rPr>
          <w:rFonts w:ascii="Arial" w:hAnsi="Arial" w:cs="Arial"/>
          <w:sz w:val="22"/>
          <w:szCs w:val="22"/>
        </w:rPr>
        <w:tab/>
      </w:r>
      <w:r w:rsidR="00C9580C" w:rsidRPr="00526D83">
        <w:rPr>
          <w:rFonts w:ascii="Arial" w:hAnsi="Arial" w:cs="Arial"/>
          <w:sz w:val="22"/>
          <w:szCs w:val="22"/>
        </w:rPr>
        <w:t>5</w:t>
      </w:r>
      <w:r w:rsidRPr="00526D83">
        <w:rPr>
          <w:rFonts w:ascii="Arial" w:hAnsi="Arial" w:cs="Arial"/>
          <w:sz w:val="22"/>
          <w:szCs w:val="22"/>
        </w:rPr>
        <w:t>-1</w:t>
      </w:r>
    </w:p>
    <w:p w14:paraId="5600C111" w14:textId="77777777" w:rsidR="00A3320C" w:rsidRPr="00526D83" w:rsidRDefault="00A3320C" w:rsidP="00DB0C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w:t>
      </w:r>
      <w:r w:rsidRPr="00526D83">
        <w:rPr>
          <w:rFonts w:ascii="Arial" w:hAnsi="Arial" w:cs="Arial"/>
          <w:noProof/>
          <w:sz w:val="22"/>
          <w:szCs w:val="22"/>
        </w:rPr>
        <w:t xml:space="preserve"> </w:t>
      </w:r>
      <w:r w:rsidR="00597DBD" w:rsidRPr="00526D83">
        <w:rPr>
          <w:rFonts w:ascii="Arial" w:hAnsi="Arial" w:cs="Arial"/>
          <w:noProof/>
          <w:sz w:val="22"/>
          <w:szCs w:val="22"/>
        </w:rPr>
        <w:t>5</w:t>
      </w:r>
      <w:r w:rsidRPr="00526D83">
        <w:rPr>
          <w:rFonts w:ascii="Arial" w:hAnsi="Arial" w:cs="Arial"/>
          <w:noProof/>
          <w:sz w:val="22"/>
          <w:szCs w:val="22"/>
        </w:rPr>
        <w:t>.02</w:t>
      </w:r>
      <w:r w:rsidRPr="00526D83">
        <w:rPr>
          <w:rFonts w:ascii="Arial" w:hAnsi="Arial" w:cs="Arial"/>
          <w:sz w:val="22"/>
          <w:szCs w:val="22"/>
        </w:rPr>
        <w:t xml:space="preserve"> </w:t>
      </w:r>
      <w:r w:rsidR="002F76CC" w:rsidRPr="00526D83">
        <w:rPr>
          <w:rFonts w:ascii="Arial" w:hAnsi="Arial" w:cs="Arial"/>
          <w:sz w:val="22"/>
          <w:szCs w:val="22"/>
        </w:rPr>
        <w:tab/>
      </w:r>
      <w:r w:rsidRPr="00526D83">
        <w:rPr>
          <w:rFonts w:ascii="Arial" w:hAnsi="Arial" w:cs="Arial"/>
          <w:sz w:val="22"/>
          <w:szCs w:val="22"/>
        </w:rPr>
        <w:t>Zoning Map</w:t>
      </w:r>
      <w:r w:rsidR="008D6DF3">
        <w:rPr>
          <w:rFonts w:ascii="Arial" w:hAnsi="Arial" w:cs="Arial"/>
          <w:sz w:val="22"/>
          <w:szCs w:val="22"/>
        </w:rPr>
        <w:t>s</w:t>
      </w:r>
      <w:r w:rsidR="008D6DF3">
        <w:rPr>
          <w:rFonts w:ascii="Arial" w:hAnsi="Arial" w:cs="Arial"/>
          <w:sz w:val="22"/>
          <w:szCs w:val="22"/>
        </w:rPr>
        <w:tab/>
      </w:r>
      <w:r w:rsidR="00C9580C" w:rsidRPr="00526D83">
        <w:rPr>
          <w:rFonts w:ascii="Arial" w:hAnsi="Arial" w:cs="Arial"/>
          <w:sz w:val="22"/>
          <w:szCs w:val="22"/>
        </w:rPr>
        <w:t>5</w:t>
      </w:r>
      <w:r w:rsidRPr="00526D83">
        <w:rPr>
          <w:rFonts w:ascii="Arial" w:hAnsi="Arial" w:cs="Arial"/>
          <w:sz w:val="22"/>
          <w:szCs w:val="22"/>
        </w:rPr>
        <w:t>-1</w:t>
      </w:r>
    </w:p>
    <w:p w14:paraId="75FB81F6" w14:textId="77777777" w:rsidR="00A3320C" w:rsidRPr="00526D83" w:rsidRDefault="00A3320C" w:rsidP="00DB0CA5">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sz w:val="22"/>
          <w:szCs w:val="22"/>
        </w:rPr>
        <w:tab/>
        <w:t>Section</w:t>
      </w:r>
      <w:r w:rsidRPr="00526D83">
        <w:rPr>
          <w:rFonts w:ascii="Arial" w:hAnsi="Arial" w:cs="Arial"/>
          <w:noProof/>
          <w:sz w:val="22"/>
          <w:szCs w:val="22"/>
        </w:rPr>
        <w:t xml:space="preserve"> </w:t>
      </w:r>
      <w:r w:rsidR="00597DBD" w:rsidRPr="00526D83">
        <w:rPr>
          <w:rFonts w:ascii="Arial" w:hAnsi="Arial" w:cs="Arial"/>
          <w:noProof/>
          <w:sz w:val="22"/>
          <w:szCs w:val="22"/>
        </w:rPr>
        <w:t>5</w:t>
      </w:r>
      <w:r w:rsidRPr="00526D83">
        <w:rPr>
          <w:rFonts w:ascii="Arial" w:hAnsi="Arial" w:cs="Arial"/>
          <w:noProof/>
          <w:sz w:val="22"/>
          <w:szCs w:val="22"/>
        </w:rPr>
        <w:t>.03</w:t>
      </w:r>
      <w:r w:rsidRPr="00526D83">
        <w:rPr>
          <w:rFonts w:ascii="Arial" w:hAnsi="Arial" w:cs="Arial"/>
          <w:sz w:val="22"/>
          <w:szCs w:val="22"/>
        </w:rPr>
        <w:t xml:space="preserve"> </w:t>
      </w:r>
      <w:r w:rsidR="002F76CC" w:rsidRPr="00526D83">
        <w:rPr>
          <w:rFonts w:ascii="Arial" w:hAnsi="Arial" w:cs="Arial"/>
          <w:sz w:val="22"/>
          <w:szCs w:val="22"/>
        </w:rPr>
        <w:tab/>
      </w:r>
      <w:r w:rsidRPr="00526D83">
        <w:rPr>
          <w:rFonts w:ascii="Arial" w:hAnsi="Arial" w:cs="Arial"/>
          <w:sz w:val="22"/>
          <w:szCs w:val="22"/>
        </w:rPr>
        <w:t>Replacement of Zoning Map</w:t>
      </w:r>
      <w:r w:rsidR="008D6DF3">
        <w:rPr>
          <w:rFonts w:ascii="Arial" w:hAnsi="Arial" w:cs="Arial"/>
          <w:noProof/>
          <w:sz w:val="22"/>
          <w:szCs w:val="22"/>
        </w:rPr>
        <w:t xml:space="preserve"> </w:t>
      </w:r>
      <w:r w:rsidR="008D6DF3">
        <w:rPr>
          <w:rFonts w:ascii="Arial" w:hAnsi="Arial" w:cs="Arial"/>
          <w:noProof/>
          <w:sz w:val="22"/>
          <w:szCs w:val="22"/>
        </w:rPr>
        <w:tab/>
      </w:r>
      <w:r w:rsidR="00C9580C" w:rsidRPr="00526D83">
        <w:rPr>
          <w:rFonts w:ascii="Arial" w:hAnsi="Arial" w:cs="Arial"/>
          <w:noProof/>
          <w:sz w:val="22"/>
          <w:szCs w:val="22"/>
        </w:rPr>
        <w:t>5</w:t>
      </w:r>
      <w:r w:rsidRPr="00526D83">
        <w:rPr>
          <w:rFonts w:ascii="Arial" w:hAnsi="Arial" w:cs="Arial"/>
          <w:noProof/>
          <w:sz w:val="22"/>
          <w:szCs w:val="22"/>
        </w:rPr>
        <w:t>-1</w:t>
      </w:r>
    </w:p>
    <w:p w14:paraId="4CB5C3EF" w14:textId="77777777" w:rsidR="00A3320C" w:rsidRPr="00526D83" w:rsidRDefault="00A3320C" w:rsidP="00DB0CA5">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sz w:val="22"/>
          <w:szCs w:val="22"/>
        </w:rPr>
        <w:tab/>
        <w:t>Section</w:t>
      </w:r>
      <w:r w:rsidRPr="00526D83">
        <w:rPr>
          <w:rFonts w:ascii="Arial" w:hAnsi="Arial" w:cs="Arial"/>
          <w:noProof/>
          <w:sz w:val="22"/>
          <w:szCs w:val="22"/>
        </w:rPr>
        <w:t xml:space="preserve"> </w:t>
      </w:r>
      <w:r w:rsidR="00597DBD" w:rsidRPr="00526D83">
        <w:rPr>
          <w:rFonts w:ascii="Arial" w:hAnsi="Arial" w:cs="Arial"/>
          <w:noProof/>
          <w:sz w:val="22"/>
          <w:szCs w:val="22"/>
        </w:rPr>
        <w:t>5</w:t>
      </w:r>
      <w:r w:rsidRPr="00526D83">
        <w:rPr>
          <w:rFonts w:ascii="Arial" w:hAnsi="Arial" w:cs="Arial"/>
          <w:noProof/>
          <w:sz w:val="22"/>
          <w:szCs w:val="22"/>
        </w:rPr>
        <w:t>.04</w:t>
      </w:r>
      <w:r w:rsidRPr="00526D83">
        <w:rPr>
          <w:rFonts w:ascii="Arial" w:hAnsi="Arial" w:cs="Arial"/>
          <w:sz w:val="22"/>
          <w:szCs w:val="22"/>
        </w:rPr>
        <w:t xml:space="preserve"> </w:t>
      </w:r>
      <w:r w:rsidR="002F76CC" w:rsidRPr="00526D83">
        <w:rPr>
          <w:rFonts w:ascii="Arial" w:hAnsi="Arial" w:cs="Arial"/>
          <w:sz w:val="22"/>
          <w:szCs w:val="22"/>
        </w:rPr>
        <w:tab/>
      </w:r>
      <w:r w:rsidRPr="00526D83">
        <w:rPr>
          <w:rFonts w:ascii="Arial" w:hAnsi="Arial" w:cs="Arial"/>
          <w:sz w:val="22"/>
          <w:szCs w:val="22"/>
        </w:rPr>
        <w:t>Interpretation of District Boundaries</w:t>
      </w:r>
      <w:r w:rsidR="008D6DF3">
        <w:rPr>
          <w:rFonts w:ascii="Arial" w:hAnsi="Arial" w:cs="Arial"/>
          <w:noProof/>
          <w:sz w:val="22"/>
          <w:szCs w:val="22"/>
        </w:rPr>
        <w:t xml:space="preserve"> </w:t>
      </w:r>
      <w:r w:rsidR="008D6DF3">
        <w:rPr>
          <w:rFonts w:ascii="Arial" w:hAnsi="Arial" w:cs="Arial"/>
          <w:noProof/>
          <w:sz w:val="22"/>
          <w:szCs w:val="22"/>
        </w:rPr>
        <w:tab/>
      </w:r>
      <w:r w:rsidR="00C9580C" w:rsidRPr="00526D83">
        <w:rPr>
          <w:rFonts w:ascii="Arial" w:hAnsi="Arial" w:cs="Arial"/>
          <w:noProof/>
          <w:sz w:val="22"/>
          <w:szCs w:val="22"/>
        </w:rPr>
        <w:t>5</w:t>
      </w:r>
      <w:r w:rsidRPr="00526D83">
        <w:rPr>
          <w:rFonts w:ascii="Arial" w:hAnsi="Arial" w:cs="Arial"/>
          <w:noProof/>
          <w:sz w:val="22"/>
          <w:szCs w:val="22"/>
        </w:rPr>
        <w:t>-2</w:t>
      </w:r>
    </w:p>
    <w:p w14:paraId="742A948B" w14:textId="77777777" w:rsidR="00A3320C" w:rsidRPr="00526D83" w:rsidRDefault="00A3320C" w:rsidP="00DB0CA5">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sz w:val="22"/>
          <w:szCs w:val="22"/>
        </w:rPr>
        <w:tab/>
        <w:t>Section</w:t>
      </w:r>
      <w:r w:rsidRPr="00526D83">
        <w:rPr>
          <w:rFonts w:ascii="Arial" w:hAnsi="Arial" w:cs="Arial"/>
          <w:noProof/>
          <w:sz w:val="22"/>
          <w:szCs w:val="22"/>
        </w:rPr>
        <w:t xml:space="preserve"> </w:t>
      </w:r>
      <w:r w:rsidR="00597DBD" w:rsidRPr="00526D83">
        <w:rPr>
          <w:rFonts w:ascii="Arial" w:hAnsi="Arial" w:cs="Arial"/>
          <w:noProof/>
          <w:sz w:val="22"/>
          <w:szCs w:val="22"/>
        </w:rPr>
        <w:t>5</w:t>
      </w:r>
      <w:r w:rsidRPr="00526D83">
        <w:rPr>
          <w:rFonts w:ascii="Arial" w:hAnsi="Arial" w:cs="Arial"/>
          <w:noProof/>
          <w:sz w:val="22"/>
          <w:szCs w:val="22"/>
        </w:rPr>
        <w:t>.05</w:t>
      </w:r>
      <w:r w:rsidRPr="00526D83">
        <w:rPr>
          <w:rFonts w:ascii="Arial" w:hAnsi="Arial" w:cs="Arial"/>
          <w:sz w:val="22"/>
          <w:szCs w:val="22"/>
        </w:rPr>
        <w:t xml:space="preserve"> </w:t>
      </w:r>
      <w:r w:rsidR="002F76CC" w:rsidRPr="00526D83">
        <w:rPr>
          <w:rFonts w:ascii="Arial" w:hAnsi="Arial" w:cs="Arial"/>
          <w:sz w:val="22"/>
          <w:szCs w:val="22"/>
        </w:rPr>
        <w:tab/>
      </w:r>
      <w:r w:rsidRPr="00526D83">
        <w:rPr>
          <w:rFonts w:ascii="Arial" w:hAnsi="Arial" w:cs="Arial"/>
          <w:sz w:val="22"/>
          <w:szCs w:val="22"/>
        </w:rPr>
        <w:t>Scope of Regulation</w:t>
      </w:r>
      <w:r w:rsidR="008D6DF3">
        <w:rPr>
          <w:rFonts w:ascii="Arial" w:hAnsi="Arial" w:cs="Arial"/>
          <w:noProof/>
          <w:sz w:val="22"/>
          <w:szCs w:val="22"/>
        </w:rPr>
        <w:t xml:space="preserve"> </w:t>
      </w:r>
      <w:r w:rsidR="008D6DF3">
        <w:rPr>
          <w:rFonts w:ascii="Arial" w:hAnsi="Arial" w:cs="Arial"/>
          <w:noProof/>
          <w:sz w:val="22"/>
          <w:szCs w:val="22"/>
        </w:rPr>
        <w:tab/>
      </w:r>
      <w:r w:rsidR="00C9580C" w:rsidRPr="00526D83">
        <w:rPr>
          <w:rFonts w:ascii="Arial" w:hAnsi="Arial" w:cs="Arial"/>
          <w:noProof/>
          <w:sz w:val="22"/>
          <w:szCs w:val="22"/>
        </w:rPr>
        <w:t>5</w:t>
      </w:r>
      <w:r w:rsidRPr="00526D83">
        <w:rPr>
          <w:rFonts w:ascii="Arial" w:hAnsi="Arial" w:cs="Arial"/>
          <w:noProof/>
          <w:sz w:val="22"/>
          <w:szCs w:val="22"/>
        </w:rPr>
        <w:t>-2</w:t>
      </w:r>
    </w:p>
    <w:p w14:paraId="209187D7" w14:textId="77777777" w:rsidR="00A3320C" w:rsidRPr="00526D83" w:rsidRDefault="00A3320C" w:rsidP="00DB0CA5">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sz w:val="22"/>
          <w:szCs w:val="22"/>
        </w:rPr>
        <w:tab/>
        <w:t>Section</w:t>
      </w:r>
      <w:r w:rsidRPr="00526D83">
        <w:rPr>
          <w:rFonts w:ascii="Arial" w:hAnsi="Arial" w:cs="Arial"/>
          <w:noProof/>
          <w:sz w:val="22"/>
          <w:szCs w:val="22"/>
        </w:rPr>
        <w:t xml:space="preserve"> </w:t>
      </w:r>
      <w:r w:rsidR="00597DBD" w:rsidRPr="00526D83">
        <w:rPr>
          <w:rFonts w:ascii="Arial" w:hAnsi="Arial" w:cs="Arial"/>
          <w:noProof/>
          <w:sz w:val="22"/>
          <w:szCs w:val="22"/>
        </w:rPr>
        <w:t>5</w:t>
      </w:r>
      <w:r w:rsidRPr="00526D83">
        <w:rPr>
          <w:rFonts w:ascii="Arial" w:hAnsi="Arial" w:cs="Arial"/>
          <w:noProof/>
          <w:sz w:val="22"/>
          <w:szCs w:val="22"/>
        </w:rPr>
        <w:t>.06</w:t>
      </w:r>
      <w:r w:rsidRPr="00526D83">
        <w:rPr>
          <w:rFonts w:ascii="Arial" w:hAnsi="Arial" w:cs="Arial"/>
          <w:sz w:val="22"/>
          <w:szCs w:val="22"/>
        </w:rPr>
        <w:t xml:space="preserve"> </w:t>
      </w:r>
      <w:r w:rsidR="002F76CC" w:rsidRPr="00526D83">
        <w:rPr>
          <w:rFonts w:ascii="Arial" w:hAnsi="Arial" w:cs="Arial"/>
          <w:sz w:val="22"/>
          <w:szCs w:val="22"/>
        </w:rPr>
        <w:tab/>
      </w:r>
      <w:r w:rsidRPr="00526D83">
        <w:rPr>
          <w:rFonts w:ascii="Arial" w:hAnsi="Arial" w:cs="Arial"/>
          <w:sz w:val="22"/>
          <w:szCs w:val="22"/>
        </w:rPr>
        <w:t>Zoning of Vacated Areas</w:t>
      </w:r>
      <w:r w:rsidR="008D6DF3">
        <w:rPr>
          <w:rFonts w:ascii="Arial" w:hAnsi="Arial" w:cs="Arial"/>
          <w:noProof/>
          <w:sz w:val="22"/>
          <w:szCs w:val="22"/>
        </w:rPr>
        <w:t xml:space="preserve"> </w:t>
      </w:r>
      <w:r w:rsidR="008D6DF3">
        <w:rPr>
          <w:rFonts w:ascii="Arial" w:hAnsi="Arial" w:cs="Arial"/>
          <w:noProof/>
          <w:sz w:val="22"/>
          <w:szCs w:val="22"/>
        </w:rPr>
        <w:tab/>
      </w:r>
      <w:r w:rsidR="00C9580C" w:rsidRPr="00526D83">
        <w:rPr>
          <w:rFonts w:ascii="Arial" w:hAnsi="Arial" w:cs="Arial"/>
          <w:noProof/>
          <w:sz w:val="22"/>
          <w:szCs w:val="22"/>
        </w:rPr>
        <w:t>5</w:t>
      </w:r>
      <w:r w:rsidRPr="00526D83">
        <w:rPr>
          <w:rFonts w:ascii="Arial" w:hAnsi="Arial" w:cs="Arial"/>
          <w:noProof/>
          <w:sz w:val="22"/>
          <w:szCs w:val="22"/>
        </w:rPr>
        <w:t>-3</w:t>
      </w:r>
    </w:p>
    <w:p w14:paraId="0A1519F3" w14:textId="77777777" w:rsidR="00A3320C" w:rsidRPr="00526D83" w:rsidRDefault="00A3320C" w:rsidP="00DB0CA5">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sz w:val="22"/>
          <w:szCs w:val="22"/>
        </w:rPr>
        <w:tab/>
        <w:t>Section</w:t>
      </w:r>
      <w:r w:rsidRPr="00526D83">
        <w:rPr>
          <w:rFonts w:ascii="Arial" w:hAnsi="Arial" w:cs="Arial"/>
          <w:noProof/>
          <w:sz w:val="22"/>
          <w:szCs w:val="22"/>
        </w:rPr>
        <w:t xml:space="preserve"> </w:t>
      </w:r>
      <w:r w:rsidR="00597DBD" w:rsidRPr="00526D83">
        <w:rPr>
          <w:rFonts w:ascii="Arial" w:hAnsi="Arial" w:cs="Arial"/>
          <w:noProof/>
          <w:sz w:val="22"/>
          <w:szCs w:val="22"/>
        </w:rPr>
        <w:t>5</w:t>
      </w:r>
      <w:r w:rsidRPr="00526D83">
        <w:rPr>
          <w:rFonts w:ascii="Arial" w:hAnsi="Arial" w:cs="Arial"/>
          <w:noProof/>
          <w:sz w:val="22"/>
          <w:szCs w:val="22"/>
        </w:rPr>
        <w:t>.07</w:t>
      </w:r>
      <w:r w:rsidRPr="00526D83">
        <w:rPr>
          <w:rFonts w:ascii="Arial" w:hAnsi="Arial" w:cs="Arial"/>
          <w:sz w:val="22"/>
          <w:szCs w:val="22"/>
        </w:rPr>
        <w:t xml:space="preserve"> </w:t>
      </w:r>
      <w:r w:rsidR="002F76CC" w:rsidRPr="00526D83">
        <w:rPr>
          <w:rFonts w:ascii="Arial" w:hAnsi="Arial" w:cs="Arial"/>
          <w:sz w:val="22"/>
          <w:szCs w:val="22"/>
        </w:rPr>
        <w:tab/>
      </w:r>
      <w:r w:rsidRPr="00526D83">
        <w:rPr>
          <w:rFonts w:ascii="Arial" w:hAnsi="Arial" w:cs="Arial"/>
          <w:sz w:val="22"/>
          <w:szCs w:val="22"/>
        </w:rPr>
        <w:t>Zoning of Filled Lands</w:t>
      </w:r>
      <w:r w:rsidR="008D6DF3">
        <w:rPr>
          <w:rFonts w:ascii="Arial" w:hAnsi="Arial" w:cs="Arial"/>
          <w:noProof/>
          <w:sz w:val="22"/>
          <w:szCs w:val="22"/>
        </w:rPr>
        <w:t xml:space="preserve"> </w:t>
      </w:r>
      <w:r w:rsidR="008D6DF3">
        <w:rPr>
          <w:rFonts w:ascii="Arial" w:hAnsi="Arial" w:cs="Arial"/>
          <w:noProof/>
          <w:sz w:val="22"/>
          <w:szCs w:val="22"/>
        </w:rPr>
        <w:tab/>
      </w:r>
      <w:r w:rsidR="00C9580C" w:rsidRPr="00526D83">
        <w:rPr>
          <w:rFonts w:ascii="Arial" w:hAnsi="Arial" w:cs="Arial"/>
          <w:noProof/>
          <w:sz w:val="22"/>
          <w:szCs w:val="22"/>
        </w:rPr>
        <w:t>5</w:t>
      </w:r>
      <w:r w:rsidRPr="00526D83">
        <w:rPr>
          <w:rFonts w:ascii="Arial" w:hAnsi="Arial" w:cs="Arial"/>
          <w:noProof/>
          <w:sz w:val="22"/>
          <w:szCs w:val="22"/>
        </w:rPr>
        <w:t>-3</w:t>
      </w:r>
    </w:p>
    <w:p w14:paraId="669146C2" w14:textId="77777777" w:rsidR="00A3320C" w:rsidRPr="00526D83" w:rsidRDefault="00A3320C" w:rsidP="00DB0CA5">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sz w:val="22"/>
          <w:szCs w:val="22"/>
        </w:rPr>
        <w:tab/>
        <w:t>Section</w:t>
      </w:r>
      <w:r w:rsidRPr="00526D83">
        <w:rPr>
          <w:rFonts w:ascii="Arial" w:hAnsi="Arial" w:cs="Arial"/>
          <w:noProof/>
          <w:sz w:val="22"/>
          <w:szCs w:val="22"/>
        </w:rPr>
        <w:t xml:space="preserve"> </w:t>
      </w:r>
      <w:r w:rsidR="00597DBD" w:rsidRPr="00526D83">
        <w:rPr>
          <w:rFonts w:ascii="Arial" w:hAnsi="Arial" w:cs="Arial"/>
          <w:noProof/>
          <w:sz w:val="22"/>
          <w:szCs w:val="22"/>
        </w:rPr>
        <w:t>5</w:t>
      </w:r>
      <w:r w:rsidRPr="00526D83">
        <w:rPr>
          <w:rFonts w:ascii="Arial" w:hAnsi="Arial" w:cs="Arial"/>
          <w:noProof/>
          <w:sz w:val="22"/>
          <w:szCs w:val="22"/>
        </w:rPr>
        <w:t>.08</w:t>
      </w:r>
      <w:r w:rsidRPr="00526D83">
        <w:rPr>
          <w:rFonts w:ascii="Arial" w:hAnsi="Arial" w:cs="Arial"/>
          <w:sz w:val="22"/>
          <w:szCs w:val="22"/>
        </w:rPr>
        <w:t xml:space="preserve"> </w:t>
      </w:r>
      <w:r w:rsidR="002F76CC" w:rsidRPr="00526D83">
        <w:rPr>
          <w:rFonts w:ascii="Arial" w:hAnsi="Arial" w:cs="Arial"/>
          <w:sz w:val="22"/>
          <w:szCs w:val="22"/>
        </w:rPr>
        <w:tab/>
      </w:r>
      <w:r w:rsidRPr="00526D83">
        <w:rPr>
          <w:rFonts w:ascii="Arial" w:hAnsi="Arial" w:cs="Arial"/>
          <w:sz w:val="22"/>
          <w:szCs w:val="22"/>
        </w:rPr>
        <w:t>Conflicting Regulations</w:t>
      </w:r>
      <w:r w:rsidR="008D6DF3">
        <w:rPr>
          <w:rFonts w:ascii="Arial" w:hAnsi="Arial" w:cs="Arial"/>
          <w:noProof/>
          <w:sz w:val="22"/>
          <w:szCs w:val="22"/>
        </w:rPr>
        <w:t xml:space="preserve"> </w:t>
      </w:r>
      <w:r w:rsidR="008D6DF3">
        <w:rPr>
          <w:rFonts w:ascii="Arial" w:hAnsi="Arial" w:cs="Arial"/>
          <w:noProof/>
          <w:sz w:val="22"/>
          <w:szCs w:val="22"/>
        </w:rPr>
        <w:tab/>
      </w:r>
      <w:r w:rsidR="00C9580C" w:rsidRPr="00526D83">
        <w:rPr>
          <w:rFonts w:ascii="Arial" w:hAnsi="Arial" w:cs="Arial"/>
          <w:noProof/>
          <w:sz w:val="22"/>
          <w:szCs w:val="22"/>
        </w:rPr>
        <w:t>5</w:t>
      </w:r>
      <w:r w:rsidRPr="00526D83">
        <w:rPr>
          <w:rFonts w:ascii="Arial" w:hAnsi="Arial" w:cs="Arial"/>
          <w:noProof/>
          <w:sz w:val="22"/>
          <w:szCs w:val="22"/>
        </w:rPr>
        <w:t>-3</w:t>
      </w:r>
    </w:p>
    <w:p w14:paraId="6E546541" w14:textId="77777777" w:rsidR="00A3320C" w:rsidRPr="00526D83" w:rsidRDefault="00A3320C" w:rsidP="00DB796D">
      <w:pPr>
        <w:keepNext/>
        <w:widowControl/>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w:t>
      </w:r>
      <w:r w:rsidRPr="00526D83">
        <w:rPr>
          <w:rFonts w:ascii="Arial" w:hAnsi="Arial" w:cs="Arial"/>
          <w:noProof/>
          <w:sz w:val="22"/>
          <w:szCs w:val="22"/>
        </w:rPr>
        <w:t xml:space="preserve"> </w:t>
      </w:r>
      <w:r w:rsidR="00597DBD" w:rsidRPr="00526D83">
        <w:rPr>
          <w:rFonts w:ascii="Arial" w:hAnsi="Arial" w:cs="Arial"/>
          <w:noProof/>
          <w:sz w:val="22"/>
          <w:szCs w:val="22"/>
        </w:rPr>
        <w:t>5</w:t>
      </w:r>
      <w:r w:rsidRPr="00526D83">
        <w:rPr>
          <w:rFonts w:ascii="Arial" w:hAnsi="Arial" w:cs="Arial"/>
          <w:noProof/>
          <w:sz w:val="22"/>
          <w:szCs w:val="22"/>
        </w:rPr>
        <w:t>.09</w:t>
      </w:r>
      <w:r w:rsidRPr="00526D83">
        <w:rPr>
          <w:rFonts w:ascii="Arial" w:hAnsi="Arial" w:cs="Arial"/>
          <w:sz w:val="22"/>
          <w:szCs w:val="22"/>
        </w:rPr>
        <w:t xml:space="preserve"> </w:t>
      </w:r>
      <w:r w:rsidR="002F76CC" w:rsidRPr="00526D83">
        <w:rPr>
          <w:rFonts w:ascii="Arial" w:hAnsi="Arial" w:cs="Arial"/>
          <w:sz w:val="22"/>
          <w:szCs w:val="22"/>
        </w:rPr>
        <w:tab/>
      </w:r>
      <w:r w:rsidRPr="00526D83">
        <w:rPr>
          <w:rFonts w:ascii="Arial" w:hAnsi="Arial" w:cs="Arial"/>
          <w:sz w:val="22"/>
          <w:szCs w:val="22"/>
        </w:rPr>
        <w:t>Categories</w:t>
      </w:r>
      <w:r w:rsidR="008D6DF3">
        <w:rPr>
          <w:rFonts w:ascii="Arial" w:hAnsi="Arial" w:cs="Arial"/>
          <w:sz w:val="22"/>
          <w:szCs w:val="22"/>
        </w:rPr>
        <w:t xml:space="preserve"> within Zoning Districts</w:t>
      </w:r>
      <w:r w:rsidR="008D6DF3">
        <w:rPr>
          <w:rFonts w:ascii="Arial" w:hAnsi="Arial" w:cs="Arial"/>
          <w:sz w:val="22"/>
          <w:szCs w:val="22"/>
        </w:rPr>
        <w:tab/>
      </w:r>
      <w:r w:rsidR="00C9580C" w:rsidRPr="00526D83">
        <w:rPr>
          <w:rFonts w:ascii="Arial" w:hAnsi="Arial" w:cs="Arial"/>
          <w:sz w:val="22"/>
          <w:szCs w:val="22"/>
        </w:rPr>
        <w:t>5-3</w:t>
      </w:r>
    </w:p>
    <w:p w14:paraId="36BD5438" w14:textId="7FFC8883" w:rsidR="005251A2" w:rsidRPr="00526D83" w:rsidRDefault="008D6DF3" w:rsidP="00DB796D">
      <w:pPr>
        <w:keepNext/>
        <w:widowControl/>
        <w:tabs>
          <w:tab w:val="left" w:pos="0"/>
          <w:tab w:val="left" w:pos="720"/>
          <w:tab w:val="left" w:pos="1440"/>
          <w:tab w:val="left" w:pos="2160"/>
          <w:tab w:val="right" w:pos="9000"/>
        </w:tabs>
        <w:jc w:val="both"/>
        <w:rPr>
          <w:rFonts w:ascii="Arial" w:hAnsi="Arial" w:cs="Arial"/>
          <w:sz w:val="22"/>
          <w:szCs w:val="22"/>
        </w:rPr>
      </w:pPr>
      <w:r>
        <w:rPr>
          <w:rFonts w:ascii="Arial" w:hAnsi="Arial" w:cs="Arial"/>
          <w:sz w:val="22"/>
          <w:szCs w:val="22"/>
        </w:rPr>
        <w:tab/>
      </w:r>
      <w:r>
        <w:rPr>
          <w:rFonts w:ascii="Arial" w:hAnsi="Arial" w:cs="Arial"/>
          <w:sz w:val="22"/>
          <w:szCs w:val="22"/>
        </w:rPr>
        <w:tab/>
      </w:r>
      <w:r>
        <w:rPr>
          <w:rFonts w:ascii="Arial" w:hAnsi="Arial" w:cs="Arial"/>
          <w:sz w:val="22"/>
          <w:szCs w:val="22"/>
        </w:rPr>
        <w:tab/>
        <w:t>Current Zoning Map</w:t>
      </w:r>
      <w:r>
        <w:rPr>
          <w:rFonts w:ascii="Arial" w:hAnsi="Arial" w:cs="Arial"/>
          <w:sz w:val="22"/>
          <w:szCs w:val="22"/>
        </w:rPr>
        <w:tab/>
      </w:r>
      <w:r w:rsidR="00B052DF">
        <w:rPr>
          <w:rFonts w:ascii="Arial" w:hAnsi="Arial" w:cs="Arial"/>
          <w:sz w:val="22"/>
          <w:szCs w:val="22"/>
        </w:rPr>
        <w:t>5-</w:t>
      </w:r>
      <w:r w:rsidR="00F94456">
        <w:rPr>
          <w:rFonts w:ascii="Arial" w:hAnsi="Arial" w:cs="Arial"/>
          <w:sz w:val="22"/>
          <w:szCs w:val="22"/>
        </w:rPr>
        <w:t>4</w:t>
      </w:r>
    </w:p>
    <w:p w14:paraId="1854A783"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ab/>
      </w:r>
    </w:p>
    <w:p w14:paraId="02AB04CA" w14:textId="77777777" w:rsidR="00D030D2" w:rsidRDefault="00D030D2"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p>
    <w:p w14:paraId="75E375B2" w14:textId="77777777" w:rsidR="00D030D2" w:rsidRDefault="00D030D2"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p>
    <w:p w14:paraId="32273656" w14:textId="77777777" w:rsidR="00A3320C" w:rsidRPr="00526D83" w:rsidRDefault="0037742E"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r w:rsidRPr="00526D83">
        <w:rPr>
          <w:rFonts w:ascii="Arial" w:hAnsi="Arial" w:cs="Arial"/>
          <w:sz w:val="22"/>
          <w:szCs w:val="22"/>
        </w:rPr>
        <w:t>ARTICLE</w:t>
      </w:r>
      <w:r w:rsidR="00A3320C" w:rsidRPr="00526D83">
        <w:rPr>
          <w:rFonts w:ascii="Arial" w:hAnsi="Arial" w:cs="Arial"/>
          <w:noProof/>
          <w:sz w:val="22"/>
          <w:szCs w:val="22"/>
        </w:rPr>
        <w:t xml:space="preserve"> </w:t>
      </w:r>
      <w:r w:rsidR="00597DBD" w:rsidRPr="00526D83">
        <w:rPr>
          <w:rFonts w:ascii="Arial" w:hAnsi="Arial" w:cs="Arial"/>
          <w:noProof/>
          <w:sz w:val="22"/>
          <w:szCs w:val="22"/>
        </w:rPr>
        <w:t>6</w:t>
      </w:r>
      <w:r w:rsidR="00A3320C" w:rsidRPr="00526D83">
        <w:rPr>
          <w:rFonts w:ascii="Arial" w:hAnsi="Arial" w:cs="Arial"/>
          <w:noProof/>
          <w:sz w:val="22"/>
          <w:szCs w:val="22"/>
        </w:rPr>
        <w:t>:</w:t>
      </w:r>
      <w:r w:rsidR="00A3320C" w:rsidRPr="00526D83">
        <w:rPr>
          <w:rFonts w:ascii="Arial" w:hAnsi="Arial" w:cs="Arial"/>
          <w:sz w:val="22"/>
          <w:szCs w:val="22"/>
        </w:rPr>
        <w:t xml:space="preserve"> </w:t>
      </w:r>
      <w:r w:rsidR="007B40A3" w:rsidRPr="00526D83">
        <w:rPr>
          <w:rFonts w:ascii="Arial" w:hAnsi="Arial" w:cs="Arial"/>
          <w:sz w:val="22"/>
          <w:szCs w:val="22"/>
        </w:rPr>
        <w:t xml:space="preserve">(R-1) LOW DENSITY </w:t>
      </w:r>
      <w:r w:rsidR="00A3320C" w:rsidRPr="00526D83">
        <w:rPr>
          <w:rFonts w:ascii="Arial" w:hAnsi="Arial" w:cs="Arial"/>
          <w:sz w:val="22"/>
          <w:szCs w:val="22"/>
        </w:rPr>
        <w:t xml:space="preserve">SINGLE-FAMILY RESIDENTIAL DISTRICT </w:t>
      </w:r>
      <w:r w:rsidR="00C9580C" w:rsidRPr="00526D83">
        <w:rPr>
          <w:rFonts w:ascii="Arial" w:hAnsi="Arial" w:cs="Arial"/>
          <w:sz w:val="22"/>
          <w:szCs w:val="22"/>
        </w:rPr>
        <w:t>(LDR)</w:t>
      </w:r>
    </w:p>
    <w:p w14:paraId="255C57C9"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p>
    <w:p w14:paraId="62A08BFD" w14:textId="77777777" w:rsidR="00E2610F" w:rsidRDefault="00A3320C" w:rsidP="008D6DF3">
      <w:pPr>
        <w:tabs>
          <w:tab w:val="left" w:pos="0"/>
          <w:tab w:val="left" w:pos="720"/>
          <w:tab w:val="left" w:pos="1440"/>
          <w:tab w:val="left" w:pos="2160"/>
          <w:tab w:val="right" w:pos="9000"/>
        </w:tabs>
        <w:jc w:val="both"/>
        <w:outlineLvl w:val="0"/>
        <w:rPr>
          <w:rFonts w:ascii="Arial" w:hAnsi="Arial" w:cs="Arial"/>
          <w:sz w:val="22"/>
          <w:szCs w:val="22"/>
        </w:rPr>
      </w:pPr>
      <w:r w:rsidRPr="00526D83">
        <w:rPr>
          <w:rFonts w:ascii="Arial" w:hAnsi="Arial" w:cs="Arial"/>
          <w:sz w:val="22"/>
          <w:szCs w:val="22"/>
        </w:rPr>
        <w:tab/>
        <w:t>Section</w:t>
      </w:r>
      <w:r w:rsidRPr="00526D83">
        <w:rPr>
          <w:rFonts w:ascii="Arial" w:hAnsi="Arial" w:cs="Arial"/>
          <w:noProof/>
          <w:sz w:val="22"/>
          <w:szCs w:val="22"/>
        </w:rPr>
        <w:t xml:space="preserve"> </w:t>
      </w:r>
      <w:r w:rsidR="00597DBD" w:rsidRPr="00526D83">
        <w:rPr>
          <w:rFonts w:ascii="Arial" w:hAnsi="Arial" w:cs="Arial"/>
          <w:noProof/>
          <w:sz w:val="22"/>
          <w:szCs w:val="22"/>
        </w:rPr>
        <w:t>6</w:t>
      </w:r>
      <w:r w:rsidRPr="00526D83">
        <w:rPr>
          <w:rFonts w:ascii="Arial" w:hAnsi="Arial" w:cs="Arial"/>
          <w:noProof/>
          <w:sz w:val="22"/>
          <w:szCs w:val="22"/>
        </w:rPr>
        <w:t>.01</w:t>
      </w:r>
      <w:r w:rsidRPr="00526D83">
        <w:rPr>
          <w:rFonts w:ascii="Arial" w:hAnsi="Arial" w:cs="Arial"/>
          <w:sz w:val="22"/>
          <w:szCs w:val="22"/>
        </w:rPr>
        <w:t xml:space="preserve"> </w:t>
      </w:r>
      <w:r w:rsidR="002F76CC" w:rsidRPr="00526D83">
        <w:rPr>
          <w:rFonts w:ascii="Arial" w:hAnsi="Arial" w:cs="Arial"/>
          <w:sz w:val="22"/>
          <w:szCs w:val="22"/>
        </w:rPr>
        <w:tab/>
      </w:r>
      <w:r w:rsidR="00E2610F" w:rsidRPr="00526D83">
        <w:rPr>
          <w:rFonts w:ascii="Arial" w:hAnsi="Arial" w:cs="Arial"/>
          <w:sz w:val="22"/>
          <w:szCs w:val="22"/>
        </w:rPr>
        <w:t>Intent and Purpose</w:t>
      </w:r>
      <w:r w:rsidR="00A22EB3">
        <w:rPr>
          <w:rFonts w:ascii="Arial" w:hAnsi="Arial" w:cs="Arial"/>
          <w:sz w:val="22"/>
          <w:szCs w:val="22"/>
        </w:rPr>
        <w:tab/>
        <w:t>6-1</w:t>
      </w:r>
    </w:p>
    <w:p w14:paraId="44275E2C" w14:textId="77777777" w:rsidR="00A3320C" w:rsidRPr="00526D83" w:rsidRDefault="00E2610F" w:rsidP="008D6DF3">
      <w:pPr>
        <w:tabs>
          <w:tab w:val="left" w:pos="0"/>
          <w:tab w:val="left" w:pos="720"/>
          <w:tab w:val="left" w:pos="1440"/>
          <w:tab w:val="left" w:pos="2160"/>
          <w:tab w:val="right" w:pos="9000"/>
        </w:tabs>
        <w:jc w:val="both"/>
        <w:outlineLvl w:val="0"/>
        <w:rPr>
          <w:rFonts w:ascii="Arial" w:hAnsi="Arial" w:cs="Arial"/>
          <w:noProof/>
          <w:sz w:val="22"/>
          <w:szCs w:val="22"/>
        </w:rPr>
      </w:pPr>
      <w:r>
        <w:rPr>
          <w:rFonts w:ascii="Arial" w:hAnsi="Arial" w:cs="Arial"/>
          <w:sz w:val="22"/>
          <w:szCs w:val="22"/>
        </w:rPr>
        <w:tab/>
      </w:r>
      <w:r w:rsidR="00A22EB3">
        <w:rPr>
          <w:rFonts w:ascii="Arial" w:hAnsi="Arial" w:cs="Arial"/>
          <w:sz w:val="22"/>
          <w:szCs w:val="22"/>
        </w:rPr>
        <w:t xml:space="preserve">Section 6.02 </w:t>
      </w:r>
      <w:r w:rsidR="00A22EB3">
        <w:rPr>
          <w:rFonts w:ascii="Arial" w:hAnsi="Arial" w:cs="Arial"/>
          <w:sz w:val="22"/>
          <w:szCs w:val="22"/>
        </w:rPr>
        <w:tab/>
        <w:t>Uses Allowed</w:t>
      </w:r>
      <w:r w:rsidR="008D6DF3">
        <w:rPr>
          <w:rFonts w:ascii="Arial" w:hAnsi="Arial" w:cs="Arial"/>
          <w:sz w:val="22"/>
          <w:szCs w:val="22"/>
        </w:rPr>
        <w:tab/>
      </w:r>
      <w:r w:rsidR="00C9580C" w:rsidRPr="00526D83">
        <w:rPr>
          <w:rFonts w:ascii="Arial" w:hAnsi="Arial" w:cs="Arial"/>
          <w:sz w:val="22"/>
          <w:szCs w:val="22"/>
        </w:rPr>
        <w:t>6</w:t>
      </w:r>
      <w:r w:rsidR="00A3320C" w:rsidRPr="00526D83">
        <w:rPr>
          <w:rFonts w:ascii="Arial" w:hAnsi="Arial" w:cs="Arial"/>
          <w:sz w:val="22"/>
          <w:szCs w:val="22"/>
        </w:rPr>
        <w:t>-1</w:t>
      </w:r>
    </w:p>
    <w:p w14:paraId="3554A217" w14:textId="77777777" w:rsidR="00A3320C" w:rsidRPr="00526D83" w:rsidRDefault="00A3320C" w:rsidP="008D6DF3">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sz w:val="22"/>
          <w:szCs w:val="22"/>
        </w:rPr>
        <w:tab/>
        <w:t>Section</w:t>
      </w:r>
      <w:r w:rsidRPr="00526D83">
        <w:rPr>
          <w:rFonts w:ascii="Arial" w:hAnsi="Arial" w:cs="Arial"/>
          <w:noProof/>
          <w:sz w:val="22"/>
          <w:szCs w:val="22"/>
        </w:rPr>
        <w:t xml:space="preserve"> </w:t>
      </w:r>
      <w:r w:rsidR="00597DBD" w:rsidRPr="00526D83">
        <w:rPr>
          <w:rFonts w:ascii="Arial" w:hAnsi="Arial" w:cs="Arial"/>
          <w:noProof/>
          <w:sz w:val="22"/>
          <w:szCs w:val="22"/>
        </w:rPr>
        <w:t>6</w:t>
      </w:r>
      <w:r w:rsidRPr="00526D83">
        <w:rPr>
          <w:rFonts w:ascii="Arial" w:hAnsi="Arial" w:cs="Arial"/>
          <w:noProof/>
          <w:sz w:val="22"/>
          <w:szCs w:val="22"/>
        </w:rPr>
        <w:t>.0</w:t>
      </w:r>
      <w:r w:rsidR="00E2610F">
        <w:rPr>
          <w:rFonts w:ascii="Arial" w:hAnsi="Arial" w:cs="Arial"/>
          <w:noProof/>
          <w:sz w:val="22"/>
          <w:szCs w:val="22"/>
        </w:rPr>
        <w:t>3</w:t>
      </w:r>
      <w:r w:rsidRPr="00526D83">
        <w:rPr>
          <w:rFonts w:ascii="Arial" w:hAnsi="Arial" w:cs="Arial"/>
          <w:sz w:val="22"/>
          <w:szCs w:val="22"/>
        </w:rPr>
        <w:t xml:space="preserve"> </w:t>
      </w:r>
      <w:r w:rsidR="002F76CC" w:rsidRPr="00526D83">
        <w:rPr>
          <w:rFonts w:ascii="Arial" w:hAnsi="Arial" w:cs="Arial"/>
          <w:sz w:val="22"/>
          <w:szCs w:val="22"/>
        </w:rPr>
        <w:tab/>
      </w:r>
      <w:r w:rsidR="00C9580C" w:rsidRPr="00526D83">
        <w:rPr>
          <w:rFonts w:ascii="Arial" w:hAnsi="Arial" w:cs="Arial"/>
          <w:sz w:val="22"/>
          <w:szCs w:val="22"/>
        </w:rPr>
        <w:t>Accessory Buildings, Structures, and Uses</w:t>
      </w:r>
      <w:r w:rsidR="008D6DF3">
        <w:rPr>
          <w:rFonts w:ascii="Arial" w:hAnsi="Arial" w:cs="Arial"/>
          <w:noProof/>
          <w:sz w:val="22"/>
          <w:szCs w:val="22"/>
        </w:rPr>
        <w:t xml:space="preserve"> </w:t>
      </w:r>
      <w:r w:rsidR="008D6DF3">
        <w:rPr>
          <w:rFonts w:ascii="Arial" w:hAnsi="Arial" w:cs="Arial"/>
          <w:noProof/>
          <w:sz w:val="22"/>
          <w:szCs w:val="22"/>
        </w:rPr>
        <w:tab/>
      </w:r>
      <w:r w:rsidR="00C9580C" w:rsidRPr="00526D83">
        <w:rPr>
          <w:rFonts w:ascii="Arial" w:hAnsi="Arial" w:cs="Arial"/>
          <w:noProof/>
          <w:sz w:val="22"/>
          <w:szCs w:val="22"/>
        </w:rPr>
        <w:t>6</w:t>
      </w:r>
      <w:r w:rsidRPr="00526D83">
        <w:rPr>
          <w:rFonts w:ascii="Arial" w:hAnsi="Arial" w:cs="Arial"/>
          <w:noProof/>
          <w:sz w:val="22"/>
          <w:szCs w:val="22"/>
        </w:rPr>
        <w:t>-1</w:t>
      </w:r>
    </w:p>
    <w:p w14:paraId="0ADB199C" w14:textId="77777777" w:rsidR="00A3320C" w:rsidRPr="00526D83" w:rsidRDefault="00A3320C" w:rsidP="008D6DF3">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sz w:val="22"/>
          <w:szCs w:val="22"/>
        </w:rPr>
        <w:tab/>
        <w:t>Section</w:t>
      </w:r>
      <w:r w:rsidRPr="00526D83">
        <w:rPr>
          <w:rFonts w:ascii="Arial" w:hAnsi="Arial" w:cs="Arial"/>
          <w:noProof/>
          <w:sz w:val="22"/>
          <w:szCs w:val="22"/>
        </w:rPr>
        <w:t xml:space="preserve"> </w:t>
      </w:r>
      <w:r w:rsidR="00597DBD" w:rsidRPr="00526D83">
        <w:rPr>
          <w:rFonts w:ascii="Arial" w:hAnsi="Arial" w:cs="Arial"/>
          <w:noProof/>
          <w:sz w:val="22"/>
          <w:szCs w:val="22"/>
        </w:rPr>
        <w:t>6</w:t>
      </w:r>
      <w:r w:rsidRPr="00526D83">
        <w:rPr>
          <w:rFonts w:ascii="Arial" w:hAnsi="Arial" w:cs="Arial"/>
          <w:noProof/>
          <w:sz w:val="22"/>
          <w:szCs w:val="22"/>
        </w:rPr>
        <w:t>.0</w:t>
      </w:r>
      <w:r w:rsidR="00E2610F">
        <w:rPr>
          <w:rFonts w:ascii="Arial" w:hAnsi="Arial" w:cs="Arial"/>
          <w:noProof/>
          <w:sz w:val="22"/>
          <w:szCs w:val="22"/>
        </w:rPr>
        <w:t>4</w:t>
      </w:r>
      <w:r w:rsidRPr="00526D83">
        <w:rPr>
          <w:rFonts w:ascii="Arial" w:hAnsi="Arial" w:cs="Arial"/>
          <w:sz w:val="22"/>
          <w:szCs w:val="22"/>
        </w:rPr>
        <w:t xml:space="preserve"> </w:t>
      </w:r>
      <w:r w:rsidR="002F76CC" w:rsidRPr="00526D83">
        <w:rPr>
          <w:rFonts w:ascii="Arial" w:hAnsi="Arial" w:cs="Arial"/>
          <w:sz w:val="22"/>
          <w:szCs w:val="22"/>
        </w:rPr>
        <w:tab/>
      </w:r>
      <w:r w:rsidR="00C9580C" w:rsidRPr="00526D83">
        <w:rPr>
          <w:rFonts w:ascii="Arial" w:hAnsi="Arial" w:cs="Arial"/>
          <w:sz w:val="22"/>
          <w:szCs w:val="22"/>
        </w:rPr>
        <w:t>Special Land Use Permits</w:t>
      </w:r>
      <w:r w:rsidR="00C9580C" w:rsidRPr="00526D83">
        <w:rPr>
          <w:rFonts w:ascii="Arial" w:hAnsi="Arial" w:cs="Arial"/>
          <w:sz w:val="22"/>
          <w:szCs w:val="22"/>
        </w:rPr>
        <w:tab/>
      </w:r>
      <w:r w:rsidR="00C9580C" w:rsidRPr="00526D83">
        <w:rPr>
          <w:rFonts w:ascii="Arial" w:hAnsi="Arial" w:cs="Arial"/>
          <w:noProof/>
          <w:sz w:val="22"/>
          <w:szCs w:val="22"/>
        </w:rPr>
        <w:t>6-2</w:t>
      </w:r>
    </w:p>
    <w:p w14:paraId="12723391" w14:textId="77777777" w:rsidR="00C9580C" w:rsidRDefault="00C9580C" w:rsidP="008D6DF3">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noProof/>
          <w:sz w:val="22"/>
          <w:szCs w:val="22"/>
        </w:rPr>
        <w:tab/>
        <w:t>Section 6.0</w:t>
      </w:r>
      <w:r w:rsidR="00E2610F">
        <w:rPr>
          <w:rFonts w:ascii="Arial" w:hAnsi="Arial" w:cs="Arial"/>
          <w:noProof/>
          <w:sz w:val="22"/>
          <w:szCs w:val="22"/>
        </w:rPr>
        <w:t>5</w:t>
      </w:r>
      <w:r w:rsidRPr="00526D83">
        <w:rPr>
          <w:rFonts w:ascii="Arial" w:hAnsi="Arial" w:cs="Arial"/>
          <w:noProof/>
          <w:sz w:val="22"/>
          <w:szCs w:val="22"/>
        </w:rPr>
        <w:tab/>
        <w:t>Site Development Requirements</w:t>
      </w:r>
      <w:r w:rsidR="008D6DF3">
        <w:rPr>
          <w:rFonts w:ascii="Arial" w:hAnsi="Arial" w:cs="Arial"/>
          <w:noProof/>
          <w:sz w:val="22"/>
          <w:szCs w:val="22"/>
        </w:rPr>
        <w:tab/>
      </w:r>
      <w:r w:rsidR="00C66C75" w:rsidRPr="00526D83">
        <w:rPr>
          <w:rFonts w:ascii="Arial" w:hAnsi="Arial" w:cs="Arial"/>
          <w:noProof/>
          <w:sz w:val="22"/>
          <w:szCs w:val="22"/>
        </w:rPr>
        <w:t>6-2</w:t>
      </w:r>
    </w:p>
    <w:p w14:paraId="4230F680" w14:textId="77777777" w:rsidR="00E2610F" w:rsidRDefault="00E2610F" w:rsidP="008D6DF3">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noProof/>
          <w:sz w:val="22"/>
          <w:szCs w:val="22"/>
        </w:rPr>
        <w:tab/>
        <w:t>Section 6.0</w:t>
      </w:r>
      <w:r>
        <w:rPr>
          <w:rFonts w:ascii="Arial" w:hAnsi="Arial" w:cs="Arial"/>
          <w:noProof/>
          <w:sz w:val="22"/>
          <w:szCs w:val="22"/>
        </w:rPr>
        <w:t>6</w:t>
      </w:r>
      <w:r w:rsidRPr="00526D83">
        <w:rPr>
          <w:rFonts w:ascii="Arial" w:hAnsi="Arial" w:cs="Arial"/>
          <w:noProof/>
          <w:sz w:val="22"/>
          <w:szCs w:val="22"/>
        </w:rPr>
        <w:tab/>
      </w:r>
      <w:r w:rsidR="00C21120">
        <w:rPr>
          <w:rFonts w:ascii="Arial" w:hAnsi="Arial" w:cs="Arial"/>
          <w:noProof/>
          <w:sz w:val="22"/>
          <w:szCs w:val="22"/>
        </w:rPr>
        <w:t>Peformance Standa</w:t>
      </w:r>
      <w:r>
        <w:rPr>
          <w:rFonts w:ascii="Arial" w:hAnsi="Arial" w:cs="Arial"/>
          <w:noProof/>
          <w:sz w:val="22"/>
          <w:szCs w:val="22"/>
        </w:rPr>
        <w:t>rds</w:t>
      </w:r>
      <w:r w:rsidR="008D6DF3">
        <w:rPr>
          <w:rFonts w:ascii="Arial" w:hAnsi="Arial" w:cs="Arial"/>
          <w:noProof/>
          <w:sz w:val="22"/>
          <w:szCs w:val="22"/>
        </w:rPr>
        <w:tab/>
      </w:r>
      <w:r w:rsidRPr="00526D83">
        <w:rPr>
          <w:rFonts w:ascii="Arial" w:hAnsi="Arial" w:cs="Arial"/>
          <w:noProof/>
          <w:sz w:val="22"/>
          <w:szCs w:val="22"/>
        </w:rPr>
        <w:t>6-2</w:t>
      </w:r>
    </w:p>
    <w:p w14:paraId="6B6D6882"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p>
    <w:p w14:paraId="5F4F4586" w14:textId="77777777" w:rsidR="007B40A3" w:rsidRPr="00526D83" w:rsidRDefault="0037742E" w:rsidP="007B40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r w:rsidRPr="00526D83">
        <w:rPr>
          <w:rFonts w:ascii="Arial" w:hAnsi="Arial" w:cs="Arial"/>
          <w:sz w:val="22"/>
          <w:szCs w:val="22"/>
        </w:rPr>
        <w:t>ARTICLE</w:t>
      </w:r>
      <w:r w:rsidR="007B40A3" w:rsidRPr="00526D83">
        <w:rPr>
          <w:rFonts w:ascii="Arial" w:hAnsi="Arial" w:cs="Arial"/>
          <w:noProof/>
          <w:sz w:val="22"/>
          <w:szCs w:val="22"/>
        </w:rPr>
        <w:t xml:space="preserve"> </w:t>
      </w:r>
      <w:r w:rsidR="00597DBD" w:rsidRPr="00526D83">
        <w:rPr>
          <w:rFonts w:ascii="Arial" w:hAnsi="Arial" w:cs="Arial"/>
          <w:noProof/>
          <w:sz w:val="22"/>
          <w:szCs w:val="22"/>
        </w:rPr>
        <w:t>7</w:t>
      </w:r>
      <w:r w:rsidR="007B40A3" w:rsidRPr="00526D83">
        <w:rPr>
          <w:rFonts w:ascii="Arial" w:hAnsi="Arial" w:cs="Arial"/>
          <w:noProof/>
          <w:sz w:val="22"/>
          <w:szCs w:val="22"/>
        </w:rPr>
        <w:t>:</w:t>
      </w:r>
      <w:r w:rsidR="007B40A3" w:rsidRPr="00526D83">
        <w:rPr>
          <w:rFonts w:ascii="Arial" w:hAnsi="Arial" w:cs="Arial"/>
          <w:sz w:val="22"/>
          <w:szCs w:val="22"/>
        </w:rPr>
        <w:t xml:space="preserve"> (R-2) MEDIUM DENSITY SINGLE-FAMILY RESIDENTIAL DISTRICT </w:t>
      </w:r>
      <w:r w:rsidR="00C66C75" w:rsidRPr="00526D83">
        <w:rPr>
          <w:rFonts w:ascii="Arial" w:hAnsi="Arial" w:cs="Arial"/>
          <w:sz w:val="22"/>
          <w:szCs w:val="22"/>
        </w:rPr>
        <w:t>(MDR)</w:t>
      </w:r>
    </w:p>
    <w:p w14:paraId="7F2B2115" w14:textId="77777777" w:rsidR="007B40A3" w:rsidRPr="00526D83" w:rsidRDefault="007B40A3" w:rsidP="007B40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p>
    <w:p w14:paraId="34A1290D" w14:textId="77777777" w:rsidR="007B40A3" w:rsidRPr="00526D83" w:rsidRDefault="007B40A3" w:rsidP="00C21120">
      <w:pPr>
        <w:tabs>
          <w:tab w:val="left" w:pos="0"/>
          <w:tab w:val="left" w:pos="720"/>
          <w:tab w:val="left" w:pos="1440"/>
          <w:tab w:val="left" w:pos="2160"/>
          <w:tab w:val="right" w:pos="9000"/>
        </w:tabs>
        <w:jc w:val="both"/>
        <w:outlineLvl w:val="0"/>
        <w:rPr>
          <w:rFonts w:ascii="Arial" w:hAnsi="Arial" w:cs="Arial"/>
          <w:noProof/>
          <w:sz w:val="22"/>
          <w:szCs w:val="22"/>
        </w:rPr>
      </w:pPr>
      <w:r w:rsidRPr="00526D83">
        <w:rPr>
          <w:rFonts w:ascii="Arial" w:hAnsi="Arial" w:cs="Arial"/>
          <w:sz w:val="22"/>
          <w:szCs w:val="22"/>
        </w:rPr>
        <w:tab/>
        <w:t>Section</w:t>
      </w:r>
      <w:r w:rsidRPr="00526D83">
        <w:rPr>
          <w:rFonts w:ascii="Arial" w:hAnsi="Arial" w:cs="Arial"/>
          <w:noProof/>
          <w:sz w:val="22"/>
          <w:szCs w:val="22"/>
        </w:rPr>
        <w:t xml:space="preserve"> </w:t>
      </w:r>
      <w:r w:rsidR="00597DBD" w:rsidRPr="00526D83">
        <w:rPr>
          <w:rFonts w:ascii="Arial" w:hAnsi="Arial" w:cs="Arial"/>
          <w:noProof/>
          <w:sz w:val="22"/>
          <w:szCs w:val="22"/>
        </w:rPr>
        <w:t>7</w:t>
      </w:r>
      <w:r w:rsidRPr="00526D83">
        <w:rPr>
          <w:rFonts w:ascii="Arial" w:hAnsi="Arial" w:cs="Arial"/>
          <w:noProof/>
          <w:sz w:val="22"/>
          <w:szCs w:val="22"/>
        </w:rPr>
        <w:t>.01</w:t>
      </w:r>
      <w:r w:rsidRPr="00526D83">
        <w:rPr>
          <w:rFonts w:ascii="Arial" w:hAnsi="Arial" w:cs="Arial"/>
          <w:sz w:val="22"/>
          <w:szCs w:val="22"/>
        </w:rPr>
        <w:t xml:space="preserve"> </w:t>
      </w:r>
      <w:r w:rsidR="002F76CC" w:rsidRPr="00526D83">
        <w:rPr>
          <w:rFonts w:ascii="Arial" w:hAnsi="Arial" w:cs="Arial"/>
          <w:sz w:val="22"/>
          <w:szCs w:val="22"/>
        </w:rPr>
        <w:tab/>
      </w:r>
      <w:r w:rsidR="00C21120">
        <w:rPr>
          <w:rFonts w:ascii="Arial" w:hAnsi="Arial" w:cs="Arial"/>
          <w:sz w:val="22"/>
          <w:szCs w:val="22"/>
        </w:rPr>
        <w:t>Intent and Purpose</w:t>
      </w:r>
      <w:r w:rsidR="00C21120">
        <w:rPr>
          <w:rFonts w:ascii="Arial" w:hAnsi="Arial" w:cs="Arial"/>
          <w:sz w:val="22"/>
          <w:szCs w:val="22"/>
        </w:rPr>
        <w:tab/>
      </w:r>
      <w:r w:rsidR="00C66C75" w:rsidRPr="00526D83">
        <w:rPr>
          <w:rFonts w:ascii="Arial" w:hAnsi="Arial" w:cs="Arial"/>
          <w:sz w:val="22"/>
          <w:szCs w:val="22"/>
        </w:rPr>
        <w:t>7</w:t>
      </w:r>
      <w:r w:rsidRPr="00526D83">
        <w:rPr>
          <w:rFonts w:ascii="Arial" w:hAnsi="Arial" w:cs="Arial"/>
          <w:sz w:val="22"/>
          <w:szCs w:val="22"/>
        </w:rPr>
        <w:t>-1</w:t>
      </w:r>
    </w:p>
    <w:p w14:paraId="25B0AC78" w14:textId="77777777" w:rsidR="007B40A3" w:rsidRPr="00526D83" w:rsidRDefault="007B40A3" w:rsidP="00C21120">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sz w:val="22"/>
          <w:szCs w:val="22"/>
        </w:rPr>
        <w:tab/>
        <w:t>Section</w:t>
      </w:r>
      <w:r w:rsidR="00597DBD" w:rsidRPr="00526D83">
        <w:rPr>
          <w:rFonts w:ascii="Arial" w:hAnsi="Arial" w:cs="Arial"/>
          <w:noProof/>
          <w:sz w:val="22"/>
          <w:szCs w:val="22"/>
        </w:rPr>
        <w:t xml:space="preserve"> 7</w:t>
      </w:r>
      <w:r w:rsidRPr="00526D83">
        <w:rPr>
          <w:rFonts w:ascii="Arial" w:hAnsi="Arial" w:cs="Arial"/>
          <w:noProof/>
          <w:sz w:val="22"/>
          <w:szCs w:val="22"/>
        </w:rPr>
        <w:t>.02</w:t>
      </w:r>
      <w:r w:rsidRPr="00526D83">
        <w:rPr>
          <w:rFonts w:ascii="Arial" w:hAnsi="Arial" w:cs="Arial"/>
          <w:sz w:val="22"/>
          <w:szCs w:val="22"/>
        </w:rPr>
        <w:t xml:space="preserve"> </w:t>
      </w:r>
      <w:r w:rsidR="002F76CC" w:rsidRPr="00526D83">
        <w:rPr>
          <w:rFonts w:ascii="Arial" w:hAnsi="Arial" w:cs="Arial"/>
          <w:sz w:val="22"/>
          <w:szCs w:val="22"/>
        </w:rPr>
        <w:tab/>
      </w:r>
      <w:r w:rsidR="00A22EB3">
        <w:rPr>
          <w:rFonts w:ascii="Arial" w:hAnsi="Arial" w:cs="Arial"/>
          <w:sz w:val="22"/>
          <w:szCs w:val="22"/>
        </w:rPr>
        <w:t>Uses Allowed</w:t>
      </w:r>
      <w:r w:rsidR="00C21120">
        <w:rPr>
          <w:rFonts w:ascii="Arial" w:hAnsi="Arial" w:cs="Arial"/>
          <w:sz w:val="22"/>
          <w:szCs w:val="22"/>
        </w:rPr>
        <w:tab/>
      </w:r>
      <w:r w:rsidR="00C66C75" w:rsidRPr="00526D83">
        <w:rPr>
          <w:rFonts w:ascii="Arial" w:hAnsi="Arial" w:cs="Arial"/>
          <w:noProof/>
          <w:sz w:val="22"/>
          <w:szCs w:val="22"/>
        </w:rPr>
        <w:t>7</w:t>
      </w:r>
      <w:r w:rsidRPr="00526D83">
        <w:rPr>
          <w:rFonts w:ascii="Arial" w:hAnsi="Arial" w:cs="Arial"/>
          <w:noProof/>
          <w:sz w:val="22"/>
          <w:szCs w:val="22"/>
        </w:rPr>
        <w:t>-1</w:t>
      </w:r>
    </w:p>
    <w:p w14:paraId="05D53BC8" w14:textId="77777777" w:rsidR="007B40A3" w:rsidRPr="00526D83" w:rsidRDefault="007B40A3" w:rsidP="00C21120">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sz w:val="22"/>
          <w:szCs w:val="22"/>
        </w:rPr>
        <w:tab/>
        <w:t>Section</w:t>
      </w:r>
      <w:r w:rsidRPr="00526D83">
        <w:rPr>
          <w:rFonts w:ascii="Arial" w:hAnsi="Arial" w:cs="Arial"/>
          <w:noProof/>
          <w:sz w:val="22"/>
          <w:szCs w:val="22"/>
        </w:rPr>
        <w:t xml:space="preserve"> </w:t>
      </w:r>
      <w:r w:rsidR="00597DBD" w:rsidRPr="00526D83">
        <w:rPr>
          <w:rFonts w:ascii="Arial" w:hAnsi="Arial" w:cs="Arial"/>
          <w:noProof/>
          <w:sz w:val="22"/>
          <w:szCs w:val="22"/>
        </w:rPr>
        <w:t>7</w:t>
      </w:r>
      <w:r w:rsidRPr="00526D83">
        <w:rPr>
          <w:rFonts w:ascii="Arial" w:hAnsi="Arial" w:cs="Arial"/>
          <w:noProof/>
          <w:sz w:val="22"/>
          <w:szCs w:val="22"/>
        </w:rPr>
        <w:t>.03</w:t>
      </w:r>
      <w:r w:rsidRPr="00526D83">
        <w:rPr>
          <w:rFonts w:ascii="Arial" w:hAnsi="Arial" w:cs="Arial"/>
          <w:sz w:val="22"/>
          <w:szCs w:val="22"/>
        </w:rPr>
        <w:t xml:space="preserve"> </w:t>
      </w:r>
      <w:r w:rsidR="002F76CC" w:rsidRPr="00526D83">
        <w:rPr>
          <w:rFonts w:ascii="Arial" w:hAnsi="Arial" w:cs="Arial"/>
          <w:sz w:val="22"/>
          <w:szCs w:val="22"/>
        </w:rPr>
        <w:tab/>
      </w:r>
      <w:r w:rsidR="00C66C75" w:rsidRPr="00526D83">
        <w:rPr>
          <w:rFonts w:ascii="Arial" w:hAnsi="Arial" w:cs="Arial"/>
          <w:sz w:val="22"/>
          <w:szCs w:val="22"/>
        </w:rPr>
        <w:t>Accessory Buildings, Structures and Uses</w:t>
      </w:r>
      <w:r w:rsidR="00C21120">
        <w:rPr>
          <w:rFonts w:ascii="Arial" w:hAnsi="Arial" w:cs="Arial"/>
          <w:noProof/>
          <w:sz w:val="22"/>
          <w:szCs w:val="22"/>
        </w:rPr>
        <w:t xml:space="preserve"> </w:t>
      </w:r>
      <w:r w:rsidR="00C21120">
        <w:rPr>
          <w:rFonts w:ascii="Arial" w:hAnsi="Arial" w:cs="Arial"/>
          <w:noProof/>
          <w:sz w:val="22"/>
          <w:szCs w:val="22"/>
        </w:rPr>
        <w:tab/>
      </w:r>
      <w:r w:rsidR="00C66C75" w:rsidRPr="00526D83">
        <w:rPr>
          <w:rFonts w:ascii="Arial" w:hAnsi="Arial" w:cs="Arial"/>
          <w:noProof/>
          <w:sz w:val="22"/>
          <w:szCs w:val="22"/>
        </w:rPr>
        <w:t>7</w:t>
      </w:r>
      <w:r w:rsidRPr="00526D83">
        <w:rPr>
          <w:rFonts w:ascii="Arial" w:hAnsi="Arial" w:cs="Arial"/>
          <w:noProof/>
          <w:sz w:val="22"/>
          <w:szCs w:val="22"/>
        </w:rPr>
        <w:t>-1</w:t>
      </w:r>
    </w:p>
    <w:p w14:paraId="6063265F" w14:textId="77777777" w:rsidR="00C66C75" w:rsidRPr="00526D83" w:rsidRDefault="00C66C75" w:rsidP="00C21120">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noProof/>
          <w:sz w:val="22"/>
          <w:szCs w:val="22"/>
        </w:rPr>
        <w:tab/>
        <w:t>Section 7.04</w:t>
      </w:r>
      <w:r w:rsidRPr="00526D83">
        <w:rPr>
          <w:rFonts w:ascii="Arial" w:hAnsi="Arial" w:cs="Arial"/>
          <w:noProof/>
          <w:sz w:val="22"/>
          <w:szCs w:val="22"/>
        </w:rPr>
        <w:tab/>
        <w:t>Special Land</w:t>
      </w:r>
      <w:r w:rsidR="00C21120">
        <w:rPr>
          <w:rFonts w:ascii="Arial" w:hAnsi="Arial" w:cs="Arial"/>
          <w:noProof/>
          <w:sz w:val="22"/>
          <w:szCs w:val="22"/>
        </w:rPr>
        <w:t xml:space="preserve"> Use Permits</w:t>
      </w:r>
      <w:r w:rsidR="00C21120">
        <w:rPr>
          <w:rFonts w:ascii="Arial" w:hAnsi="Arial" w:cs="Arial"/>
          <w:noProof/>
          <w:sz w:val="22"/>
          <w:szCs w:val="22"/>
        </w:rPr>
        <w:tab/>
      </w:r>
      <w:r w:rsidRPr="00526D83">
        <w:rPr>
          <w:rFonts w:ascii="Arial" w:hAnsi="Arial" w:cs="Arial"/>
          <w:noProof/>
          <w:sz w:val="22"/>
          <w:szCs w:val="22"/>
        </w:rPr>
        <w:t>7-2</w:t>
      </w:r>
    </w:p>
    <w:p w14:paraId="56C3E5A0" w14:textId="4C71A41D" w:rsidR="00C66C75" w:rsidRDefault="00C66C75" w:rsidP="00C21120">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noProof/>
          <w:sz w:val="22"/>
          <w:szCs w:val="22"/>
        </w:rPr>
        <w:tab/>
        <w:t>Section 7.05</w:t>
      </w:r>
      <w:r w:rsidRPr="00526D83">
        <w:rPr>
          <w:rFonts w:ascii="Arial" w:hAnsi="Arial" w:cs="Arial"/>
          <w:noProof/>
          <w:sz w:val="22"/>
          <w:szCs w:val="22"/>
        </w:rPr>
        <w:tab/>
      </w:r>
      <w:r w:rsidR="00C21120">
        <w:rPr>
          <w:rFonts w:ascii="Arial" w:hAnsi="Arial" w:cs="Arial"/>
          <w:noProof/>
          <w:sz w:val="22"/>
          <w:szCs w:val="22"/>
        </w:rPr>
        <w:t xml:space="preserve">Site Development </w:t>
      </w:r>
      <w:r w:rsidR="00F94456">
        <w:rPr>
          <w:rFonts w:ascii="Arial" w:hAnsi="Arial" w:cs="Arial"/>
          <w:noProof/>
          <w:sz w:val="22"/>
          <w:szCs w:val="22"/>
        </w:rPr>
        <w:t>Requirements</w:t>
      </w:r>
      <w:r w:rsidR="00C21120">
        <w:rPr>
          <w:rFonts w:ascii="Arial" w:hAnsi="Arial" w:cs="Arial"/>
          <w:noProof/>
          <w:sz w:val="22"/>
          <w:szCs w:val="22"/>
        </w:rPr>
        <w:tab/>
      </w:r>
      <w:r w:rsidRPr="00526D83">
        <w:rPr>
          <w:rFonts w:ascii="Arial" w:hAnsi="Arial" w:cs="Arial"/>
          <w:noProof/>
          <w:sz w:val="22"/>
          <w:szCs w:val="22"/>
        </w:rPr>
        <w:t>7-2</w:t>
      </w:r>
    </w:p>
    <w:p w14:paraId="344D002B" w14:textId="77777777" w:rsidR="00E2610F" w:rsidRDefault="00E2610F" w:rsidP="00C21120">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noProof/>
          <w:sz w:val="22"/>
          <w:szCs w:val="22"/>
        </w:rPr>
        <w:tab/>
        <w:t xml:space="preserve">Section </w:t>
      </w:r>
      <w:r>
        <w:rPr>
          <w:rFonts w:ascii="Arial" w:hAnsi="Arial" w:cs="Arial"/>
          <w:noProof/>
          <w:sz w:val="22"/>
          <w:szCs w:val="22"/>
        </w:rPr>
        <w:t>7</w:t>
      </w:r>
      <w:r w:rsidRPr="00526D83">
        <w:rPr>
          <w:rFonts w:ascii="Arial" w:hAnsi="Arial" w:cs="Arial"/>
          <w:noProof/>
          <w:sz w:val="22"/>
          <w:szCs w:val="22"/>
        </w:rPr>
        <w:t>.0</w:t>
      </w:r>
      <w:r>
        <w:rPr>
          <w:rFonts w:ascii="Arial" w:hAnsi="Arial" w:cs="Arial"/>
          <w:noProof/>
          <w:sz w:val="22"/>
          <w:szCs w:val="22"/>
        </w:rPr>
        <w:t>6</w:t>
      </w:r>
      <w:r w:rsidRPr="00526D83">
        <w:rPr>
          <w:rFonts w:ascii="Arial" w:hAnsi="Arial" w:cs="Arial"/>
          <w:noProof/>
          <w:sz w:val="22"/>
          <w:szCs w:val="22"/>
        </w:rPr>
        <w:tab/>
      </w:r>
      <w:r w:rsidR="00C21120">
        <w:rPr>
          <w:rFonts w:ascii="Arial" w:hAnsi="Arial" w:cs="Arial"/>
          <w:noProof/>
          <w:sz w:val="22"/>
          <w:szCs w:val="22"/>
        </w:rPr>
        <w:t>Peformance Standa</w:t>
      </w:r>
      <w:r>
        <w:rPr>
          <w:rFonts w:ascii="Arial" w:hAnsi="Arial" w:cs="Arial"/>
          <w:noProof/>
          <w:sz w:val="22"/>
          <w:szCs w:val="22"/>
        </w:rPr>
        <w:t>rds</w:t>
      </w:r>
      <w:r w:rsidR="00C21120">
        <w:rPr>
          <w:rFonts w:ascii="Arial" w:hAnsi="Arial" w:cs="Arial"/>
          <w:noProof/>
          <w:sz w:val="22"/>
          <w:szCs w:val="22"/>
        </w:rPr>
        <w:tab/>
        <w:t>7</w:t>
      </w:r>
      <w:r w:rsidR="00A22EB3">
        <w:rPr>
          <w:rFonts w:ascii="Arial" w:hAnsi="Arial" w:cs="Arial"/>
          <w:noProof/>
          <w:sz w:val="22"/>
          <w:szCs w:val="22"/>
        </w:rPr>
        <w:t>-3</w:t>
      </w:r>
    </w:p>
    <w:p w14:paraId="090C51AF" w14:textId="77777777" w:rsidR="007B40A3" w:rsidRPr="00526D83" w:rsidRDefault="007B40A3" w:rsidP="007B40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p>
    <w:p w14:paraId="38A654CE" w14:textId="77777777" w:rsidR="007B40A3" w:rsidRPr="00526D83" w:rsidRDefault="0037742E" w:rsidP="007B40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r w:rsidRPr="00526D83">
        <w:rPr>
          <w:rFonts w:ascii="Arial" w:hAnsi="Arial" w:cs="Arial"/>
          <w:sz w:val="22"/>
          <w:szCs w:val="22"/>
        </w:rPr>
        <w:t>ARTICLE</w:t>
      </w:r>
      <w:r w:rsidR="007B40A3" w:rsidRPr="00526D83">
        <w:rPr>
          <w:rFonts w:ascii="Arial" w:hAnsi="Arial" w:cs="Arial"/>
          <w:noProof/>
          <w:sz w:val="22"/>
          <w:szCs w:val="22"/>
        </w:rPr>
        <w:t xml:space="preserve"> </w:t>
      </w:r>
      <w:r w:rsidR="00597DBD" w:rsidRPr="00526D83">
        <w:rPr>
          <w:rFonts w:ascii="Arial" w:hAnsi="Arial" w:cs="Arial"/>
          <w:noProof/>
          <w:sz w:val="22"/>
          <w:szCs w:val="22"/>
        </w:rPr>
        <w:t>8</w:t>
      </w:r>
      <w:r w:rsidR="007B40A3" w:rsidRPr="00526D83">
        <w:rPr>
          <w:rFonts w:ascii="Arial" w:hAnsi="Arial" w:cs="Arial"/>
          <w:noProof/>
          <w:sz w:val="22"/>
          <w:szCs w:val="22"/>
        </w:rPr>
        <w:t>:</w:t>
      </w:r>
      <w:r w:rsidR="007B40A3" w:rsidRPr="00526D83">
        <w:rPr>
          <w:rFonts w:ascii="Arial" w:hAnsi="Arial" w:cs="Arial"/>
          <w:sz w:val="22"/>
          <w:szCs w:val="22"/>
        </w:rPr>
        <w:t xml:space="preserve"> (R-3) HIGH DENSITY SINGLE-FAMILY RESIDENTIAL DISTRICT </w:t>
      </w:r>
      <w:r w:rsidR="00432E9E" w:rsidRPr="00526D83">
        <w:rPr>
          <w:rFonts w:ascii="Arial" w:hAnsi="Arial" w:cs="Arial"/>
          <w:sz w:val="22"/>
          <w:szCs w:val="22"/>
        </w:rPr>
        <w:t>(HDR)</w:t>
      </w:r>
    </w:p>
    <w:p w14:paraId="60103F72" w14:textId="77777777" w:rsidR="007B40A3" w:rsidRPr="00526D83" w:rsidRDefault="007B40A3" w:rsidP="007B40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p>
    <w:p w14:paraId="6A5EE5BB" w14:textId="77777777" w:rsidR="007B40A3" w:rsidRPr="00526D83" w:rsidRDefault="007B40A3" w:rsidP="00C21120">
      <w:pPr>
        <w:tabs>
          <w:tab w:val="left" w:pos="0"/>
          <w:tab w:val="left" w:pos="720"/>
          <w:tab w:val="left" w:pos="1440"/>
          <w:tab w:val="left" w:pos="2160"/>
          <w:tab w:val="right" w:pos="9000"/>
        </w:tabs>
        <w:jc w:val="both"/>
        <w:outlineLvl w:val="0"/>
        <w:rPr>
          <w:rFonts w:ascii="Arial" w:hAnsi="Arial" w:cs="Arial"/>
          <w:noProof/>
          <w:sz w:val="22"/>
          <w:szCs w:val="22"/>
        </w:rPr>
      </w:pPr>
      <w:r w:rsidRPr="00526D83">
        <w:rPr>
          <w:rFonts w:ascii="Arial" w:hAnsi="Arial" w:cs="Arial"/>
          <w:sz w:val="22"/>
          <w:szCs w:val="22"/>
        </w:rPr>
        <w:tab/>
        <w:t>Section</w:t>
      </w:r>
      <w:r w:rsidRPr="00526D83">
        <w:rPr>
          <w:rFonts w:ascii="Arial" w:hAnsi="Arial" w:cs="Arial"/>
          <w:noProof/>
          <w:sz w:val="22"/>
          <w:szCs w:val="22"/>
        </w:rPr>
        <w:t xml:space="preserve"> </w:t>
      </w:r>
      <w:r w:rsidR="00597DBD" w:rsidRPr="00526D83">
        <w:rPr>
          <w:rFonts w:ascii="Arial" w:hAnsi="Arial" w:cs="Arial"/>
          <w:noProof/>
          <w:sz w:val="22"/>
          <w:szCs w:val="22"/>
        </w:rPr>
        <w:t>8.</w:t>
      </w:r>
      <w:r w:rsidRPr="00526D83">
        <w:rPr>
          <w:rFonts w:ascii="Arial" w:hAnsi="Arial" w:cs="Arial"/>
          <w:noProof/>
          <w:sz w:val="22"/>
          <w:szCs w:val="22"/>
        </w:rPr>
        <w:t>01</w:t>
      </w:r>
      <w:r w:rsidRPr="00526D83">
        <w:rPr>
          <w:rFonts w:ascii="Arial" w:hAnsi="Arial" w:cs="Arial"/>
          <w:sz w:val="22"/>
          <w:szCs w:val="22"/>
        </w:rPr>
        <w:t xml:space="preserve"> </w:t>
      </w:r>
      <w:r w:rsidR="002F76CC" w:rsidRPr="00526D83">
        <w:rPr>
          <w:rFonts w:ascii="Arial" w:hAnsi="Arial" w:cs="Arial"/>
          <w:sz w:val="22"/>
          <w:szCs w:val="22"/>
        </w:rPr>
        <w:tab/>
      </w:r>
      <w:r w:rsidR="00C21120">
        <w:rPr>
          <w:rFonts w:ascii="Arial" w:hAnsi="Arial" w:cs="Arial"/>
          <w:sz w:val="22"/>
          <w:szCs w:val="22"/>
        </w:rPr>
        <w:t>Intent and Purpose</w:t>
      </w:r>
      <w:r w:rsidR="00C21120">
        <w:rPr>
          <w:rFonts w:ascii="Arial" w:hAnsi="Arial" w:cs="Arial"/>
          <w:sz w:val="22"/>
          <w:szCs w:val="22"/>
        </w:rPr>
        <w:tab/>
      </w:r>
      <w:r w:rsidR="00432E9E" w:rsidRPr="00526D83">
        <w:rPr>
          <w:rFonts w:ascii="Arial" w:hAnsi="Arial" w:cs="Arial"/>
          <w:sz w:val="22"/>
          <w:szCs w:val="22"/>
        </w:rPr>
        <w:t>8</w:t>
      </w:r>
      <w:r w:rsidRPr="00526D83">
        <w:rPr>
          <w:rFonts w:ascii="Arial" w:hAnsi="Arial" w:cs="Arial"/>
          <w:sz w:val="22"/>
          <w:szCs w:val="22"/>
        </w:rPr>
        <w:t>-1</w:t>
      </w:r>
    </w:p>
    <w:p w14:paraId="55A037A9" w14:textId="77777777" w:rsidR="007B40A3" w:rsidRPr="00526D83" w:rsidRDefault="007B40A3" w:rsidP="00C21120">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sz w:val="22"/>
          <w:szCs w:val="22"/>
        </w:rPr>
        <w:tab/>
        <w:t>Section</w:t>
      </w:r>
      <w:r w:rsidRPr="00526D83">
        <w:rPr>
          <w:rFonts w:ascii="Arial" w:hAnsi="Arial" w:cs="Arial"/>
          <w:noProof/>
          <w:sz w:val="22"/>
          <w:szCs w:val="22"/>
        </w:rPr>
        <w:t xml:space="preserve"> </w:t>
      </w:r>
      <w:r w:rsidR="00597DBD" w:rsidRPr="00526D83">
        <w:rPr>
          <w:rFonts w:ascii="Arial" w:hAnsi="Arial" w:cs="Arial"/>
          <w:noProof/>
          <w:sz w:val="22"/>
          <w:szCs w:val="22"/>
        </w:rPr>
        <w:t>8</w:t>
      </w:r>
      <w:r w:rsidRPr="00526D83">
        <w:rPr>
          <w:rFonts w:ascii="Arial" w:hAnsi="Arial" w:cs="Arial"/>
          <w:noProof/>
          <w:sz w:val="22"/>
          <w:szCs w:val="22"/>
        </w:rPr>
        <w:t>.02</w:t>
      </w:r>
      <w:r w:rsidRPr="00526D83">
        <w:rPr>
          <w:rFonts w:ascii="Arial" w:hAnsi="Arial" w:cs="Arial"/>
          <w:sz w:val="22"/>
          <w:szCs w:val="22"/>
        </w:rPr>
        <w:t xml:space="preserve"> </w:t>
      </w:r>
      <w:r w:rsidR="002F76CC" w:rsidRPr="00526D83">
        <w:rPr>
          <w:rFonts w:ascii="Arial" w:hAnsi="Arial" w:cs="Arial"/>
          <w:sz w:val="22"/>
          <w:szCs w:val="22"/>
        </w:rPr>
        <w:tab/>
      </w:r>
      <w:r w:rsidR="00432E9E" w:rsidRPr="00526D83">
        <w:rPr>
          <w:rFonts w:ascii="Arial" w:hAnsi="Arial" w:cs="Arial"/>
          <w:sz w:val="22"/>
          <w:szCs w:val="22"/>
        </w:rPr>
        <w:t>Uses Allowed</w:t>
      </w:r>
      <w:r w:rsidR="00C21120">
        <w:rPr>
          <w:rFonts w:ascii="Arial" w:hAnsi="Arial" w:cs="Arial"/>
          <w:noProof/>
          <w:sz w:val="22"/>
          <w:szCs w:val="22"/>
        </w:rPr>
        <w:tab/>
      </w:r>
      <w:r w:rsidR="00432E9E" w:rsidRPr="00526D83">
        <w:rPr>
          <w:rFonts w:ascii="Arial" w:hAnsi="Arial" w:cs="Arial"/>
          <w:noProof/>
          <w:sz w:val="22"/>
          <w:szCs w:val="22"/>
        </w:rPr>
        <w:t>8</w:t>
      </w:r>
      <w:r w:rsidRPr="00526D83">
        <w:rPr>
          <w:rFonts w:ascii="Arial" w:hAnsi="Arial" w:cs="Arial"/>
          <w:noProof/>
          <w:sz w:val="22"/>
          <w:szCs w:val="22"/>
        </w:rPr>
        <w:t>-1</w:t>
      </w:r>
    </w:p>
    <w:p w14:paraId="7E842A7A" w14:textId="77777777" w:rsidR="007B40A3" w:rsidRPr="00526D83" w:rsidRDefault="007B40A3" w:rsidP="00C21120">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sz w:val="22"/>
          <w:szCs w:val="22"/>
        </w:rPr>
        <w:tab/>
        <w:t>Section</w:t>
      </w:r>
      <w:r w:rsidRPr="00526D83">
        <w:rPr>
          <w:rFonts w:ascii="Arial" w:hAnsi="Arial" w:cs="Arial"/>
          <w:noProof/>
          <w:sz w:val="22"/>
          <w:szCs w:val="22"/>
        </w:rPr>
        <w:t xml:space="preserve"> </w:t>
      </w:r>
      <w:r w:rsidR="00597DBD" w:rsidRPr="00526D83">
        <w:rPr>
          <w:rFonts w:ascii="Arial" w:hAnsi="Arial" w:cs="Arial"/>
          <w:noProof/>
          <w:sz w:val="22"/>
          <w:szCs w:val="22"/>
        </w:rPr>
        <w:t>8</w:t>
      </w:r>
      <w:r w:rsidRPr="00526D83">
        <w:rPr>
          <w:rFonts w:ascii="Arial" w:hAnsi="Arial" w:cs="Arial"/>
          <w:noProof/>
          <w:sz w:val="22"/>
          <w:szCs w:val="22"/>
        </w:rPr>
        <w:t>.03</w:t>
      </w:r>
      <w:r w:rsidRPr="00526D83">
        <w:rPr>
          <w:rFonts w:ascii="Arial" w:hAnsi="Arial" w:cs="Arial"/>
          <w:sz w:val="22"/>
          <w:szCs w:val="22"/>
        </w:rPr>
        <w:t xml:space="preserve"> </w:t>
      </w:r>
      <w:r w:rsidR="002F76CC" w:rsidRPr="00526D83">
        <w:rPr>
          <w:rFonts w:ascii="Arial" w:hAnsi="Arial" w:cs="Arial"/>
          <w:sz w:val="22"/>
          <w:szCs w:val="22"/>
        </w:rPr>
        <w:tab/>
      </w:r>
      <w:r w:rsidR="00432E9E" w:rsidRPr="00526D83">
        <w:rPr>
          <w:rFonts w:ascii="Arial" w:hAnsi="Arial" w:cs="Arial"/>
          <w:sz w:val="22"/>
          <w:szCs w:val="22"/>
        </w:rPr>
        <w:t xml:space="preserve">Accessory </w:t>
      </w:r>
      <w:r w:rsidR="00A22EB3">
        <w:rPr>
          <w:rFonts w:ascii="Arial" w:hAnsi="Arial" w:cs="Arial"/>
          <w:sz w:val="22"/>
          <w:szCs w:val="22"/>
        </w:rPr>
        <w:t xml:space="preserve">Buildings, </w:t>
      </w:r>
      <w:r w:rsidR="00432E9E" w:rsidRPr="00526D83">
        <w:rPr>
          <w:rFonts w:ascii="Arial" w:hAnsi="Arial" w:cs="Arial"/>
          <w:sz w:val="22"/>
          <w:szCs w:val="22"/>
        </w:rPr>
        <w:t>Structures and Uses</w:t>
      </w:r>
      <w:r w:rsidR="00C21120">
        <w:rPr>
          <w:rFonts w:ascii="Arial" w:hAnsi="Arial" w:cs="Arial"/>
          <w:noProof/>
          <w:sz w:val="22"/>
          <w:szCs w:val="22"/>
        </w:rPr>
        <w:t xml:space="preserve"> </w:t>
      </w:r>
      <w:r w:rsidR="00C21120">
        <w:rPr>
          <w:rFonts w:ascii="Arial" w:hAnsi="Arial" w:cs="Arial"/>
          <w:noProof/>
          <w:sz w:val="22"/>
          <w:szCs w:val="22"/>
        </w:rPr>
        <w:tab/>
      </w:r>
      <w:r w:rsidR="00432E9E" w:rsidRPr="00526D83">
        <w:rPr>
          <w:rFonts w:ascii="Arial" w:hAnsi="Arial" w:cs="Arial"/>
          <w:noProof/>
          <w:sz w:val="22"/>
          <w:szCs w:val="22"/>
        </w:rPr>
        <w:t>8</w:t>
      </w:r>
      <w:r w:rsidRPr="00526D83">
        <w:rPr>
          <w:rFonts w:ascii="Arial" w:hAnsi="Arial" w:cs="Arial"/>
          <w:noProof/>
          <w:sz w:val="22"/>
          <w:szCs w:val="22"/>
        </w:rPr>
        <w:t>-1</w:t>
      </w:r>
    </w:p>
    <w:p w14:paraId="2F5E9397" w14:textId="77777777" w:rsidR="00432E9E" w:rsidRPr="00526D83" w:rsidRDefault="00432E9E" w:rsidP="00C21120">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noProof/>
          <w:sz w:val="22"/>
          <w:szCs w:val="22"/>
        </w:rPr>
        <w:tab/>
        <w:t>Section 8.04</w:t>
      </w:r>
      <w:r w:rsidRPr="00526D83">
        <w:rPr>
          <w:rFonts w:ascii="Arial" w:hAnsi="Arial" w:cs="Arial"/>
          <w:noProof/>
          <w:sz w:val="22"/>
          <w:szCs w:val="22"/>
        </w:rPr>
        <w:tab/>
        <w:t>Special Land</w:t>
      </w:r>
      <w:r w:rsidR="00C21120">
        <w:rPr>
          <w:rFonts w:ascii="Arial" w:hAnsi="Arial" w:cs="Arial"/>
          <w:noProof/>
          <w:sz w:val="22"/>
          <w:szCs w:val="22"/>
        </w:rPr>
        <w:t xml:space="preserve"> Use Permits</w:t>
      </w:r>
      <w:r w:rsidR="00C21120">
        <w:rPr>
          <w:rFonts w:ascii="Arial" w:hAnsi="Arial" w:cs="Arial"/>
          <w:noProof/>
          <w:sz w:val="22"/>
          <w:szCs w:val="22"/>
        </w:rPr>
        <w:tab/>
      </w:r>
      <w:r w:rsidRPr="00526D83">
        <w:rPr>
          <w:rFonts w:ascii="Arial" w:hAnsi="Arial" w:cs="Arial"/>
          <w:noProof/>
          <w:sz w:val="22"/>
          <w:szCs w:val="22"/>
        </w:rPr>
        <w:t>8-2</w:t>
      </w:r>
    </w:p>
    <w:p w14:paraId="5A50D8B4" w14:textId="77777777" w:rsidR="00432E9E" w:rsidRDefault="00432E9E" w:rsidP="00C21120">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noProof/>
          <w:sz w:val="22"/>
          <w:szCs w:val="22"/>
        </w:rPr>
        <w:tab/>
        <w:t>Section</w:t>
      </w:r>
      <w:r w:rsidR="00C21120">
        <w:rPr>
          <w:rFonts w:ascii="Arial" w:hAnsi="Arial" w:cs="Arial"/>
          <w:noProof/>
          <w:sz w:val="22"/>
          <w:szCs w:val="22"/>
        </w:rPr>
        <w:t xml:space="preserve"> 8.05</w:t>
      </w:r>
      <w:r w:rsidR="00C21120">
        <w:rPr>
          <w:rFonts w:ascii="Arial" w:hAnsi="Arial" w:cs="Arial"/>
          <w:noProof/>
          <w:sz w:val="22"/>
          <w:szCs w:val="22"/>
        </w:rPr>
        <w:tab/>
      </w:r>
      <w:r w:rsidR="00A22EB3">
        <w:rPr>
          <w:rFonts w:ascii="Arial" w:hAnsi="Arial" w:cs="Arial"/>
          <w:noProof/>
          <w:sz w:val="22"/>
          <w:szCs w:val="22"/>
        </w:rPr>
        <w:t>Site Development Requirements</w:t>
      </w:r>
      <w:r w:rsidR="00C21120">
        <w:rPr>
          <w:rFonts w:ascii="Arial" w:hAnsi="Arial" w:cs="Arial"/>
          <w:noProof/>
          <w:sz w:val="22"/>
          <w:szCs w:val="22"/>
        </w:rPr>
        <w:tab/>
        <w:t>8</w:t>
      </w:r>
      <w:r w:rsidRPr="00526D83">
        <w:rPr>
          <w:rFonts w:ascii="Arial" w:hAnsi="Arial" w:cs="Arial"/>
          <w:noProof/>
          <w:sz w:val="22"/>
          <w:szCs w:val="22"/>
        </w:rPr>
        <w:t>-2</w:t>
      </w:r>
    </w:p>
    <w:p w14:paraId="6A964ADA" w14:textId="77777777" w:rsidR="00E2610F" w:rsidRDefault="00E2610F" w:rsidP="00C21120">
      <w:pPr>
        <w:tabs>
          <w:tab w:val="left" w:pos="0"/>
          <w:tab w:val="left" w:pos="720"/>
          <w:tab w:val="left" w:pos="1440"/>
          <w:tab w:val="left" w:pos="2160"/>
          <w:tab w:val="right" w:pos="9000"/>
        </w:tabs>
        <w:jc w:val="both"/>
        <w:rPr>
          <w:rFonts w:ascii="Arial" w:hAnsi="Arial" w:cs="Arial"/>
          <w:noProof/>
          <w:sz w:val="22"/>
          <w:szCs w:val="22"/>
        </w:rPr>
      </w:pPr>
      <w:r>
        <w:rPr>
          <w:rFonts w:ascii="Arial" w:hAnsi="Arial" w:cs="Arial"/>
          <w:noProof/>
          <w:sz w:val="22"/>
          <w:szCs w:val="22"/>
        </w:rPr>
        <w:tab/>
        <w:t>Section 8</w:t>
      </w:r>
      <w:r w:rsidRPr="00526D83">
        <w:rPr>
          <w:rFonts w:ascii="Arial" w:hAnsi="Arial" w:cs="Arial"/>
          <w:noProof/>
          <w:sz w:val="22"/>
          <w:szCs w:val="22"/>
        </w:rPr>
        <w:t>.0</w:t>
      </w:r>
      <w:r>
        <w:rPr>
          <w:rFonts w:ascii="Arial" w:hAnsi="Arial" w:cs="Arial"/>
          <w:noProof/>
          <w:sz w:val="22"/>
          <w:szCs w:val="22"/>
        </w:rPr>
        <w:t>6</w:t>
      </w:r>
      <w:r w:rsidRPr="00526D83">
        <w:rPr>
          <w:rFonts w:ascii="Arial" w:hAnsi="Arial" w:cs="Arial"/>
          <w:noProof/>
          <w:sz w:val="22"/>
          <w:szCs w:val="22"/>
        </w:rPr>
        <w:tab/>
      </w:r>
      <w:r w:rsidR="00C21120">
        <w:rPr>
          <w:rFonts w:ascii="Arial" w:hAnsi="Arial" w:cs="Arial"/>
          <w:noProof/>
          <w:sz w:val="22"/>
          <w:szCs w:val="22"/>
        </w:rPr>
        <w:t>Peformance Standa</w:t>
      </w:r>
      <w:r>
        <w:rPr>
          <w:rFonts w:ascii="Arial" w:hAnsi="Arial" w:cs="Arial"/>
          <w:noProof/>
          <w:sz w:val="22"/>
          <w:szCs w:val="22"/>
        </w:rPr>
        <w:t>rds</w:t>
      </w:r>
      <w:r w:rsidR="00C21120">
        <w:rPr>
          <w:rFonts w:ascii="Arial" w:hAnsi="Arial" w:cs="Arial"/>
          <w:noProof/>
          <w:sz w:val="22"/>
          <w:szCs w:val="22"/>
        </w:rPr>
        <w:tab/>
        <w:t>8</w:t>
      </w:r>
      <w:r w:rsidRPr="00526D83">
        <w:rPr>
          <w:rFonts w:ascii="Arial" w:hAnsi="Arial" w:cs="Arial"/>
          <w:noProof/>
          <w:sz w:val="22"/>
          <w:szCs w:val="22"/>
        </w:rPr>
        <w:t>-2</w:t>
      </w:r>
    </w:p>
    <w:p w14:paraId="7446BEE9" w14:textId="7EBA0E75" w:rsidR="00D31867" w:rsidRDefault="00D31867" w:rsidP="00C21120">
      <w:pPr>
        <w:tabs>
          <w:tab w:val="left" w:pos="0"/>
          <w:tab w:val="left" w:pos="720"/>
          <w:tab w:val="left" w:pos="1440"/>
          <w:tab w:val="left" w:pos="2160"/>
          <w:tab w:val="right" w:pos="9000"/>
        </w:tabs>
        <w:jc w:val="both"/>
        <w:rPr>
          <w:rFonts w:ascii="Arial" w:hAnsi="Arial" w:cs="Arial"/>
          <w:noProof/>
          <w:sz w:val="22"/>
          <w:szCs w:val="22"/>
        </w:rPr>
      </w:pPr>
      <w:r>
        <w:rPr>
          <w:rFonts w:ascii="Arial" w:hAnsi="Arial" w:cs="Arial"/>
          <w:noProof/>
          <w:sz w:val="22"/>
          <w:szCs w:val="22"/>
        </w:rPr>
        <w:tab/>
        <w:t>Section 8.07</w:t>
      </w:r>
      <w:r>
        <w:rPr>
          <w:rFonts w:ascii="Arial" w:hAnsi="Arial" w:cs="Arial"/>
          <w:noProof/>
          <w:sz w:val="22"/>
          <w:szCs w:val="22"/>
        </w:rPr>
        <w:tab/>
        <w:t>Tiny Homes</w:t>
      </w:r>
      <w:r>
        <w:rPr>
          <w:rFonts w:ascii="Arial" w:hAnsi="Arial" w:cs="Arial"/>
          <w:noProof/>
          <w:sz w:val="22"/>
          <w:szCs w:val="22"/>
        </w:rPr>
        <w:tab/>
        <w:t>8-3</w:t>
      </w:r>
    </w:p>
    <w:p w14:paraId="22C288C1" w14:textId="77777777" w:rsidR="007B40A3" w:rsidRPr="00526D83" w:rsidRDefault="007B40A3" w:rsidP="007B40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p>
    <w:p w14:paraId="1C051BBF" w14:textId="7B4DB065" w:rsidR="00A3320C" w:rsidRPr="00526D83" w:rsidRDefault="0037742E"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noProof/>
          <w:sz w:val="22"/>
          <w:szCs w:val="22"/>
        </w:rPr>
      </w:pPr>
      <w:r w:rsidRPr="00526D83">
        <w:rPr>
          <w:rFonts w:ascii="Arial" w:hAnsi="Arial" w:cs="Arial"/>
          <w:sz w:val="22"/>
          <w:szCs w:val="22"/>
        </w:rPr>
        <w:t>ARTICLE</w:t>
      </w:r>
      <w:r w:rsidR="00A3320C" w:rsidRPr="00526D83">
        <w:rPr>
          <w:rFonts w:ascii="Arial" w:hAnsi="Arial" w:cs="Arial"/>
          <w:noProof/>
          <w:sz w:val="22"/>
          <w:szCs w:val="22"/>
        </w:rPr>
        <w:t xml:space="preserve"> </w:t>
      </w:r>
      <w:r w:rsidR="00597DBD" w:rsidRPr="00526D83">
        <w:rPr>
          <w:rFonts w:ascii="Arial" w:hAnsi="Arial" w:cs="Arial"/>
          <w:noProof/>
          <w:sz w:val="22"/>
          <w:szCs w:val="22"/>
        </w:rPr>
        <w:t>9</w:t>
      </w:r>
      <w:r w:rsidR="00A3320C" w:rsidRPr="00526D83">
        <w:rPr>
          <w:rFonts w:ascii="Arial" w:hAnsi="Arial" w:cs="Arial"/>
          <w:noProof/>
          <w:sz w:val="22"/>
          <w:szCs w:val="22"/>
        </w:rPr>
        <w:t>:</w:t>
      </w:r>
      <w:r w:rsidR="00A3320C" w:rsidRPr="00526D83">
        <w:rPr>
          <w:rFonts w:ascii="Arial" w:hAnsi="Arial" w:cs="Arial"/>
          <w:sz w:val="22"/>
          <w:szCs w:val="22"/>
        </w:rPr>
        <w:t xml:space="preserve"> </w:t>
      </w:r>
      <w:r w:rsidR="007B40A3" w:rsidRPr="00526D83">
        <w:rPr>
          <w:rFonts w:ascii="Arial" w:hAnsi="Arial" w:cs="Arial"/>
          <w:sz w:val="22"/>
          <w:szCs w:val="22"/>
        </w:rPr>
        <w:t>(R-4</w:t>
      </w:r>
      <w:r w:rsidR="00E251F1">
        <w:rPr>
          <w:rFonts w:ascii="Arial" w:hAnsi="Arial" w:cs="Arial"/>
          <w:sz w:val="22"/>
          <w:szCs w:val="22"/>
        </w:rPr>
        <w:t>)</w:t>
      </w:r>
      <w:r w:rsidR="007B40A3" w:rsidRPr="00526D83">
        <w:rPr>
          <w:rFonts w:ascii="Arial" w:hAnsi="Arial" w:cs="Arial"/>
          <w:sz w:val="22"/>
          <w:szCs w:val="22"/>
        </w:rPr>
        <w:t xml:space="preserve"> </w:t>
      </w:r>
      <w:r w:rsidR="00A3320C" w:rsidRPr="00526D83">
        <w:rPr>
          <w:rFonts w:ascii="Arial" w:hAnsi="Arial" w:cs="Arial"/>
          <w:sz w:val="22"/>
          <w:szCs w:val="22"/>
        </w:rPr>
        <w:t>MULTIPLE-FAMILY RESIDENTIAL DISTRICT</w:t>
      </w:r>
      <w:r w:rsidR="00F94456">
        <w:rPr>
          <w:rFonts w:ascii="Arial" w:hAnsi="Arial" w:cs="Arial"/>
          <w:sz w:val="22"/>
          <w:szCs w:val="22"/>
        </w:rPr>
        <w:t xml:space="preserve"> (MFR)</w:t>
      </w:r>
    </w:p>
    <w:p w14:paraId="0B063ABE"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p>
    <w:p w14:paraId="09084206" w14:textId="77777777" w:rsidR="00E2610F" w:rsidRDefault="00A3320C" w:rsidP="00C21120">
      <w:pPr>
        <w:tabs>
          <w:tab w:val="left" w:pos="0"/>
          <w:tab w:val="left" w:pos="720"/>
          <w:tab w:val="left" w:pos="1440"/>
          <w:tab w:val="left" w:pos="2160"/>
          <w:tab w:val="right" w:pos="9000"/>
        </w:tabs>
        <w:jc w:val="both"/>
        <w:outlineLvl w:val="0"/>
        <w:rPr>
          <w:rFonts w:ascii="Arial" w:hAnsi="Arial" w:cs="Arial"/>
          <w:sz w:val="22"/>
          <w:szCs w:val="22"/>
        </w:rPr>
      </w:pPr>
      <w:r w:rsidRPr="00526D83">
        <w:rPr>
          <w:rFonts w:ascii="Arial" w:hAnsi="Arial" w:cs="Arial"/>
          <w:sz w:val="22"/>
          <w:szCs w:val="22"/>
        </w:rPr>
        <w:tab/>
        <w:t>Section</w:t>
      </w:r>
      <w:r w:rsidRPr="00526D83">
        <w:rPr>
          <w:rFonts w:ascii="Arial" w:hAnsi="Arial" w:cs="Arial"/>
          <w:noProof/>
          <w:sz w:val="22"/>
          <w:szCs w:val="22"/>
        </w:rPr>
        <w:t xml:space="preserve"> </w:t>
      </w:r>
      <w:r w:rsidR="00597DBD" w:rsidRPr="00526D83">
        <w:rPr>
          <w:rFonts w:ascii="Arial" w:hAnsi="Arial" w:cs="Arial"/>
          <w:noProof/>
          <w:sz w:val="22"/>
          <w:szCs w:val="22"/>
        </w:rPr>
        <w:t>9</w:t>
      </w:r>
      <w:r w:rsidRPr="00526D83">
        <w:rPr>
          <w:rFonts w:ascii="Arial" w:hAnsi="Arial" w:cs="Arial"/>
          <w:noProof/>
          <w:sz w:val="22"/>
          <w:szCs w:val="22"/>
        </w:rPr>
        <w:t>.01</w:t>
      </w:r>
      <w:r w:rsidRPr="00526D83">
        <w:rPr>
          <w:rFonts w:ascii="Arial" w:hAnsi="Arial" w:cs="Arial"/>
          <w:sz w:val="22"/>
          <w:szCs w:val="22"/>
        </w:rPr>
        <w:t xml:space="preserve"> </w:t>
      </w:r>
      <w:r w:rsidR="002F76CC" w:rsidRPr="00526D83">
        <w:rPr>
          <w:rFonts w:ascii="Arial" w:hAnsi="Arial" w:cs="Arial"/>
          <w:sz w:val="22"/>
          <w:szCs w:val="22"/>
        </w:rPr>
        <w:tab/>
      </w:r>
      <w:r w:rsidR="00E2610F" w:rsidRPr="00526D83">
        <w:rPr>
          <w:rFonts w:ascii="Arial" w:hAnsi="Arial" w:cs="Arial"/>
          <w:sz w:val="22"/>
          <w:szCs w:val="22"/>
        </w:rPr>
        <w:t>Intent and Purpose</w:t>
      </w:r>
      <w:r w:rsidR="00A22EB3">
        <w:rPr>
          <w:rFonts w:ascii="Arial" w:hAnsi="Arial" w:cs="Arial"/>
          <w:sz w:val="22"/>
          <w:szCs w:val="22"/>
        </w:rPr>
        <w:tab/>
        <w:t>9-1</w:t>
      </w:r>
    </w:p>
    <w:p w14:paraId="1CD9A019" w14:textId="77777777" w:rsidR="00A3320C" w:rsidRPr="00526D83" w:rsidRDefault="00E2610F" w:rsidP="00C21120">
      <w:pPr>
        <w:tabs>
          <w:tab w:val="left" w:pos="0"/>
          <w:tab w:val="left" w:pos="720"/>
          <w:tab w:val="left" w:pos="1440"/>
          <w:tab w:val="left" w:pos="2160"/>
          <w:tab w:val="right" w:pos="9000"/>
        </w:tabs>
        <w:jc w:val="both"/>
        <w:outlineLvl w:val="0"/>
        <w:rPr>
          <w:rFonts w:ascii="Arial" w:hAnsi="Arial" w:cs="Arial"/>
          <w:noProof/>
          <w:sz w:val="22"/>
          <w:szCs w:val="22"/>
        </w:rPr>
      </w:pPr>
      <w:r>
        <w:rPr>
          <w:rFonts w:ascii="Arial" w:hAnsi="Arial" w:cs="Arial"/>
          <w:sz w:val="22"/>
          <w:szCs w:val="22"/>
        </w:rPr>
        <w:tab/>
      </w:r>
      <w:r w:rsidR="00A22EB3">
        <w:rPr>
          <w:rFonts w:ascii="Arial" w:hAnsi="Arial" w:cs="Arial"/>
          <w:sz w:val="22"/>
          <w:szCs w:val="22"/>
        </w:rPr>
        <w:t xml:space="preserve">Section 9.02 </w:t>
      </w:r>
      <w:r w:rsidR="00A22EB3">
        <w:rPr>
          <w:rFonts w:ascii="Arial" w:hAnsi="Arial" w:cs="Arial"/>
          <w:sz w:val="22"/>
          <w:szCs w:val="22"/>
        </w:rPr>
        <w:tab/>
      </w:r>
      <w:r w:rsidR="00C21120">
        <w:rPr>
          <w:rFonts w:ascii="Arial" w:hAnsi="Arial" w:cs="Arial"/>
          <w:sz w:val="22"/>
          <w:szCs w:val="22"/>
        </w:rPr>
        <w:t xml:space="preserve">Uses </w:t>
      </w:r>
      <w:r w:rsidR="00A22EB3">
        <w:rPr>
          <w:rFonts w:ascii="Arial" w:hAnsi="Arial" w:cs="Arial"/>
          <w:sz w:val="22"/>
          <w:szCs w:val="22"/>
        </w:rPr>
        <w:t>Allowed</w:t>
      </w:r>
      <w:r w:rsidR="00C21120">
        <w:rPr>
          <w:rFonts w:ascii="Arial" w:hAnsi="Arial" w:cs="Arial"/>
          <w:sz w:val="22"/>
          <w:szCs w:val="22"/>
        </w:rPr>
        <w:tab/>
      </w:r>
      <w:r w:rsidR="00432E9E" w:rsidRPr="00526D83">
        <w:rPr>
          <w:rFonts w:ascii="Arial" w:hAnsi="Arial" w:cs="Arial"/>
          <w:sz w:val="22"/>
          <w:szCs w:val="22"/>
        </w:rPr>
        <w:t>9</w:t>
      </w:r>
      <w:r w:rsidR="00A3320C" w:rsidRPr="00526D83">
        <w:rPr>
          <w:rFonts w:ascii="Arial" w:hAnsi="Arial" w:cs="Arial"/>
          <w:sz w:val="22"/>
          <w:szCs w:val="22"/>
        </w:rPr>
        <w:t>-1</w:t>
      </w:r>
    </w:p>
    <w:p w14:paraId="63DF903C" w14:textId="77777777" w:rsidR="00A3320C" w:rsidRDefault="00A3320C" w:rsidP="00C21120">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sz w:val="22"/>
          <w:szCs w:val="22"/>
        </w:rPr>
        <w:tab/>
        <w:t>Section</w:t>
      </w:r>
      <w:r w:rsidRPr="00526D83">
        <w:rPr>
          <w:rFonts w:ascii="Arial" w:hAnsi="Arial" w:cs="Arial"/>
          <w:noProof/>
          <w:sz w:val="22"/>
          <w:szCs w:val="22"/>
        </w:rPr>
        <w:t xml:space="preserve"> </w:t>
      </w:r>
      <w:r w:rsidR="00597DBD" w:rsidRPr="00526D83">
        <w:rPr>
          <w:rFonts w:ascii="Arial" w:hAnsi="Arial" w:cs="Arial"/>
          <w:noProof/>
          <w:sz w:val="22"/>
          <w:szCs w:val="22"/>
        </w:rPr>
        <w:t>9</w:t>
      </w:r>
      <w:r w:rsidR="00A22EB3">
        <w:rPr>
          <w:rFonts w:ascii="Arial" w:hAnsi="Arial" w:cs="Arial"/>
          <w:noProof/>
          <w:sz w:val="22"/>
          <w:szCs w:val="22"/>
        </w:rPr>
        <w:t>.03</w:t>
      </w:r>
      <w:r w:rsidRPr="00526D83">
        <w:rPr>
          <w:rFonts w:ascii="Arial" w:hAnsi="Arial" w:cs="Arial"/>
          <w:sz w:val="22"/>
          <w:szCs w:val="22"/>
        </w:rPr>
        <w:t xml:space="preserve"> </w:t>
      </w:r>
      <w:r w:rsidR="002F76CC" w:rsidRPr="00526D83">
        <w:rPr>
          <w:rFonts w:ascii="Arial" w:hAnsi="Arial" w:cs="Arial"/>
          <w:sz w:val="22"/>
          <w:szCs w:val="22"/>
        </w:rPr>
        <w:tab/>
      </w:r>
      <w:r w:rsidRPr="00526D83">
        <w:rPr>
          <w:rFonts w:ascii="Arial" w:hAnsi="Arial" w:cs="Arial"/>
          <w:sz w:val="22"/>
          <w:szCs w:val="22"/>
        </w:rPr>
        <w:t xml:space="preserve">Accessory </w:t>
      </w:r>
      <w:r w:rsidR="00A22EB3">
        <w:rPr>
          <w:rFonts w:ascii="Arial" w:hAnsi="Arial" w:cs="Arial"/>
          <w:sz w:val="22"/>
          <w:szCs w:val="22"/>
        </w:rPr>
        <w:t xml:space="preserve">Buildings, Structures and </w:t>
      </w:r>
      <w:r w:rsidRPr="00526D83">
        <w:rPr>
          <w:rFonts w:ascii="Arial" w:hAnsi="Arial" w:cs="Arial"/>
          <w:sz w:val="22"/>
          <w:szCs w:val="22"/>
        </w:rPr>
        <w:t>Uses</w:t>
      </w:r>
      <w:r w:rsidR="00C21120">
        <w:rPr>
          <w:rFonts w:ascii="Arial" w:hAnsi="Arial" w:cs="Arial"/>
          <w:noProof/>
          <w:sz w:val="22"/>
          <w:szCs w:val="22"/>
        </w:rPr>
        <w:t xml:space="preserve"> </w:t>
      </w:r>
      <w:r w:rsidR="00C21120">
        <w:rPr>
          <w:rFonts w:ascii="Arial" w:hAnsi="Arial" w:cs="Arial"/>
          <w:noProof/>
          <w:sz w:val="22"/>
          <w:szCs w:val="22"/>
        </w:rPr>
        <w:tab/>
      </w:r>
      <w:r w:rsidR="00432E9E" w:rsidRPr="00526D83">
        <w:rPr>
          <w:rFonts w:ascii="Arial" w:hAnsi="Arial" w:cs="Arial"/>
          <w:noProof/>
          <w:sz w:val="22"/>
          <w:szCs w:val="22"/>
        </w:rPr>
        <w:t>9</w:t>
      </w:r>
      <w:r w:rsidR="002F76CC" w:rsidRPr="00526D83">
        <w:rPr>
          <w:rFonts w:ascii="Arial" w:hAnsi="Arial" w:cs="Arial"/>
          <w:noProof/>
          <w:sz w:val="22"/>
          <w:szCs w:val="22"/>
        </w:rPr>
        <w:t>-1</w:t>
      </w:r>
    </w:p>
    <w:p w14:paraId="12AD2DA2" w14:textId="77777777" w:rsidR="00A22EB3" w:rsidRPr="00526D83" w:rsidRDefault="00A22EB3" w:rsidP="00C21120">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noProof/>
          <w:sz w:val="22"/>
          <w:szCs w:val="22"/>
        </w:rPr>
        <w:tab/>
        <w:t>Section 9.04</w:t>
      </w:r>
      <w:r w:rsidRPr="00526D83">
        <w:rPr>
          <w:rFonts w:ascii="Arial" w:hAnsi="Arial" w:cs="Arial"/>
          <w:noProof/>
          <w:sz w:val="22"/>
          <w:szCs w:val="22"/>
        </w:rPr>
        <w:tab/>
        <w:t>Special Land</w:t>
      </w:r>
      <w:r>
        <w:rPr>
          <w:rFonts w:ascii="Arial" w:hAnsi="Arial" w:cs="Arial"/>
          <w:noProof/>
          <w:sz w:val="22"/>
          <w:szCs w:val="22"/>
        </w:rPr>
        <w:t xml:space="preserve"> Use Permits</w:t>
      </w:r>
      <w:r>
        <w:rPr>
          <w:rFonts w:ascii="Arial" w:hAnsi="Arial" w:cs="Arial"/>
          <w:noProof/>
          <w:sz w:val="22"/>
          <w:szCs w:val="22"/>
        </w:rPr>
        <w:tab/>
        <w:t>9-1</w:t>
      </w:r>
    </w:p>
    <w:p w14:paraId="18BC5F8B" w14:textId="77777777" w:rsidR="00A3320C" w:rsidRPr="00526D83" w:rsidRDefault="00A3320C" w:rsidP="00C21120">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sz w:val="22"/>
          <w:szCs w:val="22"/>
        </w:rPr>
        <w:tab/>
        <w:t>Section</w:t>
      </w:r>
      <w:r w:rsidRPr="00526D83">
        <w:rPr>
          <w:rFonts w:ascii="Arial" w:hAnsi="Arial" w:cs="Arial"/>
          <w:noProof/>
          <w:sz w:val="22"/>
          <w:szCs w:val="22"/>
        </w:rPr>
        <w:t xml:space="preserve"> </w:t>
      </w:r>
      <w:r w:rsidR="00597DBD" w:rsidRPr="00526D83">
        <w:rPr>
          <w:rFonts w:ascii="Arial" w:hAnsi="Arial" w:cs="Arial"/>
          <w:noProof/>
          <w:sz w:val="22"/>
          <w:szCs w:val="22"/>
        </w:rPr>
        <w:t>9</w:t>
      </w:r>
      <w:r w:rsidR="00A22EB3">
        <w:rPr>
          <w:rFonts w:ascii="Arial" w:hAnsi="Arial" w:cs="Arial"/>
          <w:noProof/>
          <w:sz w:val="22"/>
          <w:szCs w:val="22"/>
        </w:rPr>
        <w:t>.05</w:t>
      </w:r>
      <w:r w:rsidRPr="00526D83">
        <w:rPr>
          <w:rFonts w:ascii="Arial" w:hAnsi="Arial" w:cs="Arial"/>
          <w:sz w:val="22"/>
          <w:szCs w:val="22"/>
        </w:rPr>
        <w:t xml:space="preserve"> </w:t>
      </w:r>
      <w:r w:rsidR="002F76CC" w:rsidRPr="00526D83">
        <w:rPr>
          <w:rFonts w:ascii="Arial" w:hAnsi="Arial" w:cs="Arial"/>
          <w:sz w:val="22"/>
          <w:szCs w:val="22"/>
        </w:rPr>
        <w:tab/>
      </w:r>
      <w:r w:rsidRPr="00526D83">
        <w:rPr>
          <w:rFonts w:ascii="Arial" w:hAnsi="Arial" w:cs="Arial"/>
          <w:sz w:val="22"/>
          <w:szCs w:val="22"/>
        </w:rPr>
        <w:t>Site Development Requirements</w:t>
      </w:r>
      <w:r w:rsidR="00C21120">
        <w:rPr>
          <w:rFonts w:ascii="Arial" w:hAnsi="Arial" w:cs="Arial"/>
          <w:noProof/>
          <w:sz w:val="22"/>
          <w:szCs w:val="22"/>
        </w:rPr>
        <w:t xml:space="preserve"> </w:t>
      </w:r>
      <w:r w:rsidR="00C21120">
        <w:rPr>
          <w:rFonts w:ascii="Arial" w:hAnsi="Arial" w:cs="Arial"/>
          <w:noProof/>
          <w:sz w:val="22"/>
          <w:szCs w:val="22"/>
        </w:rPr>
        <w:tab/>
      </w:r>
      <w:r w:rsidR="00432E9E" w:rsidRPr="00526D83">
        <w:rPr>
          <w:rFonts w:ascii="Arial" w:hAnsi="Arial" w:cs="Arial"/>
          <w:noProof/>
          <w:sz w:val="22"/>
          <w:szCs w:val="22"/>
        </w:rPr>
        <w:t>9</w:t>
      </w:r>
      <w:r w:rsidRPr="00526D83">
        <w:rPr>
          <w:rFonts w:ascii="Arial" w:hAnsi="Arial" w:cs="Arial"/>
          <w:noProof/>
          <w:sz w:val="22"/>
          <w:szCs w:val="22"/>
        </w:rPr>
        <w:t>-1</w:t>
      </w:r>
    </w:p>
    <w:p w14:paraId="0DAA1A1C" w14:textId="77777777" w:rsidR="00E2610F" w:rsidRDefault="00E2610F" w:rsidP="00C21120">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noProof/>
          <w:sz w:val="22"/>
          <w:szCs w:val="22"/>
        </w:rPr>
        <w:tab/>
        <w:t xml:space="preserve">Section </w:t>
      </w:r>
      <w:r>
        <w:rPr>
          <w:rFonts w:ascii="Arial" w:hAnsi="Arial" w:cs="Arial"/>
          <w:noProof/>
          <w:sz w:val="22"/>
          <w:szCs w:val="22"/>
        </w:rPr>
        <w:t>9</w:t>
      </w:r>
      <w:r w:rsidRPr="00526D83">
        <w:rPr>
          <w:rFonts w:ascii="Arial" w:hAnsi="Arial" w:cs="Arial"/>
          <w:noProof/>
          <w:sz w:val="22"/>
          <w:szCs w:val="22"/>
        </w:rPr>
        <w:t>.0</w:t>
      </w:r>
      <w:r>
        <w:rPr>
          <w:rFonts w:ascii="Arial" w:hAnsi="Arial" w:cs="Arial"/>
          <w:noProof/>
          <w:sz w:val="22"/>
          <w:szCs w:val="22"/>
        </w:rPr>
        <w:t>6</w:t>
      </w:r>
      <w:r w:rsidRPr="00526D83">
        <w:rPr>
          <w:rFonts w:ascii="Arial" w:hAnsi="Arial" w:cs="Arial"/>
          <w:noProof/>
          <w:sz w:val="22"/>
          <w:szCs w:val="22"/>
        </w:rPr>
        <w:tab/>
      </w:r>
      <w:r w:rsidR="00C21120">
        <w:rPr>
          <w:rFonts w:ascii="Arial" w:hAnsi="Arial" w:cs="Arial"/>
          <w:noProof/>
          <w:sz w:val="22"/>
          <w:szCs w:val="22"/>
        </w:rPr>
        <w:t>Peformance Standa</w:t>
      </w:r>
      <w:r>
        <w:rPr>
          <w:rFonts w:ascii="Arial" w:hAnsi="Arial" w:cs="Arial"/>
          <w:noProof/>
          <w:sz w:val="22"/>
          <w:szCs w:val="22"/>
        </w:rPr>
        <w:t>rds</w:t>
      </w:r>
      <w:r w:rsidR="00C21120">
        <w:rPr>
          <w:rFonts w:ascii="Arial" w:hAnsi="Arial" w:cs="Arial"/>
          <w:noProof/>
          <w:sz w:val="22"/>
          <w:szCs w:val="22"/>
        </w:rPr>
        <w:tab/>
        <w:t>9</w:t>
      </w:r>
      <w:r w:rsidRPr="00526D83">
        <w:rPr>
          <w:rFonts w:ascii="Arial" w:hAnsi="Arial" w:cs="Arial"/>
          <w:noProof/>
          <w:sz w:val="22"/>
          <w:szCs w:val="22"/>
        </w:rPr>
        <w:t>-2</w:t>
      </w:r>
    </w:p>
    <w:p w14:paraId="51B86A01" w14:textId="77777777" w:rsidR="00E2610F" w:rsidRPr="00526D83" w:rsidRDefault="00E2610F"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2AC78D4B" w14:textId="77777777" w:rsidR="00A3320C" w:rsidRPr="00526D83" w:rsidRDefault="0037742E"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noProof/>
          <w:sz w:val="22"/>
          <w:szCs w:val="22"/>
        </w:rPr>
      </w:pPr>
      <w:r w:rsidRPr="00526D83">
        <w:rPr>
          <w:rFonts w:ascii="Arial" w:hAnsi="Arial" w:cs="Arial"/>
          <w:sz w:val="22"/>
          <w:szCs w:val="22"/>
        </w:rPr>
        <w:t>ARTICLE</w:t>
      </w:r>
      <w:r w:rsidR="00A3320C" w:rsidRPr="00526D83">
        <w:rPr>
          <w:rFonts w:ascii="Arial" w:hAnsi="Arial" w:cs="Arial"/>
          <w:noProof/>
          <w:sz w:val="22"/>
          <w:szCs w:val="22"/>
        </w:rPr>
        <w:t xml:space="preserve"> 1</w:t>
      </w:r>
      <w:r w:rsidR="00597DBD" w:rsidRPr="00526D83">
        <w:rPr>
          <w:rFonts w:ascii="Arial" w:hAnsi="Arial" w:cs="Arial"/>
          <w:noProof/>
          <w:sz w:val="22"/>
          <w:szCs w:val="22"/>
        </w:rPr>
        <w:t>0</w:t>
      </w:r>
      <w:r w:rsidR="00A3320C" w:rsidRPr="00526D83">
        <w:rPr>
          <w:rFonts w:ascii="Arial" w:hAnsi="Arial" w:cs="Arial"/>
          <w:noProof/>
          <w:sz w:val="22"/>
          <w:szCs w:val="22"/>
        </w:rPr>
        <w:t>:</w:t>
      </w:r>
      <w:r w:rsidR="00A3320C" w:rsidRPr="00526D83">
        <w:rPr>
          <w:rFonts w:ascii="Arial" w:hAnsi="Arial" w:cs="Arial"/>
          <w:sz w:val="22"/>
          <w:szCs w:val="22"/>
        </w:rPr>
        <w:t xml:space="preserve"> </w:t>
      </w:r>
      <w:r w:rsidR="007B40A3" w:rsidRPr="00526D83">
        <w:rPr>
          <w:rFonts w:ascii="Arial" w:hAnsi="Arial" w:cs="Arial"/>
          <w:sz w:val="22"/>
          <w:szCs w:val="22"/>
        </w:rPr>
        <w:t>(C-1)</w:t>
      </w:r>
      <w:r w:rsidR="007B40A3" w:rsidRPr="00526D83">
        <w:rPr>
          <w:rFonts w:ascii="Arial" w:hAnsi="Arial" w:cs="Arial"/>
          <w:noProof/>
          <w:sz w:val="22"/>
          <w:szCs w:val="22"/>
        </w:rPr>
        <w:t xml:space="preserve"> </w:t>
      </w:r>
      <w:r w:rsidR="00A3320C" w:rsidRPr="00526D83">
        <w:rPr>
          <w:rFonts w:ascii="Arial" w:hAnsi="Arial" w:cs="Arial"/>
          <w:sz w:val="22"/>
          <w:szCs w:val="22"/>
        </w:rPr>
        <w:t>VILLAGE CENTER COMMERCIAL DISTRICT</w:t>
      </w:r>
      <w:r w:rsidR="00A3320C" w:rsidRPr="00526D83">
        <w:rPr>
          <w:rFonts w:ascii="Arial" w:hAnsi="Arial" w:cs="Arial"/>
          <w:noProof/>
          <w:sz w:val="22"/>
          <w:szCs w:val="22"/>
        </w:rPr>
        <w:tab/>
      </w:r>
    </w:p>
    <w:p w14:paraId="4484436C"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p>
    <w:p w14:paraId="211B6386" w14:textId="77777777" w:rsidR="00E2610F" w:rsidRDefault="00A3320C" w:rsidP="00C21120">
      <w:pPr>
        <w:tabs>
          <w:tab w:val="left" w:pos="0"/>
          <w:tab w:val="left" w:pos="720"/>
          <w:tab w:val="left" w:pos="1440"/>
          <w:tab w:val="left" w:pos="2160"/>
          <w:tab w:val="right" w:pos="9000"/>
        </w:tabs>
        <w:jc w:val="both"/>
        <w:outlineLvl w:val="0"/>
        <w:rPr>
          <w:rFonts w:ascii="Arial" w:hAnsi="Arial" w:cs="Arial"/>
          <w:sz w:val="22"/>
          <w:szCs w:val="22"/>
        </w:rPr>
      </w:pPr>
      <w:r w:rsidRPr="00526D83">
        <w:rPr>
          <w:rFonts w:ascii="Arial" w:hAnsi="Arial" w:cs="Arial"/>
          <w:sz w:val="22"/>
          <w:szCs w:val="22"/>
        </w:rPr>
        <w:tab/>
        <w:t>Section</w:t>
      </w:r>
      <w:r w:rsidRPr="00526D83">
        <w:rPr>
          <w:rFonts w:ascii="Arial" w:hAnsi="Arial" w:cs="Arial"/>
          <w:noProof/>
          <w:sz w:val="22"/>
          <w:szCs w:val="22"/>
        </w:rPr>
        <w:t xml:space="preserve"> 1</w:t>
      </w:r>
      <w:r w:rsidR="00597DBD" w:rsidRPr="00526D83">
        <w:rPr>
          <w:rFonts w:ascii="Arial" w:hAnsi="Arial" w:cs="Arial"/>
          <w:noProof/>
          <w:sz w:val="22"/>
          <w:szCs w:val="22"/>
        </w:rPr>
        <w:t>0</w:t>
      </w:r>
      <w:r w:rsidRPr="00526D83">
        <w:rPr>
          <w:rFonts w:ascii="Arial" w:hAnsi="Arial" w:cs="Arial"/>
          <w:noProof/>
          <w:sz w:val="22"/>
          <w:szCs w:val="22"/>
        </w:rPr>
        <w:t>.01</w:t>
      </w:r>
      <w:r w:rsidRPr="00526D83">
        <w:rPr>
          <w:rFonts w:ascii="Arial" w:hAnsi="Arial" w:cs="Arial"/>
          <w:sz w:val="22"/>
          <w:szCs w:val="22"/>
        </w:rPr>
        <w:t xml:space="preserve"> </w:t>
      </w:r>
      <w:r w:rsidR="002F76CC" w:rsidRPr="00526D83">
        <w:rPr>
          <w:rFonts w:ascii="Arial" w:hAnsi="Arial" w:cs="Arial"/>
          <w:sz w:val="22"/>
          <w:szCs w:val="22"/>
        </w:rPr>
        <w:tab/>
      </w:r>
      <w:r w:rsidR="00E2610F" w:rsidRPr="00526D83">
        <w:rPr>
          <w:rFonts w:ascii="Arial" w:hAnsi="Arial" w:cs="Arial"/>
          <w:sz w:val="22"/>
          <w:szCs w:val="22"/>
        </w:rPr>
        <w:t>Intent and Purpose</w:t>
      </w:r>
      <w:r w:rsidR="00A22EB3">
        <w:rPr>
          <w:rFonts w:ascii="Arial" w:hAnsi="Arial" w:cs="Arial"/>
          <w:sz w:val="22"/>
          <w:szCs w:val="22"/>
        </w:rPr>
        <w:tab/>
        <w:t>10-1</w:t>
      </w:r>
    </w:p>
    <w:p w14:paraId="32C5C4A0" w14:textId="77777777" w:rsidR="00A3320C" w:rsidRPr="00526D83" w:rsidRDefault="00E2610F" w:rsidP="00C21120">
      <w:pPr>
        <w:tabs>
          <w:tab w:val="left" w:pos="0"/>
          <w:tab w:val="left" w:pos="720"/>
          <w:tab w:val="left" w:pos="1440"/>
          <w:tab w:val="left" w:pos="2160"/>
          <w:tab w:val="right" w:pos="9000"/>
        </w:tabs>
        <w:jc w:val="both"/>
        <w:outlineLvl w:val="0"/>
        <w:rPr>
          <w:rFonts w:ascii="Arial" w:hAnsi="Arial" w:cs="Arial"/>
          <w:noProof/>
          <w:sz w:val="22"/>
          <w:szCs w:val="22"/>
        </w:rPr>
      </w:pPr>
      <w:r>
        <w:rPr>
          <w:rFonts w:ascii="Arial" w:hAnsi="Arial" w:cs="Arial"/>
          <w:sz w:val="22"/>
          <w:szCs w:val="22"/>
        </w:rPr>
        <w:tab/>
      </w:r>
      <w:r w:rsidR="00A22EB3">
        <w:rPr>
          <w:rFonts w:ascii="Arial" w:hAnsi="Arial" w:cs="Arial"/>
          <w:sz w:val="22"/>
          <w:szCs w:val="22"/>
        </w:rPr>
        <w:t xml:space="preserve">Section 10.02 </w:t>
      </w:r>
      <w:r w:rsidR="00A22EB3">
        <w:rPr>
          <w:rFonts w:ascii="Arial" w:hAnsi="Arial" w:cs="Arial"/>
          <w:sz w:val="22"/>
          <w:szCs w:val="22"/>
        </w:rPr>
        <w:tab/>
      </w:r>
      <w:r w:rsidR="00C21120">
        <w:rPr>
          <w:rFonts w:ascii="Arial" w:hAnsi="Arial" w:cs="Arial"/>
          <w:sz w:val="22"/>
          <w:szCs w:val="22"/>
        </w:rPr>
        <w:t xml:space="preserve">Uses </w:t>
      </w:r>
      <w:r w:rsidR="00A22EB3">
        <w:rPr>
          <w:rFonts w:ascii="Arial" w:hAnsi="Arial" w:cs="Arial"/>
          <w:sz w:val="22"/>
          <w:szCs w:val="22"/>
        </w:rPr>
        <w:t>Allowed</w:t>
      </w:r>
      <w:r w:rsidR="00C21120">
        <w:rPr>
          <w:rFonts w:ascii="Arial" w:hAnsi="Arial" w:cs="Arial"/>
          <w:sz w:val="22"/>
          <w:szCs w:val="22"/>
        </w:rPr>
        <w:tab/>
      </w:r>
      <w:r w:rsidR="00432E9E" w:rsidRPr="00526D83">
        <w:rPr>
          <w:rFonts w:ascii="Arial" w:hAnsi="Arial" w:cs="Arial"/>
          <w:sz w:val="22"/>
          <w:szCs w:val="22"/>
        </w:rPr>
        <w:t>10</w:t>
      </w:r>
      <w:r w:rsidR="00A3320C" w:rsidRPr="00526D83">
        <w:rPr>
          <w:rFonts w:ascii="Arial" w:hAnsi="Arial" w:cs="Arial"/>
          <w:sz w:val="22"/>
          <w:szCs w:val="22"/>
        </w:rPr>
        <w:t>-1</w:t>
      </w:r>
    </w:p>
    <w:p w14:paraId="681509C3" w14:textId="77777777" w:rsidR="00A3320C" w:rsidRPr="00526D83" w:rsidRDefault="00A3320C" w:rsidP="00C21120">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sz w:val="22"/>
          <w:szCs w:val="22"/>
        </w:rPr>
        <w:tab/>
        <w:t>Section</w:t>
      </w:r>
      <w:r w:rsidRPr="00526D83">
        <w:rPr>
          <w:rFonts w:ascii="Arial" w:hAnsi="Arial" w:cs="Arial"/>
          <w:noProof/>
          <w:sz w:val="22"/>
          <w:szCs w:val="22"/>
        </w:rPr>
        <w:t xml:space="preserve"> 1</w:t>
      </w:r>
      <w:r w:rsidR="00597DBD" w:rsidRPr="00526D83">
        <w:rPr>
          <w:rFonts w:ascii="Arial" w:hAnsi="Arial" w:cs="Arial"/>
          <w:noProof/>
          <w:sz w:val="22"/>
          <w:szCs w:val="22"/>
        </w:rPr>
        <w:t>0</w:t>
      </w:r>
      <w:r w:rsidR="008002E7">
        <w:rPr>
          <w:rFonts w:ascii="Arial" w:hAnsi="Arial" w:cs="Arial"/>
          <w:noProof/>
          <w:sz w:val="22"/>
          <w:szCs w:val="22"/>
        </w:rPr>
        <w:t>.03</w:t>
      </w:r>
      <w:r w:rsidRPr="00526D83">
        <w:rPr>
          <w:rFonts w:ascii="Arial" w:hAnsi="Arial" w:cs="Arial"/>
          <w:sz w:val="22"/>
          <w:szCs w:val="22"/>
        </w:rPr>
        <w:t xml:space="preserve"> </w:t>
      </w:r>
      <w:r w:rsidR="002F76CC" w:rsidRPr="00526D83">
        <w:rPr>
          <w:rFonts w:ascii="Arial" w:hAnsi="Arial" w:cs="Arial"/>
          <w:sz w:val="22"/>
          <w:szCs w:val="22"/>
        </w:rPr>
        <w:tab/>
      </w:r>
      <w:r w:rsidRPr="00526D83">
        <w:rPr>
          <w:rFonts w:ascii="Arial" w:hAnsi="Arial" w:cs="Arial"/>
          <w:sz w:val="22"/>
          <w:szCs w:val="22"/>
        </w:rPr>
        <w:t xml:space="preserve">Accessory </w:t>
      </w:r>
      <w:r w:rsidR="008002E7">
        <w:rPr>
          <w:rFonts w:ascii="Arial" w:hAnsi="Arial" w:cs="Arial"/>
          <w:sz w:val="22"/>
          <w:szCs w:val="22"/>
        </w:rPr>
        <w:t xml:space="preserve">Buildings, Structures and </w:t>
      </w:r>
      <w:r w:rsidRPr="00526D83">
        <w:rPr>
          <w:rFonts w:ascii="Arial" w:hAnsi="Arial" w:cs="Arial"/>
          <w:sz w:val="22"/>
          <w:szCs w:val="22"/>
        </w:rPr>
        <w:t>Uses</w:t>
      </w:r>
      <w:r w:rsidR="00C21120">
        <w:rPr>
          <w:rFonts w:ascii="Arial" w:hAnsi="Arial" w:cs="Arial"/>
          <w:noProof/>
          <w:sz w:val="22"/>
          <w:szCs w:val="22"/>
        </w:rPr>
        <w:t xml:space="preserve"> </w:t>
      </w:r>
      <w:r w:rsidR="00C21120">
        <w:rPr>
          <w:rFonts w:ascii="Arial" w:hAnsi="Arial" w:cs="Arial"/>
          <w:noProof/>
          <w:sz w:val="22"/>
          <w:szCs w:val="22"/>
        </w:rPr>
        <w:tab/>
      </w:r>
      <w:r w:rsidR="00432E9E" w:rsidRPr="00526D83">
        <w:rPr>
          <w:rFonts w:ascii="Arial" w:hAnsi="Arial" w:cs="Arial"/>
          <w:noProof/>
          <w:sz w:val="22"/>
          <w:szCs w:val="22"/>
        </w:rPr>
        <w:t>10</w:t>
      </w:r>
      <w:r w:rsidR="00E95A88" w:rsidRPr="00526D83">
        <w:rPr>
          <w:rFonts w:ascii="Arial" w:hAnsi="Arial" w:cs="Arial"/>
          <w:noProof/>
          <w:sz w:val="22"/>
          <w:szCs w:val="22"/>
        </w:rPr>
        <w:t>-5</w:t>
      </w:r>
    </w:p>
    <w:p w14:paraId="0A245D4D" w14:textId="4BAFFB0E" w:rsidR="00A3320C" w:rsidRPr="00526D83" w:rsidRDefault="00A3320C" w:rsidP="00C21120">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w:t>
      </w:r>
      <w:r w:rsidRPr="00526D83">
        <w:rPr>
          <w:rFonts w:ascii="Arial" w:hAnsi="Arial" w:cs="Arial"/>
          <w:noProof/>
          <w:sz w:val="22"/>
          <w:szCs w:val="22"/>
        </w:rPr>
        <w:t xml:space="preserve"> 1</w:t>
      </w:r>
      <w:r w:rsidR="00597DBD" w:rsidRPr="00526D83">
        <w:rPr>
          <w:rFonts w:ascii="Arial" w:hAnsi="Arial" w:cs="Arial"/>
          <w:noProof/>
          <w:sz w:val="22"/>
          <w:szCs w:val="22"/>
        </w:rPr>
        <w:t>0</w:t>
      </w:r>
      <w:r w:rsidR="008002E7">
        <w:rPr>
          <w:rFonts w:ascii="Arial" w:hAnsi="Arial" w:cs="Arial"/>
          <w:noProof/>
          <w:sz w:val="22"/>
          <w:szCs w:val="22"/>
        </w:rPr>
        <w:t>.04</w:t>
      </w:r>
      <w:r w:rsidRPr="00526D83">
        <w:rPr>
          <w:rFonts w:ascii="Arial" w:hAnsi="Arial" w:cs="Arial"/>
          <w:sz w:val="22"/>
          <w:szCs w:val="22"/>
        </w:rPr>
        <w:t xml:space="preserve"> </w:t>
      </w:r>
      <w:r w:rsidR="002F76CC" w:rsidRPr="00526D83">
        <w:rPr>
          <w:rFonts w:ascii="Arial" w:hAnsi="Arial" w:cs="Arial"/>
          <w:sz w:val="22"/>
          <w:szCs w:val="22"/>
        </w:rPr>
        <w:tab/>
      </w:r>
      <w:r w:rsidR="00432E9E" w:rsidRPr="00526D83">
        <w:rPr>
          <w:rFonts w:ascii="Arial" w:hAnsi="Arial" w:cs="Arial"/>
          <w:sz w:val="22"/>
          <w:szCs w:val="22"/>
        </w:rPr>
        <w:t>Special Land</w:t>
      </w:r>
      <w:r w:rsidR="00C21120">
        <w:rPr>
          <w:rFonts w:ascii="Arial" w:hAnsi="Arial" w:cs="Arial"/>
          <w:sz w:val="22"/>
          <w:szCs w:val="22"/>
        </w:rPr>
        <w:t xml:space="preserve"> Use</w:t>
      </w:r>
      <w:r w:rsidR="00F94456">
        <w:rPr>
          <w:rFonts w:ascii="Arial" w:hAnsi="Arial" w:cs="Arial"/>
          <w:sz w:val="22"/>
          <w:szCs w:val="22"/>
        </w:rPr>
        <w:t xml:space="preserve"> Permits</w:t>
      </w:r>
      <w:r w:rsidR="00C21120">
        <w:rPr>
          <w:rFonts w:ascii="Arial" w:hAnsi="Arial" w:cs="Arial"/>
          <w:sz w:val="22"/>
          <w:szCs w:val="22"/>
        </w:rPr>
        <w:tab/>
      </w:r>
      <w:r w:rsidR="00432E9E" w:rsidRPr="00526D83">
        <w:rPr>
          <w:rFonts w:ascii="Arial" w:hAnsi="Arial" w:cs="Arial"/>
          <w:sz w:val="22"/>
          <w:szCs w:val="22"/>
        </w:rPr>
        <w:t>10</w:t>
      </w:r>
      <w:r w:rsidR="00E95A88" w:rsidRPr="00526D83">
        <w:rPr>
          <w:rFonts w:ascii="Arial" w:hAnsi="Arial" w:cs="Arial"/>
          <w:sz w:val="22"/>
          <w:szCs w:val="22"/>
        </w:rPr>
        <w:t>-5</w:t>
      </w:r>
    </w:p>
    <w:p w14:paraId="301C162F" w14:textId="77777777" w:rsidR="00A3320C" w:rsidRDefault="00A3320C" w:rsidP="00C21120">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 1</w:t>
      </w:r>
      <w:r w:rsidR="00597DBD" w:rsidRPr="00526D83">
        <w:rPr>
          <w:rFonts w:ascii="Arial" w:hAnsi="Arial" w:cs="Arial"/>
          <w:sz w:val="22"/>
          <w:szCs w:val="22"/>
        </w:rPr>
        <w:t>0</w:t>
      </w:r>
      <w:r w:rsidR="008002E7">
        <w:rPr>
          <w:rFonts w:ascii="Arial" w:hAnsi="Arial" w:cs="Arial"/>
          <w:sz w:val="22"/>
          <w:szCs w:val="22"/>
        </w:rPr>
        <w:t>.05</w:t>
      </w:r>
      <w:r w:rsidRPr="00526D83">
        <w:rPr>
          <w:rFonts w:ascii="Arial" w:hAnsi="Arial" w:cs="Arial"/>
          <w:sz w:val="22"/>
          <w:szCs w:val="22"/>
        </w:rPr>
        <w:t xml:space="preserve"> </w:t>
      </w:r>
      <w:r w:rsidR="002F76CC" w:rsidRPr="00526D83">
        <w:rPr>
          <w:rFonts w:ascii="Arial" w:hAnsi="Arial" w:cs="Arial"/>
          <w:sz w:val="22"/>
          <w:szCs w:val="22"/>
        </w:rPr>
        <w:tab/>
      </w:r>
      <w:r w:rsidR="00432E9E" w:rsidRPr="00526D83">
        <w:rPr>
          <w:rFonts w:ascii="Arial" w:hAnsi="Arial" w:cs="Arial"/>
          <w:sz w:val="22"/>
          <w:szCs w:val="22"/>
        </w:rPr>
        <w:t>Si</w:t>
      </w:r>
      <w:r w:rsidR="00C21120">
        <w:rPr>
          <w:rFonts w:ascii="Arial" w:hAnsi="Arial" w:cs="Arial"/>
          <w:sz w:val="22"/>
          <w:szCs w:val="22"/>
        </w:rPr>
        <w:t>te Development Requirements</w:t>
      </w:r>
      <w:r w:rsidR="00C21120">
        <w:rPr>
          <w:rFonts w:ascii="Arial" w:hAnsi="Arial" w:cs="Arial"/>
          <w:sz w:val="22"/>
          <w:szCs w:val="22"/>
        </w:rPr>
        <w:tab/>
      </w:r>
      <w:r w:rsidR="00432E9E" w:rsidRPr="00526D83">
        <w:rPr>
          <w:rFonts w:ascii="Arial" w:hAnsi="Arial" w:cs="Arial"/>
          <w:sz w:val="22"/>
          <w:szCs w:val="22"/>
        </w:rPr>
        <w:t>10</w:t>
      </w:r>
      <w:r w:rsidR="006377C9">
        <w:rPr>
          <w:rFonts w:ascii="Arial" w:hAnsi="Arial" w:cs="Arial"/>
          <w:sz w:val="22"/>
          <w:szCs w:val="22"/>
        </w:rPr>
        <w:t>-6</w:t>
      </w:r>
    </w:p>
    <w:p w14:paraId="408BE04B" w14:textId="77777777" w:rsidR="00E2610F" w:rsidRDefault="00E2610F" w:rsidP="00C21120">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noProof/>
          <w:sz w:val="22"/>
          <w:szCs w:val="22"/>
        </w:rPr>
        <w:tab/>
        <w:t xml:space="preserve">Section </w:t>
      </w:r>
      <w:r>
        <w:rPr>
          <w:rFonts w:ascii="Arial" w:hAnsi="Arial" w:cs="Arial"/>
          <w:noProof/>
          <w:sz w:val="22"/>
          <w:szCs w:val="22"/>
        </w:rPr>
        <w:t>10</w:t>
      </w:r>
      <w:r w:rsidRPr="00526D83">
        <w:rPr>
          <w:rFonts w:ascii="Arial" w:hAnsi="Arial" w:cs="Arial"/>
          <w:noProof/>
          <w:sz w:val="22"/>
          <w:szCs w:val="22"/>
        </w:rPr>
        <w:t>.0</w:t>
      </w:r>
      <w:r>
        <w:rPr>
          <w:rFonts w:ascii="Arial" w:hAnsi="Arial" w:cs="Arial"/>
          <w:noProof/>
          <w:sz w:val="22"/>
          <w:szCs w:val="22"/>
        </w:rPr>
        <w:t>6</w:t>
      </w:r>
      <w:r w:rsidRPr="00526D83">
        <w:rPr>
          <w:rFonts w:ascii="Arial" w:hAnsi="Arial" w:cs="Arial"/>
          <w:noProof/>
          <w:sz w:val="22"/>
          <w:szCs w:val="22"/>
        </w:rPr>
        <w:tab/>
      </w:r>
      <w:r w:rsidR="00C21120">
        <w:rPr>
          <w:rFonts w:ascii="Arial" w:hAnsi="Arial" w:cs="Arial"/>
          <w:noProof/>
          <w:sz w:val="22"/>
          <w:szCs w:val="22"/>
        </w:rPr>
        <w:t>Peformance Standa</w:t>
      </w:r>
      <w:r>
        <w:rPr>
          <w:rFonts w:ascii="Arial" w:hAnsi="Arial" w:cs="Arial"/>
          <w:noProof/>
          <w:sz w:val="22"/>
          <w:szCs w:val="22"/>
        </w:rPr>
        <w:t>rds</w:t>
      </w:r>
      <w:r w:rsidR="00C21120">
        <w:rPr>
          <w:rFonts w:ascii="Arial" w:hAnsi="Arial" w:cs="Arial"/>
          <w:noProof/>
          <w:sz w:val="22"/>
          <w:szCs w:val="22"/>
        </w:rPr>
        <w:tab/>
        <w:t>10</w:t>
      </w:r>
      <w:r w:rsidR="008002E7">
        <w:rPr>
          <w:rFonts w:ascii="Arial" w:hAnsi="Arial" w:cs="Arial"/>
          <w:noProof/>
          <w:sz w:val="22"/>
          <w:szCs w:val="22"/>
        </w:rPr>
        <w:t>-6</w:t>
      </w:r>
    </w:p>
    <w:p w14:paraId="51286135"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noProof/>
          <w:sz w:val="22"/>
          <w:szCs w:val="22"/>
        </w:rPr>
        <w:t xml:space="preserve"> </w:t>
      </w:r>
    </w:p>
    <w:p w14:paraId="1525FE6E" w14:textId="77777777" w:rsidR="00A3320C" w:rsidRPr="00526D83" w:rsidRDefault="0037742E"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r w:rsidRPr="00526D83">
        <w:rPr>
          <w:rFonts w:ascii="Arial" w:hAnsi="Arial" w:cs="Arial"/>
          <w:sz w:val="22"/>
          <w:szCs w:val="22"/>
        </w:rPr>
        <w:t>ARTICLE</w:t>
      </w:r>
      <w:r w:rsidR="00A3320C" w:rsidRPr="00526D83">
        <w:rPr>
          <w:rFonts w:ascii="Arial" w:hAnsi="Arial" w:cs="Arial"/>
          <w:noProof/>
          <w:sz w:val="22"/>
          <w:szCs w:val="22"/>
        </w:rPr>
        <w:t xml:space="preserve"> </w:t>
      </w:r>
      <w:r w:rsidR="00597DBD" w:rsidRPr="00526D83">
        <w:rPr>
          <w:rFonts w:ascii="Arial" w:hAnsi="Arial" w:cs="Arial"/>
          <w:noProof/>
          <w:sz w:val="22"/>
          <w:szCs w:val="22"/>
        </w:rPr>
        <w:t>11</w:t>
      </w:r>
      <w:r w:rsidR="00A3320C" w:rsidRPr="00526D83">
        <w:rPr>
          <w:rFonts w:ascii="Arial" w:hAnsi="Arial" w:cs="Arial"/>
          <w:noProof/>
          <w:sz w:val="22"/>
          <w:szCs w:val="22"/>
        </w:rPr>
        <w:t>:</w:t>
      </w:r>
      <w:r w:rsidR="00A3320C" w:rsidRPr="00526D83">
        <w:rPr>
          <w:rFonts w:ascii="Arial" w:hAnsi="Arial" w:cs="Arial"/>
          <w:sz w:val="22"/>
          <w:szCs w:val="22"/>
        </w:rPr>
        <w:t xml:space="preserve"> </w:t>
      </w:r>
      <w:r w:rsidR="007B40A3" w:rsidRPr="00526D83">
        <w:rPr>
          <w:rFonts w:ascii="Arial" w:hAnsi="Arial" w:cs="Arial"/>
          <w:sz w:val="22"/>
          <w:szCs w:val="22"/>
        </w:rPr>
        <w:t xml:space="preserve">(C-2) </w:t>
      </w:r>
      <w:r w:rsidR="00A3320C" w:rsidRPr="00526D83">
        <w:rPr>
          <w:rFonts w:ascii="Arial" w:hAnsi="Arial" w:cs="Arial"/>
          <w:sz w:val="22"/>
          <w:szCs w:val="22"/>
        </w:rPr>
        <w:t xml:space="preserve">GENERAL COMMERCIAL DISTRICT </w:t>
      </w:r>
    </w:p>
    <w:p w14:paraId="6D9E8312"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p>
    <w:p w14:paraId="751743D2" w14:textId="77777777" w:rsidR="00E2610F" w:rsidRDefault="00A3320C" w:rsidP="00C21120">
      <w:pPr>
        <w:tabs>
          <w:tab w:val="left" w:pos="0"/>
          <w:tab w:val="left" w:pos="720"/>
          <w:tab w:val="left" w:pos="1440"/>
          <w:tab w:val="left" w:pos="2160"/>
          <w:tab w:val="right" w:pos="9000"/>
        </w:tabs>
        <w:jc w:val="both"/>
        <w:outlineLvl w:val="0"/>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noProof/>
          <w:sz w:val="22"/>
          <w:szCs w:val="22"/>
        </w:rPr>
        <w:t>11</w:t>
      </w:r>
      <w:r w:rsidRPr="00526D83">
        <w:rPr>
          <w:rFonts w:ascii="Arial" w:hAnsi="Arial" w:cs="Arial"/>
          <w:noProof/>
          <w:sz w:val="22"/>
          <w:szCs w:val="22"/>
        </w:rPr>
        <w:t>.01</w:t>
      </w:r>
      <w:r w:rsidRPr="00526D83">
        <w:rPr>
          <w:rFonts w:ascii="Arial" w:hAnsi="Arial" w:cs="Arial"/>
          <w:sz w:val="22"/>
          <w:szCs w:val="22"/>
        </w:rPr>
        <w:t xml:space="preserve"> </w:t>
      </w:r>
      <w:r w:rsidR="002F76CC" w:rsidRPr="00526D83">
        <w:rPr>
          <w:rFonts w:ascii="Arial" w:hAnsi="Arial" w:cs="Arial"/>
          <w:sz w:val="22"/>
          <w:szCs w:val="22"/>
        </w:rPr>
        <w:tab/>
      </w:r>
      <w:r w:rsidR="00E2610F" w:rsidRPr="00526D83">
        <w:rPr>
          <w:rFonts w:ascii="Arial" w:hAnsi="Arial" w:cs="Arial"/>
          <w:sz w:val="22"/>
          <w:szCs w:val="22"/>
        </w:rPr>
        <w:t>Intent and Purpose</w:t>
      </w:r>
      <w:r w:rsidR="008002E7">
        <w:rPr>
          <w:rFonts w:ascii="Arial" w:hAnsi="Arial" w:cs="Arial"/>
          <w:sz w:val="22"/>
          <w:szCs w:val="22"/>
        </w:rPr>
        <w:tab/>
        <w:t>11-1</w:t>
      </w:r>
    </w:p>
    <w:p w14:paraId="1891B9EA" w14:textId="77777777" w:rsidR="00A3320C" w:rsidRPr="00526D83" w:rsidRDefault="00E2610F" w:rsidP="00C21120">
      <w:pPr>
        <w:tabs>
          <w:tab w:val="left" w:pos="0"/>
          <w:tab w:val="left" w:pos="720"/>
          <w:tab w:val="left" w:pos="1440"/>
          <w:tab w:val="left" w:pos="2160"/>
          <w:tab w:val="right" w:pos="9000"/>
        </w:tabs>
        <w:jc w:val="both"/>
        <w:outlineLvl w:val="0"/>
        <w:rPr>
          <w:rFonts w:ascii="Arial" w:hAnsi="Arial" w:cs="Arial"/>
          <w:sz w:val="22"/>
          <w:szCs w:val="22"/>
        </w:rPr>
      </w:pPr>
      <w:r>
        <w:rPr>
          <w:rFonts w:ascii="Arial" w:hAnsi="Arial" w:cs="Arial"/>
          <w:sz w:val="22"/>
          <w:szCs w:val="22"/>
        </w:rPr>
        <w:tab/>
      </w:r>
      <w:r w:rsidR="008002E7">
        <w:rPr>
          <w:rFonts w:ascii="Arial" w:hAnsi="Arial" w:cs="Arial"/>
          <w:sz w:val="22"/>
          <w:szCs w:val="22"/>
        </w:rPr>
        <w:t xml:space="preserve">Section 11.02 </w:t>
      </w:r>
      <w:r w:rsidR="008002E7">
        <w:rPr>
          <w:rFonts w:ascii="Arial" w:hAnsi="Arial" w:cs="Arial"/>
          <w:sz w:val="22"/>
          <w:szCs w:val="22"/>
        </w:rPr>
        <w:tab/>
      </w:r>
      <w:r w:rsidR="00A3320C" w:rsidRPr="00526D83">
        <w:rPr>
          <w:rFonts w:ascii="Arial" w:hAnsi="Arial" w:cs="Arial"/>
          <w:sz w:val="22"/>
          <w:szCs w:val="22"/>
        </w:rPr>
        <w:t>Us</w:t>
      </w:r>
      <w:r w:rsidR="00E95A88" w:rsidRPr="00526D83">
        <w:rPr>
          <w:rFonts w:ascii="Arial" w:hAnsi="Arial" w:cs="Arial"/>
          <w:sz w:val="22"/>
          <w:szCs w:val="22"/>
        </w:rPr>
        <w:t>e</w:t>
      </w:r>
      <w:r w:rsidR="00C21120">
        <w:rPr>
          <w:rFonts w:ascii="Arial" w:hAnsi="Arial" w:cs="Arial"/>
          <w:sz w:val="22"/>
          <w:szCs w:val="22"/>
        </w:rPr>
        <w:t xml:space="preserve">s </w:t>
      </w:r>
      <w:r w:rsidR="008002E7">
        <w:rPr>
          <w:rFonts w:ascii="Arial" w:hAnsi="Arial" w:cs="Arial"/>
          <w:sz w:val="22"/>
          <w:szCs w:val="22"/>
        </w:rPr>
        <w:t>Allowed</w:t>
      </w:r>
      <w:r w:rsidR="00C21120">
        <w:rPr>
          <w:rFonts w:ascii="Arial" w:hAnsi="Arial" w:cs="Arial"/>
          <w:sz w:val="22"/>
          <w:szCs w:val="22"/>
        </w:rPr>
        <w:tab/>
      </w:r>
      <w:r w:rsidR="00E95A88" w:rsidRPr="00526D83">
        <w:rPr>
          <w:rFonts w:ascii="Arial" w:hAnsi="Arial" w:cs="Arial"/>
          <w:sz w:val="22"/>
          <w:szCs w:val="22"/>
        </w:rPr>
        <w:t>11</w:t>
      </w:r>
      <w:r w:rsidR="002F76CC" w:rsidRPr="00526D83">
        <w:rPr>
          <w:rFonts w:ascii="Arial" w:hAnsi="Arial" w:cs="Arial"/>
          <w:sz w:val="22"/>
          <w:szCs w:val="22"/>
        </w:rPr>
        <w:t>-1</w:t>
      </w:r>
    </w:p>
    <w:p w14:paraId="29960BC5" w14:textId="77777777" w:rsidR="00A3320C" w:rsidRPr="00526D83" w:rsidRDefault="00A3320C" w:rsidP="00C21120">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lastRenderedPageBreak/>
        <w:tab/>
        <w:t xml:space="preserve">Section </w:t>
      </w:r>
      <w:r w:rsidR="00597DBD" w:rsidRPr="00526D83">
        <w:rPr>
          <w:rFonts w:ascii="Arial" w:hAnsi="Arial" w:cs="Arial"/>
          <w:noProof/>
          <w:sz w:val="22"/>
          <w:szCs w:val="22"/>
        </w:rPr>
        <w:t>11</w:t>
      </w:r>
      <w:r w:rsidR="008002E7">
        <w:rPr>
          <w:rFonts w:ascii="Arial" w:hAnsi="Arial" w:cs="Arial"/>
          <w:noProof/>
          <w:sz w:val="22"/>
          <w:szCs w:val="22"/>
        </w:rPr>
        <w:t>.03</w:t>
      </w:r>
      <w:r w:rsidRPr="00526D83">
        <w:rPr>
          <w:rFonts w:ascii="Arial" w:hAnsi="Arial" w:cs="Arial"/>
          <w:sz w:val="22"/>
          <w:szCs w:val="22"/>
        </w:rPr>
        <w:t xml:space="preserve"> </w:t>
      </w:r>
      <w:r w:rsidR="008002E7">
        <w:rPr>
          <w:rFonts w:ascii="Arial" w:hAnsi="Arial" w:cs="Arial"/>
          <w:sz w:val="22"/>
          <w:szCs w:val="22"/>
        </w:rPr>
        <w:tab/>
      </w:r>
      <w:r w:rsidR="00C21120">
        <w:rPr>
          <w:rFonts w:ascii="Arial" w:hAnsi="Arial" w:cs="Arial"/>
          <w:sz w:val="22"/>
          <w:szCs w:val="22"/>
        </w:rPr>
        <w:t xml:space="preserve">Accessory </w:t>
      </w:r>
      <w:r w:rsidR="008002E7">
        <w:rPr>
          <w:rFonts w:ascii="Arial" w:hAnsi="Arial" w:cs="Arial"/>
          <w:sz w:val="22"/>
          <w:szCs w:val="22"/>
        </w:rPr>
        <w:t xml:space="preserve">Buildings, Structures and </w:t>
      </w:r>
      <w:r w:rsidR="00C21120">
        <w:rPr>
          <w:rFonts w:ascii="Arial" w:hAnsi="Arial" w:cs="Arial"/>
          <w:sz w:val="22"/>
          <w:szCs w:val="22"/>
        </w:rPr>
        <w:t>Uses</w:t>
      </w:r>
      <w:r w:rsidR="00C21120">
        <w:rPr>
          <w:rFonts w:ascii="Arial" w:hAnsi="Arial" w:cs="Arial"/>
          <w:sz w:val="22"/>
          <w:szCs w:val="22"/>
        </w:rPr>
        <w:tab/>
      </w:r>
      <w:r w:rsidR="00E95A88" w:rsidRPr="00526D83">
        <w:rPr>
          <w:rFonts w:ascii="Arial" w:hAnsi="Arial" w:cs="Arial"/>
          <w:sz w:val="22"/>
          <w:szCs w:val="22"/>
        </w:rPr>
        <w:t>11</w:t>
      </w:r>
      <w:r w:rsidRPr="00526D83">
        <w:rPr>
          <w:rFonts w:ascii="Arial" w:hAnsi="Arial" w:cs="Arial"/>
          <w:sz w:val="22"/>
          <w:szCs w:val="22"/>
        </w:rPr>
        <w:t>-1</w:t>
      </w:r>
    </w:p>
    <w:p w14:paraId="7C4E3C29" w14:textId="28DF92C7" w:rsidR="00A3320C" w:rsidRPr="00526D83" w:rsidRDefault="00A3320C" w:rsidP="00C21120">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noProof/>
          <w:sz w:val="22"/>
          <w:szCs w:val="22"/>
        </w:rPr>
        <w:t>11</w:t>
      </w:r>
      <w:r w:rsidR="008002E7">
        <w:rPr>
          <w:rFonts w:ascii="Arial" w:hAnsi="Arial" w:cs="Arial"/>
          <w:noProof/>
          <w:sz w:val="22"/>
          <w:szCs w:val="22"/>
        </w:rPr>
        <w:t>.04</w:t>
      </w:r>
      <w:r w:rsidRPr="00526D83">
        <w:rPr>
          <w:rFonts w:ascii="Arial" w:hAnsi="Arial" w:cs="Arial"/>
          <w:sz w:val="22"/>
          <w:szCs w:val="22"/>
        </w:rPr>
        <w:t xml:space="preserve"> </w:t>
      </w:r>
      <w:r w:rsidR="002F76CC" w:rsidRPr="00526D83">
        <w:rPr>
          <w:rFonts w:ascii="Arial" w:hAnsi="Arial" w:cs="Arial"/>
          <w:sz w:val="22"/>
          <w:szCs w:val="22"/>
        </w:rPr>
        <w:tab/>
      </w:r>
      <w:r w:rsidR="00E95A88" w:rsidRPr="00526D83">
        <w:rPr>
          <w:rFonts w:ascii="Arial" w:hAnsi="Arial" w:cs="Arial"/>
          <w:sz w:val="22"/>
          <w:szCs w:val="22"/>
        </w:rPr>
        <w:t>Special Land</w:t>
      </w:r>
      <w:r w:rsidR="00C21120">
        <w:rPr>
          <w:rFonts w:ascii="Arial" w:hAnsi="Arial" w:cs="Arial"/>
          <w:sz w:val="22"/>
          <w:szCs w:val="22"/>
        </w:rPr>
        <w:t xml:space="preserve"> Use</w:t>
      </w:r>
      <w:r w:rsidR="00F94456">
        <w:rPr>
          <w:rFonts w:ascii="Arial" w:hAnsi="Arial" w:cs="Arial"/>
          <w:sz w:val="22"/>
          <w:szCs w:val="22"/>
        </w:rPr>
        <w:t xml:space="preserve"> Permits</w:t>
      </w:r>
      <w:r w:rsidR="00C21120">
        <w:rPr>
          <w:rFonts w:ascii="Arial" w:hAnsi="Arial" w:cs="Arial"/>
          <w:sz w:val="22"/>
          <w:szCs w:val="22"/>
        </w:rPr>
        <w:tab/>
      </w:r>
      <w:r w:rsidR="00E95A88" w:rsidRPr="00526D83">
        <w:rPr>
          <w:rFonts w:ascii="Arial" w:hAnsi="Arial" w:cs="Arial"/>
          <w:sz w:val="22"/>
          <w:szCs w:val="22"/>
        </w:rPr>
        <w:t>11</w:t>
      </w:r>
      <w:r w:rsidRPr="00526D83">
        <w:rPr>
          <w:rFonts w:ascii="Arial" w:hAnsi="Arial" w:cs="Arial"/>
          <w:sz w:val="22"/>
          <w:szCs w:val="22"/>
        </w:rPr>
        <w:t>-1</w:t>
      </w:r>
    </w:p>
    <w:p w14:paraId="6066E88E" w14:textId="61D8BA42" w:rsidR="00A3320C" w:rsidRDefault="00A3320C" w:rsidP="00C21120">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sz w:val="22"/>
          <w:szCs w:val="22"/>
        </w:rPr>
        <w:t>11</w:t>
      </w:r>
      <w:r w:rsidR="008002E7">
        <w:rPr>
          <w:rFonts w:ascii="Arial" w:hAnsi="Arial" w:cs="Arial"/>
          <w:sz w:val="22"/>
          <w:szCs w:val="22"/>
        </w:rPr>
        <w:t>.05</w:t>
      </w:r>
      <w:r w:rsidRPr="00526D83">
        <w:rPr>
          <w:rFonts w:ascii="Arial" w:hAnsi="Arial" w:cs="Arial"/>
          <w:sz w:val="22"/>
          <w:szCs w:val="22"/>
        </w:rPr>
        <w:t xml:space="preserve"> </w:t>
      </w:r>
      <w:r w:rsidR="002F76CC" w:rsidRPr="00526D83">
        <w:rPr>
          <w:rFonts w:ascii="Arial" w:hAnsi="Arial" w:cs="Arial"/>
          <w:sz w:val="22"/>
          <w:szCs w:val="22"/>
        </w:rPr>
        <w:tab/>
      </w:r>
      <w:r w:rsidR="00C21120">
        <w:rPr>
          <w:rFonts w:ascii="Arial" w:hAnsi="Arial" w:cs="Arial"/>
          <w:sz w:val="22"/>
          <w:szCs w:val="22"/>
        </w:rPr>
        <w:t>Site Development Requirements</w:t>
      </w:r>
      <w:r w:rsidR="00C21120">
        <w:rPr>
          <w:rFonts w:ascii="Arial" w:hAnsi="Arial" w:cs="Arial"/>
          <w:sz w:val="22"/>
          <w:szCs w:val="22"/>
        </w:rPr>
        <w:tab/>
      </w:r>
      <w:r w:rsidR="006377C9">
        <w:rPr>
          <w:rFonts w:ascii="Arial" w:hAnsi="Arial" w:cs="Arial"/>
          <w:sz w:val="22"/>
          <w:szCs w:val="22"/>
        </w:rPr>
        <w:t>11-</w:t>
      </w:r>
      <w:r w:rsidR="00F94456">
        <w:rPr>
          <w:rFonts w:ascii="Arial" w:hAnsi="Arial" w:cs="Arial"/>
          <w:sz w:val="22"/>
          <w:szCs w:val="22"/>
        </w:rPr>
        <w:t>1</w:t>
      </w:r>
    </w:p>
    <w:p w14:paraId="66F46C92" w14:textId="77777777" w:rsidR="00E2610F" w:rsidRDefault="00E2610F" w:rsidP="00C21120">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noProof/>
          <w:sz w:val="22"/>
          <w:szCs w:val="22"/>
        </w:rPr>
        <w:tab/>
        <w:t xml:space="preserve">Section </w:t>
      </w:r>
      <w:r w:rsidR="00C21120">
        <w:rPr>
          <w:rFonts w:ascii="Arial" w:hAnsi="Arial" w:cs="Arial"/>
          <w:noProof/>
          <w:sz w:val="22"/>
          <w:szCs w:val="22"/>
        </w:rPr>
        <w:t>11</w:t>
      </w:r>
      <w:r w:rsidRPr="00526D83">
        <w:rPr>
          <w:rFonts w:ascii="Arial" w:hAnsi="Arial" w:cs="Arial"/>
          <w:noProof/>
          <w:sz w:val="22"/>
          <w:szCs w:val="22"/>
        </w:rPr>
        <w:t>.0</w:t>
      </w:r>
      <w:r w:rsidR="008002E7">
        <w:rPr>
          <w:rFonts w:ascii="Arial" w:hAnsi="Arial" w:cs="Arial"/>
          <w:noProof/>
          <w:sz w:val="22"/>
          <w:szCs w:val="22"/>
        </w:rPr>
        <w:t>6</w:t>
      </w:r>
      <w:r w:rsidRPr="00526D83">
        <w:rPr>
          <w:rFonts w:ascii="Arial" w:hAnsi="Arial" w:cs="Arial"/>
          <w:noProof/>
          <w:sz w:val="22"/>
          <w:szCs w:val="22"/>
        </w:rPr>
        <w:tab/>
      </w:r>
      <w:r w:rsidR="00C21120">
        <w:rPr>
          <w:rFonts w:ascii="Arial" w:hAnsi="Arial" w:cs="Arial"/>
          <w:noProof/>
          <w:sz w:val="22"/>
          <w:szCs w:val="22"/>
        </w:rPr>
        <w:t>Peformance Standa</w:t>
      </w:r>
      <w:r>
        <w:rPr>
          <w:rFonts w:ascii="Arial" w:hAnsi="Arial" w:cs="Arial"/>
          <w:noProof/>
          <w:sz w:val="22"/>
          <w:szCs w:val="22"/>
        </w:rPr>
        <w:t>rds</w:t>
      </w:r>
      <w:r w:rsidR="00C21120">
        <w:rPr>
          <w:rFonts w:ascii="Arial" w:hAnsi="Arial" w:cs="Arial"/>
          <w:noProof/>
          <w:sz w:val="22"/>
          <w:szCs w:val="22"/>
        </w:rPr>
        <w:tab/>
        <w:t>11</w:t>
      </w:r>
      <w:r w:rsidRPr="00526D83">
        <w:rPr>
          <w:rFonts w:ascii="Arial" w:hAnsi="Arial" w:cs="Arial"/>
          <w:noProof/>
          <w:sz w:val="22"/>
          <w:szCs w:val="22"/>
        </w:rPr>
        <w:t>-2</w:t>
      </w:r>
    </w:p>
    <w:p w14:paraId="49F606D6" w14:textId="77777777" w:rsidR="008002E7" w:rsidRPr="00526D83" w:rsidRDefault="008002E7"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p>
    <w:p w14:paraId="7E712BDC" w14:textId="77777777" w:rsidR="00A3320C" w:rsidRPr="00526D83" w:rsidRDefault="0037742E"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noProof/>
          <w:sz w:val="22"/>
          <w:szCs w:val="22"/>
        </w:rPr>
      </w:pPr>
      <w:r w:rsidRPr="00526D83">
        <w:rPr>
          <w:rFonts w:ascii="Arial" w:hAnsi="Arial" w:cs="Arial"/>
          <w:sz w:val="22"/>
          <w:szCs w:val="22"/>
        </w:rPr>
        <w:t>ARTICLE</w:t>
      </w:r>
      <w:r w:rsidR="00A3320C" w:rsidRPr="00526D83">
        <w:rPr>
          <w:rFonts w:ascii="Arial" w:hAnsi="Arial" w:cs="Arial"/>
          <w:noProof/>
          <w:sz w:val="22"/>
          <w:szCs w:val="22"/>
        </w:rPr>
        <w:t xml:space="preserve"> 1</w:t>
      </w:r>
      <w:r w:rsidR="00597DBD" w:rsidRPr="00526D83">
        <w:rPr>
          <w:rFonts w:ascii="Arial" w:hAnsi="Arial" w:cs="Arial"/>
          <w:noProof/>
          <w:sz w:val="22"/>
          <w:szCs w:val="22"/>
        </w:rPr>
        <w:t>2</w:t>
      </w:r>
      <w:r w:rsidR="00A3320C" w:rsidRPr="00526D83">
        <w:rPr>
          <w:rFonts w:ascii="Arial" w:hAnsi="Arial" w:cs="Arial"/>
          <w:noProof/>
          <w:sz w:val="22"/>
          <w:szCs w:val="22"/>
        </w:rPr>
        <w:t>:</w:t>
      </w:r>
      <w:r w:rsidR="00A3320C" w:rsidRPr="00526D83">
        <w:rPr>
          <w:rFonts w:ascii="Arial" w:hAnsi="Arial" w:cs="Arial"/>
          <w:sz w:val="22"/>
          <w:szCs w:val="22"/>
        </w:rPr>
        <w:t xml:space="preserve"> </w:t>
      </w:r>
      <w:r w:rsidR="007B40A3" w:rsidRPr="00526D83">
        <w:rPr>
          <w:rFonts w:ascii="Arial" w:hAnsi="Arial" w:cs="Arial"/>
          <w:noProof/>
          <w:sz w:val="22"/>
          <w:szCs w:val="22"/>
        </w:rPr>
        <w:t xml:space="preserve">(I-1) </w:t>
      </w:r>
      <w:r w:rsidR="00A3320C" w:rsidRPr="00526D83">
        <w:rPr>
          <w:rFonts w:ascii="Arial" w:hAnsi="Arial" w:cs="Arial"/>
          <w:sz w:val="22"/>
          <w:szCs w:val="22"/>
        </w:rPr>
        <w:t>LIGHT INDUSTRIAL DISTRICT</w:t>
      </w:r>
      <w:r w:rsidR="00A3320C" w:rsidRPr="00526D83">
        <w:rPr>
          <w:rFonts w:ascii="Arial" w:hAnsi="Arial" w:cs="Arial"/>
          <w:noProof/>
          <w:sz w:val="22"/>
          <w:szCs w:val="22"/>
        </w:rPr>
        <w:t xml:space="preserve"> </w:t>
      </w:r>
    </w:p>
    <w:p w14:paraId="56AC9B3F"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p>
    <w:p w14:paraId="36CC9156" w14:textId="77777777" w:rsidR="00E2610F" w:rsidRDefault="00A3320C" w:rsidP="00C21120">
      <w:pPr>
        <w:tabs>
          <w:tab w:val="left" w:pos="0"/>
          <w:tab w:val="left" w:pos="720"/>
          <w:tab w:val="left" w:pos="1440"/>
          <w:tab w:val="left" w:pos="2160"/>
          <w:tab w:val="right" w:pos="9000"/>
        </w:tabs>
        <w:jc w:val="both"/>
        <w:outlineLvl w:val="0"/>
        <w:rPr>
          <w:rFonts w:ascii="Arial" w:hAnsi="Arial" w:cs="Arial"/>
          <w:sz w:val="22"/>
          <w:szCs w:val="22"/>
        </w:rPr>
      </w:pPr>
      <w:r w:rsidRPr="00526D83">
        <w:rPr>
          <w:rFonts w:ascii="Arial" w:hAnsi="Arial" w:cs="Arial"/>
          <w:sz w:val="22"/>
          <w:szCs w:val="22"/>
        </w:rPr>
        <w:tab/>
        <w:t xml:space="preserve">Section </w:t>
      </w:r>
      <w:r w:rsidRPr="00526D83">
        <w:rPr>
          <w:rFonts w:ascii="Arial" w:hAnsi="Arial" w:cs="Arial"/>
          <w:noProof/>
          <w:sz w:val="22"/>
          <w:szCs w:val="22"/>
        </w:rPr>
        <w:t>1</w:t>
      </w:r>
      <w:r w:rsidR="00597DBD" w:rsidRPr="00526D83">
        <w:rPr>
          <w:rFonts w:ascii="Arial" w:hAnsi="Arial" w:cs="Arial"/>
          <w:noProof/>
          <w:sz w:val="22"/>
          <w:szCs w:val="22"/>
        </w:rPr>
        <w:t>2</w:t>
      </w:r>
      <w:r w:rsidRPr="00526D83">
        <w:rPr>
          <w:rFonts w:ascii="Arial" w:hAnsi="Arial" w:cs="Arial"/>
          <w:noProof/>
          <w:sz w:val="22"/>
          <w:szCs w:val="22"/>
        </w:rPr>
        <w:t>.01</w:t>
      </w:r>
      <w:r w:rsidRPr="00526D83">
        <w:rPr>
          <w:rFonts w:ascii="Arial" w:hAnsi="Arial" w:cs="Arial"/>
          <w:sz w:val="22"/>
          <w:szCs w:val="22"/>
        </w:rPr>
        <w:t xml:space="preserve"> </w:t>
      </w:r>
      <w:r w:rsidR="002F76CC" w:rsidRPr="00526D83">
        <w:rPr>
          <w:rFonts w:ascii="Arial" w:hAnsi="Arial" w:cs="Arial"/>
          <w:sz w:val="22"/>
          <w:szCs w:val="22"/>
        </w:rPr>
        <w:tab/>
      </w:r>
      <w:r w:rsidR="00E2610F" w:rsidRPr="00526D83">
        <w:rPr>
          <w:rFonts w:ascii="Arial" w:hAnsi="Arial" w:cs="Arial"/>
          <w:sz w:val="22"/>
          <w:szCs w:val="22"/>
        </w:rPr>
        <w:t>Intent and Purpose</w:t>
      </w:r>
      <w:r w:rsidR="008002E7">
        <w:rPr>
          <w:rFonts w:ascii="Arial" w:hAnsi="Arial" w:cs="Arial"/>
          <w:sz w:val="22"/>
          <w:szCs w:val="22"/>
        </w:rPr>
        <w:tab/>
        <w:t>12-1</w:t>
      </w:r>
    </w:p>
    <w:p w14:paraId="60F054BA" w14:textId="77777777" w:rsidR="00A3320C" w:rsidRPr="00526D83" w:rsidRDefault="00E2610F" w:rsidP="00C21120">
      <w:pPr>
        <w:tabs>
          <w:tab w:val="left" w:pos="0"/>
          <w:tab w:val="left" w:pos="720"/>
          <w:tab w:val="left" w:pos="1440"/>
          <w:tab w:val="left" w:pos="2160"/>
          <w:tab w:val="right" w:pos="9000"/>
        </w:tabs>
        <w:jc w:val="both"/>
        <w:outlineLvl w:val="0"/>
        <w:rPr>
          <w:rFonts w:ascii="Arial" w:hAnsi="Arial" w:cs="Arial"/>
          <w:sz w:val="22"/>
          <w:szCs w:val="22"/>
        </w:rPr>
      </w:pPr>
      <w:r>
        <w:rPr>
          <w:rFonts w:ascii="Arial" w:hAnsi="Arial" w:cs="Arial"/>
          <w:sz w:val="22"/>
          <w:szCs w:val="22"/>
        </w:rPr>
        <w:tab/>
      </w:r>
      <w:r w:rsidR="008002E7">
        <w:rPr>
          <w:rFonts w:ascii="Arial" w:hAnsi="Arial" w:cs="Arial"/>
          <w:sz w:val="22"/>
          <w:szCs w:val="22"/>
        </w:rPr>
        <w:t xml:space="preserve">Section 12.02 </w:t>
      </w:r>
      <w:r w:rsidR="008002E7">
        <w:rPr>
          <w:rFonts w:ascii="Arial" w:hAnsi="Arial" w:cs="Arial"/>
          <w:sz w:val="22"/>
          <w:szCs w:val="22"/>
        </w:rPr>
        <w:tab/>
      </w:r>
      <w:r w:rsidR="00C21120">
        <w:rPr>
          <w:rFonts w:ascii="Arial" w:hAnsi="Arial" w:cs="Arial"/>
          <w:sz w:val="22"/>
          <w:szCs w:val="22"/>
        </w:rPr>
        <w:t xml:space="preserve">Uses </w:t>
      </w:r>
      <w:r w:rsidR="008002E7">
        <w:rPr>
          <w:rFonts w:ascii="Arial" w:hAnsi="Arial" w:cs="Arial"/>
          <w:sz w:val="22"/>
          <w:szCs w:val="22"/>
        </w:rPr>
        <w:t>Allowed</w:t>
      </w:r>
      <w:r w:rsidR="00C21120">
        <w:rPr>
          <w:rFonts w:ascii="Arial" w:hAnsi="Arial" w:cs="Arial"/>
          <w:sz w:val="22"/>
          <w:szCs w:val="22"/>
        </w:rPr>
        <w:tab/>
      </w:r>
      <w:r w:rsidR="00E95A88" w:rsidRPr="00526D83">
        <w:rPr>
          <w:rFonts w:ascii="Arial" w:hAnsi="Arial" w:cs="Arial"/>
          <w:sz w:val="22"/>
          <w:szCs w:val="22"/>
        </w:rPr>
        <w:t>12</w:t>
      </w:r>
      <w:r w:rsidR="00A3320C" w:rsidRPr="00526D83">
        <w:rPr>
          <w:rFonts w:ascii="Arial" w:hAnsi="Arial" w:cs="Arial"/>
          <w:sz w:val="22"/>
          <w:szCs w:val="22"/>
        </w:rPr>
        <w:t>-1</w:t>
      </w:r>
    </w:p>
    <w:p w14:paraId="7EEF3E28" w14:textId="77777777" w:rsidR="00A3320C" w:rsidRDefault="00A3320C" w:rsidP="00C21120">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Pr="00526D83">
        <w:rPr>
          <w:rFonts w:ascii="Arial" w:hAnsi="Arial" w:cs="Arial"/>
          <w:noProof/>
          <w:sz w:val="22"/>
          <w:szCs w:val="22"/>
        </w:rPr>
        <w:t>1</w:t>
      </w:r>
      <w:r w:rsidR="00597DBD" w:rsidRPr="00526D83">
        <w:rPr>
          <w:rFonts w:ascii="Arial" w:hAnsi="Arial" w:cs="Arial"/>
          <w:noProof/>
          <w:sz w:val="22"/>
          <w:szCs w:val="22"/>
        </w:rPr>
        <w:t>2</w:t>
      </w:r>
      <w:r w:rsidR="008002E7">
        <w:rPr>
          <w:rFonts w:ascii="Arial" w:hAnsi="Arial" w:cs="Arial"/>
          <w:noProof/>
          <w:sz w:val="22"/>
          <w:szCs w:val="22"/>
        </w:rPr>
        <w:t>.03</w:t>
      </w:r>
      <w:r w:rsidRPr="00526D83">
        <w:rPr>
          <w:rFonts w:ascii="Arial" w:hAnsi="Arial" w:cs="Arial"/>
          <w:sz w:val="22"/>
          <w:szCs w:val="22"/>
        </w:rPr>
        <w:t xml:space="preserve"> </w:t>
      </w:r>
      <w:r w:rsidR="002F76CC" w:rsidRPr="00526D83">
        <w:rPr>
          <w:rFonts w:ascii="Arial" w:hAnsi="Arial" w:cs="Arial"/>
          <w:sz w:val="22"/>
          <w:szCs w:val="22"/>
        </w:rPr>
        <w:tab/>
      </w:r>
      <w:r w:rsidR="00C21120">
        <w:rPr>
          <w:rFonts w:ascii="Arial" w:hAnsi="Arial" w:cs="Arial"/>
          <w:sz w:val="22"/>
          <w:szCs w:val="22"/>
        </w:rPr>
        <w:t xml:space="preserve">Accessory </w:t>
      </w:r>
      <w:r w:rsidR="008002E7">
        <w:rPr>
          <w:rFonts w:ascii="Arial" w:hAnsi="Arial" w:cs="Arial"/>
          <w:sz w:val="22"/>
          <w:szCs w:val="22"/>
        </w:rPr>
        <w:t xml:space="preserve">Buildings, Structures and </w:t>
      </w:r>
      <w:r w:rsidR="00C21120">
        <w:rPr>
          <w:rFonts w:ascii="Arial" w:hAnsi="Arial" w:cs="Arial"/>
          <w:sz w:val="22"/>
          <w:szCs w:val="22"/>
        </w:rPr>
        <w:t xml:space="preserve">Uses </w:t>
      </w:r>
      <w:r w:rsidR="00C21120">
        <w:rPr>
          <w:rFonts w:ascii="Arial" w:hAnsi="Arial" w:cs="Arial"/>
          <w:sz w:val="22"/>
          <w:szCs w:val="22"/>
        </w:rPr>
        <w:tab/>
      </w:r>
      <w:r w:rsidR="008002E7">
        <w:rPr>
          <w:rFonts w:ascii="Arial" w:hAnsi="Arial" w:cs="Arial"/>
          <w:sz w:val="22"/>
          <w:szCs w:val="22"/>
        </w:rPr>
        <w:t>12-2</w:t>
      </w:r>
    </w:p>
    <w:p w14:paraId="3B307586" w14:textId="77777777" w:rsidR="006377C9" w:rsidRPr="00526D83" w:rsidRDefault="006377C9" w:rsidP="00C21120">
      <w:pPr>
        <w:tabs>
          <w:tab w:val="left" w:pos="0"/>
          <w:tab w:val="left" w:pos="720"/>
          <w:tab w:val="left" w:pos="1440"/>
          <w:tab w:val="left" w:pos="2160"/>
          <w:tab w:val="right" w:pos="9000"/>
        </w:tabs>
        <w:jc w:val="both"/>
        <w:rPr>
          <w:rFonts w:ascii="Arial" w:hAnsi="Arial" w:cs="Arial"/>
          <w:sz w:val="22"/>
          <w:szCs w:val="22"/>
        </w:rPr>
      </w:pPr>
      <w:r>
        <w:rPr>
          <w:rFonts w:ascii="Arial" w:hAnsi="Arial" w:cs="Arial"/>
          <w:sz w:val="22"/>
          <w:szCs w:val="22"/>
        </w:rPr>
        <w:tab/>
        <w:t xml:space="preserve">Section 12.04 </w:t>
      </w:r>
      <w:r>
        <w:rPr>
          <w:rFonts w:ascii="Arial" w:hAnsi="Arial" w:cs="Arial"/>
          <w:sz w:val="22"/>
          <w:szCs w:val="22"/>
        </w:rPr>
        <w:tab/>
        <w:t>Special Land Use Permits</w:t>
      </w:r>
      <w:r>
        <w:rPr>
          <w:rFonts w:ascii="Arial" w:hAnsi="Arial" w:cs="Arial"/>
          <w:sz w:val="22"/>
          <w:szCs w:val="22"/>
        </w:rPr>
        <w:tab/>
        <w:t>12-2</w:t>
      </w:r>
    </w:p>
    <w:p w14:paraId="4D196C39" w14:textId="77777777" w:rsidR="00A3320C" w:rsidRPr="00526D83" w:rsidRDefault="00A3320C" w:rsidP="00C21120">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Pr="00526D83">
        <w:rPr>
          <w:rFonts w:ascii="Arial" w:hAnsi="Arial" w:cs="Arial"/>
          <w:noProof/>
          <w:sz w:val="22"/>
          <w:szCs w:val="22"/>
        </w:rPr>
        <w:t>1</w:t>
      </w:r>
      <w:r w:rsidR="00597DBD" w:rsidRPr="00526D83">
        <w:rPr>
          <w:rFonts w:ascii="Arial" w:hAnsi="Arial" w:cs="Arial"/>
          <w:noProof/>
          <w:sz w:val="22"/>
          <w:szCs w:val="22"/>
        </w:rPr>
        <w:t>2</w:t>
      </w:r>
      <w:r w:rsidR="006377C9">
        <w:rPr>
          <w:rFonts w:ascii="Arial" w:hAnsi="Arial" w:cs="Arial"/>
          <w:noProof/>
          <w:sz w:val="22"/>
          <w:szCs w:val="22"/>
        </w:rPr>
        <w:t>.05</w:t>
      </w:r>
      <w:r w:rsidRPr="00526D83">
        <w:rPr>
          <w:rFonts w:ascii="Arial" w:hAnsi="Arial" w:cs="Arial"/>
          <w:sz w:val="22"/>
          <w:szCs w:val="22"/>
        </w:rPr>
        <w:t xml:space="preserve"> </w:t>
      </w:r>
      <w:r w:rsidR="002F76CC" w:rsidRPr="00526D83">
        <w:rPr>
          <w:rFonts w:ascii="Arial" w:hAnsi="Arial" w:cs="Arial"/>
          <w:sz w:val="22"/>
          <w:szCs w:val="22"/>
        </w:rPr>
        <w:tab/>
      </w:r>
      <w:r w:rsidR="00C21120">
        <w:rPr>
          <w:rFonts w:ascii="Arial" w:hAnsi="Arial" w:cs="Arial"/>
          <w:sz w:val="22"/>
          <w:szCs w:val="22"/>
        </w:rPr>
        <w:t>Prohibited Uses</w:t>
      </w:r>
      <w:r w:rsidR="00C21120">
        <w:rPr>
          <w:rFonts w:ascii="Arial" w:hAnsi="Arial" w:cs="Arial"/>
          <w:sz w:val="22"/>
          <w:szCs w:val="22"/>
        </w:rPr>
        <w:tab/>
      </w:r>
      <w:r w:rsidR="00E95A88" w:rsidRPr="00526D83">
        <w:rPr>
          <w:rFonts w:ascii="Arial" w:hAnsi="Arial" w:cs="Arial"/>
          <w:sz w:val="22"/>
          <w:szCs w:val="22"/>
        </w:rPr>
        <w:t>12</w:t>
      </w:r>
      <w:r w:rsidRPr="00526D83">
        <w:rPr>
          <w:rFonts w:ascii="Arial" w:hAnsi="Arial" w:cs="Arial"/>
          <w:sz w:val="22"/>
          <w:szCs w:val="22"/>
        </w:rPr>
        <w:t>-2</w:t>
      </w:r>
    </w:p>
    <w:p w14:paraId="635998AD" w14:textId="77777777" w:rsidR="00A3320C" w:rsidRPr="00526D83" w:rsidRDefault="00A3320C" w:rsidP="00C21120">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Pr="00526D83">
        <w:rPr>
          <w:rFonts w:ascii="Arial" w:hAnsi="Arial" w:cs="Arial"/>
          <w:noProof/>
          <w:sz w:val="22"/>
          <w:szCs w:val="22"/>
        </w:rPr>
        <w:t>1</w:t>
      </w:r>
      <w:r w:rsidR="00597DBD" w:rsidRPr="00526D83">
        <w:rPr>
          <w:rFonts w:ascii="Arial" w:hAnsi="Arial" w:cs="Arial"/>
          <w:noProof/>
          <w:sz w:val="22"/>
          <w:szCs w:val="22"/>
        </w:rPr>
        <w:t>2</w:t>
      </w:r>
      <w:r w:rsidR="006377C9">
        <w:rPr>
          <w:rFonts w:ascii="Arial" w:hAnsi="Arial" w:cs="Arial"/>
          <w:noProof/>
          <w:sz w:val="22"/>
          <w:szCs w:val="22"/>
        </w:rPr>
        <w:t>.06</w:t>
      </w:r>
      <w:r w:rsidRPr="00526D83">
        <w:rPr>
          <w:rFonts w:ascii="Arial" w:hAnsi="Arial" w:cs="Arial"/>
          <w:sz w:val="22"/>
          <w:szCs w:val="22"/>
        </w:rPr>
        <w:t xml:space="preserve"> </w:t>
      </w:r>
      <w:r w:rsidR="002F76CC" w:rsidRPr="00526D83">
        <w:rPr>
          <w:rFonts w:ascii="Arial" w:hAnsi="Arial" w:cs="Arial"/>
          <w:sz w:val="22"/>
          <w:szCs w:val="22"/>
        </w:rPr>
        <w:tab/>
      </w:r>
      <w:r w:rsidRPr="00526D83">
        <w:rPr>
          <w:rFonts w:ascii="Arial" w:hAnsi="Arial" w:cs="Arial"/>
          <w:sz w:val="22"/>
          <w:szCs w:val="22"/>
        </w:rPr>
        <w:t>Site</w:t>
      </w:r>
      <w:r w:rsidR="00C21120">
        <w:rPr>
          <w:rFonts w:ascii="Arial" w:hAnsi="Arial" w:cs="Arial"/>
          <w:sz w:val="22"/>
          <w:szCs w:val="22"/>
        </w:rPr>
        <w:t xml:space="preserve"> Development Requirements</w:t>
      </w:r>
      <w:r w:rsidR="00C21120">
        <w:rPr>
          <w:rFonts w:ascii="Arial" w:hAnsi="Arial" w:cs="Arial"/>
          <w:sz w:val="22"/>
          <w:szCs w:val="22"/>
        </w:rPr>
        <w:tab/>
      </w:r>
      <w:r w:rsidR="00E95A88" w:rsidRPr="00526D83">
        <w:rPr>
          <w:rFonts w:ascii="Arial" w:hAnsi="Arial" w:cs="Arial"/>
          <w:sz w:val="22"/>
          <w:szCs w:val="22"/>
        </w:rPr>
        <w:t>12</w:t>
      </w:r>
      <w:r w:rsidRPr="00526D83">
        <w:rPr>
          <w:rFonts w:ascii="Arial" w:hAnsi="Arial" w:cs="Arial"/>
          <w:sz w:val="22"/>
          <w:szCs w:val="22"/>
        </w:rPr>
        <w:t>-2</w:t>
      </w:r>
    </w:p>
    <w:p w14:paraId="7F431A1B" w14:textId="77777777" w:rsidR="00A3320C" w:rsidRPr="00526D83" w:rsidRDefault="00A3320C" w:rsidP="00C21120">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sz w:val="22"/>
          <w:szCs w:val="22"/>
        </w:rPr>
        <w:tab/>
        <w:t>Section</w:t>
      </w:r>
      <w:r w:rsidRPr="00526D83">
        <w:rPr>
          <w:rFonts w:ascii="Arial" w:hAnsi="Arial" w:cs="Arial"/>
          <w:noProof/>
          <w:sz w:val="22"/>
          <w:szCs w:val="22"/>
        </w:rPr>
        <w:t xml:space="preserve"> 1</w:t>
      </w:r>
      <w:r w:rsidR="00597DBD" w:rsidRPr="00526D83">
        <w:rPr>
          <w:rFonts w:ascii="Arial" w:hAnsi="Arial" w:cs="Arial"/>
          <w:noProof/>
          <w:sz w:val="22"/>
          <w:szCs w:val="22"/>
        </w:rPr>
        <w:t>2</w:t>
      </w:r>
      <w:r w:rsidR="006377C9">
        <w:rPr>
          <w:rFonts w:ascii="Arial" w:hAnsi="Arial" w:cs="Arial"/>
          <w:noProof/>
          <w:sz w:val="22"/>
          <w:szCs w:val="22"/>
        </w:rPr>
        <w:t>.07</w:t>
      </w:r>
      <w:r w:rsidRPr="00526D83">
        <w:rPr>
          <w:rFonts w:ascii="Arial" w:hAnsi="Arial" w:cs="Arial"/>
          <w:sz w:val="22"/>
          <w:szCs w:val="22"/>
        </w:rPr>
        <w:t xml:space="preserve"> </w:t>
      </w:r>
      <w:r w:rsidR="002F76CC" w:rsidRPr="00526D83">
        <w:rPr>
          <w:rFonts w:ascii="Arial" w:hAnsi="Arial" w:cs="Arial"/>
          <w:sz w:val="22"/>
          <w:szCs w:val="22"/>
        </w:rPr>
        <w:tab/>
      </w:r>
      <w:r w:rsidR="00E95A88" w:rsidRPr="00526D83">
        <w:rPr>
          <w:rFonts w:ascii="Arial" w:hAnsi="Arial" w:cs="Arial"/>
          <w:sz w:val="22"/>
          <w:szCs w:val="22"/>
        </w:rPr>
        <w:t>P</w:t>
      </w:r>
      <w:r w:rsidR="00C21120">
        <w:rPr>
          <w:rFonts w:ascii="Arial" w:hAnsi="Arial" w:cs="Arial"/>
          <w:sz w:val="22"/>
          <w:szCs w:val="22"/>
        </w:rPr>
        <w:t>erformance Standards</w:t>
      </w:r>
      <w:r w:rsidR="00C21120">
        <w:rPr>
          <w:rFonts w:ascii="Arial" w:hAnsi="Arial" w:cs="Arial"/>
          <w:sz w:val="22"/>
          <w:szCs w:val="22"/>
        </w:rPr>
        <w:tab/>
      </w:r>
      <w:r w:rsidR="00E95A88" w:rsidRPr="00526D83">
        <w:rPr>
          <w:rFonts w:ascii="Arial" w:hAnsi="Arial" w:cs="Arial"/>
          <w:sz w:val="22"/>
          <w:szCs w:val="22"/>
        </w:rPr>
        <w:t>12</w:t>
      </w:r>
      <w:r w:rsidRPr="00526D83">
        <w:rPr>
          <w:rFonts w:ascii="Arial" w:hAnsi="Arial" w:cs="Arial"/>
          <w:sz w:val="22"/>
          <w:szCs w:val="22"/>
        </w:rPr>
        <w:t>-3</w:t>
      </w:r>
    </w:p>
    <w:p w14:paraId="4C4D8847"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p>
    <w:p w14:paraId="6A578F5C" w14:textId="5B25D7D8" w:rsidR="00377B04" w:rsidRPr="00526D83" w:rsidRDefault="00377B04" w:rsidP="00377B0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noProof/>
          <w:sz w:val="22"/>
          <w:szCs w:val="22"/>
        </w:rPr>
      </w:pPr>
      <w:r w:rsidRPr="00526D83">
        <w:rPr>
          <w:rFonts w:ascii="Arial" w:hAnsi="Arial" w:cs="Arial"/>
          <w:sz w:val="22"/>
          <w:szCs w:val="22"/>
        </w:rPr>
        <w:t>ARTICLE</w:t>
      </w:r>
      <w:r w:rsidRPr="00526D83">
        <w:rPr>
          <w:rFonts w:ascii="Arial" w:hAnsi="Arial" w:cs="Arial"/>
          <w:noProof/>
          <w:sz w:val="22"/>
          <w:szCs w:val="22"/>
        </w:rPr>
        <w:t xml:space="preserve"> 12</w:t>
      </w:r>
      <w:r>
        <w:rPr>
          <w:rFonts w:ascii="Arial" w:hAnsi="Arial" w:cs="Arial"/>
          <w:noProof/>
          <w:sz w:val="22"/>
          <w:szCs w:val="22"/>
        </w:rPr>
        <w:t>A</w:t>
      </w:r>
      <w:r w:rsidRPr="00526D83">
        <w:rPr>
          <w:rFonts w:ascii="Arial" w:hAnsi="Arial" w:cs="Arial"/>
          <w:noProof/>
          <w:sz w:val="22"/>
          <w:szCs w:val="22"/>
        </w:rPr>
        <w:t>:</w:t>
      </w:r>
      <w:r w:rsidRPr="00526D83">
        <w:rPr>
          <w:rFonts w:ascii="Arial" w:hAnsi="Arial" w:cs="Arial"/>
          <w:sz w:val="22"/>
          <w:szCs w:val="22"/>
        </w:rPr>
        <w:t xml:space="preserve"> </w:t>
      </w:r>
      <w:r w:rsidRPr="00526D83">
        <w:rPr>
          <w:rFonts w:ascii="Arial" w:hAnsi="Arial" w:cs="Arial"/>
          <w:noProof/>
          <w:sz w:val="22"/>
          <w:szCs w:val="22"/>
        </w:rPr>
        <w:t>(I-</w:t>
      </w:r>
      <w:r>
        <w:rPr>
          <w:rFonts w:ascii="Arial" w:hAnsi="Arial" w:cs="Arial"/>
          <w:noProof/>
          <w:sz w:val="22"/>
          <w:szCs w:val="22"/>
        </w:rPr>
        <w:t>2</w:t>
      </w:r>
      <w:r w:rsidRPr="00526D83">
        <w:rPr>
          <w:rFonts w:ascii="Arial" w:hAnsi="Arial" w:cs="Arial"/>
          <w:noProof/>
          <w:sz w:val="22"/>
          <w:szCs w:val="22"/>
        </w:rPr>
        <w:t xml:space="preserve">) </w:t>
      </w:r>
      <w:r>
        <w:rPr>
          <w:rFonts w:ascii="Arial" w:hAnsi="Arial" w:cs="Arial"/>
          <w:sz w:val="22"/>
          <w:szCs w:val="22"/>
        </w:rPr>
        <w:t>HEAVY</w:t>
      </w:r>
      <w:r w:rsidRPr="00526D83">
        <w:rPr>
          <w:rFonts w:ascii="Arial" w:hAnsi="Arial" w:cs="Arial"/>
          <w:sz w:val="22"/>
          <w:szCs w:val="22"/>
        </w:rPr>
        <w:t xml:space="preserve"> INDUSTRIAL DISTRICT</w:t>
      </w:r>
      <w:r w:rsidRPr="00526D83">
        <w:rPr>
          <w:rFonts w:ascii="Arial" w:hAnsi="Arial" w:cs="Arial"/>
          <w:noProof/>
          <w:sz w:val="22"/>
          <w:szCs w:val="22"/>
        </w:rPr>
        <w:t xml:space="preserve"> </w:t>
      </w:r>
    </w:p>
    <w:p w14:paraId="1562B05F" w14:textId="77777777" w:rsidR="00377B04" w:rsidRDefault="00377B0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p>
    <w:p w14:paraId="6BCF65F1" w14:textId="50F4EB23" w:rsidR="00377B04" w:rsidRDefault="00377B04" w:rsidP="00D664BE">
      <w:pPr>
        <w:tabs>
          <w:tab w:val="left" w:pos="0"/>
          <w:tab w:val="left" w:pos="720"/>
          <w:tab w:val="left" w:pos="1440"/>
          <w:tab w:val="left" w:pos="2250"/>
          <w:tab w:val="left" w:pos="2340"/>
          <w:tab w:val="right" w:pos="9000"/>
        </w:tabs>
        <w:jc w:val="both"/>
        <w:outlineLvl w:val="0"/>
        <w:rPr>
          <w:rFonts w:ascii="Arial" w:hAnsi="Arial" w:cs="Arial"/>
          <w:sz w:val="22"/>
          <w:szCs w:val="22"/>
        </w:rPr>
      </w:pPr>
      <w:r w:rsidRPr="00526D83">
        <w:rPr>
          <w:rFonts w:ascii="Arial" w:hAnsi="Arial" w:cs="Arial"/>
          <w:sz w:val="22"/>
          <w:szCs w:val="22"/>
        </w:rPr>
        <w:tab/>
        <w:t xml:space="preserve">Section </w:t>
      </w:r>
      <w:r w:rsidRPr="00526D83">
        <w:rPr>
          <w:rFonts w:ascii="Arial" w:hAnsi="Arial" w:cs="Arial"/>
          <w:noProof/>
          <w:sz w:val="22"/>
          <w:szCs w:val="22"/>
        </w:rPr>
        <w:t>12</w:t>
      </w:r>
      <w:r w:rsidR="00D664BE">
        <w:rPr>
          <w:rFonts w:ascii="Arial" w:hAnsi="Arial" w:cs="Arial"/>
          <w:noProof/>
          <w:sz w:val="22"/>
          <w:szCs w:val="22"/>
        </w:rPr>
        <w:t>A</w:t>
      </w:r>
      <w:r w:rsidRPr="00526D83">
        <w:rPr>
          <w:rFonts w:ascii="Arial" w:hAnsi="Arial" w:cs="Arial"/>
          <w:noProof/>
          <w:sz w:val="22"/>
          <w:szCs w:val="22"/>
        </w:rPr>
        <w:t>.01</w:t>
      </w:r>
      <w:r w:rsidRPr="00526D83">
        <w:rPr>
          <w:rFonts w:ascii="Arial" w:hAnsi="Arial" w:cs="Arial"/>
          <w:sz w:val="22"/>
          <w:szCs w:val="22"/>
        </w:rPr>
        <w:t xml:space="preserve"> </w:t>
      </w:r>
      <w:r w:rsidRPr="00526D83">
        <w:rPr>
          <w:rFonts w:ascii="Arial" w:hAnsi="Arial" w:cs="Arial"/>
          <w:sz w:val="22"/>
          <w:szCs w:val="22"/>
        </w:rPr>
        <w:tab/>
        <w:t>Intent and Purpose</w:t>
      </w:r>
      <w:r>
        <w:rPr>
          <w:rFonts w:ascii="Arial" w:hAnsi="Arial" w:cs="Arial"/>
          <w:sz w:val="22"/>
          <w:szCs w:val="22"/>
        </w:rPr>
        <w:tab/>
        <w:t>12</w:t>
      </w:r>
      <w:r w:rsidR="00D664BE">
        <w:rPr>
          <w:rFonts w:ascii="Arial" w:hAnsi="Arial" w:cs="Arial"/>
          <w:sz w:val="22"/>
          <w:szCs w:val="22"/>
        </w:rPr>
        <w:t>A</w:t>
      </w:r>
      <w:r>
        <w:rPr>
          <w:rFonts w:ascii="Arial" w:hAnsi="Arial" w:cs="Arial"/>
          <w:sz w:val="22"/>
          <w:szCs w:val="22"/>
        </w:rPr>
        <w:t>-1</w:t>
      </w:r>
    </w:p>
    <w:p w14:paraId="0E86BE1F" w14:textId="5EED8BC8" w:rsidR="00377B04" w:rsidRPr="00526D83" w:rsidRDefault="00377B04" w:rsidP="00D664BE">
      <w:pPr>
        <w:tabs>
          <w:tab w:val="left" w:pos="0"/>
          <w:tab w:val="left" w:pos="720"/>
          <w:tab w:val="left" w:pos="1440"/>
          <w:tab w:val="left" w:pos="2250"/>
          <w:tab w:val="left" w:pos="2340"/>
          <w:tab w:val="right" w:pos="9000"/>
        </w:tabs>
        <w:jc w:val="both"/>
        <w:outlineLvl w:val="0"/>
        <w:rPr>
          <w:rFonts w:ascii="Arial" w:hAnsi="Arial" w:cs="Arial"/>
          <w:sz w:val="22"/>
          <w:szCs w:val="22"/>
        </w:rPr>
      </w:pPr>
      <w:r>
        <w:rPr>
          <w:rFonts w:ascii="Arial" w:hAnsi="Arial" w:cs="Arial"/>
          <w:sz w:val="22"/>
          <w:szCs w:val="22"/>
        </w:rPr>
        <w:tab/>
        <w:t>Section 12</w:t>
      </w:r>
      <w:r w:rsidR="00D664BE">
        <w:rPr>
          <w:rFonts w:ascii="Arial" w:hAnsi="Arial" w:cs="Arial"/>
          <w:sz w:val="22"/>
          <w:szCs w:val="22"/>
        </w:rPr>
        <w:t>A</w:t>
      </w:r>
      <w:r>
        <w:rPr>
          <w:rFonts w:ascii="Arial" w:hAnsi="Arial" w:cs="Arial"/>
          <w:sz w:val="22"/>
          <w:szCs w:val="22"/>
        </w:rPr>
        <w:t xml:space="preserve">.02 </w:t>
      </w:r>
      <w:r>
        <w:rPr>
          <w:rFonts w:ascii="Arial" w:hAnsi="Arial" w:cs="Arial"/>
          <w:sz w:val="22"/>
          <w:szCs w:val="22"/>
        </w:rPr>
        <w:tab/>
        <w:t>Uses Allowed</w:t>
      </w:r>
      <w:r w:rsidR="00D664BE">
        <w:rPr>
          <w:rFonts w:ascii="Arial" w:hAnsi="Arial" w:cs="Arial"/>
          <w:sz w:val="22"/>
          <w:szCs w:val="22"/>
        </w:rPr>
        <w:t xml:space="preserve"> </w:t>
      </w:r>
      <w:proofErr w:type="gramStart"/>
      <w:r w:rsidR="00D664BE">
        <w:rPr>
          <w:rFonts w:ascii="Arial" w:hAnsi="Arial" w:cs="Arial"/>
          <w:sz w:val="22"/>
          <w:szCs w:val="22"/>
        </w:rPr>
        <w:t>By</w:t>
      </w:r>
      <w:proofErr w:type="gramEnd"/>
      <w:r w:rsidR="00D664BE">
        <w:rPr>
          <w:rFonts w:ascii="Arial" w:hAnsi="Arial" w:cs="Arial"/>
          <w:sz w:val="22"/>
          <w:szCs w:val="22"/>
        </w:rPr>
        <w:t xml:space="preserve"> Right</w:t>
      </w:r>
      <w:r>
        <w:rPr>
          <w:rFonts w:ascii="Arial" w:hAnsi="Arial" w:cs="Arial"/>
          <w:sz w:val="22"/>
          <w:szCs w:val="22"/>
        </w:rPr>
        <w:tab/>
      </w:r>
      <w:r w:rsidRPr="00526D83">
        <w:rPr>
          <w:rFonts w:ascii="Arial" w:hAnsi="Arial" w:cs="Arial"/>
          <w:sz w:val="22"/>
          <w:szCs w:val="22"/>
        </w:rPr>
        <w:t>12</w:t>
      </w:r>
      <w:r w:rsidR="00D664BE">
        <w:rPr>
          <w:rFonts w:ascii="Arial" w:hAnsi="Arial" w:cs="Arial"/>
          <w:sz w:val="22"/>
          <w:szCs w:val="22"/>
        </w:rPr>
        <w:t>A</w:t>
      </w:r>
      <w:r w:rsidRPr="00526D83">
        <w:rPr>
          <w:rFonts w:ascii="Arial" w:hAnsi="Arial" w:cs="Arial"/>
          <w:sz w:val="22"/>
          <w:szCs w:val="22"/>
        </w:rPr>
        <w:t>-1</w:t>
      </w:r>
    </w:p>
    <w:p w14:paraId="62387092" w14:textId="5A187157" w:rsidR="00377B04" w:rsidRDefault="00377B04" w:rsidP="00D664BE">
      <w:pPr>
        <w:tabs>
          <w:tab w:val="left" w:pos="0"/>
          <w:tab w:val="left" w:pos="720"/>
          <w:tab w:val="left" w:pos="1440"/>
          <w:tab w:val="left" w:pos="2250"/>
          <w:tab w:val="left" w:pos="2340"/>
          <w:tab w:val="right" w:pos="9000"/>
        </w:tabs>
        <w:jc w:val="both"/>
        <w:rPr>
          <w:rFonts w:ascii="Arial" w:hAnsi="Arial" w:cs="Arial"/>
          <w:sz w:val="22"/>
          <w:szCs w:val="22"/>
        </w:rPr>
      </w:pPr>
      <w:r w:rsidRPr="00526D83">
        <w:rPr>
          <w:rFonts w:ascii="Arial" w:hAnsi="Arial" w:cs="Arial"/>
          <w:sz w:val="22"/>
          <w:szCs w:val="22"/>
        </w:rPr>
        <w:tab/>
        <w:t xml:space="preserve">Section </w:t>
      </w:r>
      <w:r w:rsidRPr="00526D83">
        <w:rPr>
          <w:rFonts w:ascii="Arial" w:hAnsi="Arial" w:cs="Arial"/>
          <w:noProof/>
          <w:sz w:val="22"/>
          <w:szCs w:val="22"/>
        </w:rPr>
        <w:t>12</w:t>
      </w:r>
      <w:r w:rsidR="00D664BE">
        <w:rPr>
          <w:rFonts w:ascii="Arial" w:hAnsi="Arial" w:cs="Arial"/>
          <w:noProof/>
          <w:sz w:val="22"/>
          <w:szCs w:val="22"/>
        </w:rPr>
        <w:t>A</w:t>
      </w:r>
      <w:r>
        <w:rPr>
          <w:rFonts w:ascii="Arial" w:hAnsi="Arial" w:cs="Arial"/>
          <w:noProof/>
          <w:sz w:val="22"/>
          <w:szCs w:val="22"/>
        </w:rPr>
        <w:t>.03</w:t>
      </w:r>
      <w:r w:rsidRPr="00526D83">
        <w:rPr>
          <w:rFonts w:ascii="Arial" w:hAnsi="Arial" w:cs="Arial"/>
          <w:sz w:val="22"/>
          <w:szCs w:val="22"/>
        </w:rPr>
        <w:t xml:space="preserve"> </w:t>
      </w:r>
      <w:r w:rsidRPr="00526D83">
        <w:rPr>
          <w:rFonts w:ascii="Arial" w:hAnsi="Arial" w:cs="Arial"/>
          <w:sz w:val="22"/>
          <w:szCs w:val="22"/>
        </w:rPr>
        <w:tab/>
      </w:r>
      <w:r w:rsidR="00D664BE">
        <w:rPr>
          <w:rFonts w:ascii="Arial" w:hAnsi="Arial" w:cs="Arial"/>
          <w:sz w:val="22"/>
          <w:szCs w:val="22"/>
        </w:rPr>
        <w:t>Special Land Uses</w:t>
      </w:r>
      <w:r>
        <w:rPr>
          <w:rFonts w:ascii="Arial" w:hAnsi="Arial" w:cs="Arial"/>
          <w:sz w:val="22"/>
          <w:szCs w:val="22"/>
        </w:rPr>
        <w:t xml:space="preserve"> </w:t>
      </w:r>
      <w:r>
        <w:rPr>
          <w:rFonts w:ascii="Arial" w:hAnsi="Arial" w:cs="Arial"/>
          <w:sz w:val="22"/>
          <w:szCs w:val="22"/>
        </w:rPr>
        <w:tab/>
        <w:t>12</w:t>
      </w:r>
      <w:r w:rsidR="00D664BE">
        <w:rPr>
          <w:rFonts w:ascii="Arial" w:hAnsi="Arial" w:cs="Arial"/>
          <w:sz w:val="22"/>
          <w:szCs w:val="22"/>
        </w:rPr>
        <w:t>A</w:t>
      </w:r>
      <w:r>
        <w:rPr>
          <w:rFonts w:ascii="Arial" w:hAnsi="Arial" w:cs="Arial"/>
          <w:sz w:val="22"/>
          <w:szCs w:val="22"/>
        </w:rPr>
        <w:t>-2</w:t>
      </w:r>
    </w:p>
    <w:p w14:paraId="2A436B8E" w14:textId="76C0EFD8" w:rsidR="00377B04" w:rsidRPr="00526D83" w:rsidRDefault="00377B04" w:rsidP="00D664BE">
      <w:pPr>
        <w:tabs>
          <w:tab w:val="left" w:pos="0"/>
          <w:tab w:val="left" w:pos="720"/>
          <w:tab w:val="left" w:pos="1440"/>
          <w:tab w:val="left" w:pos="2250"/>
          <w:tab w:val="left" w:pos="2340"/>
          <w:tab w:val="right" w:pos="9000"/>
        </w:tabs>
        <w:jc w:val="both"/>
        <w:rPr>
          <w:rFonts w:ascii="Arial" w:hAnsi="Arial" w:cs="Arial"/>
          <w:sz w:val="22"/>
          <w:szCs w:val="22"/>
        </w:rPr>
      </w:pPr>
      <w:r>
        <w:rPr>
          <w:rFonts w:ascii="Arial" w:hAnsi="Arial" w:cs="Arial"/>
          <w:sz w:val="22"/>
          <w:szCs w:val="22"/>
        </w:rPr>
        <w:tab/>
        <w:t>Section 12</w:t>
      </w:r>
      <w:r w:rsidR="00D664BE">
        <w:rPr>
          <w:rFonts w:ascii="Arial" w:hAnsi="Arial" w:cs="Arial"/>
          <w:sz w:val="22"/>
          <w:szCs w:val="22"/>
        </w:rPr>
        <w:t>A</w:t>
      </w:r>
      <w:r>
        <w:rPr>
          <w:rFonts w:ascii="Arial" w:hAnsi="Arial" w:cs="Arial"/>
          <w:sz w:val="22"/>
          <w:szCs w:val="22"/>
        </w:rPr>
        <w:t xml:space="preserve">.04 </w:t>
      </w:r>
      <w:r>
        <w:rPr>
          <w:rFonts w:ascii="Arial" w:hAnsi="Arial" w:cs="Arial"/>
          <w:sz w:val="22"/>
          <w:szCs w:val="22"/>
        </w:rPr>
        <w:tab/>
      </w:r>
      <w:r w:rsidR="00D664BE">
        <w:rPr>
          <w:rFonts w:ascii="Arial" w:hAnsi="Arial" w:cs="Arial"/>
          <w:sz w:val="22"/>
          <w:szCs w:val="22"/>
        </w:rPr>
        <w:t>Accessory Land Uses</w:t>
      </w:r>
      <w:r>
        <w:rPr>
          <w:rFonts w:ascii="Arial" w:hAnsi="Arial" w:cs="Arial"/>
          <w:sz w:val="22"/>
          <w:szCs w:val="22"/>
        </w:rPr>
        <w:tab/>
        <w:t>12</w:t>
      </w:r>
      <w:r w:rsidR="00D664BE">
        <w:rPr>
          <w:rFonts w:ascii="Arial" w:hAnsi="Arial" w:cs="Arial"/>
          <w:sz w:val="22"/>
          <w:szCs w:val="22"/>
        </w:rPr>
        <w:t>A</w:t>
      </w:r>
      <w:r>
        <w:rPr>
          <w:rFonts w:ascii="Arial" w:hAnsi="Arial" w:cs="Arial"/>
          <w:sz w:val="22"/>
          <w:szCs w:val="22"/>
        </w:rPr>
        <w:t>-2</w:t>
      </w:r>
    </w:p>
    <w:p w14:paraId="7781EA3E" w14:textId="62BE181E" w:rsidR="00377B04" w:rsidRDefault="00377B04" w:rsidP="00D664BE">
      <w:pPr>
        <w:tabs>
          <w:tab w:val="left" w:pos="0"/>
          <w:tab w:val="left" w:pos="720"/>
          <w:tab w:val="left" w:pos="1440"/>
          <w:tab w:val="left" w:pos="2250"/>
          <w:tab w:val="left" w:pos="2340"/>
          <w:tab w:val="right" w:pos="9000"/>
        </w:tabs>
        <w:jc w:val="both"/>
        <w:rPr>
          <w:rFonts w:ascii="Arial" w:hAnsi="Arial" w:cs="Arial"/>
          <w:sz w:val="22"/>
          <w:szCs w:val="22"/>
        </w:rPr>
      </w:pPr>
      <w:r w:rsidRPr="00526D83">
        <w:rPr>
          <w:rFonts w:ascii="Arial" w:hAnsi="Arial" w:cs="Arial"/>
          <w:sz w:val="22"/>
          <w:szCs w:val="22"/>
        </w:rPr>
        <w:tab/>
        <w:t xml:space="preserve">Section </w:t>
      </w:r>
      <w:r w:rsidRPr="00526D83">
        <w:rPr>
          <w:rFonts w:ascii="Arial" w:hAnsi="Arial" w:cs="Arial"/>
          <w:noProof/>
          <w:sz w:val="22"/>
          <w:szCs w:val="22"/>
        </w:rPr>
        <w:t>12</w:t>
      </w:r>
      <w:r w:rsidR="00D664BE">
        <w:rPr>
          <w:rFonts w:ascii="Arial" w:hAnsi="Arial" w:cs="Arial"/>
          <w:noProof/>
          <w:sz w:val="22"/>
          <w:szCs w:val="22"/>
        </w:rPr>
        <w:t>A</w:t>
      </w:r>
      <w:r>
        <w:rPr>
          <w:rFonts w:ascii="Arial" w:hAnsi="Arial" w:cs="Arial"/>
          <w:noProof/>
          <w:sz w:val="22"/>
          <w:szCs w:val="22"/>
        </w:rPr>
        <w:t>.05</w:t>
      </w:r>
      <w:r w:rsidRPr="00526D83">
        <w:rPr>
          <w:rFonts w:ascii="Arial" w:hAnsi="Arial" w:cs="Arial"/>
          <w:sz w:val="22"/>
          <w:szCs w:val="22"/>
        </w:rPr>
        <w:t xml:space="preserve"> </w:t>
      </w:r>
      <w:r w:rsidRPr="00526D83">
        <w:rPr>
          <w:rFonts w:ascii="Arial" w:hAnsi="Arial" w:cs="Arial"/>
          <w:sz w:val="22"/>
          <w:szCs w:val="22"/>
        </w:rPr>
        <w:tab/>
      </w:r>
      <w:r w:rsidR="00D664BE">
        <w:rPr>
          <w:rFonts w:ascii="Arial" w:hAnsi="Arial" w:cs="Arial"/>
          <w:sz w:val="22"/>
          <w:szCs w:val="22"/>
        </w:rPr>
        <w:t>Area Regulation</w:t>
      </w:r>
      <w:r>
        <w:rPr>
          <w:rFonts w:ascii="Arial" w:hAnsi="Arial" w:cs="Arial"/>
          <w:sz w:val="22"/>
          <w:szCs w:val="22"/>
        </w:rPr>
        <w:tab/>
      </w:r>
      <w:r w:rsidRPr="00526D83">
        <w:rPr>
          <w:rFonts w:ascii="Arial" w:hAnsi="Arial" w:cs="Arial"/>
          <w:sz w:val="22"/>
          <w:szCs w:val="22"/>
        </w:rPr>
        <w:t>12</w:t>
      </w:r>
      <w:r w:rsidR="00D664BE">
        <w:rPr>
          <w:rFonts w:ascii="Arial" w:hAnsi="Arial" w:cs="Arial"/>
          <w:sz w:val="22"/>
          <w:szCs w:val="22"/>
        </w:rPr>
        <w:t>A</w:t>
      </w:r>
      <w:r w:rsidRPr="00526D83">
        <w:rPr>
          <w:rFonts w:ascii="Arial" w:hAnsi="Arial" w:cs="Arial"/>
          <w:sz w:val="22"/>
          <w:szCs w:val="22"/>
        </w:rPr>
        <w:t>-2</w:t>
      </w:r>
    </w:p>
    <w:p w14:paraId="72D3BB3B" w14:textId="546F10F1" w:rsidR="00D664BE" w:rsidRDefault="00D664BE" w:rsidP="00D664BE">
      <w:pPr>
        <w:tabs>
          <w:tab w:val="left" w:pos="0"/>
          <w:tab w:val="left" w:pos="720"/>
          <w:tab w:val="left" w:pos="1440"/>
          <w:tab w:val="left" w:pos="2250"/>
          <w:tab w:val="left" w:pos="2340"/>
          <w:tab w:val="right" w:pos="9000"/>
        </w:tabs>
        <w:jc w:val="both"/>
        <w:rPr>
          <w:rFonts w:ascii="Arial" w:hAnsi="Arial" w:cs="Arial"/>
          <w:sz w:val="22"/>
          <w:szCs w:val="22"/>
        </w:rPr>
      </w:pPr>
      <w:r>
        <w:rPr>
          <w:rFonts w:ascii="Arial" w:hAnsi="Arial" w:cs="Arial"/>
          <w:sz w:val="22"/>
          <w:szCs w:val="22"/>
        </w:rPr>
        <w:tab/>
        <w:t>Section 12A.06</w:t>
      </w:r>
      <w:r>
        <w:rPr>
          <w:rFonts w:ascii="Arial" w:hAnsi="Arial" w:cs="Arial"/>
          <w:sz w:val="22"/>
          <w:szCs w:val="22"/>
        </w:rPr>
        <w:tab/>
      </w:r>
      <w:r>
        <w:rPr>
          <w:rFonts w:ascii="Arial" w:hAnsi="Arial" w:cs="Arial"/>
          <w:sz w:val="22"/>
          <w:szCs w:val="22"/>
        </w:rPr>
        <w:tab/>
        <w:t>Site Plan Review</w:t>
      </w:r>
      <w:r>
        <w:rPr>
          <w:rFonts w:ascii="Arial" w:hAnsi="Arial" w:cs="Arial"/>
          <w:sz w:val="22"/>
          <w:szCs w:val="22"/>
        </w:rPr>
        <w:tab/>
        <w:t>12A-3</w:t>
      </w:r>
    </w:p>
    <w:p w14:paraId="4F5E7C34" w14:textId="5CB17B94" w:rsidR="00D664BE" w:rsidRDefault="00D664BE" w:rsidP="00D664BE">
      <w:pPr>
        <w:tabs>
          <w:tab w:val="left" w:pos="0"/>
          <w:tab w:val="left" w:pos="720"/>
          <w:tab w:val="left" w:pos="1440"/>
          <w:tab w:val="left" w:pos="2250"/>
          <w:tab w:val="left" w:pos="2340"/>
          <w:tab w:val="right" w:pos="9000"/>
        </w:tabs>
        <w:jc w:val="both"/>
        <w:rPr>
          <w:rFonts w:ascii="Arial" w:hAnsi="Arial" w:cs="Arial"/>
          <w:sz w:val="22"/>
          <w:szCs w:val="22"/>
        </w:rPr>
      </w:pPr>
      <w:r>
        <w:rPr>
          <w:rFonts w:ascii="Arial" w:hAnsi="Arial" w:cs="Arial"/>
          <w:sz w:val="22"/>
          <w:szCs w:val="22"/>
        </w:rPr>
        <w:tab/>
        <w:t>Section 12A.07</w:t>
      </w:r>
      <w:r>
        <w:rPr>
          <w:rFonts w:ascii="Arial" w:hAnsi="Arial" w:cs="Arial"/>
          <w:sz w:val="22"/>
          <w:szCs w:val="22"/>
        </w:rPr>
        <w:tab/>
      </w:r>
      <w:r>
        <w:rPr>
          <w:rFonts w:ascii="Arial" w:hAnsi="Arial" w:cs="Arial"/>
          <w:sz w:val="22"/>
          <w:szCs w:val="22"/>
        </w:rPr>
        <w:tab/>
        <w:t>Mechanical Appurtenances</w:t>
      </w:r>
      <w:r>
        <w:rPr>
          <w:rFonts w:ascii="Arial" w:hAnsi="Arial" w:cs="Arial"/>
          <w:sz w:val="22"/>
          <w:szCs w:val="22"/>
        </w:rPr>
        <w:tab/>
        <w:t>12A-3</w:t>
      </w:r>
    </w:p>
    <w:p w14:paraId="3F7A59B0" w14:textId="64A488D8" w:rsidR="00D664BE" w:rsidRDefault="00D664BE" w:rsidP="00D664BE">
      <w:pPr>
        <w:tabs>
          <w:tab w:val="left" w:pos="0"/>
          <w:tab w:val="left" w:pos="720"/>
          <w:tab w:val="left" w:pos="1440"/>
          <w:tab w:val="left" w:pos="2250"/>
          <w:tab w:val="left" w:pos="2340"/>
          <w:tab w:val="right" w:pos="9000"/>
        </w:tabs>
        <w:jc w:val="both"/>
        <w:rPr>
          <w:rFonts w:ascii="Arial" w:hAnsi="Arial" w:cs="Arial"/>
          <w:sz w:val="22"/>
          <w:szCs w:val="22"/>
        </w:rPr>
      </w:pPr>
      <w:r>
        <w:rPr>
          <w:rFonts w:ascii="Arial" w:hAnsi="Arial" w:cs="Arial"/>
          <w:sz w:val="22"/>
          <w:szCs w:val="22"/>
        </w:rPr>
        <w:tab/>
        <w:t>Section 12A.08</w:t>
      </w:r>
      <w:r>
        <w:rPr>
          <w:rFonts w:ascii="Arial" w:hAnsi="Arial" w:cs="Arial"/>
          <w:sz w:val="22"/>
          <w:szCs w:val="22"/>
        </w:rPr>
        <w:tab/>
      </w:r>
      <w:r>
        <w:rPr>
          <w:rFonts w:ascii="Arial" w:hAnsi="Arial" w:cs="Arial"/>
          <w:sz w:val="22"/>
          <w:szCs w:val="22"/>
        </w:rPr>
        <w:tab/>
        <w:t>Landscape and Screening Requirements</w:t>
      </w:r>
      <w:r>
        <w:rPr>
          <w:rFonts w:ascii="Arial" w:hAnsi="Arial" w:cs="Arial"/>
          <w:sz w:val="22"/>
          <w:szCs w:val="22"/>
        </w:rPr>
        <w:tab/>
        <w:t>12A-</w:t>
      </w:r>
      <w:r w:rsidR="00E86E7B">
        <w:rPr>
          <w:rFonts w:ascii="Arial" w:hAnsi="Arial" w:cs="Arial"/>
          <w:sz w:val="22"/>
          <w:szCs w:val="22"/>
        </w:rPr>
        <w:t>3</w:t>
      </w:r>
    </w:p>
    <w:p w14:paraId="3DC243C4" w14:textId="26BA64E2" w:rsidR="00D664BE" w:rsidRDefault="00D664BE" w:rsidP="00D664BE">
      <w:pPr>
        <w:tabs>
          <w:tab w:val="left" w:pos="0"/>
          <w:tab w:val="left" w:pos="720"/>
          <w:tab w:val="left" w:pos="1440"/>
          <w:tab w:val="left" w:pos="2250"/>
          <w:tab w:val="left" w:pos="2340"/>
          <w:tab w:val="right" w:pos="9000"/>
        </w:tabs>
        <w:jc w:val="both"/>
        <w:rPr>
          <w:rFonts w:ascii="Arial" w:hAnsi="Arial" w:cs="Arial"/>
          <w:sz w:val="22"/>
          <w:szCs w:val="22"/>
        </w:rPr>
      </w:pPr>
      <w:r>
        <w:rPr>
          <w:rFonts w:ascii="Arial" w:hAnsi="Arial" w:cs="Arial"/>
          <w:sz w:val="22"/>
          <w:szCs w:val="22"/>
        </w:rPr>
        <w:tab/>
        <w:t>Section 12A.09</w:t>
      </w:r>
      <w:r>
        <w:rPr>
          <w:rFonts w:ascii="Arial" w:hAnsi="Arial" w:cs="Arial"/>
          <w:sz w:val="22"/>
          <w:szCs w:val="22"/>
        </w:rPr>
        <w:tab/>
      </w:r>
      <w:r>
        <w:rPr>
          <w:rFonts w:ascii="Arial" w:hAnsi="Arial" w:cs="Arial"/>
          <w:sz w:val="22"/>
          <w:szCs w:val="22"/>
        </w:rPr>
        <w:tab/>
        <w:t>Parking</w:t>
      </w:r>
      <w:r>
        <w:rPr>
          <w:rFonts w:ascii="Arial" w:hAnsi="Arial" w:cs="Arial"/>
          <w:sz w:val="22"/>
          <w:szCs w:val="22"/>
        </w:rPr>
        <w:tab/>
        <w:t>12A-</w:t>
      </w:r>
      <w:r w:rsidR="00E86E7B">
        <w:rPr>
          <w:rFonts w:ascii="Arial" w:hAnsi="Arial" w:cs="Arial"/>
          <w:sz w:val="22"/>
          <w:szCs w:val="22"/>
        </w:rPr>
        <w:t>3</w:t>
      </w:r>
    </w:p>
    <w:p w14:paraId="05E37EA3" w14:textId="05418A9F" w:rsidR="00D664BE" w:rsidRPr="00526D83" w:rsidRDefault="00D664BE" w:rsidP="00D664BE">
      <w:pPr>
        <w:tabs>
          <w:tab w:val="left" w:pos="0"/>
          <w:tab w:val="left" w:pos="720"/>
          <w:tab w:val="left" w:pos="1440"/>
          <w:tab w:val="left" w:pos="2250"/>
          <w:tab w:val="left" w:pos="2340"/>
          <w:tab w:val="right" w:pos="9000"/>
        </w:tabs>
        <w:jc w:val="both"/>
        <w:rPr>
          <w:rFonts w:ascii="Arial" w:hAnsi="Arial" w:cs="Arial"/>
          <w:sz w:val="22"/>
          <w:szCs w:val="22"/>
        </w:rPr>
      </w:pPr>
      <w:r>
        <w:rPr>
          <w:rFonts w:ascii="Arial" w:hAnsi="Arial" w:cs="Arial"/>
          <w:sz w:val="22"/>
          <w:szCs w:val="22"/>
        </w:rPr>
        <w:tab/>
        <w:t>Section 12A.10</w:t>
      </w:r>
      <w:r>
        <w:rPr>
          <w:rFonts w:ascii="Arial" w:hAnsi="Arial" w:cs="Arial"/>
          <w:sz w:val="22"/>
          <w:szCs w:val="22"/>
        </w:rPr>
        <w:tab/>
      </w:r>
      <w:r>
        <w:rPr>
          <w:rFonts w:ascii="Arial" w:hAnsi="Arial" w:cs="Arial"/>
          <w:sz w:val="22"/>
          <w:szCs w:val="22"/>
        </w:rPr>
        <w:tab/>
        <w:t>Other Provisions</w:t>
      </w:r>
      <w:r>
        <w:rPr>
          <w:rFonts w:ascii="Arial" w:hAnsi="Arial" w:cs="Arial"/>
          <w:sz w:val="22"/>
          <w:szCs w:val="22"/>
        </w:rPr>
        <w:tab/>
        <w:t>12A-</w:t>
      </w:r>
      <w:r w:rsidR="00E86E7B">
        <w:rPr>
          <w:rFonts w:ascii="Arial" w:hAnsi="Arial" w:cs="Arial"/>
          <w:sz w:val="22"/>
          <w:szCs w:val="22"/>
        </w:rPr>
        <w:t>3</w:t>
      </w:r>
    </w:p>
    <w:p w14:paraId="6DCCF172" w14:textId="77777777" w:rsidR="00377B04" w:rsidRDefault="00377B0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p>
    <w:p w14:paraId="5571D90B" w14:textId="0614FA24" w:rsidR="00A3320C" w:rsidRPr="00526D83" w:rsidRDefault="0037742E"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noProof/>
          <w:sz w:val="22"/>
          <w:szCs w:val="22"/>
        </w:rPr>
      </w:pPr>
      <w:r w:rsidRPr="00526D83">
        <w:rPr>
          <w:rFonts w:ascii="Arial" w:hAnsi="Arial" w:cs="Arial"/>
          <w:sz w:val="22"/>
          <w:szCs w:val="22"/>
        </w:rPr>
        <w:t>ARTICLE</w:t>
      </w:r>
      <w:r w:rsidR="00A3320C" w:rsidRPr="00526D83">
        <w:rPr>
          <w:rFonts w:ascii="Arial" w:hAnsi="Arial" w:cs="Arial"/>
          <w:noProof/>
          <w:sz w:val="22"/>
          <w:szCs w:val="22"/>
        </w:rPr>
        <w:t xml:space="preserve"> 1</w:t>
      </w:r>
      <w:r w:rsidR="00597DBD" w:rsidRPr="00526D83">
        <w:rPr>
          <w:rFonts w:ascii="Arial" w:hAnsi="Arial" w:cs="Arial"/>
          <w:noProof/>
          <w:sz w:val="22"/>
          <w:szCs w:val="22"/>
        </w:rPr>
        <w:t>3</w:t>
      </w:r>
      <w:r w:rsidR="00A3320C" w:rsidRPr="00526D83">
        <w:rPr>
          <w:rFonts w:ascii="Arial" w:hAnsi="Arial" w:cs="Arial"/>
          <w:noProof/>
          <w:sz w:val="22"/>
          <w:szCs w:val="22"/>
        </w:rPr>
        <w:t xml:space="preserve">:  C-PUD COMMERCIAL PLANNED UNIT DEVELOPMENT </w:t>
      </w:r>
      <w:r w:rsidR="007B40A3" w:rsidRPr="00526D83">
        <w:rPr>
          <w:rFonts w:ascii="Arial" w:hAnsi="Arial" w:cs="Arial"/>
          <w:noProof/>
          <w:sz w:val="22"/>
          <w:szCs w:val="22"/>
        </w:rPr>
        <w:t xml:space="preserve">OVERLAY </w:t>
      </w:r>
      <w:r w:rsidR="00A3320C" w:rsidRPr="00526D83">
        <w:rPr>
          <w:rFonts w:ascii="Arial" w:hAnsi="Arial" w:cs="Arial"/>
          <w:noProof/>
          <w:sz w:val="22"/>
          <w:szCs w:val="22"/>
        </w:rPr>
        <w:t>DISTRICT</w:t>
      </w:r>
    </w:p>
    <w:p w14:paraId="0BA05F41"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noProof/>
          <w:sz w:val="22"/>
          <w:szCs w:val="22"/>
        </w:rPr>
      </w:pPr>
    </w:p>
    <w:p w14:paraId="2272F571" w14:textId="77777777" w:rsidR="00A3320C" w:rsidRPr="00526D83" w:rsidRDefault="00A3320C" w:rsidP="00C21120">
      <w:pPr>
        <w:tabs>
          <w:tab w:val="left" w:pos="0"/>
          <w:tab w:val="left" w:pos="720"/>
          <w:tab w:val="left" w:pos="1440"/>
          <w:tab w:val="left" w:pos="2160"/>
          <w:tab w:val="right" w:pos="9000"/>
        </w:tabs>
        <w:jc w:val="both"/>
        <w:outlineLvl w:val="0"/>
        <w:rPr>
          <w:rFonts w:ascii="Arial" w:hAnsi="Arial" w:cs="Arial"/>
          <w:noProof/>
          <w:sz w:val="22"/>
          <w:szCs w:val="22"/>
        </w:rPr>
      </w:pPr>
      <w:r w:rsidRPr="00526D83">
        <w:rPr>
          <w:rFonts w:ascii="Arial" w:hAnsi="Arial" w:cs="Arial"/>
          <w:noProof/>
          <w:sz w:val="22"/>
          <w:szCs w:val="22"/>
        </w:rPr>
        <w:tab/>
        <w:t>Section 1</w:t>
      </w:r>
      <w:r w:rsidR="00597DBD" w:rsidRPr="00526D83">
        <w:rPr>
          <w:rFonts w:ascii="Arial" w:hAnsi="Arial" w:cs="Arial"/>
          <w:noProof/>
          <w:sz w:val="22"/>
          <w:szCs w:val="22"/>
        </w:rPr>
        <w:t>3.</w:t>
      </w:r>
      <w:r w:rsidRPr="00526D83">
        <w:rPr>
          <w:rFonts w:ascii="Arial" w:hAnsi="Arial" w:cs="Arial"/>
          <w:noProof/>
          <w:sz w:val="22"/>
          <w:szCs w:val="22"/>
        </w:rPr>
        <w:t xml:space="preserve">01 </w:t>
      </w:r>
      <w:r w:rsidR="002F76CC" w:rsidRPr="00526D83">
        <w:rPr>
          <w:rFonts w:ascii="Arial" w:hAnsi="Arial" w:cs="Arial"/>
          <w:noProof/>
          <w:sz w:val="22"/>
          <w:szCs w:val="22"/>
        </w:rPr>
        <w:tab/>
      </w:r>
      <w:r w:rsidR="008002E7">
        <w:rPr>
          <w:rFonts w:ascii="Arial" w:hAnsi="Arial" w:cs="Arial"/>
          <w:noProof/>
          <w:sz w:val="22"/>
          <w:szCs w:val="22"/>
        </w:rPr>
        <w:t xml:space="preserve">Intent and </w:t>
      </w:r>
      <w:r w:rsidR="004C6EA5">
        <w:rPr>
          <w:rFonts w:ascii="Arial" w:hAnsi="Arial" w:cs="Arial"/>
          <w:noProof/>
          <w:sz w:val="22"/>
          <w:szCs w:val="22"/>
        </w:rPr>
        <w:t>Purpose</w:t>
      </w:r>
      <w:r w:rsidR="004C6EA5">
        <w:rPr>
          <w:rFonts w:ascii="Arial" w:hAnsi="Arial" w:cs="Arial"/>
          <w:noProof/>
          <w:sz w:val="22"/>
          <w:szCs w:val="22"/>
        </w:rPr>
        <w:tab/>
      </w:r>
      <w:r w:rsidR="00E95A88" w:rsidRPr="00526D83">
        <w:rPr>
          <w:rFonts w:ascii="Arial" w:hAnsi="Arial" w:cs="Arial"/>
          <w:noProof/>
          <w:sz w:val="22"/>
          <w:szCs w:val="22"/>
        </w:rPr>
        <w:t>13</w:t>
      </w:r>
      <w:r w:rsidRPr="00526D83">
        <w:rPr>
          <w:rFonts w:ascii="Arial" w:hAnsi="Arial" w:cs="Arial"/>
          <w:noProof/>
          <w:sz w:val="22"/>
          <w:szCs w:val="22"/>
        </w:rPr>
        <w:t>-1</w:t>
      </w:r>
    </w:p>
    <w:p w14:paraId="2F3EA5B3" w14:textId="77777777" w:rsidR="0011461B" w:rsidRPr="00526D83" w:rsidRDefault="0011461B" w:rsidP="00C21120">
      <w:pPr>
        <w:tabs>
          <w:tab w:val="left" w:pos="0"/>
          <w:tab w:val="left" w:pos="720"/>
          <w:tab w:val="left" w:pos="1440"/>
          <w:tab w:val="left" w:pos="2160"/>
          <w:tab w:val="right" w:pos="9000"/>
        </w:tabs>
        <w:jc w:val="both"/>
        <w:outlineLvl w:val="0"/>
        <w:rPr>
          <w:rFonts w:ascii="Arial" w:hAnsi="Arial" w:cs="Arial"/>
          <w:noProof/>
          <w:sz w:val="22"/>
          <w:szCs w:val="22"/>
        </w:rPr>
      </w:pPr>
      <w:r w:rsidRPr="00526D83">
        <w:rPr>
          <w:rFonts w:ascii="Arial" w:hAnsi="Arial" w:cs="Arial"/>
          <w:noProof/>
          <w:sz w:val="22"/>
          <w:szCs w:val="22"/>
        </w:rPr>
        <w:tab/>
        <w:t>Sec</w:t>
      </w:r>
      <w:r w:rsidR="004C6EA5">
        <w:rPr>
          <w:rFonts w:ascii="Arial" w:hAnsi="Arial" w:cs="Arial"/>
          <w:noProof/>
          <w:sz w:val="22"/>
          <w:szCs w:val="22"/>
        </w:rPr>
        <w:t>tion 13.02</w:t>
      </w:r>
      <w:r w:rsidR="004C6EA5">
        <w:rPr>
          <w:rFonts w:ascii="Arial" w:hAnsi="Arial" w:cs="Arial"/>
          <w:noProof/>
          <w:sz w:val="22"/>
          <w:szCs w:val="22"/>
        </w:rPr>
        <w:tab/>
        <w:t>Applicability</w:t>
      </w:r>
      <w:r w:rsidR="004C6EA5">
        <w:rPr>
          <w:rFonts w:ascii="Arial" w:hAnsi="Arial" w:cs="Arial"/>
          <w:noProof/>
          <w:sz w:val="22"/>
          <w:szCs w:val="22"/>
        </w:rPr>
        <w:tab/>
      </w:r>
      <w:r w:rsidRPr="00526D83">
        <w:rPr>
          <w:rFonts w:ascii="Arial" w:hAnsi="Arial" w:cs="Arial"/>
          <w:noProof/>
          <w:sz w:val="22"/>
          <w:szCs w:val="22"/>
        </w:rPr>
        <w:t>13-1</w:t>
      </w:r>
    </w:p>
    <w:p w14:paraId="11679FF8" w14:textId="77777777" w:rsidR="00A3320C" w:rsidRPr="00526D83" w:rsidRDefault="00A3320C" w:rsidP="00C21120">
      <w:pPr>
        <w:tabs>
          <w:tab w:val="left" w:pos="0"/>
          <w:tab w:val="left" w:pos="720"/>
          <w:tab w:val="left" w:pos="1440"/>
          <w:tab w:val="left" w:pos="2160"/>
          <w:tab w:val="right" w:pos="9000"/>
        </w:tabs>
        <w:jc w:val="both"/>
        <w:outlineLvl w:val="0"/>
        <w:rPr>
          <w:rFonts w:ascii="Arial" w:hAnsi="Arial" w:cs="Arial"/>
          <w:noProof/>
          <w:sz w:val="22"/>
          <w:szCs w:val="22"/>
        </w:rPr>
      </w:pPr>
      <w:r w:rsidRPr="00526D83">
        <w:rPr>
          <w:rFonts w:ascii="Arial" w:hAnsi="Arial" w:cs="Arial"/>
          <w:noProof/>
          <w:sz w:val="22"/>
          <w:szCs w:val="22"/>
        </w:rPr>
        <w:tab/>
        <w:t>Section 1</w:t>
      </w:r>
      <w:r w:rsidR="00597DBD" w:rsidRPr="00526D83">
        <w:rPr>
          <w:rFonts w:ascii="Arial" w:hAnsi="Arial" w:cs="Arial"/>
          <w:noProof/>
          <w:sz w:val="22"/>
          <w:szCs w:val="22"/>
        </w:rPr>
        <w:t>3</w:t>
      </w:r>
      <w:r w:rsidR="005E11F5" w:rsidRPr="00526D83">
        <w:rPr>
          <w:rFonts w:ascii="Arial" w:hAnsi="Arial" w:cs="Arial"/>
          <w:noProof/>
          <w:sz w:val="22"/>
          <w:szCs w:val="22"/>
        </w:rPr>
        <w:t>.03</w:t>
      </w:r>
      <w:r w:rsidRPr="00526D83">
        <w:rPr>
          <w:rFonts w:ascii="Arial" w:hAnsi="Arial" w:cs="Arial"/>
          <w:noProof/>
          <w:sz w:val="22"/>
          <w:szCs w:val="22"/>
        </w:rPr>
        <w:t xml:space="preserve"> </w:t>
      </w:r>
      <w:r w:rsidR="002F76CC" w:rsidRPr="00526D83">
        <w:rPr>
          <w:rFonts w:ascii="Arial" w:hAnsi="Arial" w:cs="Arial"/>
          <w:noProof/>
          <w:sz w:val="22"/>
          <w:szCs w:val="22"/>
        </w:rPr>
        <w:tab/>
      </w:r>
      <w:r w:rsidRPr="00526D83">
        <w:rPr>
          <w:rFonts w:ascii="Arial" w:hAnsi="Arial" w:cs="Arial"/>
          <w:noProof/>
          <w:sz w:val="22"/>
          <w:szCs w:val="22"/>
        </w:rPr>
        <w:t>Permitted Pr</w:t>
      </w:r>
      <w:r w:rsidR="004C6EA5">
        <w:rPr>
          <w:rFonts w:ascii="Arial" w:hAnsi="Arial" w:cs="Arial"/>
          <w:noProof/>
          <w:sz w:val="22"/>
          <w:szCs w:val="22"/>
        </w:rPr>
        <w:t>incipal and Accessory Uses</w:t>
      </w:r>
      <w:r w:rsidR="004C6EA5">
        <w:rPr>
          <w:rFonts w:ascii="Arial" w:hAnsi="Arial" w:cs="Arial"/>
          <w:noProof/>
          <w:sz w:val="22"/>
          <w:szCs w:val="22"/>
        </w:rPr>
        <w:tab/>
      </w:r>
      <w:r w:rsidR="00E95A88" w:rsidRPr="00526D83">
        <w:rPr>
          <w:rFonts w:ascii="Arial" w:hAnsi="Arial" w:cs="Arial"/>
          <w:noProof/>
          <w:sz w:val="22"/>
          <w:szCs w:val="22"/>
        </w:rPr>
        <w:t>13</w:t>
      </w:r>
      <w:r w:rsidRPr="00526D83">
        <w:rPr>
          <w:rFonts w:ascii="Arial" w:hAnsi="Arial" w:cs="Arial"/>
          <w:noProof/>
          <w:sz w:val="22"/>
          <w:szCs w:val="22"/>
        </w:rPr>
        <w:t>-1</w:t>
      </w:r>
    </w:p>
    <w:p w14:paraId="4F709BB3" w14:textId="77777777" w:rsidR="00A3320C" w:rsidRPr="00526D83" w:rsidRDefault="00A3320C" w:rsidP="00C21120">
      <w:pPr>
        <w:tabs>
          <w:tab w:val="left" w:pos="0"/>
          <w:tab w:val="left" w:pos="720"/>
          <w:tab w:val="left" w:pos="1440"/>
          <w:tab w:val="left" w:pos="2160"/>
          <w:tab w:val="right" w:pos="9000"/>
        </w:tabs>
        <w:jc w:val="both"/>
        <w:outlineLvl w:val="0"/>
        <w:rPr>
          <w:rFonts w:ascii="Arial" w:hAnsi="Arial" w:cs="Arial"/>
          <w:noProof/>
          <w:sz w:val="22"/>
          <w:szCs w:val="22"/>
        </w:rPr>
      </w:pPr>
      <w:r w:rsidRPr="00526D83">
        <w:rPr>
          <w:rFonts w:ascii="Arial" w:hAnsi="Arial" w:cs="Arial"/>
          <w:noProof/>
          <w:sz w:val="22"/>
          <w:szCs w:val="22"/>
        </w:rPr>
        <w:tab/>
        <w:t>Section 1</w:t>
      </w:r>
      <w:r w:rsidR="00597DBD" w:rsidRPr="00526D83">
        <w:rPr>
          <w:rFonts w:ascii="Arial" w:hAnsi="Arial" w:cs="Arial"/>
          <w:noProof/>
          <w:sz w:val="22"/>
          <w:szCs w:val="22"/>
        </w:rPr>
        <w:t>3</w:t>
      </w:r>
      <w:r w:rsidR="005E11F5" w:rsidRPr="00526D83">
        <w:rPr>
          <w:rFonts w:ascii="Arial" w:hAnsi="Arial" w:cs="Arial"/>
          <w:noProof/>
          <w:sz w:val="22"/>
          <w:szCs w:val="22"/>
        </w:rPr>
        <w:t>.04</w:t>
      </w:r>
      <w:r w:rsidRPr="00526D83">
        <w:rPr>
          <w:rFonts w:ascii="Arial" w:hAnsi="Arial" w:cs="Arial"/>
          <w:noProof/>
          <w:sz w:val="22"/>
          <w:szCs w:val="22"/>
        </w:rPr>
        <w:t xml:space="preserve"> </w:t>
      </w:r>
      <w:r w:rsidR="002F76CC" w:rsidRPr="00526D83">
        <w:rPr>
          <w:rFonts w:ascii="Arial" w:hAnsi="Arial" w:cs="Arial"/>
          <w:noProof/>
          <w:sz w:val="22"/>
          <w:szCs w:val="22"/>
        </w:rPr>
        <w:tab/>
      </w:r>
      <w:r w:rsidR="004C6EA5">
        <w:rPr>
          <w:rFonts w:ascii="Arial" w:hAnsi="Arial" w:cs="Arial"/>
          <w:noProof/>
          <w:sz w:val="22"/>
          <w:szCs w:val="22"/>
        </w:rPr>
        <w:t>General Provisions</w:t>
      </w:r>
      <w:r w:rsidR="004C6EA5">
        <w:rPr>
          <w:rFonts w:ascii="Arial" w:hAnsi="Arial" w:cs="Arial"/>
          <w:noProof/>
          <w:sz w:val="22"/>
          <w:szCs w:val="22"/>
        </w:rPr>
        <w:tab/>
      </w:r>
      <w:r w:rsidR="00E95A88" w:rsidRPr="00526D83">
        <w:rPr>
          <w:rFonts w:ascii="Arial" w:hAnsi="Arial" w:cs="Arial"/>
          <w:noProof/>
          <w:sz w:val="22"/>
          <w:szCs w:val="22"/>
        </w:rPr>
        <w:t>13</w:t>
      </w:r>
      <w:r w:rsidR="0011461B" w:rsidRPr="00526D83">
        <w:rPr>
          <w:rFonts w:ascii="Arial" w:hAnsi="Arial" w:cs="Arial"/>
          <w:noProof/>
          <w:sz w:val="22"/>
          <w:szCs w:val="22"/>
        </w:rPr>
        <w:t>-1</w:t>
      </w:r>
    </w:p>
    <w:p w14:paraId="2E11FB1E" w14:textId="77777777" w:rsidR="00A3320C" w:rsidRPr="00526D83" w:rsidRDefault="00A3320C" w:rsidP="00C21120">
      <w:pPr>
        <w:tabs>
          <w:tab w:val="left" w:pos="0"/>
          <w:tab w:val="left" w:pos="720"/>
          <w:tab w:val="left" w:pos="1440"/>
          <w:tab w:val="left" w:pos="2160"/>
          <w:tab w:val="right" w:pos="9000"/>
        </w:tabs>
        <w:jc w:val="both"/>
        <w:outlineLvl w:val="0"/>
        <w:rPr>
          <w:rFonts w:ascii="Arial" w:hAnsi="Arial" w:cs="Arial"/>
          <w:noProof/>
          <w:sz w:val="22"/>
          <w:szCs w:val="22"/>
        </w:rPr>
      </w:pPr>
      <w:r w:rsidRPr="00526D83">
        <w:rPr>
          <w:rFonts w:ascii="Arial" w:hAnsi="Arial" w:cs="Arial"/>
          <w:noProof/>
          <w:sz w:val="22"/>
          <w:szCs w:val="22"/>
        </w:rPr>
        <w:tab/>
        <w:t>Section 1</w:t>
      </w:r>
      <w:r w:rsidR="00597DBD" w:rsidRPr="00526D83">
        <w:rPr>
          <w:rFonts w:ascii="Arial" w:hAnsi="Arial" w:cs="Arial"/>
          <w:noProof/>
          <w:sz w:val="22"/>
          <w:szCs w:val="22"/>
        </w:rPr>
        <w:t>3</w:t>
      </w:r>
      <w:r w:rsidR="005E11F5" w:rsidRPr="00526D83">
        <w:rPr>
          <w:rFonts w:ascii="Arial" w:hAnsi="Arial" w:cs="Arial"/>
          <w:noProof/>
          <w:sz w:val="22"/>
          <w:szCs w:val="22"/>
        </w:rPr>
        <w:t>.05</w:t>
      </w:r>
      <w:r w:rsidRPr="00526D83">
        <w:rPr>
          <w:rFonts w:ascii="Arial" w:hAnsi="Arial" w:cs="Arial"/>
          <w:noProof/>
          <w:sz w:val="22"/>
          <w:szCs w:val="22"/>
        </w:rPr>
        <w:t xml:space="preserve"> </w:t>
      </w:r>
      <w:r w:rsidR="002F76CC" w:rsidRPr="00526D83">
        <w:rPr>
          <w:rFonts w:ascii="Arial" w:hAnsi="Arial" w:cs="Arial"/>
          <w:noProof/>
          <w:sz w:val="22"/>
          <w:szCs w:val="22"/>
        </w:rPr>
        <w:tab/>
      </w:r>
      <w:r w:rsidRPr="00526D83">
        <w:rPr>
          <w:rFonts w:ascii="Arial" w:hAnsi="Arial" w:cs="Arial"/>
          <w:noProof/>
          <w:sz w:val="22"/>
          <w:szCs w:val="22"/>
        </w:rPr>
        <w:t>Pr</w:t>
      </w:r>
      <w:r w:rsidR="004C6EA5">
        <w:rPr>
          <w:rFonts w:ascii="Arial" w:hAnsi="Arial" w:cs="Arial"/>
          <w:noProof/>
          <w:sz w:val="22"/>
          <w:szCs w:val="22"/>
        </w:rPr>
        <w:t>e-Application Conference</w:t>
      </w:r>
      <w:r w:rsidR="004C6EA5">
        <w:rPr>
          <w:rFonts w:ascii="Arial" w:hAnsi="Arial" w:cs="Arial"/>
          <w:noProof/>
          <w:sz w:val="22"/>
          <w:szCs w:val="22"/>
        </w:rPr>
        <w:tab/>
      </w:r>
      <w:r w:rsidR="00E95A88" w:rsidRPr="00526D83">
        <w:rPr>
          <w:rFonts w:ascii="Arial" w:hAnsi="Arial" w:cs="Arial"/>
          <w:noProof/>
          <w:sz w:val="22"/>
          <w:szCs w:val="22"/>
        </w:rPr>
        <w:t>13</w:t>
      </w:r>
      <w:r w:rsidRPr="00526D83">
        <w:rPr>
          <w:rFonts w:ascii="Arial" w:hAnsi="Arial" w:cs="Arial"/>
          <w:noProof/>
          <w:sz w:val="22"/>
          <w:szCs w:val="22"/>
        </w:rPr>
        <w:t>-2</w:t>
      </w:r>
    </w:p>
    <w:p w14:paraId="02DB869E" w14:textId="77777777" w:rsidR="00A3320C" w:rsidRPr="00526D83" w:rsidRDefault="00A3320C" w:rsidP="00C21120">
      <w:pPr>
        <w:tabs>
          <w:tab w:val="left" w:pos="0"/>
          <w:tab w:val="left" w:pos="720"/>
          <w:tab w:val="left" w:pos="1440"/>
          <w:tab w:val="left" w:pos="2160"/>
          <w:tab w:val="right" w:pos="9000"/>
        </w:tabs>
        <w:jc w:val="both"/>
        <w:outlineLvl w:val="0"/>
        <w:rPr>
          <w:rFonts w:ascii="Arial" w:hAnsi="Arial" w:cs="Arial"/>
          <w:noProof/>
          <w:sz w:val="22"/>
          <w:szCs w:val="22"/>
        </w:rPr>
      </w:pPr>
      <w:r w:rsidRPr="00526D83">
        <w:rPr>
          <w:rFonts w:ascii="Arial" w:hAnsi="Arial" w:cs="Arial"/>
          <w:noProof/>
          <w:sz w:val="22"/>
          <w:szCs w:val="22"/>
        </w:rPr>
        <w:tab/>
        <w:t>Section 1</w:t>
      </w:r>
      <w:r w:rsidR="00597DBD" w:rsidRPr="00526D83">
        <w:rPr>
          <w:rFonts w:ascii="Arial" w:hAnsi="Arial" w:cs="Arial"/>
          <w:noProof/>
          <w:sz w:val="22"/>
          <w:szCs w:val="22"/>
        </w:rPr>
        <w:t>3</w:t>
      </w:r>
      <w:r w:rsidR="005E11F5" w:rsidRPr="00526D83">
        <w:rPr>
          <w:rFonts w:ascii="Arial" w:hAnsi="Arial" w:cs="Arial"/>
          <w:noProof/>
          <w:sz w:val="22"/>
          <w:szCs w:val="22"/>
        </w:rPr>
        <w:t>.06</w:t>
      </w:r>
      <w:r w:rsidRPr="00526D83">
        <w:rPr>
          <w:rFonts w:ascii="Arial" w:hAnsi="Arial" w:cs="Arial"/>
          <w:noProof/>
          <w:sz w:val="22"/>
          <w:szCs w:val="22"/>
        </w:rPr>
        <w:t xml:space="preserve"> </w:t>
      </w:r>
      <w:r w:rsidR="002F76CC" w:rsidRPr="00526D83">
        <w:rPr>
          <w:rFonts w:ascii="Arial" w:hAnsi="Arial" w:cs="Arial"/>
          <w:noProof/>
          <w:sz w:val="22"/>
          <w:szCs w:val="22"/>
        </w:rPr>
        <w:tab/>
      </w:r>
      <w:r w:rsidR="004C6EA5">
        <w:rPr>
          <w:rFonts w:ascii="Arial" w:hAnsi="Arial" w:cs="Arial"/>
          <w:noProof/>
          <w:sz w:val="22"/>
          <w:szCs w:val="22"/>
        </w:rPr>
        <w:t>Site Plan Requirements</w:t>
      </w:r>
      <w:r w:rsidR="004C6EA5">
        <w:rPr>
          <w:rFonts w:ascii="Arial" w:hAnsi="Arial" w:cs="Arial"/>
          <w:noProof/>
          <w:sz w:val="22"/>
          <w:szCs w:val="22"/>
        </w:rPr>
        <w:tab/>
      </w:r>
      <w:r w:rsidR="00E95A88" w:rsidRPr="00526D83">
        <w:rPr>
          <w:rFonts w:ascii="Arial" w:hAnsi="Arial" w:cs="Arial"/>
          <w:noProof/>
          <w:sz w:val="22"/>
          <w:szCs w:val="22"/>
        </w:rPr>
        <w:t>13</w:t>
      </w:r>
      <w:r w:rsidRPr="00526D83">
        <w:rPr>
          <w:rFonts w:ascii="Arial" w:hAnsi="Arial" w:cs="Arial"/>
          <w:noProof/>
          <w:sz w:val="22"/>
          <w:szCs w:val="22"/>
        </w:rPr>
        <w:t>-2</w:t>
      </w:r>
    </w:p>
    <w:p w14:paraId="3AC81146" w14:textId="77777777" w:rsidR="00A3320C" w:rsidRPr="00526D83" w:rsidRDefault="00A3320C" w:rsidP="00C21120">
      <w:pPr>
        <w:tabs>
          <w:tab w:val="left" w:pos="0"/>
          <w:tab w:val="left" w:pos="720"/>
          <w:tab w:val="left" w:pos="1440"/>
          <w:tab w:val="left" w:pos="2160"/>
          <w:tab w:val="right" w:pos="9000"/>
        </w:tabs>
        <w:jc w:val="both"/>
        <w:outlineLvl w:val="0"/>
        <w:rPr>
          <w:rFonts w:ascii="Arial" w:hAnsi="Arial" w:cs="Arial"/>
          <w:noProof/>
          <w:sz w:val="22"/>
          <w:szCs w:val="22"/>
        </w:rPr>
      </w:pPr>
      <w:r w:rsidRPr="00526D83">
        <w:rPr>
          <w:rFonts w:ascii="Arial" w:hAnsi="Arial" w:cs="Arial"/>
          <w:noProof/>
          <w:sz w:val="22"/>
          <w:szCs w:val="22"/>
        </w:rPr>
        <w:tab/>
        <w:t>Section 1</w:t>
      </w:r>
      <w:r w:rsidR="00597DBD" w:rsidRPr="00526D83">
        <w:rPr>
          <w:rFonts w:ascii="Arial" w:hAnsi="Arial" w:cs="Arial"/>
          <w:noProof/>
          <w:sz w:val="22"/>
          <w:szCs w:val="22"/>
        </w:rPr>
        <w:t>3</w:t>
      </w:r>
      <w:r w:rsidR="005E11F5" w:rsidRPr="00526D83">
        <w:rPr>
          <w:rFonts w:ascii="Arial" w:hAnsi="Arial" w:cs="Arial"/>
          <w:noProof/>
          <w:sz w:val="22"/>
          <w:szCs w:val="22"/>
        </w:rPr>
        <w:t>.07</w:t>
      </w:r>
      <w:r w:rsidRPr="00526D83">
        <w:rPr>
          <w:rFonts w:ascii="Arial" w:hAnsi="Arial" w:cs="Arial"/>
          <w:noProof/>
          <w:sz w:val="22"/>
          <w:szCs w:val="22"/>
        </w:rPr>
        <w:t xml:space="preserve"> </w:t>
      </w:r>
      <w:r w:rsidR="002F76CC" w:rsidRPr="00526D83">
        <w:rPr>
          <w:rFonts w:ascii="Arial" w:hAnsi="Arial" w:cs="Arial"/>
          <w:noProof/>
          <w:sz w:val="22"/>
          <w:szCs w:val="22"/>
        </w:rPr>
        <w:tab/>
      </w:r>
      <w:r w:rsidRPr="00526D83">
        <w:rPr>
          <w:rFonts w:ascii="Arial" w:hAnsi="Arial" w:cs="Arial"/>
          <w:noProof/>
          <w:sz w:val="22"/>
          <w:szCs w:val="22"/>
        </w:rPr>
        <w:t>Site Plan Ad</w:t>
      </w:r>
      <w:r w:rsidR="004C6EA5">
        <w:rPr>
          <w:rFonts w:ascii="Arial" w:hAnsi="Arial" w:cs="Arial"/>
          <w:noProof/>
          <w:sz w:val="22"/>
          <w:szCs w:val="22"/>
        </w:rPr>
        <w:t>ministrative Review Procedure</w:t>
      </w:r>
      <w:r w:rsidR="004C6EA5">
        <w:rPr>
          <w:rFonts w:ascii="Arial" w:hAnsi="Arial" w:cs="Arial"/>
          <w:noProof/>
          <w:sz w:val="22"/>
          <w:szCs w:val="22"/>
        </w:rPr>
        <w:tab/>
      </w:r>
      <w:r w:rsidR="00E95A88" w:rsidRPr="00526D83">
        <w:rPr>
          <w:rFonts w:ascii="Arial" w:hAnsi="Arial" w:cs="Arial"/>
          <w:noProof/>
          <w:sz w:val="22"/>
          <w:szCs w:val="22"/>
        </w:rPr>
        <w:t>13</w:t>
      </w:r>
      <w:r w:rsidR="00CF48BE" w:rsidRPr="00526D83">
        <w:rPr>
          <w:rFonts w:ascii="Arial" w:hAnsi="Arial" w:cs="Arial"/>
          <w:noProof/>
          <w:sz w:val="22"/>
          <w:szCs w:val="22"/>
        </w:rPr>
        <w:t>-3</w:t>
      </w:r>
    </w:p>
    <w:p w14:paraId="284B74EA" w14:textId="77777777" w:rsidR="0011461B" w:rsidRPr="00526D83" w:rsidRDefault="0011461B" w:rsidP="00C21120">
      <w:pPr>
        <w:tabs>
          <w:tab w:val="left" w:pos="0"/>
          <w:tab w:val="left" w:pos="720"/>
          <w:tab w:val="left" w:pos="1440"/>
          <w:tab w:val="left" w:pos="2160"/>
          <w:tab w:val="right" w:pos="9000"/>
        </w:tabs>
        <w:jc w:val="both"/>
        <w:outlineLvl w:val="0"/>
        <w:rPr>
          <w:rFonts w:ascii="Arial" w:hAnsi="Arial" w:cs="Arial"/>
          <w:noProof/>
          <w:sz w:val="22"/>
          <w:szCs w:val="22"/>
        </w:rPr>
      </w:pPr>
      <w:r w:rsidRPr="00526D83">
        <w:rPr>
          <w:rFonts w:ascii="Arial" w:hAnsi="Arial" w:cs="Arial"/>
          <w:noProof/>
          <w:sz w:val="22"/>
          <w:szCs w:val="22"/>
        </w:rPr>
        <w:tab/>
        <w:t>Section 13.08</w:t>
      </w:r>
      <w:r w:rsidRPr="00526D83">
        <w:rPr>
          <w:rFonts w:ascii="Arial" w:hAnsi="Arial" w:cs="Arial"/>
          <w:noProof/>
          <w:sz w:val="22"/>
          <w:szCs w:val="22"/>
        </w:rPr>
        <w:tab/>
        <w:t>Final Approval</w:t>
      </w:r>
      <w:r w:rsidR="004C6EA5">
        <w:rPr>
          <w:rFonts w:ascii="Arial" w:hAnsi="Arial" w:cs="Arial"/>
          <w:noProof/>
          <w:sz w:val="22"/>
          <w:szCs w:val="22"/>
        </w:rPr>
        <w:tab/>
      </w:r>
      <w:r w:rsidR="005E11F5" w:rsidRPr="00526D83">
        <w:rPr>
          <w:rFonts w:ascii="Arial" w:hAnsi="Arial" w:cs="Arial"/>
          <w:noProof/>
          <w:sz w:val="22"/>
          <w:szCs w:val="22"/>
        </w:rPr>
        <w:t>13-3</w:t>
      </w:r>
    </w:p>
    <w:p w14:paraId="71D0EE40" w14:textId="77777777" w:rsidR="00A3320C" w:rsidRPr="00526D83" w:rsidRDefault="00A3320C" w:rsidP="00C21120">
      <w:pPr>
        <w:tabs>
          <w:tab w:val="left" w:pos="0"/>
          <w:tab w:val="left" w:pos="720"/>
          <w:tab w:val="left" w:pos="1440"/>
          <w:tab w:val="left" w:pos="2160"/>
          <w:tab w:val="right" w:pos="9000"/>
        </w:tabs>
        <w:jc w:val="both"/>
        <w:outlineLvl w:val="0"/>
        <w:rPr>
          <w:rFonts w:ascii="Arial" w:hAnsi="Arial" w:cs="Arial"/>
          <w:noProof/>
          <w:sz w:val="22"/>
          <w:szCs w:val="22"/>
        </w:rPr>
      </w:pPr>
      <w:r w:rsidRPr="00526D83">
        <w:rPr>
          <w:rFonts w:ascii="Arial" w:hAnsi="Arial" w:cs="Arial"/>
          <w:noProof/>
          <w:sz w:val="22"/>
          <w:szCs w:val="22"/>
        </w:rPr>
        <w:tab/>
        <w:t>Section 1</w:t>
      </w:r>
      <w:r w:rsidR="00597DBD" w:rsidRPr="00526D83">
        <w:rPr>
          <w:rFonts w:ascii="Arial" w:hAnsi="Arial" w:cs="Arial"/>
          <w:noProof/>
          <w:sz w:val="22"/>
          <w:szCs w:val="22"/>
        </w:rPr>
        <w:t>3</w:t>
      </w:r>
      <w:r w:rsidR="005E11F5" w:rsidRPr="00526D83">
        <w:rPr>
          <w:rFonts w:ascii="Arial" w:hAnsi="Arial" w:cs="Arial"/>
          <w:noProof/>
          <w:sz w:val="22"/>
          <w:szCs w:val="22"/>
        </w:rPr>
        <w:t>.09</w:t>
      </w:r>
      <w:r w:rsidRPr="00526D83">
        <w:rPr>
          <w:rFonts w:ascii="Arial" w:hAnsi="Arial" w:cs="Arial"/>
          <w:noProof/>
          <w:sz w:val="22"/>
          <w:szCs w:val="22"/>
        </w:rPr>
        <w:t xml:space="preserve"> </w:t>
      </w:r>
      <w:r w:rsidR="002F76CC" w:rsidRPr="00526D83">
        <w:rPr>
          <w:rFonts w:ascii="Arial" w:hAnsi="Arial" w:cs="Arial"/>
          <w:noProof/>
          <w:sz w:val="22"/>
          <w:szCs w:val="22"/>
        </w:rPr>
        <w:tab/>
      </w:r>
      <w:r w:rsidRPr="00526D83">
        <w:rPr>
          <w:rFonts w:ascii="Arial" w:hAnsi="Arial" w:cs="Arial"/>
          <w:noProof/>
          <w:sz w:val="22"/>
          <w:szCs w:val="22"/>
        </w:rPr>
        <w:t>Supplementary Development Standards and Regulations</w:t>
      </w:r>
      <w:r w:rsidRPr="00526D83">
        <w:rPr>
          <w:rFonts w:ascii="Arial" w:hAnsi="Arial" w:cs="Arial"/>
          <w:noProof/>
          <w:sz w:val="22"/>
          <w:szCs w:val="22"/>
        </w:rPr>
        <w:tab/>
      </w:r>
      <w:r w:rsidR="00E95A88" w:rsidRPr="00526D83">
        <w:rPr>
          <w:rFonts w:ascii="Arial" w:hAnsi="Arial" w:cs="Arial"/>
          <w:noProof/>
          <w:sz w:val="22"/>
          <w:szCs w:val="22"/>
        </w:rPr>
        <w:t>13</w:t>
      </w:r>
      <w:r w:rsidR="006377C9">
        <w:rPr>
          <w:rFonts w:ascii="Arial" w:hAnsi="Arial" w:cs="Arial"/>
          <w:noProof/>
          <w:sz w:val="22"/>
          <w:szCs w:val="22"/>
        </w:rPr>
        <w:t>-4</w:t>
      </w:r>
    </w:p>
    <w:p w14:paraId="775104C2" w14:textId="77777777" w:rsidR="00A3320C" w:rsidRPr="00526D83" w:rsidRDefault="00A3320C" w:rsidP="00C21120">
      <w:pPr>
        <w:tabs>
          <w:tab w:val="left" w:pos="0"/>
          <w:tab w:val="left" w:pos="720"/>
          <w:tab w:val="left" w:pos="1440"/>
          <w:tab w:val="left" w:pos="2160"/>
          <w:tab w:val="right" w:pos="9000"/>
        </w:tabs>
        <w:jc w:val="both"/>
        <w:outlineLvl w:val="0"/>
        <w:rPr>
          <w:rFonts w:ascii="Arial" w:hAnsi="Arial" w:cs="Arial"/>
          <w:noProof/>
          <w:sz w:val="22"/>
          <w:szCs w:val="22"/>
        </w:rPr>
      </w:pPr>
      <w:r w:rsidRPr="00526D83">
        <w:rPr>
          <w:rFonts w:ascii="Arial" w:hAnsi="Arial" w:cs="Arial"/>
          <w:noProof/>
          <w:sz w:val="22"/>
          <w:szCs w:val="22"/>
        </w:rPr>
        <w:tab/>
        <w:t>Section 1</w:t>
      </w:r>
      <w:r w:rsidR="00597DBD" w:rsidRPr="00526D83">
        <w:rPr>
          <w:rFonts w:ascii="Arial" w:hAnsi="Arial" w:cs="Arial"/>
          <w:noProof/>
          <w:sz w:val="22"/>
          <w:szCs w:val="22"/>
        </w:rPr>
        <w:t>3</w:t>
      </w:r>
      <w:r w:rsidR="005E11F5" w:rsidRPr="00526D83">
        <w:rPr>
          <w:rFonts w:ascii="Arial" w:hAnsi="Arial" w:cs="Arial"/>
          <w:noProof/>
          <w:sz w:val="22"/>
          <w:szCs w:val="22"/>
        </w:rPr>
        <w:t>.10</w:t>
      </w:r>
      <w:r w:rsidRPr="00526D83">
        <w:rPr>
          <w:rFonts w:ascii="Arial" w:hAnsi="Arial" w:cs="Arial"/>
          <w:noProof/>
          <w:sz w:val="22"/>
          <w:szCs w:val="22"/>
        </w:rPr>
        <w:t xml:space="preserve"> </w:t>
      </w:r>
      <w:r w:rsidR="002F76CC" w:rsidRPr="00526D83">
        <w:rPr>
          <w:rFonts w:ascii="Arial" w:hAnsi="Arial" w:cs="Arial"/>
          <w:noProof/>
          <w:sz w:val="22"/>
          <w:szCs w:val="22"/>
        </w:rPr>
        <w:tab/>
      </w:r>
      <w:r w:rsidR="004C6EA5">
        <w:rPr>
          <w:rFonts w:ascii="Arial" w:hAnsi="Arial" w:cs="Arial"/>
          <w:noProof/>
          <w:sz w:val="22"/>
          <w:szCs w:val="22"/>
        </w:rPr>
        <w:t>Standards For Review</w:t>
      </w:r>
      <w:r w:rsidR="004C6EA5">
        <w:rPr>
          <w:rFonts w:ascii="Arial" w:hAnsi="Arial" w:cs="Arial"/>
          <w:noProof/>
          <w:sz w:val="22"/>
          <w:szCs w:val="22"/>
        </w:rPr>
        <w:tab/>
      </w:r>
      <w:r w:rsidR="00E95A88" w:rsidRPr="00526D83">
        <w:rPr>
          <w:rFonts w:ascii="Arial" w:hAnsi="Arial" w:cs="Arial"/>
          <w:noProof/>
          <w:sz w:val="22"/>
          <w:szCs w:val="22"/>
        </w:rPr>
        <w:t>13</w:t>
      </w:r>
      <w:r w:rsidR="006377C9">
        <w:rPr>
          <w:rFonts w:ascii="Arial" w:hAnsi="Arial" w:cs="Arial"/>
          <w:noProof/>
          <w:sz w:val="22"/>
          <w:szCs w:val="22"/>
        </w:rPr>
        <w:t>-7</w:t>
      </w:r>
    </w:p>
    <w:p w14:paraId="7A307BE3" w14:textId="77777777" w:rsidR="00A3320C" w:rsidRPr="00526D83" w:rsidRDefault="00A3320C" w:rsidP="00C21120">
      <w:pPr>
        <w:tabs>
          <w:tab w:val="left" w:pos="0"/>
          <w:tab w:val="left" w:pos="720"/>
          <w:tab w:val="left" w:pos="1440"/>
          <w:tab w:val="left" w:pos="2160"/>
          <w:tab w:val="right" w:pos="9000"/>
        </w:tabs>
        <w:jc w:val="both"/>
        <w:outlineLvl w:val="0"/>
        <w:rPr>
          <w:rFonts w:ascii="Arial" w:hAnsi="Arial" w:cs="Arial"/>
          <w:noProof/>
          <w:sz w:val="22"/>
          <w:szCs w:val="22"/>
        </w:rPr>
      </w:pPr>
      <w:r w:rsidRPr="00526D83">
        <w:rPr>
          <w:rFonts w:ascii="Arial" w:hAnsi="Arial" w:cs="Arial"/>
          <w:noProof/>
          <w:sz w:val="22"/>
          <w:szCs w:val="22"/>
        </w:rPr>
        <w:tab/>
        <w:t>Section 1</w:t>
      </w:r>
      <w:r w:rsidR="00597DBD" w:rsidRPr="00526D83">
        <w:rPr>
          <w:rFonts w:ascii="Arial" w:hAnsi="Arial" w:cs="Arial"/>
          <w:noProof/>
          <w:sz w:val="22"/>
          <w:szCs w:val="22"/>
        </w:rPr>
        <w:t>3</w:t>
      </w:r>
      <w:r w:rsidR="005E11F5" w:rsidRPr="00526D83">
        <w:rPr>
          <w:rFonts w:ascii="Arial" w:hAnsi="Arial" w:cs="Arial"/>
          <w:noProof/>
          <w:sz w:val="22"/>
          <w:szCs w:val="22"/>
        </w:rPr>
        <w:t>.11</w:t>
      </w:r>
      <w:r w:rsidRPr="00526D83">
        <w:rPr>
          <w:rFonts w:ascii="Arial" w:hAnsi="Arial" w:cs="Arial"/>
          <w:noProof/>
          <w:sz w:val="22"/>
          <w:szCs w:val="22"/>
        </w:rPr>
        <w:t xml:space="preserve"> </w:t>
      </w:r>
      <w:r w:rsidR="002F76CC" w:rsidRPr="00526D83">
        <w:rPr>
          <w:rFonts w:ascii="Arial" w:hAnsi="Arial" w:cs="Arial"/>
          <w:noProof/>
          <w:sz w:val="22"/>
          <w:szCs w:val="22"/>
        </w:rPr>
        <w:tab/>
      </w:r>
      <w:r w:rsidR="004C6EA5">
        <w:rPr>
          <w:rFonts w:ascii="Arial" w:hAnsi="Arial" w:cs="Arial"/>
          <w:noProof/>
          <w:sz w:val="22"/>
          <w:szCs w:val="22"/>
        </w:rPr>
        <w:t>Ammendments To Site Plan</w:t>
      </w:r>
      <w:r w:rsidR="004C6EA5">
        <w:rPr>
          <w:rFonts w:ascii="Arial" w:hAnsi="Arial" w:cs="Arial"/>
          <w:noProof/>
          <w:sz w:val="22"/>
          <w:szCs w:val="22"/>
        </w:rPr>
        <w:tab/>
      </w:r>
      <w:r w:rsidR="00E95A88" w:rsidRPr="00526D83">
        <w:rPr>
          <w:rFonts w:ascii="Arial" w:hAnsi="Arial" w:cs="Arial"/>
          <w:noProof/>
          <w:sz w:val="22"/>
          <w:szCs w:val="22"/>
        </w:rPr>
        <w:t>13</w:t>
      </w:r>
      <w:r w:rsidR="008002E7">
        <w:rPr>
          <w:rFonts w:ascii="Arial" w:hAnsi="Arial" w:cs="Arial"/>
          <w:noProof/>
          <w:sz w:val="22"/>
          <w:szCs w:val="22"/>
        </w:rPr>
        <w:t>-8</w:t>
      </w:r>
    </w:p>
    <w:p w14:paraId="310DA595" w14:textId="77777777" w:rsidR="00A3320C" w:rsidRPr="00526D83" w:rsidRDefault="00A3320C" w:rsidP="00C21120">
      <w:pPr>
        <w:tabs>
          <w:tab w:val="left" w:pos="0"/>
          <w:tab w:val="left" w:pos="720"/>
          <w:tab w:val="left" w:pos="1440"/>
          <w:tab w:val="left" w:pos="2160"/>
          <w:tab w:val="right" w:pos="9000"/>
        </w:tabs>
        <w:jc w:val="both"/>
        <w:outlineLvl w:val="0"/>
        <w:rPr>
          <w:rFonts w:ascii="Arial" w:hAnsi="Arial" w:cs="Arial"/>
          <w:noProof/>
          <w:sz w:val="22"/>
          <w:szCs w:val="22"/>
        </w:rPr>
      </w:pPr>
      <w:r w:rsidRPr="00526D83">
        <w:rPr>
          <w:rFonts w:ascii="Arial" w:hAnsi="Arial" w:cs="Arial"/>
          <w:noProof/>
          <w:sz w:val="22"/>
          <w:szCs w:val="22"/>
        </w:rPr>
        <w:tab/>
        <w:t>Section 1</w:t>
      </w:r>
      <w:r w:rsidR="00597DBD" w:rsidRPr="00526D83">
        <w:rPr>
          <w:rFonts w:ascii="Arial" w:hAnsi="Arial" w:cs="Arial"/>
          <w:noProof/>
          <w:sz w:val="22"/>
          <w:szCs w:val="22"/>
        </w:rPr>
        <w:t>3</w:t>
      </w:r>
      <w:r w:rsidR="005E11F5" w:rsidRPr="00526D83">
        <w:rPr>
          <w:rFonts w:ascii="Arial" w:hAnsi="Arial" w:cs="Arial"/>
          <w:noProof/>
          <w:sz w:val="22"/>
          <w:szCs w:val="22"/>
        </w:rPr>
        <w:t>.12</w:t>
      </w:r>
      <w:r w:rsidRPr="00526D83">
        <w:rPr>
          <w:rFonts w:ascii="Arial" w:hAnsi="Arial" w:cs="Arial"/>
          <w:noProof/>
          <w:sz w:val="22"/>
          <w:szCs w:val="22"/>
        </w:rPr>
        <w:t xml:space="preserve"> </w:t>
      </w:r>
      <w:r w:rsidR="00E95A88" w:rsidRPr="00526D83">
        <w:rPr>
          <w:rFonts w:ascii="Arial" w:hAnsi="Arial" w:cs="Arial"/>
          <w:noProof/>
          <w:sz w:val="22"/>
          <w:szCs w:val="22"/>
        </w:rPr>
        <w:tab/>
        <w:t>C-PUD Site Plans</w:t>
      </w:r>
      <w:r w:rsidR="005E11F5" w:rsidRPr="00526D83">
        <w:rPr>
          <w:rFonts w:ascii="Arial" w:hAnsi="Arial" w:cs="Arial"/>
          <w:noProof/>
          <w:sz w:val="22"/>
          <w:szCs w:val="22"/>
        </w:rPr>
        <w:t>, Sub</w:t>
      </w:r>
      <w:r w:rsidR="004C6EA5">
        <w:rPr>
          <w:rFonts w:ascii="Arial" w:hAnsi="Arial" w:cs="Arial"/>
          <w:noProof/>
          <w:sz w:val="22"/>
          <w:szCs w:val="22"/>
        </w:rPr>
        <w:t>division Plats and Condiminium</w:t>
      </w:r>
      <w:r w:rsidR="004C6EA5">
        <w:rPr>
          <w:rFonts w:ascii="Arial" w:hAnsi="Arial" w:cs="Arial"/>
          <w:noProof/>
          <w:sz w:val="22"/>
          <w:szCs w:val="22"/>
        </w:rPr>
        <w:tab/>
      </w:r>
    </w:p>
    <w:p w14:paraId="7396112E" w14:textId="77777777" w:rsidR="005E11F5" w:rsidRPr="00526D83" w:rsidRDefault="005E11F5" w:rsidP="00C21120">
      <w:pPr>
        <w:tabs>
          <w:tab w:val="left" w:pos="0"/>
          <w:tab w:val="left" w:pos="720"/>
          <w:tab w:val="left" w:pos="1440"/>
          <w:tab w:val="left" w:pos="2160"/>
          <w:tab w:val="right" w:pos="9000"/>
        </w:tabs>
        <w:jc w:val="both"/>
        <w:outlineLvl w:val="0"/>
        <w:rPr>
          <w:rFonts w:ascii="Arial" w:hAnsi="Arial" w:cs="Arial"/>
          <w:noProof/>
          <w:sz w:val="22"/>
          <w:szCs w:val="22"/>
        </w:rPr>
      </w:pPr>
      <w:r w:rsidRPr="00526D83">
        <w:rPr>
          <w:rFonts w:ascii="Arial" w:hAnsi="Arial" w:cs="Arial"/>
          <w:noProof/>
          <w:sz w:val="22"/>
          <w:szCs w:val="22"/>
        </w:rPr>
        <w:tab/>
      </w:r>
      <w:r w:rsidRPr="00526D83">
        <w:rPr>
          <w:rFonts w:ascii="Arial" w:hAnsi="Arial" w:cs="Arial"/>
          <w:noProof/>
          <w:sz w:val="22"/>
          <w:szCs w:val="22"/>
        </w:rPr>
        <w:tab/>
      </w:r>
      <w:r w:rsidRPr="00526D83">
        <w:rPr>
          <w:rFonts w:ascii="Arial" w:hAnsi="Arial" w:cs="Arial"/>
          <w:noProof/>
          <w:sz w:val="22"/>
          <w:szCs w:val="22"/>
        </w:rPr>
        <w:tab/>
        <w:t>Subdivisions</w:t>
      </w:r>
      <w:r w:rsidR="004C6EA5">
        <w:rPr>
          <w:rFonts w:ascii="Arial" w:hAnsi="Arial" w:cs="Arial"/>
          <w:noProof/>
          <w:sz w:val="22"/>
          <w:szCs w:val="22"/>
        </w:rPr>
        <w:tab/>
      </w:r>
      <w:r w:rsidR="008C540F" w:rsidRPr="00526D83">
        <w:rPr>
          <w:rFonts w:ascii="Arial" w:hAnsi="Arial" w:cs="Arial"/>
          <w:noProof/>
          <w:sz w:val="22"/>
          <w:szCs w:val="22"/>
        </w:rPr>
        <w:t>13-8</w:t>
      </w:r>
    </w:p>
    <w:p w14:paraId="5F1DF98F" w14:textId="77777777" w:rsidR="00A3320C" w:rsidRPr="00526D83" w:rsidRDefault="00A3320C" w:rsidP="00C21120">
      <w:pPr>
        <w:tabs>
          <w:tab w:val="left" w:pos="0"/>
          <w:tab w:val="left" w:pos="720"/>
          <w:tab w:val="left" w:pos="1440"/>
          <w:tab w:val="left" w:pos="2160"/>
          <w:tab w:val="right" w:pos="9000"/>
        </w:tabs>
        <w:jc w:val="both"/>
        <w:outlineLvl w:val="0"/>
        <w:rPr>
          <w:rFonts w:ascii="Arial" w:hAnsi="Arial" w:cs="Arial"/>
          <w:noProof/>
          <w:sz w:val="22"/>
          <w:szCs w:val="22"/>
        </w:rPr>
      </w:pPr>
      <w:r w:rsidRPr="00526D83">
        <w:rPr>
          <w:rFonts w:ascii="Arial" w:hAnsi="Arial" w:cs="Arial"/>
          <w:noProof/>
          <w:sz w:val="22"/>
          <w:szCs w:val="22"/>
        </w:rPr>
        <w:tab/>
        <w:t>Section 1</w:t>
      </w:r>
      <w:r w:rsidR="00597DBD" w:rsidRPr="00526D83">
        <w:rPr>
          <w:rFonts w:ascii="Arial" w:hAnsi="Arial" w:cs="Arial"/>
          <w:noProof/>
          <w:sz w:val="22"/>
          <w:szCs w:val="22"/>
        </w:rPr>
        <w:t>3</w:t>
      </w:r>
      <w:r w:rsidR="005E11F5" w:rsidRPr="00526D83">
        <w:rPr>
          <w:rFonts w:ascii="Arial" w:hAnsi="Arial" w:cs="Arial"/>
          <w:noProof/>
          <w:sz w:val="22"/>
          <w:szCs w:val="22"/>
        </w:rPr>
        <w:t>.13</w:t>
      </w:r>
      <w:r w:rsidRPr="00526D83">
        <w:rPr>
          <w:rFonts w:ascii="Arial" w:hAnsi="Arial" w:cs="Arial"/>
          <w:noProof/>
          <w:sz w:val="22"/>
          <w:szCs w:val="22"/>
        </w:rPr>
        <w:t xml:space="preserve"> </w:t>
      </w:r>
      <w:r w:rsidR="002F76CC" w:rsidRPr="00526D83">
        <w:rPr>
          <w:rFonts w:ascii="Arial" w:hAnsi="Arial" w:cs="Arial"/>
          <w:noProof/>
          <w:sz w:val="22"/>
          <w:szCs w:val="22"/>
        </w:rPr>
        <w:tab/>
      </w:r>
      <w:r w:rsidR="004C6EA5">
        <w:rPr>
          <w:rFonts w:ascii="Arial" w:hAnsi="Arial" w:cs="Arial"/>
          <w:noProof/>
          <w:sz w:val="22"/>
          <w:szCs w:val="22"/>
        </w:rPr>
        <w:t>Extension of Time Limits</w:t>
      </w:r>
      <w:r w:rsidR="004C6EA5">
        <w:rPr>
          <w:rFonts w:ascii="Arial" w:hAnsi="Arial" w:cs="Arial"/>
          <w:noProof/>
          <w:sz w:val="22"/>
          <w:szCs w:val="22"/>
        </w:rPr>
        <w:tab/>
      </w:r>
      <w:r w:rsidR="00E95A88" w:rsidRPr="00526D83">
        <w:rPr>
          <w:rFonts w:ascii="Arial" w:hAnsi="Arial" w:cs="Arial"/>
          <w:noProof/>
          <w:sz w:val="22"/>
          <w:szCs w:val="22"/>
        </w:rPr>
        <w:t>13</w:t>
      </w:r>
      <w:r w:rsidR="005E11F5" w:rsidRPr="00526D83">
        <w:rPr>
          <w:rFonts w:ascii="Arial" w:hAnsi="Arial" w:cs="Arial"/>
          <w:noProof/>
          <w:sz w:val="22"/>
          <w:szCs w:val="22"/>
        </w:rPr>
        <w:t>-8</w:t>
      </w:r>
    </w:p>
    <w:p w14:paraId="1BFBD9DD" w14:textId="77777777" w:rsidR="00A3320C" w:rsidRPr="00526D83" w:rsidRDefault="00A3320C" w:rsidP="00C21120">
      <w:pPr>
        <w:tabs>
          <w:tab w:val="left" w:pos="0"/>
          <w:tab w:val="left" w:pos="720"/>
          <w:tab w:val="left" w:pos="1440"/>
          <w:tab w:val="left" w:pos="2160"/>
          <w:tab w:val="right" w:pos="9000"/>
        </w:tabs>
        <w:jc w:val="both"/>
        <w:outlineLvl w:val="0"/>
        <w:rPr>
          <w:rFonts w:ascii="Arial" w:hAnsi="Arial" w:cs="Arial"/>
          <w:noProof/>
          <w:sz w:val="22"/>
          <w:szCs w:val="22"/>
        </w:rPr>
      </w:pPr>
      <w:r w:rsidRPr="00526D83">
        <w:rPr>
          <w:rFonts w:ascii="Arial" w:hAnsi="Arial" w:cs="Arial"/>
          <w:noProof/>
          <w:sz w:val="22"/>
          <w:szCs w:val="22"/>
        </w:rPr>
        <w:tab/>
        <w:t>Section 1</w:t>
      </w:r>
      <w:r w:rsidR="00597DBD" w:rsidRPr="00526D83">
        <w:rPr>
          <w:rFonts w:ascii="Arial" w:hAnsi="Arial" w:cs="Arial"/>
          <w:noProof/>
          <w:sz w:val="22"/>
          <w:szCs w:val="22"/>
        </w:rPr>
        <w:t>3</w:t>
      </w:r>
      <w:r w:rsidR="005E11F5" w:rsidRPr="00526D83">
        <w:rPr>
          <w:rFonts w:ascii="Arial" w:hAnsi="Arial" w:cs="Arial"/>
          <w:noProof/>
          <w:sz w:val="22"/>
          <w:szCs w:val="22"/>
        </w:rPr>
        <w:t>.14</w:t>
      </w:r>
      <w:r w:rsidRPr="00526D83">
        <w:rPr>
          <w:rFonts w:ascii="Arial" w:hAnsi="Arial" w:cs="Arial"/>
          <w:noProof/>
          <w:sz w:val="22"/>
          <w:szCs w:val="22"/>
        </w:rPr>
        <w:t xml:space="preserve"> </w:t>
      </w:r>
      <w:r w:rsidR="002F76CC" w:rsidRPr="00526D83">
        <w:rPr>
          <w:rFonts w:ascii="Arial" w:hAnsi="Arial" w:cs="Arial"/>
          <w:noProof/>
          <w:sz w:val="22"/>
          <w:szCs w:val="22"/>
        </w:rPr>
        <w:tab/>
      </w:r>
      <w:r w:rsidR="004C6EA5">
        <w:rPr>
          <w:rFonts w:ascii="Arial" w:hAnsi="Arial" w:cs="Arial"/>
          <w:noProof/>
          <w:sz w:val="22"/>
          <w:szCs w:val="22"/>
        </w:rPr>
        <w:t>Performance Guarantees</w:t>
      </w:r>
      <w:r w:rsidR="004C6EA5">
        <w:rPr>
          <w:rFonts w:ascii="Arial" w:hAnsi="Arial" w:cs="Arial"/>
          <w:noProof/>
          <w:sz w:val="22"/>
          <w:szCs w:val="22"/>
        </w:rPr>
        <w:tab/>
      </w:r>
      <w:r w:rsidR="00E95A88" w:rsidRPr="00526D83">
        <w:rPr>
          <w:rFonts w:ascii="Arial" w:hAnsi="Arial" w:cs="Arial"/>
          <w:noProof/>
          <w:sz w:val="22"/>
          <w:szCs w:val="22"/>
        </w:rPr>
        <w:t>13</w:t>
      </w:r>
      <w:r w:rsidR="005E11F5" w:rsidRPr="00526D83">
        <w:rPr>
          <w:rFonts w:ascii="Arial" w:hAnsi="Arial" w:cs="Arial"/>
          <w:noProof/>
          <w:sz w:val="22"/>
          <w:szCs w:val="22"/>
        </w:rPr>
        <w:t>-8</w:t>
      </w:r>
    </w:p>
    <w:p w14:paraId="27E1B0E1" w14:textId="77777777" w:rsidR="00A3320C" w:rsidRPr="00526D83" w:rsidRDefault="00A3320C" w:rsidP="00C21120">
      <w:pPr>
        <w:tabs>
          <w:tab w:val="left" w:pos="0"/>
          <w:tab w:val="left" w:pos="720"/>
          <w:tab w:val="left" w:pos="1440"/>
          <w:tab w:val="left" w:pos="2160"/>
          <w:tab w:val="right" w:pos="9000"/>
        </w:tabs>
        <w:jc w:val="both"/>
        <w:outlineLvl w:val="0"/>
        <w:rPr>
          <w:rFonts w:ascii="Arial" w:hAnsi="Arial" w:cs="Arial"/>
          <w:noProof/>
          <w:sz w:val="22"/>
          <w:szCs w:val="22"/>
        </w:rPr>
      </w:pPr>
      <w:r w:rsidRPr="00526D83">
        <w:rPr>
          <w:rFonts w:ascii="Arial" w:hAnsi="Arial" w:cs="Arial"/>
          <w:noProof/>
          <w:sz w:val="22"/>
          <w:szCs w:val="22"/>
        </w:rPr>
        <w:tab/>
        <w:t>Section 1</w:t>
      </w:r>
      <w:r w:rsidR="00597DBD" w:rsidRPr="00526D83">
        <w:rPr>
          <w:rFonts w:ascii="Arial" w:hAnsi="Arial" w:cs="Arial"/>
          <w:noProof/>
          <w:sz w:val="22"/>
          <w:szCs w:val="22"/>
        </w:rPr>
        <w:t>3</w:t>
      </w:r>
      <w:r w:rsidR="005E11F5" w:rsidRPr="00526D83">
        <w:rPr>
          <w:rFonts w:ascii="Arial" w:hAnsi="Arial" w:cs="Arial"/>
          <w:noProof/>
          <w:sz w:val="22"/>
          <w:szCs w:val="22"/>
        </w:rPr>
        <w:t>.15</w:t>
      </w:r>
      <w:r w:rsidRPr="00526D83">
        <w:rPr>
          <w:rFonts w:ascii="Arial" w:hAnsi="Arial" w:cs="Arial"/>
          <w:noProof/>
          <w:sz w:val="22"/>
          <w:szCs w:val="22"/>
        </w:rPr>
        <w:t xml:space="preserve"> </w:t>
      </w:r>
      <w:r w:rsidR="002F76CC" w:rsidRPr="00526D83">
        <w:rPr>
          <w:rFonts w:ascii="Arial" w:hAnsi="Arial" w:cs="Arial"/>
          <w:noProof/>
          <w:sz w:val="22"/>
          <w:szCs w:val="22"/>
        </w:rPr>
        <w:tab/>
      </w:r>
      <w:r w:rsidR="004C6EA5">
        <w:rPr>
          <w:rFonts w:ascii="Arial" w:hAnsi="Arial" w:cs="Arial"/>
          <w:noProof/>
          <w:sz w:val="22"/>
          <w:szCs w:val="22"/>
        </w:rPr>
        <w:t>Violations</w:t>
      </w:r>
      <w:r w:rsidR="004C6EA5">
        <w:rPr>
          <w:rFonts w:ascii="Arial" w:hAnsi="Arial" w:cs="Arial"/>
          <w:noProof/>
          <w:sz w:val="22"/>
          <w:szCs w:val="22"/>
        </w:rPr>
        <w:tab/>
      </w:r>
      <w:r w:rsidR="00E95A88" w:rsidRPr="00526D83">
        <w:rPr>
          <w:rFonts w:ascii="Arial" w:hAnsi="Arial" w:cs="Arial"/>
          <w:noProof/>
          <w:sz w:val="22"/>
          <w:szCs w:val="22"/>
        </w:rPr>
        <w:t>13</w:t>
      </w:r>
      <w:r w:rsidR="005E11F5" w:rsidRPr="00526D83">
        <w:rPr>
          <w:rFonts w:ascii="Arial" w:hAnsi="Arial" w:cs="Arial"/>
          <w:noProof/>
          <w:sz w:val="22"/>
          <w:szCs w:val="22"/>
        </w:rPr>
        <w:t>-8</w:t>
      </w:r>
    </w:p>
    <w:p w14:paraId="184B670E"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p>
    <w:p w14:paraId="1FBD4A39" w14:textId="533E6941" w:rsidR="007B40A3" w:rsidRDefault="0037742E" w:rsidP="007B40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noProof/>
          <w:sz w:val="22"/>
          <w:szCs w:val="22"/>
        </w:rPr>
      </w:pPr>
      <w:r w:rsidRPr="00526D83">
        <w:rPr>
          <w:rFonts w:ascii="Arial" w:hAnsi="Arial" w:cs="Arial"/>
          <w:sz w:val="22"/>
          <w:szCs w:val="22"/>
        </w:rPr>
        <w:t>ARTICLE</w:t>
      </w:r>
      <w:r w:rsidR="007B40A3" w:rsidRPr="00526D83">
        <w:rPr>
          <w:rFonts w:ascii="Arial" w:hAnsi="Arial" w:cs="Arial"/>
          <w:noProof/>
          <w:sz w:val="22"/>
          <w:szCs w:val="22"/>
        </w:rPr>
        <w:t xml:space="preserve"> 1</w:t>
      </w:r>
      <w:r w:rsidR="00391AA6" w:rsidRPr="00526D83">
        <w:rPr>
          <w:rFonts w:ascii="Arial" w:hAnsi="Arial" w:cs="Arial"/>
          <w:noProof/>
          <w:sz w:val="22"/>
          <w:szCs w:val="22"/>
        </w:rPr>
        <w:t>4</w:t>
      </w:r>
      <w:r w:rsidR="007B40A3" w:rsidRPr="00526D83">
        <w:rPr>
          <w:rFonts w:ascii="Arial" w:hAnsi="Arial" w:cs="Arial"/>
          <w:noProof/>
          <w:sz w:val="22"/>
          <w:szCs w:val="22"/>
        </w:rPr>
        <w:t xml:space="preserve">: </w:t>
      </w:r>
      <w:r w:rsidR="00F94456">
        <w:rPr>
          <w:rFonts w:ascii="Arial" w:hAnsi="Arial" w:cs="Arial"/>
          <w:noProof/>
          <w:sz w:val="22"/>
          <w:szCs w:val="22"/>
        </w:rPr>
        <w:t>CONDOMINIUMS</w:t>
      </w:r>
    </w:p>
    <w:p w14:paraId="4449ECD7" w14:textId="77777777" w:rsidR="00F94456" w:rsidRDefault="00F94456" w:rsidP="007B40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noProof/>
          <w:sz w:val="22"/>
          <w:szCs w:val="22"/>
        </w:rPr>
      </w:pPr>
    </w:p>
    <w:p w14:paraId="260921C1" w14:textId="6A813084" w:rsidR="00F94456" w:rsidRPr="00526D83" w:rsidRDefault="00F94456" w:rsidP="00F94456">
      <w:pPr>
        <w:tabs>
          <w:tab w:val="left" w:pos="0"/>
          <w:tab w:val="left" w:pos="720"/>
          <w:tab w:val="left" w:pos="1440"/>
          <w:tab w:val="left" w:pos="2160"/>
          <w:tab w:val="right" w:pos="9000"/>
        </w:tabs>
        <w:jc w:val="both"/>
        <w:outlineLvl w:val="0"/>
        <w:rPr>
          <w:rFonts w:ascii="Arial" w:hAnsi="Arial" w:cs="Arial"/>
          <w:noProof/>
          <w:sz w:val="22"/>
          <w:szCs w:val="22"/>
        </w:rPr>
      </w:pPr>
      <w:r w:rsidRPr="00526D83">
        <w:rPr>
          <w:rFonts w:ascii="Arial" w:hAnsi="Arial" w:cs="Arial"/>
          <w:noProof/>
          <w:sz w:val="22"/>
          <w:szCs w:val="22"/>
        </w:rPr>
        <w:tab/>
        <w:t>Section 1</w:t>
      </w:r>
      <w:r>
        <w:rPr>
          <w:rFonts w:ascii="Arial" w:hAnsi="Arial" w:cs="Arial"/>
          <w:noProof/>
          <w:sz w:val="22"/>
          <w:szCs w:val="22"/>
        </w:rPr>
        <w:t>4</w:t>
      </w:r>
      <w:r w:rsidRPr="00526D83">
        <w:rPr>
          <w:rFonts w:ascii="Arial" w:hAnsi="Arial" w:cs="Arial"/>
          <w:noProof/>
          <w:sz w:val="22"/>
          <w:szCs w:val="22"/>
        </w:rPr>
        <w:t xml:space="preserve">.01 </w:t>
      </w:r>
      <w:r w:rsidRPr="00526D83">
        <w:rPr>
          <w:rFonts w:ascii="Arial" w:hAnsi="Arial" w:cs="Arial"/>
          <w:noProof/>
          <w:sz w:val="22"/>
          <w:szCs w:val="22"/>
        </w:rPr>
        <w:tab/>
      </w:r>
      <w:r>
        <w:rPr>
          <w:rFonts w:ascii="Arial" w:hAnsi="Arial" w:cs="Arial"/>
          <w:noProof/>
          <w:sz w:val="22"/>
          <w:szCs w:val="22"/>
        </w:rPr>
        <w:t>Intent and Purpose</w:t>
      </w:r>
      <w:r>
        <w:rPr>
          <w:rFonts w:ascii="Arial" w:hAnsi="Arial" w:cs="Arial"/>
          <w:noProof/>
          <w:sz w:val="22"/>
          <w:szCs w:val="22"/>
        </w:rPr>
        <w:tab/>
      </w:r>
      <w:r w:rsidRPr="00526D83">
        <w:rPr>
          <w:rFonts w:ascii="Arial" w:hAnsi="Arial" w:cs="Arial"/>
          <w:noProof/>
          <w:sz w:val="22"/>
          <w:szCs w:val="22"/>
        </w:rPr>
        <w:t>1</w:t>
      </w:r>
      <w:r>
        <w:rPr>
          <w:rFonts w:ascii="Arial" w:hAnsi="Arial" w:cs="Arial"/>
          <w:noProof/>
          <w:sz w:val="22"/>
          <w:szCs w:val="22"/>
        </w:rPr>
        <w:t>4</w:t>
      </w:r>
      <w:r w:rsidRPr="00526D83">
        <w:rPr>
          <w:rFonts w:ascii="Arial" w:hAnsi="Arial" w:cs="Arial"/>
          <w:noProof/>
          <w:sz w:val="22"/>
          <w:szCs w:val="22"/>
        </w:rPr>
        <w:t>-1</w:t>
      </w:r>
    </w:p>
    <w:p w14:paraId="4760C2CD" w14:textId="3C52CB29" w:rsidR="00F94456" w:rsidRPr="00526D83" w:rsidRDefault="00F94456" w:rsidP="00F94456">
      <w:pPr>
        <w:tabs>
          <w:tab w:val="left" w:pos="0"/>
          <w:tab w:val="left" w:pos="720"/>
          <w:tab w:val="left" w:pos="1440"/>
          <w:tab w:val="left" w:pos="2160"/>
          <w:tab w:val="right" w:pos="9000"/>
        </w:tabs>
        <w:jc w:val="both"/>
        <w:outlineLvl w:val="0"/>
        <w:rPr>
          <w:rFonts w:ascii="Arial" w:hAnsi="Arial" w:cs="Arial"/>
          <w:noProof/>
          <w:sz w:val="22"/>
          <w:szCs w:val="22"/>
        </w:rPr>
      </w:pPr>
      <w:r w:rsidRPr="00526D83">
        <w:rPr>
          <w:rFonts w:ascii="Arial" w:hAnsi="Arial" w:cs="Arial"/>
          <w:noProof/>
          <w:sz w:val="22"/>
          <w:szCs w:val="22"/>
        </w:rPr>
        <w:tab/>
        <w:t>Sec</w:t>
      </w:r>
      <w:r>
        <w:rPr>
          <w:rFonts w:ascii="Arial" w:hAnsi="Arial" w:cs="Arial"/>
          <w:noProof/>
          <w:sz w:val="22"/>
          <w:szCs w:val="22"/>
        </w:rPr>
        <w:t>tion 14.02</w:t>
      </w:r>
      <w:r>
        <w:rPr>
          <w:rFonts w:ascii="Arial" w:hAnsi="Arial" w:cs="Arial"/>
          <w:noProof/>
          <w:sz w:val="22"/>
          <w:szCs w:val="22"/>
        </w:rPr>
        <w:tab/>
        <w:t>Review of Preliminary Condominium Project Plans</w:t>
      </w:r>
      <w:r>
        <w:rPr>
          <w:rFonts w:ascii="Arial" w:hAnsi="Arial" w:cs="Arial"/>
          <w:noProof/>
          <w:sz w:val="22"/>
          <w:szCs w:val="22"/>
        </w:rPr>
        <w:tab/>
      </w:r>
      <w:r w:rsidRPr="00526D83">
        <w:rPr>
          <w:rFonts w:ascii="Arial" w:hAnsi="Arial" w:cs="Arial"/>
          <w:noProof/>
          <w:sz w:val="22"/>
          <w:szCs w:val="22"/>
        </w:rPr>
        <w:t>1</w:t>
      </w:r>
      <w:r>
        <w:rPr>
          <w:rFonts w:ascii="Arial" w:hAnsi="Arial" w:cs="Arial"/>
          <w:noProof/>
          <w:sz w:val="22"/>
          <w:szCs w:val="22"/>
        </w:rPr>
        <w:t>4</w:t>
      </w:r>
      <w:r w:rsidRPr="00526D83">
        <w:rPr>
          <w:rFonts w:ascii="Arial" w:hAnsi="Arial" w:cs="Arial"/>
          <w:noProof/>
          <w:sz w:val="22"/>
          <w:szCs w:val="22"/>
        </w:rPr>
        <w:t>-1</w:t>
      </w:r>
    </w:p>
    <w:p w14:paraId="661E1C92" w14:textId="05A54678" w:rsidR="00F94456" w:rsidRPr="00526D83" w:rsidRDefault="00F94456" w:rsidP="00F94456">
      <w:pPr>
        <w:tabs>
          <w:tab w:val="left" w:pos="0"/>
          <w:tab w:val="left" w:pos="720"/>
          <w:tab w:val="left" w:pos="1440"/>
          <w:tab w:val="left" w:pos="2160"/>
          <w:tab w:val="right" w:pos="9000"/>
        </w:tabs>
        <w:jc w:val="both"/>
        <w:outlineLvl w:val="0"/>
        <w:rPr>
          <w:rFonts w:ascii="Arial" w:hAnsi="Arial" w:cs="Arial"/>
          <w:noProof/>
          <w:sz w:val="22"/>
          <w:szCs w:val="22"/>
        </w:rPr>
      </w:pPr>
      <w:r w:rsidRPr="00526D83">
        <w:rPr>
          <w:rFonts w:ascii="Arial" w:hAnsi="Arial" w:cs="Arial"/>
          <w:noProof/>
          <w:sz w:val="22"/>
          <w:szCs w:val="22"/>
        </w:rPr>
        <w:lastRenderedPageBreak/>
        <w:tab/>
        <w:t>Section 1</w:t>
      </w:r>
      <w:r>
        <w:rPr>
          <w:rFonts w:ascii="Arial" w:hAnsi="Arial" w:cs="Arial"/>
          <w:noProof/>
          <w:sz w:val="22"/>
          <w:szCs w:val="22"/>
        </w:rPr>
        <w:t>4</w:t>
      </w:r>
      <w:r w:rsidRPr="00526D83">
        <w:rPr>
          <w:rFonts w:ascii="Arial" w:hAnsi="Arial" w:cs="Arial"/>
          <w:noProof/>
          <w:sz w:val="22"/>
          <w:szCs w:val="22"/>
        </w:rPr>
        <w:t xml:space="preserve">.03 </w:t>
      </w:r>
      <w:r w:rsidRPr="00526D83">
        <w:rPr>
          <w:rFonts w:ascii="Arial" w:hAnsi="Arial" w:cs="Arial"/>
          <w:noProof/>
          <w:sz w:val="22"/>
          <w:szCs w:val="22"/>
        </w:rPr>
        <w:tab/>
        <w:t>P</w:t>
      </w:r>
      <w:r>
        <w:rPr>
          <w:rFonts w:ascii="Arial" w:hAnsi="Arial" w:cs="Arial"/>
          <w:noProof/>
          <w:sz w:val="22"/>
          <w:szCs w:val="22"/>
        </w:rPr>
        <w:t>lanning Commission Recommendations</w:t>
      </w:r>
      <w:r>
        <w:rPr>
          <w:rFonts w:ascii="Arial" w:hAnsi="Arial" w:cs="Arial"/>
          <w:noProof/>
          <w:sz w:val="22"/>
          <w:szCs w:val="22"/>
        </w:rPr>
        <w:tab/>
      </w:r>
      <w:r w:rsidRPr="00526D83">
        <w:rPr>
          <w:rFonts w:ascii="Arial" w:hAnsi="Arial" w:cs="Arial"/>
          <w:noProof/>
          <w:sz w:val="22"/>
          <w:szCs w:val="22"/>
        </w:rPr>
        <w:t>1</w:t>
      </w:r>
      <w:r>
        <w:rPr>
          <w:rFonts w:ascii="Arial" w:hAnsi="Arial" w:cs="Arial"/>
          <w:noProof/>
          <w:sz w:val="22"/>
          <w:szCs w:val="22"/>
        </w:rPr>
        <w:t>4</w:t>
      </w:r>
      <w:r w:rsidRPr="00526D83">
        <w:rPr>
          <w:rFonts w:ascii="Arial" w:hAnsi="Arial" w:cs="Arial"/>
          <w:noProof/>
          <w:sz w:val="22"/>
          <w:szCs w:val="22"/>
        </w:rPr>
        <w:t>-</w:t>
      </w:r>
      <w:r>
        <w:rPr>
          <w:rFonts w:ascii="Arial" w:hAnsi="Arial" w:cs="Arial"/>
          <w:noProof/>
          <w:sz w:val="22"/>
          <w:szCs w:val="22"/>
        </w:rPr>
        <w:t>3</w:t>
      </w:r>
    </w:p>
    <w:p w14:paraId="2C3AEEAC" w14:textId="589C4C98" w:rsidR="00F94456" w:rsidRPr="00526D83" w:rsidRDefault="00F94456" w:rsidP="00F94456">
      <w:pPr>
        <w:tabs>
          <w:tab w:val="left" w:pos="0"/>
          <w:tab w:val="left" w:pos="720"/>
          <w:tab w:val="left" w:pos="1440"/>
          <w:tab w:val="left" w:pos="2160"/>
          <w:tab w:val="right" w:pos="9000"/>
        </w:tabs>
        <w:jc w:val="both"/>
        <w:outlineLvl w:val="0"/>
        <w:rPr>
          <w:rFonts w:ascii="Arial" w:hAnsi="Arial" w:cs="Arial"/>
          <w:noProof/>
          <w:sz w:val="22"/>
          <w:szCs w:val="22"/>
        </w:rPr>
      </w:pPr>
      <w:r w:rsidRPr="00526D83">
        <w:rPr>
          <w:rFonts w:ascii="Arial" w:hAnsi="Arial" w:cs="Arial"/>
          <w:noProof/>
          <w:sz w:val="22"/>
          <w:szCs w:val="22"/>
        </w:rPr>
        <w:tab/>
        <w:t>Section 1</w:t>
      </w:r>
      <w:r>
        <w:rPr>
          <w:rFonts w:ascii="Arial" w:hAnsi="Arial" w:cs="Arial"/>
          <w:noProof/>
          <w:sz w:val="22"/>
          <w:szCs w:val="22"/>
        </w:rPr>
        <w:t>4</w:t>
      </w:r>
      <w:r w:rsidRPr="00526D83">
        <w:rPr>
          <w:rFonts w:ascii="Arial" w:hAnsi="Arial" w:cs="Arial"/>
          <w:noProof/>
          <w:sz w:val="22"/>
          <w:szCs w:val="22"/>
        </w:rPr>
        <w:t xml:space="preserve">.04 </w:t>
      </w:r>
      <w:r w:rsidRPr="00526D83">
        <w:rPr>
          <w:rFonts w:ascii="Arial" w:hAnsi="Arial" w:cs="Arial"/>
          <w:noProof/>
          <w:sz w:val="22"/>
          <w:szCs w:val="22"/>
        </w:rPr>
        <w:tab/>
      </w:r>
      <w:r>
        <w:rPr>
          <w:rFonts w:ascii="Arial" w:hAnsi="Arial" w:cs="Arial"/>
          <w:noProof/>
          <w:sz w:val="22"/>
          <w:szCs w:val="22"/>
        </w:rPr>
        <w:t>Review and Approval of Final Plans by Planning Commission</w:t>
      </w:r>
      <w:r>
        <w:rPr>
          <w:rFonts w:ascii="Arial" w:hAnsi="Arial" w:cs="Arial"/>
          <w:noProof/>
          <w:sz w:val="22"/>
          <w:szCs w:val="22"/>
        </w:rPr>
        <w:tab/>
      </w:r>
      <w:r w:rsidRPr="00526D83">
        <w:rPr>
          <w:rFonts w:ascii="Arial" w:hAnsi="Arial" w:cs="Arial"/>
          <w:noProof/>
          <w:sz w:val="22"/>
          <w:szCs w:val="22"/>
        </w:rPr>
        <w:t>1</w:t>
      </w:r>
      <w:r>
        <w:rPr>
          <w:rFonts w:ascii="Arial" w:hAnsi="Arial" w:cs="Arial"/>
          <w:noProof/>
          <w:sz w:val="22"/>
          <w:szCs w:val="22"/>
        </w:rPr>
        <w:t>4</w:t>
      </w:r>
      <w:r w:rsidRPr="00526D83">
        <w:rPr>
          <w:rFonts w:ascii="Arial" w:hAnsi="Arial" w:cs="Arial"/>
          <w:noProof/>
          <w:sz w:val="22"/>
          <w:szCs w:val="22"/>
        </w:rPr>
        <w:t>-</w:t>
      </w:r>
      <w:r>
        <w:rPr>
          <w:rFonts w:ascii="Arial" w:hAnsi="Arial" w:cs="Arial"/>
          <w:noProof/>
          <w:sz w:val="22"/>
          <w:szCs w:val="22"/>
        </w:rPr>
        <w:t>3</w:t>
      </w:r>
    </w:p>
    <w:p w14:paraId="6BE309F5" w14:textId="25F1395C" w:rsidR="00F94456" w:rsidRPr="00526D83" w:rsidRDefault="00F94456" w:rsidP="00F94456">
      <w:pPr>
        <w:tabs>
          <w:tab w:val="left" w:pos="0"/>
          <w:tab w:val="left" w:pos="720"/>
          <w:tab w:val="left" w:pos="1440"/>
          <w:tab w:val="left" w:pos="2160"/>
          <w:tab w:val="right" w:pos="9000"/>
        </w:tabs>
        <w:jc w:val="both"/>
        <w:outlineLvl w:val="0"/>
        <w:rPr>
          <w:rFonts w:ascii="Arial" w:hAnsi="Arial" w:cs="Arial"/>
          <w:noProof/>
          <w:sz w:val="22"/>
          <w:szCs w:val="22"/>
        </w:rPr>
      </w:pPr>
      <w:r w:rsidRPr="00526D83">
        <w:rPr>
          <w:rFonts w:ascii="Arial" w:hAnsi="Arial" w:cs="Arial"/>
          <w:noProof/>
          <w:sz w:val="22"/>
          <w:szCs w:val="22"/>
        </w:rPr>
        <w:tab/>
        <w:t>Section 1</w:t>
      </w:r>
      <w:r>
        <w:rPr>
          <w:rFonts w:ascii="Arial" w:hAnsi="Arial" w:cs="Arial"/>
          <w:noProof/>
          <w:sz w:val="22"/>
          <w:szCs w:val="22"/>
        </w:rPr>
        <w:t>4</w:t>
      </w:r>
      <w:r w:rsidRPr="00526D83">
        <w:rPr>
          <w:rFonts w:ascii="Arial" w:hAnsi="Arial" w:cs="Arial"/>
          <w:noProof/>
          <w:sz w:val="22"/>
          <w:szCs w:val="22"/>
        </w:rPr>
        <w:t xml:space="preserve">.05 </w:t>
      </w:r>
      <w:r w:rsidRPr="00526D83">
        <w:rPr>
          <w:rFonts w:ascii="Arial" w:hAnsi="Arial" w:cs="Arial"/>
          <w:noProof/>
          <w:sz w:val="22"/>
          <w:szCs w:val="22"/>
        </w:rPr>
        <w:tab/>
      </w:r>
      <w:r>
        <w:rPr>
          <w:rFonts w:ascii="Arial" w:hAnsi="Arial" w:cs="Arial"/>
          <w:noProof/>
          <w:sz w:val="22"/>
          <w:szCs w:val="22"/>
        </w:rPr>
        <w:t>Contents of Condominium Project Plans</w:t>
      </w:r>
      <w:r>
        <w:rPr>
          <w:rFonts w:ascii="Arial" w:hAnsi="Arial" w:cs="Arial"/>
          <w:noProof/>
          <w:sz w:val="22"/>
          <w:szCs w:val="22"/>
        </w:rPr>
        <w:tab/>
      </w:r>
      <w:r w:rsidRPr="00526D83">
        <w:rPr>
          <w:rFonts w:ascii="Arial" w:hAnsi="Arial" w:cs="Arial"/>
          <w:noProof/>
          <w:sz w:val="22"/>
          <w:szCs w:val="22"/>
        </w:rPr>
        <w:t>1</w:t>
      </w:r>
      <w:r>
        <w:rPr>
          <w:rFonts w:ascii="Arial" w:hAnsi="Arial" w:cs="Arial"/>
          <w:noProof/>
          <w:sz w:val="22"/>
          <w:szCs w:val="22"/>
        </w:rPr>
        <w:t>4-</w:t>
      </w:r>
      <w:r w:rsidR="000C3B2D">
        <w:rPr>
          <w:rFonts w:ascii="Arial" w:hAnsi="Arial" w:cs="Arial"/>
          <w:noProof/>
          <w:sz w:val="22"/>
          <w:szCs w:val="22"/>
        </w:rPr>
        <w:t>5</w:t>
      </w:r>
    </w:p>
    <w:p w14:paraId="0001F52B" w14:textId="363E0985" w:rsidR="00F94456" w:rsidRPr="00526D83" w:rsidRDefault="00F94456" w:rsidP="00F94456">
      <w:pPr>
        <w:tabs>
          <w:tab w:val="left" w:pos="0"/>
          <w:tab w:val="left" w:pos="720"/>
          <w:tab w:val="left" w:pos="1440"/>
          <w:tab w:val="left" w:pos="2160"/>
          <w:tab w:val="right" w:pos="9000"/>
        </w:tabs>
        <w:jc w:val="both"/>
        <w:outlineLvl w:val="0"/>
        <w:rPr>
          <w:rFonts w:ascii="Arial" w:hAnsi="Arial" w:cs="Arial"/>
          <w:noProof/>
          <w:sz w:val="22"/>
          <w:szCs w:val="22"/>
        </w:rPr>
      </w:pPr>
      <w:r w:rsidRPr="00526D83">
        <w:rPr>
          <w:rFonts w:ascii="Arial" w:hAnsi="Arial" w:cs="Arial"/>
          <w:noProof/>
          <w:sz w:val="22"/>
          <w:szCs w:val="22"/>
        </w:rPr>
        <w:tab/>
        <w:t>Section 1</w:t>
      </w:r>
      <w:r>
        <w:rPr>
          <w:rFonts w:ascii="Arial" w:hAnsi="Arial" w:cs="Arial"/>
          <w:noProof/>
          <w:sz w:val="22"/>
          <w:szCs w:val="22"/>
        </w:rPr>
        <w:t>4</w:t>
      </w:r>
      <w:r w:rsidRPr="00526D83">
        <w:rPr>
          <w:rFonts w:ascii="Arial" w:hAnsi="Arial" w:cs="Arial"/>
          <w:noProof/>
          <w:sz w:val="22"/>
          <w:szCs w:val="22"/>
        </w:rPr>
        <w:t xml:space="preserve">.06 </w:t>
      </w:r>
      <w:r w:rsidRPr="00526D83">
        <w:rPr>
          <w:rFonts w:ascii="Arial" w:hAnsi="Arial" w:cs="Arial"/>
          <w:noProof/>
          <w:sz w:val="22"/>
          <w:szCs w:val="22"/>
        </w:rPr>
        <w:tab/>
      </w:r>
      <w:r>
        <w:rPr>
          <w:rFonts w:ascii="Arial" w:hAnsi="Arial" w:cs="Arial"/>
          <w:noProof/>
          <w:sz w:val="22"/>
          <w:szCs w:val="22"/>
        </w:rPr>
        <w:t>Compliance with Approved Final Condominium Project Plans</w:t>
      </w:r>
      <w:r>
        <w:rPr>
          <w:rFonts w:ascii="Arial" w:hAnsi="Arial" w:cs="Arial"/>
          <w:noProof/>
          <w:sz w:val="22"/>
          <w:szCs w:val="22"/>
        </w:rPr>
        <w:tab/>
      </w:r>
      <w:r w:rsidRPr="00526D83">
        <w:rPr>
          <w:rFonts w:ascii="Arial" w:hAnsi="Arial" w:cs="Arial"/>
          <w:noProof/>
          <w:sz w:val="22"/>
          <w:szCs w:val="22"/>
        </w:rPr>
        <w:t>1</w:t>
      </w:r>
      <w:r>
        <w:rPr>
          <w:rFonts w:ascii="Arial" w:hAnsi="Arial" w:cs="Arial"/>
          <w:noProof/>
          <w:sz w:val="22"/>
          <w:szCs w:val="22"/>
        </w:rPr>
        <w:t>4</w:t>
      </w:r>
      <w:r w:rsidRPr="00526D83">
        <w:rPr>
          <w:rFonts w:ascii="Arial" w:hAnsi="Arial" w:cs="Arial"/>
          <w:noProof/>
          <w:sz w:val="22"/>
          <w:szCs w:val="22"/>
        </w:rPr>
        <w:t>-</w:t>
      </w:r>
      <w:r>
        <w:rPr>
          <w:rFonts w:ascii="Arial" w:hAnsi="Arial" w:cs="Arial"/>
          <w:noProof/>
          <w:sz w:val="22"/>
          <w:szCs w:val="22"/>
        </w:rPr>
        <w:t>5</w:t>
      </w:r>
    </w:p>
    <w:p w14:paraId="66271B28" w14:textId="25C57B7E" w:rsidR="00F94456" w:rsidRPr="00526D83" w:rsidRDefault="00F94456" w:rsidP="00F94456">
      <w:pPr>
        <w:tabs>
          <w:tab w:val="left" w:pos="0"/>
          <w:tab w:val="left" w:pos="720"/>
          <w:tab w:val="left" w:pos="1440"/>
          <w:tab w:val="left" w:pos="2160"/>
          <w:tab w:val="right" w:pos="9000"/>
        </w:tabs>
        <w:jc w:val="both"/>
        <w:outlineLvl w:val="0"/>
        <w:rPr>
          <w:rFonts w:ascii="Arial" w:hAnsi="Arial" w:cs="Arial"/>
          <w:noProof/>
          <w:sz w:val="22"/>
          <w:szCs w:val="22"/>
        </w:rPr>
      </w:pPr>
      <w:r w:rsidRPr="00526D83">
        <w:rPr>
          <w:rFonts w:ascii="Arial" w:hAnsi="Arial" w:cs="Arial"/>
          <w:noProof/>
          <w:sz w:val="22"/>
          <w:szCs w:val="22"/>
        </w:rPr>
        <w:tab/>
        <w:t>Section 1</w:t>
      </w:r>
      <w:r>
        <w:rPr>
          <w:rFonts w:ascii="Arial" w:hAnsi="Arial" w:cs="Arial"/>
          <w:noProof/>
          <w:sz w:val="22"/>
          <w:szCs w:val="22"/>
        </w:rPr>
        <w:t>4</w:t>
      </w:r>
      <w:r w:rsidRPr="00526D83">
        <w:rPr>
          <w:rFonts w:ascii="Arial" w:hAnsi="Arial" w:cs="Arial"/>
          <w:noProof/>
          <w:sz w:val="22"/>
          <w:szCs w:val="22"/>
        </w:rPr>
        <w:t xml:space="preserve">.07 </w:t>
      </w:r>
      <w:r w:rsidRPr="00526D83">
        <w:rPr>
          <w:rFonts w:ascii="Arial" w:hAnsi="Arial" w:cs="Arial"/>
          <w:noProof/>
          <w:sz w:val="22"/>
          <w:szCs w:val="22"/>
        </w:rPr>
        <w:tab/>
      </w:r>
      <w:r w:rsidR="00414F77">
        <w:rPr>
          <w:rFonts w:ascii="Arial" w:hAnsi="Arial" w:cs="Arial"/>
          <w:noProof/>
          <w:sz w:val="22"/>
          <w:szCs w:val="22"/>
        </w:rPr>
        <w:t>Commencement of Construction and Issuance of Permits</w:t>
      </w:r>
      <w:r>
        <w:rPr>
          <w:rFonts w:ascii="Arial" w:hAnsi="Arial" w:cs="Arial"/>
          <w:noProof/>
          <w:sz w:val="22"/>
          <w:szCs w:val="22"/>
        </w:rPr>
        <w:tab/>
      </w:r>
      <w:r w:rsidRPr="00526D83">
        <w:rPr>
          <w:rFonts w:ascii="Arial" w:hAnsi="Arial" w:cs="Arial"/>
          <w:noProof/>
          <w:sz w:val="22"/>
          <w:szCs w:val="22"/>
        </w:rPr>
        <w:t>1</w:t>
      </w:r>
      <w:r w:rsidR="00414F77">
        <w:rPr>
          <w:rFonts w:ascii="Arial" w:hAnsi="Arial" w:cs="Arial"/>
          <w:noProof/>
          <w:sz w:val="22"/>
          <w:szCs w:val="22"/>
        </w:rPr>
        <w:t>4</w:t>
      </w:r>
      <w:r w:rsidRPr="00526D83">
        <w:rPr>
          <w:rFonts w:ascii="Arial" w:hAnsi="Arial" w:cs="Arial"/>
          <w:noProof/>
          <w:sz w:val="22"/>
          <w:szCs w:val="22"/>
        </w:rPr>
        <w:t>-</w:t>
      </w:r>
      <w:r w:rsidR="00414F77">
        <w:rPr>
          <w:rFonts w:ascii="Arial" w:hAnsi="Arial" w:cs="Arial"/>
          <w:noProof/>
          <w:sz w:val="22"/>
          <w:szCs w:val="22"/>
        </w:rPr>
        <w:t>5</w:t>
      </w:r>
    </w:p>
    <w:p w14:paraId="0549B1A4" w14:textId="4DFE3034" w:rsidR="00F94456" w:rsidRPr="00526D83" w:rsidRDefault="00F94456" w:rsidP="00F94456">
      <w:pPr>
        <w:tabs>
          <w:tab w:val="left" w:pos="0"/>
          <w:tab w:val="left" w:pos="720"/>
          <w:tab w:val="left" w:pos="1440"/>
          <w:tab w:val="left" w:pos="2160"/>
          <w:tab w:val="right" w:pos="9000"/>
        </w:tabs>
        <w:jc w:val="both"/>
        <w:outlineLvl w:val="0"/>
        <w:rPr>
          <w:rFonts w:ascii="Arial" w:hAnsi="Arial" w:cs="Arial"/>
          <w:noProof/>
          <w:sz w:val="22"/>
          <w:szCs w:val="22"/>
        </w:rPr>
      </w:pPr>
      <w:r w:rsidRPr="00526D83">
        <w:rPr>
          <w:rFonts w:ascii="Arial" w:hAnsi="Arial" w:cs="Arial"/>
          <w:noProof/>
          <w:sz w:val="22"/>
          <w:szCs w:val="22"/>
        </w:rPr>
        <w:tab/>
        <w:t>Section 1</w:t>
      </w:r>
      <w:r w:rsidR="00414F77">
        <w:rPr>
          <w:rFonts w:ascii="Arial" w:hAnsi="Arial" w:cs="Arial"/>
          <w:noProof/>
          <w:sz w:val="22"/>
          <w:szCs w:val="22"/>
        </w:rPr>
        <w:t>4</w:t>
      </w:r>
      <w:r w:rsidRPr="00526D83">
        <w:rPr>
          <w:rFonts w:ascii="Arial" w:hAnsi="Arial" w:cs="Arial"/>
          <w:noProof/>
          <w:sz w:val="22"/>
          <w:szCs w:val="22"/>
        </w:rPr>
        <w:t>.08</w:t>
      </w:r>
      <w:r w:rsidRPr="00526D83">
        <w:rPr>
          <w:rFonts w:ascii="Arial" w:hAnsi="Arial" w:cs="Arial"/>
          <w:noProof/>
          <w:sz w:val="22"/>
          <w:szCs w:val="22"/>
        </w:rPr>
        <w:tab/>
      </w:r>
      <w:r w:rsidR="00414F77">
        <w:rPr>
          <w:rFonts w:ascii="Arial" w:hAnsi="Arial" w:cs="Arial"/>
          <w:noProof/>
          <w:sz w:val="22"/>
          <w:szCs w:val="22"/>
        </w:rPr>
        <w:t>Conversion Condominium Project</w:t>
      </w:r>
      <w:r>
        <w:rPr>
          <w:rFonts w:ascii="Arial" w:hAnsi="Arial" w:cs="Arial"/>
          <w:noProof/>
          <w:sz w:val="22"/>
          <w:szCs w:val="22"/>
        </w:rPr>
        <w:tab/>
      </w:r>
      <w:r w:rsidRPr="00526D83">
        <w:rPr>
          <w:rFonts w:ascii="Arial" w:hAnsi="Arial" w:cs="Arial"/>
          <w:noProof/>
          <w:sz w:val="22"/>
          <w:szCs w:val="22"/>
        </w:rPr>
        <w:t>1</w:t>
      </w:r>
      <w:r w:rsidR="00414F77">
        <w:rPr>
          <w:rFonts w:ascii="Arial" w:hAnsi="Arial" w:cs="Arial"/>
          <w:noProof/>
          <w:sz w:val="22"/>
          <w:szCs w:val="22"/>
        </w:rPr>
        <w:t>4</w:t>
      </w:r>
      <w:r w:rsidRPr="00526D83">
        <w:rPr>
          <w:rFonts w:ascii="Arial" w:hAnsi="Arial" w:cs="Arial"/>
          <w:noProof/>
          <w:sz w:val="22"/>
          <w:szCs w:val="22"/>
        </w:rPr>
        <w:t>-</w:t>
      </w:r>
      <w:r w:rsidR="000C3B2D">
        <w:rPr>
          <w:rFonts w:ascii="Arial" w:hAnsi="Arial" w:cs="Arial"/>
          <w:noProof/>
          <w:sz w:val="22"/>
          <w:szCs w:val="22"/>
        </w:rPr>
        <w:t>6</w:t>
      </w:r>
    </w:p>
    <w:p w14:paraId="77309553" w14:textId="61ED2135" w:rsidR="00F94456" w:rsidRPr="00526D83" w:rsidRDefault="00F94456" w:rsidP="00F94456">
      <w:pPr>
        <w:tabs>
          <w:tab w:val="left" w:pos="0"/>
          <w:tab w:val="left" w:pos="720"/>
          <w:tab w:val="left" w:pos="1440"/>
          <w:tab w:val="left" w:pos="2160"/>
          <w:tab w:val="right" w:pos="9000"/>
        </w:tabs>
        <w:jc w:val="both"/>
        <w:outlineLvl w:val="0"/>
        <w:rPr>
          <w:rFonts w:ascii="Arial" w:hAnsi="Arial" w:cs="Arial"/>
          <w:noProof/>
          <w:sz w:val="22"/>
          <w:szCs w:val="22"/>
        </w:rPr>
      </w:pPr>
      <w:r w:rsidRPr="00526D83">
        <w:rPr>
          <w:rFonts w:ascii="Arial" w:hAnsi="Arial" w:cs="Arial"/>
          <w:noProof/>
          <w:sz w:val="22"/>
          <w:szCs w:val="22"/>
        </w:rPr>
        <w:tab/>
        <w:t>Section 1</w:t>
      </w:r>
      <w:r w:rsidR="00414F77">
        <w:rPr>
          <w:rFonts w:ascii="Arial" w:hAnsi="Arial" w:cs="Arial"/>
          <w:noProof/>
          <w:sz w:val="22"/>
          <w:szCs w:val="22"/>
        </w:rPr>
        <w:t>4</w:t>
      </w:r>
      <w:r w:rsidRPr="00526D83">
        <w:rPr>
          <w:rFonts w:ascii="Arial" w:hAnsi="Arial" w:cs="Arial"/>
          <w:noProof/>
          <w:sz w:val="22"/>
          <w:szCs w:val="22"/>
        </w:rPr>
        <w:t xml:space="preserve">.09 </w:t>
      </w:r>
      <w:r w:rsidRPr="00526D83">
        <w:rPr>
          <w:rFonts w:ascii="Arial" w:hAnsi="Arial" w:cs="Arial"/>
          <w:noProof/>
          <w:sz w:val="22"/>
          <w:szCs w:val="22"/>
        </w:rPr>
        <w:tab/>
      </w:r>
      <w:r w:rsidR="00414F77">
        <w:rPr>
          <w:rFonts w:ascii="Arial" w:hAnsi="Arial" w:cs="Arial"/>
          <w:noProof/>
          <w:sz w:val="22"/>
          <w:szCs w:val="22"/>
        </w:rPr>
        <w:t>Expandable or Convertible Condominium Projects</w:t>
      </w:r>
      <w:r w:rsidRPr="00526D83">
        <w:rPr>
          <w:rFonts w:ascii="Arial" w:hAnsi="Arial" w:cs="Arial"/>
          <w:noProof/>
          <w:sz w:val="22"/>
          <w:szCs w:val="22"/>
        </w:rPr>
        <w:tab/>
        <w:t>1</w:t>
      </w:r>
      <w:r w:rsidR="00414F77">
        <w:rPr>
          <w:rFonts w:ascii="Arial" w:hAnsi="Arial" w:cs="Arial"/>
          <w:noProof/>
          <w:sz w:val="22"/>
          <w:szCs w:val="22"/>
        </w:rPr>
        <w:t>4</w:t>
      </w:r>
      <w:r>
        <w:rPr>
          <w:rFonts w:ascii="Arial" w:hAnsi="Arial" w:cs="Arial"/>
          <w:noProof/>
          <w:sz w:val="22"/>
          <w:szCs w:val="22"/>
        </w:rPr>
        <w:t>-</w:t>
      </w:r>
      <w:r w:rsidR="00414F77">
        <w:rPr>
          <w:rFonts w:ascii="Arial" w:hAnsi="Arial" w:cs="Arial"/>
          <w:noProof/>
          <w:sz w:val="22"/>
          <w:szCs w:val="22"/>
        </w:rPr>
        <w:t>6</w:t>
      </w:r>
    </w:p>
    <w:p w14:paraId="1DDD8C90" w14:textId="1E823B26" w:rsidR="00F94456" w:rsidRPr="00526D83" w:rsidRDefault="00F94456" w:rsidP="00F94456">
      <w:pPr>
        <w:tabs>
          <w:tab w:val="left" w:pos="0"/>
          <w:tab w:val="left" w:pos="720"/>
          <w:tab w:val="left" w:pos="1440"/>
          <w:tab w:val="left" w:pos="2160"/>
          <w:tab w:val="right" w:pos="9000"/>
        </w:tabs>
        <w:jc w:val="both"/>
        <w:outlineLvl w:val="0"/>
        <w:rPr>
          <w:rFonts w:ascii="Arial" w:hAnsi="Arial" w:cs="Arial"/>
          <w:noProof/>
          <w:sz w:val="22"/>
          <w:szCs w:val="22"/>
        </w:rPr>
      </w:pPr>
      <w:r w:rsidRPr="00526D83">
        <w:rPr>
          <w:rFonts w:ascii="Arial" w:hAnsi="Arial" w:cs="Arial"/>
          <w:noProof/>
          <w:sz w:val="22"/>
          <w:szCs w:val="22"/>
        </w:rPr>
        <w:tab/>
        <w:t>Section 1</w:t>
      </w:r>
      <w:r w:rsidR="00414F77">
        <w:rPr>
          <w:rFonts w:ascii="Arial" w:hAnsi="Arial" w:cs="Arial"/>
          <w:noProof/>
          <w:sz w:val="22"/>
          <w:szCs w:val="22"/>
        </w:rPr>
        <w:t>4</w:t>
      </w:r>
      <w:r w:rsidRPr="00526D83">
        <w:rPr>
          <w:rFonts w:ascii="Arial" w:hAnsi="Arial" w:cs="Arial"/>
          <w:noProof/>
          <w:sz w:val="22"/>
          <w:szCs w:val="22"/>
        </w:rPr>
        <w:t xml:space="preserve">.10 </w:t>
      </w:r>
      <w:r w:rsidRPr="00526D83">
        <w:rPr>
          <w:rFonts w:ascii="Arial" w:hAnsi="Arial" w:cs="Arial"/>
          <w:noProof/>
          <w:sz w:val="22"/>
          <w:szCs w:val="22"/>
        </w:rPr>
        <w:tab/>
      </w:r>
      <w:r w:rsidR="00414F77">
        <w:rPr>
          <w:rFonts w:ascii="Arial" w:hAnsi="Arial" w:cs="Arial"/>
          <w:noProof/>
          <w:sz w:val="22"/>
          <w:szCs w:val="22"/>
        </w:rPr>
        <w:t>Revisions of Approved Fianl Condominium Project Plan</w:t>
      </w:r>
      <w:r>
        <w:rPr>
          <w:rFonts w:ascii="Arial" w:hAnsi="Arial" w:cs="Arial"/>
          <w:noProof/>
          <w:sz w:val="22"/>
          <w:szCs w:val="22"/>
        </w:rPr>
        <w:tab/>
      </w:r>
      <w:r w:rsidRPr="00526D83">
        <w:rPr>
          <w:rFonts w:ascii="Arial" w:hAnsi="Arial" w:cs="Arial"/>
          <w:noProof/>
          <w:sz w:val="22"/>
          <w:szCs w:val="22"/>
        </w:rPr>
        <w:t>1</w:t>
      </w:r>
      <w:r w:rsidR="00414F77">
        <w:rPr>
          <w:rFonts w:ascii="Arial" w:hAnsi="Arial" w:cs="Arial"/>
          <w:noProof/>
          <w:sz w:val="22"/>
          <w:szCs w:val="22"/>
        </w:rPr>
        <w:t>4</w:t>
      </w:r>
      <w:r>
        <w:rPr>
          <w:rFonts w:ascii="Arial" w:hAnsi="Arial" w:cs="Arial"/>
          <w:noProof/>
          <w:sz w:val="22"/>
          <w:szCs w:val="22"/>
        </w:rPr>
        <w:t>-</w:t>
      </w:r>
      <w:r w:rsidR="00414F77">
        <w:rPr>
          <w:rFonts w:ascii="Arial" w:hAnsi="Arial" w:cs="Arial"/>
          <w:noProof/>
          <w:sz w:val="22"/>
          <w:szCs w:val="22"/>
        </w:rPr>
        <w:t>6</w:t>
      </w:r>
    </w:p>
    <w:p w14:paraId="57662A15" w14:textId="3A5A00B5" w:rsidR="00F94456" w:rsidRPr="00526D83" w:rsidRDefault="00F94456" w:rsidP="00F94456">
      <w:pPr>
        <w:tabs>
          <w:tab w:val="left" w:pos="0"/>
          <w:tab w:val="left" w:pos="720"/>
          <w:tab w:val="left" w:pos="1440"/>
          <w:tab w:val="left" w:pos="2160"/>
          <w:tab w:val="right" w:pos="9000"/>
        </w:tabs>
        <w:jc w:val="both"/>
        <w:outlineLvl w:val="0"/>
        <w:rPr>
          <w:rFonts w:ascii="Arial" w:hAnsi="Arial" w:cs="Arial"/>
          <w:noProof/>
          <w:sz w:val="22"/>
          <w:szCs w:val="22"/>
        </w:rPr>
      </w:pPr>
      <w:r w:rsidRPr="00526D83">
        <w:rPr>
          <w:rFonts w:ascii="Arial" w:hAnsi="Arial" w:cs="Arial"/>
          <w:noProof/>
          <w:sz w:val="22"/>
          <w:szCs w:val="22"/>
        </w:rPr>
        <w:tab/>
        <w:t>Section 1</w:t>
      </w:r>
      <w:r w:rsidR="00414F77">
        <w:rPr>
          <w:rFonts w:ascii="Arial" w:hAnsi="Arial" w:cs="Arial"/>
          <w:noProof/>
          <w:sz w:val="22"/>
          <w:szCs w:val="22"/>
        </w:rPr>
        <w:t>4</w:t>
      </w:r>
      <w:r w:rsidRPr="00526D83">
        <w:rPr>
          <w:rFonts w:ascii="Arial" w:hAnsi="Arial" w:cs="Arial"/>
          <w:noProof/>
          <w:sz w:val="22"/>
          <w:szCs w:val="22"/>
        </w:rPr>
        <w:t xml:space="preserve">.11 </w:t>
      </w:r>
      <w:r w:rsidRPr="00526D83">
        <w:rPr>
          <w:rFonts w:ascii="Arial" w:hAnsi="Arial" w:cs="Arial"/>
          <w:noProof/>
          <w:sz w:val="22"/>
          <w:szCs w:val="22"/>
        </w:rPr>
        <w:tab/>
      </w:r>
      <w:r w:rsidR="00414F77">
        <w:rPr>
          <w:rFonts w:ascii="Arial" w:hAnsi="Arial" w:cs="Arial"/>
          <w:noProof/>
          <w:sz w:val="22"/>
          <w:szCs w:val="22"/>
        </w:rPr>
        <w:t>Incorporation of Approved Provisions in Master Deed</w:t>
      </w:r>
      <w:r>
        <w:rPr>
          <w:rFonts w:ascii="Arial" w:hAnsi="Arial" w:cs="Arial"/>
          <w:noProof/>
          <w:sz w:val="22"/>
          <w:szCs w:val="22"/>
        </w:rPr>
        <w:tab/>
      </w:r>
      <w:r w:rsidRPr="00526D83">
        <w:rPr>
          <w:rFonts w:ascii="Arial" w:hAnsi="Arial" w:cs="Arial"/>
          <w:noProof/>
          <w:sz w:val="22"/>
          <w:szCs w:val="22"/>
        </w:rPr>
        <w:t>1</w:t>
      </w:r>
      <w:r w:rsidR="00414F77">
        <w:rPr>
          <w:rFonts w:ascii="Arial" w:hAnsi="Arial" w:cs="Arial"/>
          <w:noProof/>
          <w:sz w:val="22"/>
          <w:szCs w:val="22"/>
        </w:rPr>
        <w:t>4</w:t>
      </w:r>
      <w:r>
        <w:rPr>
          <w:rFonts w:ascii="Arial" w:hAnsi="Arial" w:cs="Arial"/>
          <w:noProof/>
          <w:sz w:val="22"/>
          <w:szCs w:val="22"/>
        </w:rPr>
        <w:t>-</w:t>
      </w:r>
      <w:r w:rsidR="000C3B2D">
        <w:rPr>
          <w:rFonts w:ascii="Arial" w:hAnsi="Arial" w:cs="Arial"/>
          <w:noProof/>
          <w:sz w:val="22"/>
          <w:szCs w:val="22"/>
        </w:rPr>
        <w:t>7</w:t>
      </w:r>
    </w:p>
    <w:p w14:paraId="6F8D97E5" w14:textId="283DE56E" w:rsidR="00F94456" w:rsidRPr="00526D83" w:rsidRDefault="00F94456" w:rsidP="00F94456">
      <w:pPr>
        <w:tabs>
          <w:tab w:val="left" w:pos="0"/>
          <w:tab w:val="left" w:pos="720"/>
          <w:tab w:val="left" w:pos="1440"/>
          <w:tab w:val="left" w:pos="2160"/>
          <w:tab w:val="right" w:pos="9000"/>
        </w:tabs>
        <w:jc w:val="both"/>
        <w:outlineLvl w:val="0"/>
        <w:rPr>
          <w:rFonts w:ascii="Arial" w:hAnsi="Arial" w:cs="Arial"/>
          <w:noProof/>
          <w:sz w:val="22"/>
          <w:szCs w:val="22"/>
        </w:rPr>
      </w:pPr>
      <w:r w:rsidRPr="00526D83">
        <w:rPr>
          <w:rFonts w:ascii="Arial" w:hAnsi="Arial" w:cs="Arial"/>
          <w:noProof/>
          <w:sz w:val="22"/>
          <w:szCs w:val="22"/>
        </w:rPr>
        <w:tab/>
        <w:t>Section 1</w:t>
      </w:r>
      <w:r w:rsidR="00414F77">
        <w:rPr>
          <w:rFonts w:ascii="Arial" w:hAnsi="Arial" w:cs="Arial"/>
          <w:noProof/>
          <w:sz w:val="22"/>
          <w:szCs w:val="22"/>
        </w:rPr>
        <w:t>4</w:t>
      </w:r>
      <w:r w:rsidRPr="00526D83">
        <w:rPr>
          <w:rFonts w:ascii="Arial" w:hAnsi="Arial" w:cs="Arial"/>
          <w:noProof/>
          <w:sz w:val="22"/>
          <w:szCs w:val="22"/>
        </w:rPr>
        <w:t xml:space="preserve">.12 </w:t>
      </w:r>
      <w:r w:rsidRPr="00526D83">
        <w:rPr>
          <w:rFonts w:ascii="Arial" w:hAnsi="Arial" w:cs="Arial"/>
          <w:noProof/>
          <w:sz w:val="22"/>
          <w:szCs w:val="22"/>
        </w:rPr>
        <w:tab/>
      </w:r>
      <w:r w:rsidR="00414F77">
        <w:rPr>
          <w:rFonts w:ascii="Arial" w:hAnsi="Arial" w:cs="Arial"/>
          <w:noProof/>
          <w:sz w:val="22"/>
          <w:szCs w:val="22"/>
        </w:rPr>
        <w:t>Approval Effective for One Year</w:t>
      </w:r>
      <w:r>
        <w:rPr>
          <w:rFonts w:ascii="Arial" w:hAnsi="Arial" w:cs="Arial"/>
          <w:noProof/>
          <w:sz w:val="22"/>
          <w:szCs w:val="22"/>
        </w:rPr>
        <w:tab/>
      </w:r>
      <w:r w:rsidRPr="00526D83">
        <w:rPr>
          <w:rFonts w:ascii="Arial" w:hAnsi="Arial" w:cs="Arial"/>
          <w:noProof/>
          <w:sz w:val="22"/>
          <w:szCs w:val="22"/>
        </w:rPr>
        <w:t>1</w:t>
      </w:r>
      <w:r w:rsidR="00414F77">
        <w:rPr>
          <w:rFonts w:ascii="Arial" w:hAnsi="Arial" w:cs="Arial"/>
          <w:noProof/>
          <w:sz w:val="22"/>
          <w:szCs w:val="22"/>
        </w:rPr>
        <w:t>4</w:t>
      </w:r>
      <w:r w:rsidRPr="00526D83">
        <w:rPr>
          <w:rFonts w:ascii="Arial" w:hAnsi="Arial" w:cs="Arial"/>
          <w:noProof/>
          <w:sz w:val="22"/>
          <w:szCs w:val="22"/>
        </w:rPr>
        <w:t>-</w:t>
      </w:r>
      <w:r w:rsidR="000C3B2D">
        <w:rPr>
          <w:rFonts w:ascii="Arial" w:hAnsi="Arial" w:cs="Arial"/>
          <w:noProof/>
          <w:sz w:val="22"/>
          <w:szCs w:val="22"/>
        </w:rPr>
        <w:t>7</w:t>
      </w:r>
    </w:p>
    <w:p w14:paraId="3BD520C8" w14:textId="77777777" w:rsidR="007B40A3" w:rsidRPr="00526D83" w:rsidRDefault="007B40A3"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p>
    <w:p w14:paraId="7A577BB5" w14:textId="77777777" w:rsidR="007B40A3" w:rsidRPr="00526D83" w:rsidRDefault="0037742E" w:rsidP="007B40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r w:rsidRPr="00526D83">
        <w:rPr>
          <w:rFonts w:ascii="Arial" w:hAnsi="Arial" w:cs="Arial"/>
          <w:sz w:val="22"/>
          <w:szCs w:val="22"/>
        </w:rPr>
        <w:t>ARTICLE</w:t>
      </w:r>
      <w:r w:rsidR="007B40A3" w:rsidRPr="00526D83">
        <w:rPr>
          <w:rFonts w:ascii="Arial" w:hAnsi="Arial" w:cs="Arial"/>
          <w:noProof/>
          <w:sz w:val="22"/>
          <w:szCs w:val="22"/>
        </w:rPr>
        <w:t xml:space="preserve"> </w:t>
      </w:r>
      <w:r w:rsidR="00597DBD" w:rsidRPr="00526D83">
        <w:rPr>
          <w:rFonts w:ascii="Arial" w:hAnsi="Arial" w:cs="Arial"/>
          <w:noProof/>
          <w:sz w:val="22"/>
          <w:szCs w:val="22"/>
        </w:rPr>
        <w:t>1</w:t>
      </w:r>
      <w:r w:rsidR="00391AA6" w:rsidRPr="00526D83">
        <w:rPr>
          <w:rFonts w:ascii="Arial" w:hAnsi="Arial" w:cs="Arial"/>
          <w:noProof/>
          <w:sz w:val="22"/>
          <w:szCs w:val="22"/>
        </w:rPr>
        <w:t>5</w:t>
      </w:r>
      <w:r w:rsidR="007B40A3" w:rsidRPr="00526D83">
        <w:rPr>
          <w:rFonts w:ascii="Arial" w:hAnsi="Arial" w:cs="Arial"/>
          <w:noProof/>
          <w:sz w:val="22"/>
          <w:szCs w:val="22"/>
        </w:rPr>
        <w:t>: SPECIAL LAND USES</w:t>
      </w:r>
    </w:p>
    <w:p w14:paraId="0931D3E8" w14:textId="77777777" w:rsidR="007B40A3" w:rsidRPr="00526D83" w:rsidRDefault="007B40A3" w:rsidP="007B40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p>
    <w:p w14:paraId="579B1637" w14:textId="77777777" w:rsidR="007B40A3" w:rsidRPr="00526D83" w:rsidRDefault="007B40A3" w:rsidP="004C6EA5">
      <w:pPr>
        <w:tabs>
          <w:tab w:val="left" w:pos="0"/>
          <w:tab w:val="left" w:pos="720"/>
          <w:tab w:val="left" w:pos="1440"/>
          <w:tab w:val="left" w:pos="2160"/>
          <w:tab w:val="right" w:pos="9000"/>
        </w:tabs>
        <w:jc w:val="both"/>
        <w:outlineLvl w:val="0"/>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noProof/>
          <w:sz w:val="22"/>
          <w:szCs w:val="22"/>
        </w:rPr>
        <w:t>1</w:t>
      </w:r>
      <w:r w:rsidR="00391AA6" w:rsidRPr="00526D83">
        <w:rPr>
          <w:rFonts w:ascii="Arial" w:hAnsi="Arial" w:cs="Arial"/>
          <w:noProof/>
          <w:sz w:val="22"/>
          <w:szCs w:val="22"/>
        </w:rPr>
        <w:t>5</w:t>
      </w:r>
      <w:r w:rsidRPr="00526D83">
        <w:rPr>
          <w:rFonts w:ascii="Arial" w:hAnsi="Arial" w:cs="Arial"/>
          <w:noProof/>
          <w:sz w:val="22"/>
          <w:szCs w:val="22"/>
        </w:rPr>
        <w:t>.01</w:t>
      </w:r>
      <w:r w:rsidRPr="00526D83">
        <w:rPr>
          <w:rFonts w:ascii="Arial" w:hAnsi="Arial" w:cs="Arial"/>
          <w:sz w:val="22"/>
          <w:szCs w:val="22"/>
        </w:rPr>
        <w:t xml:space="preserve"> </w:t>
      </w:r>
      <w:r w:rsidR="00344014" w:rsidRPr="00526D83">
        <w:rPr>
          <w:rFonts w:ascii="Arial" w:hAnsi="Arial" w:cs="Arial"/>
          <w:sz w:val="22"/>
          <w:szCs w:val="22"/>
        </w:rPr>
        <w:tab/>
      </w:r>
      <w:r w:rsidR="005E11F5" w:rsidRPr="00526D83">
        <w:rPr>
          <w:rFonts w:ascii="Arial" w:hAnsi="Arial" w:cs="Arial"/>
          <w:sz w:val="22"/>
          <w:szCs w:val="22"/>
        </w:rPr>
        <w:t>Explanation</w:t>
      </w:r>
      <w:r w:rsidR="005E11F5" w:rsidRPr="00526D83">
        <w:rPr>
          <w:rFonts w:ascii="Arial" w:hAnsi="Arial" w:cs="Arial"/>
          <w:sz w:val="22"/>
          <w:szCs w:val="22"/>
        </w:rPr>
        <w:tab/>
        <w:t>15-1</w:t>
      </w:r>
    </w:p>
    <w:p w14:paraId="73B018E4" w14:textId="77777777" w:rsidR="005E11F5" w:rsidRDefault="005E11F5" w:rsidP="004C6EA5">
      <w:pPr>
        <w:tabs>
          <w:tab w:val="left" w:pos="0"/>
          <w:tab w:val="left" w:pos="720"/>
          <w:tab w:val="left" w:pos="1440"/>
          <w:tab w:val="left" w:pos="2160"/>
          <w:tab w:val="right" w:pos="9000"/>
        </w:tabs>
        <w:jc w:val="both"/>
        <w:outlineLvl w:val="0"/>
        <w:rPr>
          <w:rFonts w:ascii="Arial" w:hAnsi="Arial" w:cs="Arial"/>
          <w:sz w:val="22"/>
          <w:szCs w:val="22"/>
        </w:rPr>
      </w:pPr>
      <w:r w:rsidRPr="00526D83">
        <w:rPr>
          <w:rFonts w:ascii="Arial" w:hAnsi="Arial" w:cs="Arial"/>
          <w:sz w:val="22"/>
          <w:szCs w:val="22"/>
        </w:rPr>
        <w:tab/>
        <w:t>Section 15.02</w:t>
      </w:r>
      <w:r w:rsidRPr="00526D83">
        <w:rPr>
          <w:rFonts w:ascii="Arial" w:hAnsi="Arial" w:cs="Arial"/>
          <w:sz w:val="22"/>
          <w:szCs w:val="22"/>
        </w:rPr>
        <w:tab/>
        <w:t>Special Land Uses, Filing Request</w:t>
      </w:r>
      <w:r w:rsidRPr="00526D83">
        <w:rPr>
          <w:rFonts w:ascii="Arial" w:hAnsi="Arial" w:cs="Arial"/>
          <w:sz w:val="22"/>
          <w:szCs w:val="22"/>
        </w:rPr>
        <w:tab/>
        <w:t>15-1</w:t>
      </w:r>
    </w:p>
    <w:p w14:paraId="45B7C5A9" w14:textId="77777777" w:rsidR="008002E7" w:rsidRPr="00526D83" w:rsidRDefault="008002E7" w:rsidP="004C6EA5">
      <w:pPr>
        <w:tabs>
          <w:tab w:val="left" w:pos="0"/>
          <w:tab w:val="left" w:pos="720"/>
          <w:tab w:val="left" w:pos="1440"/>
          <w:tab w:val="left" w:pos="2160"/>
          <w:tab w:val="right" w:pos="9000"/>
        </w:tabs>
        <w:jc w:val="both"/>
        <w:outlineLvl w:val="0"/>
        <w:rPr>
          <w:rFonts w:ascii="Arial" w:hAnsi="Arial" w:cs="Arial"/>
          <w:sz w:val="22"/>
          <w:szCs w:val="22"/>
        </w:rPr>
      </w:pPr>
      <w:r>
        <w:rPr>
          <w:rFonts w:ascii="Arial" w:hAnsi="Arial" w:cs="Arial"/>
          <w:sz w:val="22"/>
          <w:szCs w:val="22"/>
        </w:rPr>
        <w:tab/>
        <w:t>Section 15.03</w:t>
      </w:r>
      <w:r w:rsidRPr="00526D83">
        <w:rPr>
          <w:rFonts w:ascii="Arial" w:hAnsi="Arial" w:cs="Arial"/>
          <w:sz w:val="22"/>
          <w:szCs w:val="22"/>
        </w:rPr>
        <w:tab/>
      </w:r>
      <w:r w:rsidR="006377C9">
        <w:rPr>
          <w:rFonts w:ascii="Arial" w:hAnsi="Arial" w:cs="Arial"/>
          <w:sz w:val="22"/>
          <w:szCs w:val="22"/>
        </w:rPr>
        <w:t>Special Land Uses</w:t>
      </w:r>
      <w:r w:rsidR="009B4DD6">
        <w:rPr>
          <w:rFonts w:ascii="Arial" w:hAnsi="Arial" w:cs="Arial"/>
          <w:sz w:val="22"/>
          <w:szCs w:val="22"/>
        </w:rPr>
        <w:tab/>
        <w:t>15-2</w:t>
      </w:r>
    </w:p>
    <w:p w14:paraId="3626AE5A" w14:textId="77777777" w:rsidR="005E11F5" w:rsidRPr="00526D83" w:rsidRDefault="005E11F5" w:rsidP="004C6EA5">
      <w:pPr>
        <w:tabs>
          <w:tab w:val="left" w:pos="0"/>
          <w:tab w:val="left" w:pos="720"/>
          <w:tab w:val="left" w:pos="1440"/>
          <w:tab w:val="left" w:pos="2160"/>
          <w:tab w:val="right" w:pos="9000"/>
        </w:tabs>
        <w:jc w:val="both"/>
        <w:outlineLvl w:val="0"/>
        <w:rPr>
          <w:rFonts w:ascii="Arial" w:hAnsi="Arial" w:cs="Arial"/>
          <w:sz w:val="22"/>
          <w:szCs w:val="22"/>
        </w:rPr>
      </w:pPr>
      <w:r w:rsidRPr="00526D83">
        <w:rPr>
          <w:rFonts w:ascii="Arial" w:hAnsi="Arial" w:cs="Arial"/>
          <w:sz w:val="22"/>
          <w:szCs w:val="22"/>
        </w:rPr>
        <w:tab/>
        <w:t>Section</w:t>
      </w:r>
      <w:r w:rsidR="00823CC3" w:rsidRPr="00526D83">
        <w:rPr>
          <w:rFonts w:ascii="Arial" w:hAnsi="Arial" w:cs="Arial"/>
          <w:sz w:val="22"/>
          <w:szCs w:val="22"/>
        </w:rPr>
        <w:t xml:space="preserve"> 15.04</w:t>
      </w:r>
      <w:r w:rsidR="00823CC3" w:rsidRPr="00526D83">
        <w:rPr>
          <w:rFonts w:ascii="Arial" w:hAnsi="Arial" w:cs="Arial"/>
          <w:sz w:val="22"/>
          <w:szCs w:val="22"/>
        </w:rPr>
        <w:tab/>
      </w:r>
      <w:r w:rsidR="006377C9" w:rsidRPr="00526D83">
        <w:rPr>
          <w:rFonts w:ascii="Arial" w:hAnsi="Arial" w:cs="Arial"/>
          <w:sz w:val="22"/>
          <w:szCs w:val="22"/>
        </w:rPr>
        <w:t xml:space="preserve">Basis </w:t>
      </w:r>
      <w:r w:rsidR="006377C9">
        <w:rPr>
          <w:rFonts w:ascii="Arial" w:hAnsi="Arial" w:cs="Arial"/>
          <w:sz w:val="22"/>
          <w:szCs w:val="22"/>
        </w:rPr>
        <w:t>for Determination</w:t>
      </w:r>
      <w:r w:rsidR="00823CC3" w:rsidRPr="00526D83">
        <w:rPr>
          <w:rFonts w:ascii="Arial" w:hAnsi="Arial" w:cs="Arial"/>
          <w:sz w:val="22"/>
          <w:szCs w:val="22"/>
        </w:rPr>
        <w:tab/>
        <w:t>15-2</w:t>
      </w:r>
    </w:p>
    <w:p w14:paraId="04FB70E4" w14:textId="77777777" w:rsidR="00823CC3" w:rsidRPr="00526D83" w:rsidRDefault="008002E7" w:rsidP="004C6EA5">
      <w:pPr>
        <w:tabs>
          <w:tab w:val="left" w:pos="0"/>
          <w:tab w:val="left" w:pos="720"/>
          <w:tab w:val="left" w:pos="1440"/>
          <w:tab w:val="left" w:pos="2160"/>
          <w:tab w:val="right" w:pos="9000"/>
        </w:tabs>
        <w:jc w:val="both"/>
        <w:outlineLvl w:val="0"/>
        <w:rPr>
          <w:rFonts w:ascii="Arial" w:hAnsi="Arial" w:cs="Arial"/>
          <w:sz w:val="22"/>
          <w:szCs w:val="22"/>
        </w:rPr>
      </w:pPr>
      <w:r>
        <w:rPr>
          <w:rFonts w:ascii="Arial" w:hAnsi="Arial" w:cs="Arial"/>
          <w:sz w:val="22"/>
          <w:szCs w:val="22"/>
        </w:rPr>
        <w:tab/>
        <w:t>Section 15.05</w:t>
      </w:r>
      <w:r w:rsidR="00823CC3" w:rsidRPr="00526D83">
        <w:rPr>
          <w:rFonts w:ascii="Arial" w:hAnsi="Arial" w:cs="Arial"/>
          <w:sz w:val="22"/>
          <w:szCs w:val="22"/>
        </w:rPr>
        <w:tab/>
        <w:t>Surety</w:t>
      </w:r>
      <w:r w:rsidR="00823CC3" w:rsidRPr="00526D83">
        <w:rPr>
          <w:rFonts w:ascii="Arial" w:hAnsi="Arial" w:cs="Arial"/>
          <w:sz w:val="22"/>
          <w:szCs w:val="22"/>
        </w:rPr>
        <w:tab/>
        <w:t>15-3</w:t>
      </w:r>
    </w:p>
    <w:p w14:paraId="3D26852A" w14:textId="77777777" w:rsidR="00823CC3" w:rsidRPr="00526D83" w:rsidRDefault="008002E7" w:rsidP="004C6EA5">
      <w:pPr>
        <w:tabs>
          <w:tab w:val="left" w:pos="0"/>
          <w:tab w:val="left" w:pos="720"/>
          <w:tab w:val="left" w:pos="1440"/>
          <w:tab w:val="left" w:pos="2160"/>
          <w:tab w:val="right" w:pos="9000"/>
        </w:tabs>
        <w:jc w:val="both"/>
        <w:outlineLvl w:val="0"/>
        <w:rPr>
          <w:rFonts w:ascii="Arial" w:hAnsi="Arial" w:cs="Arial"/>
          <w:sz w:val="22"/>
          <w:szCs w:val="22"/>
        </w:rPr>
      </w:pPr>
      <w:r>
        <w:rPr>
          <w:rFonts w:ascii="Arial" w:hAnsi="Arial" w:cs="Arial"/>
          <w:sz w:val="22"/>
          <w:szCs w:val="22"/>
        </w:rPr>
        <w:tab/>
        <w:t>Section 15.06</w:t>
      </w:r>
      <w:r w:rsidR="00823CC3" w:rsidRPr="00526D83">
        <w:rPr>
          <w:rFonts w:ascii="Arial" w:hAnsi="Arial" w:cs="Arial"/>
          <w:sz w:val="22"/>
          <w:szCs w:val="22"/>
        </w:rPr>
        <w:tab/>
        <w:t>Design Standards</w:t>
      </w:r>
      <w:r w:rsidR="00823CC3" w:rsidRPr="00526D83">
        <w:rPr>
          <w:rFonts w:ascii="Arial" w:hAnsi="Arial" w:cs="Arial"/>
          <w:sz w:val="22"/>
          <w:szCs w:val="22"/>
        </w:rPr>
        <w:tab/>
        <w:t>15-3</w:t>
      </w:r>
    </w:p>
    <w:p w14:paraId="09CF67CA" w14:textId="0AC90841" w:rsidR="007B40A3" w:rsidRDefault="00823CC3" w:rsidP="00682586">
      <w:pPr>
        <w:tabs>
          <w:tab w:val="left" w:pos="0"/>
          <w:tab w:val="left" w:pos="720"/>
          <w:tab w:val="left" w:pos="1440"/>
          <w:tab w:val="left" w:pos="2160"/>
          <w:tab w:val="right" w:pos="9000"/>
          <w:tab w:val="left" w:pos="9360"/>
          <w:tab w:val="left" w:pos="10080"/>
        </w:tabs>
        <w:jc w:val="both"/>
        <w:outlineLvl w:val="0"/>
        <w:rPr>
          <w:rFonts w:ascii="Arial" w:hAnsi="Arial" w:cs="Arial"/>
          <w:sz w:val="22"/>
          <w:szCs w:val="22"/>
        </w:rPr>
      </w:pPr>
      <w:r w:rsidRPr="00526D83">
        <w:rPr>
          <w:rFonts w:ascii="Arial" w:hAnsi="Arial" w:cs="Arial"/>
          <w:sz w:val="22"/>
          <w:szCs w:val="22"/>
        </w:rPr>
        <w:tab/>
      </w:r>
      <w:r w:rsidR="00414F77">
        <w:rPr>
          <w:rFonts w:ascii="Arial" w:hAnsi="Arial" w:cs="Arial"/>
          <w:sz w:val="22"/>
          <w:szCs w:val="22"/>
        </w:rPr>
        <w:t>Section 15.07</w:t>
      </w:r>
      <w:r w:rsidR="00414F77">
        <w:rPr>
          <w:rFonts w:ascii="Arial" w:hAnsi="Arial" w:cs="Arial"/>
          <w:sz w:val="22"/>
          <w:szCs w:val="22"/>
        </w:rPr>
        <w:tab/>
        <w:t>Amendment to an Approved Special Land Use</w:t>
      </w:r>
      <w:r w:rsidR="00414F77">
        <w:rPr>
          <w:rFonts w:ascii="Arial" w:hAnsi="Arial" w:cs="Arial"/>
          <w:sz w:val="22"/>
          <w:szCs w:val="22"/>
        </w:rPr>
        <w:tab/>
        <w:t>15-10</w:t>
      </w:r>
    </w:p>
    <w:p w14:paraId="220FF547" w14:textId="243C6385" w:rsidR="00414F77" w:rsidRDefault="00414F77" w:rsidP="00682586">
      <w:pPr>
        <w:tabs>
          <w:tab w:val="left" w:pos="0"/>
          <w:tab w:val="left" w:pos="720"/>
          <w:tab w:val="left" w:pos="1440"/>
          <w:tab w:val="left" w:pos="2160"/>
          <w:tab w:val="right" w:pos="9000"/>
          <w:tab w:val="left" w:pos="9360"/>
          <w:tab w:val="left" w:pos="10080"/>
        </w:tabs>
        <w:jc w:val="both"/>
        <w:outlineLvl w:val="0"/>
        <w:rPr>
          <w:rFonts w:ascii="Arial" w:hAnsi="Arial" w:cs="Arial"/>
          <w:sz w:val="22"/>
          <w:szCs w:val="22"/>
        </w:rPr>
      </w:pPr>
      <w:r>
        <w:rPr>
          <w:rFonts w:ascii="Arial" w:hAnsi="Arial" w:cs="Arial"/>
          <w:sz w:val="22"/>
          <w:szCs w:val="22"/>
        </w:rPr>
        <w:tab/>
        <w:t>Section 15.08</w:t>
      </w:r>
      <w:r>
        <w:rPr>
          <w:rFonts w:ascii="Arial" w:hAnsi="Arial" w:cs="Arial"/>
          <w:sz w:val="22"/>
          <w:szCs w:val="22"/>
        </w:rPr>
        <w:tab/>
        <w:t>Cessation of Use</w:t>
      </w:r>
      <w:r>
        <w:rPr>
          <w:rFonts w:ascii="Arial" w:hAnsi="Arial" w:cs="Arial"/>
          <w:sz w:val="22"/>
          <w:szCs w:val="22"/>
        </w:rPr>
        <w:tab/>
        <w:t>15-10</w:t>
      </w:r>
    </w:p>
    <w:p w14:paraId="34388C3D" w14:textId="09D5DCBE" w:rsidR="00414F77" w:rsidRDefault="00414F77" w:rsidP="00682586">
      <w:pPr>
        <w:tabs>
          <w:tab w:val="left" w:pos="0"/>
          <w:tab w:val="left" w:pos="720"/>
          <w:tab w:val="left" w:pos="1440"/>
          <w:tab w:val="left" w:pos="2160"/>
          <w:tab w:val="right" w:pos="9000"/>
          <w:tab w:val="left" w:pos="9360"/>
          <w:tab w:val="left" w:pos="10080"/>
        </w:tabs>
        <w:jc w:val="both"/>
        <w:outlineLvl w:val="0"/>
        <w:rPr>
          <w:rFonts w:ascii="Arial" w:hAnsi="Arial" w:cs="Arial"/>
          <w:sz w:val="22"/>
          <w:szCs w:val="22"/>
        </w:rPr>
      </w:pPr>
      <w:r>
        <w:rPr>
          <w:rFonts w:ascii="Arial" w:hAnsi="Arial" w:cs="Arial"/>
          <w:sz w:val="22"/>
          <w:szCs w:val="22"/>
        </w:rPr>
        <w:tab/>
        <w:t>Section 15.09</w:t>
      </w:r>
      <w:r>
        <w:rPr>
          <w:rFonts w:ascii="Arial" w:hAnsi="Arial" w:cs="Arial"/>
          <w:sz w:val="22"/>
          <w:szCs w:val="22"/>
        </w:rPr>
        <w:tab/>
        <w:t>Revocation of Permit</w:t>
      </w:r>
      <w:r>
        <w:rPr>
          <w:rFonts w:ascii="Arial" w:hAnsi="Arial" w:cs="Arial"/>
          <w:sz w:val="22"/>
          <w:szCs w:val="22"/>
        </w:rPr>
        <w:tab/>
      </w:r>
      <w:r w:rsidR="00682586">
        <w:rPr>
          <w:rFonts w:ascii="Arial" w:hAnsi="Arial" w:cs="Arial"/>
          <w:sz w:val="22"/>
          <w:szCs w:val="22"/>
        </w:rPr>
        <w:t>15.11</w:t>
      </w:r>
    </w:p>
    <w:p w14:paraId="54D67ACC" w14:textId="77777777" w:rsidR="00E71F28" w:rsidRPr="00526D83" w:rsidRDefault="00E71F28" w:rsidP="00682586">
      <w:pPr>
        <w:tabs>
          <w:tab w:val="left" w:pos="0"/>
          <w:tab w:val="left" w:pos="720"/>
          <w:tab w:val="left" w:pos="1440"/>
          <w:tab w:val="left" w:pos="2160"/>
          <w:tab w:val="right" w:pos="9000"/>
          <w:tab w:val="left" w:pos="9360"/>
          <w:tab w:val="left" w:pos="10080"/>
        </w:tabs>
        <w:jc w:val="both"/>
        <w:outlineLvl w:val="0"/>
        <w:rPr>
          <w:rFonts w:ascii="Arial" w:hAnsi="Arial" w:cs="Arial"/>
          <w:sz w:val="22"/>
          <w:szCs w:val="22"/>
        </w:rPr>
      </w:pPr>
    </w:p>
    <w:p w14:paraId="74CD6774" w14:textId="77777777" w:rsidR="00A3320C" w:rsidRPr="00526D83" w:rsidRDefault="0037742E"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r w:rsidRPr="00526D83">
        <w:rPr>
          <w:rFonts w:ascii="Arial" w:hAnsi="Arial" w:cs="Arial"/>
          <w:sz w:val="22"/>
          <w:szCs w:val="22"/>
        </w:rPr>
        <w:t>ARTICLE</w:t>
      </w:r>
      <w:r w:rsidR="00A3320C" w:rsidRPr="00526D83">
        <w:rPr>
          <w:rFonts w:ascii="Arial" w:hAnsi="Arial" w:cs="Arial"/>
          <w:noProof/>
          <w:sz w:val="22"/>
          <w:szCs w:val="22"/>
        </w:rPr>
        <w:t xml:space="preserve"> 1</w:t>
      </w:r>
      <w:r w:rsidR="00391AA6" w:rsidRPr="00526D83">
        <w:rPr>
          <w:rFonts w:ascii="Arial" w:hAnsi="Arial" w:cs="Arial"/>
          <w:noProof/>
          <w:sz w:val="22"/>
          <w:szCs w:val="22"/>
        </w:rPr>
        <w:t>6</w:t>
      </w:r>
      <w:r w:rsidR="00A3320C" w:rsidRPr="00526D83">
        <w:rPr>
          <w:rFonts w:ascii="Arial" w:hAnsi="Arial" w:cs="Arial"/>
          <w:noProof/>
          <w:sz w:val="22"/>
          <w:szCs w:val="22"/>
        </w:rPr>
        <w:t>: OF</w:t>
      </w:r>
      <w:r w:rsidR="00A3320C" w:rsidRPr="00526D83">
        <w:rPr>
          <w:rFonts w:ascii="Arial" w:hAnsi="Arial" w:cs="Arial"/>
          <w:sz w:val="22"/>
          <w:szCs w:val="22"/>
        </w:rPr>
        <w:t>F-STREET PARKING AND LOADING</w:t>
      </w:r>
    </w:p>
    <w:p w14:paraId="0706BA64"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p>
    <w:p w14:paraId="28293B83" w14:textId="77777777" w:rsidR="00A3320C" w:rsidRPr="00526D83" w:rsidRDefault="00A3320C" w:rsidP="004C6EA5">
      <w:pPr>
        <w:tabs>
          <w:tab w:val="left" w:pos="0"/>
          <w:tab w:val="left" w:pos="720"/>
          <w:tab w:val="left" w:pos="1440"/>
          <w:tab w:val="left" w:pos="2160"/>
          <w:tab w:val="right" w:pos="9000"/>
        </w:tabs>
        <w:jc w:val="both"/>
        <w:outlineLvl w:val="0"/>
        <w:rPr>
          <w:rFonts w:ascii="Arial" w:hAnsi="Arial" w:cs="Arial"/>
          <w:sz w:val="22"/>
          <w:szCs w:val="22"/>
        </w:rPr>
      </w:pPr>
      <w:r w:rsidRPr="00526D83">
        <w:rPr>
          <w:rFonts w:ascii="Arial" w:hAnsi="Arial" w:cs="Arial"/>
          <w:sz w:val="22"/>
          <w:szCs w:val="22"/>
        </w:rPr>
        <w:tab/>
        <w:t xml:space="preserve">Section </w:t>
      </w:r>
      <w:r w:rsidRPr="00526D83">
        <w:rPr>
          <w:rFonts w:ascii="Arial" w:hAnsi="Arial" w:cs="Arial"/>
          <w:noProof/>
          <w:sz w:val="22"/>
          <w:szCs w:val="22"/>
        </w:rPr>
        <w:t>1</w:t>
      </w:r>
      <w:r w:rsidR="00391AA6" w:rsidRPr="00526D83">
        <w:rPr>
          <w:rFonts w:ascii="Arial" w:hAnsi="Arial" w:cs="Arial"/>
          <w:noProof/>
          <w:sz w:val="22"/>
          <w:szCs w:val="22"/>
        </w:rPr>
        <w:t>6</w:t>
      </w:r>
      <w:r w:rsidRPr="00526D83">
        <w:rPr>
          <w:rFonts w:ascii="Arial" w:hAnsi="Arial" w:cs="Arial"/>
          <w:noProof/>
          <w:sz w:val="22"/>
          <w:szCs w:val="22"/>
        </w:rPr>
        <w:t>.01</w:t>
      </w:r>
      <w:r w:rsidRPr="00526D83">
        <w:rPr>
          <w:rFonts w:ascii="Arial" w:hAnsi="Arial" w:cs="Arial"/>
          <w:sz w:val="22"/>
          <w:szCs w:val="22"/>
        </w:rPr>
        <w:t xml:space="preserve"> </w:t>
      </w:r>
      <w:r w:rsidR="00344014" w:rsidRPr="00526D83">
        <w:rPr>
          <w:rFonts w:ascii="Arial" w:hAnsi="Arial" w:cs="Arial"/>
          <w:sz w:val="22"/>
          <w:szCs w:val="22"/>
        </w:rPr>
        <w:tab/>
      </w:r>
      <w:r w:rsidR="004C6EA5">
        <w:rPr>
          <w:rFonts w:ascii="Arial" w:hAnsi="Arial" w:cs="Arial"/>
          <w:sz w:val="22"/>
          <w:szCs w:val="22"/>
        </w:rPr>
        <w:t>Intent</w:t>
      </w:r>
      <w:r w:rsidR="004C6EA5">
        <w:rPr>
          <w:rFonts w:ascii="Arial" w:hAnsi="Arial" w:cs="Arial"/>
          <w:sz w:val="22"/>
          <w:szCs w:val="22"/>
        </w:rPr>
        <w:tab/>
      </w:r>
      <w:r w:rsidR="00FE2D6B" w:rsidRPr="00526D83">
        <w:rPr>
          <w:rFonts w:ascii="Arial" w:hAnsi="Arial" w:cs="Arial"/>
          <w:sz w:val="22"/>
          <w:szCs w:val="22"/>
        </w:rPr>
        <w:t>16</w:t>
      </w:r>
      <w:r w:rsidRPr="00526D83">
        <w:rPr>
          <w:rFonts w:ascii="Arial" w:hAnsi="Arial" w:cs="Arial"/>
          <w:sz w:val="22"/>
          <w:szCs w:val="22"/>
        </w:rPr>
        <w:t>-1</w:t>
      </w:r>
    </w:p>
    <w:p w14:paraId="50DCD85F" w14:textId="77777777"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Pr="00526D83">
        <w:rPr>
          <w:rFonts w:ascii="Arial" w:hAnsi="Arial" w:cs="Arial"/>
          <w:noProof/>
          <w:sz w:val="22"/>
          <w:szCs w:val="22"/>
        </w:rPr>
        <w:t>1</w:t>
      </w:r>
      <w:r w:rsidR="00391AA6" w:rsidRPr="00526D83">
        <w:rPr>
          <w:rFonts w:ascii="Arial" w:hAnsi="Arial" w:cs="Arial"/>
          <w:noProof/>
          <w:sz w:val="22"/>
          <w:szCs w:val="22"/>
        </w:rPr>
        <w:t>6</w:t>
      </w:r>
      <w:r w:rsidRPr="00526D83">
        <w:rPr>
          <w:rFonts w:ascii="Arial" w:hAnsi="Arial" w:cs="Arial"/>
          <w:noProof/>
          <w:sz w:val="22"/>
          <w:szCs w:val="22"/>
        </w:rPr>
        <w:t>.02</w:t>
      </w:r>
      <w:r w:rsidRPr="00526D83">
        <w:rPr>
          <w:rFonts w:ascii="Arial" w:hAnsi="Arial" w:cs="Arial"/>
          <w:sz w:val="22"/>
          <w:szCs w:val="22"/>
        </w:rPr>
        <w:t xml:space="preserve"> </w:t>
      </w:r>
      <w:r w:rsidR="00344014" w:rsidRPr="00526D83">
        <w:rPr>
          <w:rFonts w:ascii="Arial" w:hAnsi="Arial" w:cs="Arial"/>
          <w:sz w:val="22"/>
          <w:szCs w:val="22"/>
        </w:rPr>
        <w:tab/>
      </w:r>
      <w:r w:rsidRPr="00526D83">
        <w:rPr>
          <w:rFonts w:ascii="Arial" w:hAnsi="Arial" w:cs="Arial"/>
          <w:sz w:val="22"/>
          <w:szCs w:val="22"/>
        </w:rPr>
        <w:t xml:space="preserve">Parking </w:t>
      </w:r>
      <w:r w:rsidR="00FE2D6B" w:rsidRPr="00526D83">
        <w:rPr>
          <w:rFonts w:ascii="Arial" w:hAnsi="Arial" w:cs="Arial"/>
          <w:sz w:val="22"/>
          <w:szCs w:val="22"/>
        </w:rPr>
        <w:t>S</w:t>
      </w:r>
      <w:r w:rsidRPr="00526D83">
        <w:rPr>
          <w:rFonts w:ascii="Arial" w:hAnsi="Arial" w:cs="Arial"/>
          <w:sz w:val="22"/>
          <w:szCs w:val="22"/>
        </w:rPr>
        <w:t>pa</w:t>
      </w:r>
      <w:r w:rsidR="00FE2D6B" w:rsidRPr="00526D83">
        <w:rPr>
          <w:rFonts w:ascii="Arial" w:hAnsi="Arial" w:cs="Arial"/>
          <w:sz w:val="22"/>
          <w:szCs w:val="22"/>
        </w:rPr>
        <w:t>ce R</w:t>
      </w:r>
      <w:r w:rsidR="004C6EA5">
        <w:rPr>
          <w:rFonts w:ascii="Arial" w:hAnsi="Arial" w:cs="Arial"/>
          <w:sz w:val="22"/>
          <w:szCs w:val="22"/>
        </w:rPr>
        <w:t>equirements</w:t>
      </w:r>
      <w:r w:rsidR="004C6EA5">
        <w:rPr>
          <w:rFonts w:ascii="Arial" w:hAnsi="Arial" w:cs="Arial"/>
          <w:sz w:val="22"/>
          <w:szCs w:val="22"/>
        </w:rPr>
        <w:tab/>
      </w:r>
      <w:r w:rsidR="00CF48BE" w:rsidRPr="00526D83">
        <w:rPr>
          <w:rFonts w:ascii="Arial" w:hAnsi="Arial" w:cs="Arial"/>
          <w:sz w:val="22"/>
          <w:szCs w:val="22"/>
        </w:rPr>
        <w:t>16-2</w:t>
      </w:r>
    </w:p>
    <w:p w14:paraId="43658ECD" w14:textId="77777777"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Pr="00526D83">
        <w:rPr>
          <w:rFonts w:ascii="Arial" w:hAnsi="Arial" w:cs="Arial"/>
          <w:noProof/>
          <w:sz w:val="22"/>
          <w:szCs w:val="22"/>
        </w:rPr>
        <w:t>1</w:t>
      </w:r>
      <w:r w:rsidR="00391AA6" w:rsidRPr="00526D83">
        <w:rPr>
          <w:rFonts w:ascii="Arial" w:hAnsi="Arial" w:cs="Arial"/>
          <w:noProof/>
          <w:sz w:val="22"/>
          <w:szCs w:val="22"/>
        </w:rPr>
        <w:t>6</w:t>
      </w:r>
      <w:r w:rsidRPr="00526D83">
        <w:rPr>
          <w:rFonts w:ascii="Arial" w:hAnsi="Arial" w:cs="Arial"/>
          <w:noProof/>
          <w:sz w:val="22"/>
          <w:szCs w:val="22"/>
        </w:rPr>
        <w:t>.03</w:t>
      </w:r>
      <w:r w:rsidRPr="00526D83">
        <w:rPr>
          <w:rFonts w:ascii="Arial" w:hAnsi="Arial" w:cs="Arial"/>
          <w:sz w:val="22"/>
          <w:szCs w:val="22"/>
        </w:rPr>
        <w:t xml:space="preserve"> </w:t>
      </w:r>
      <w:r w:rsidR="00344014" w:rsidRPr="00526D83">
        <w:rPr>
          <w:rFonts w:ascii="Arial" w:hAnsi="Arial" w:cs="Arial"/>
          <w:sz w:val="22"/>
          <w:szCs w:val="22"/>
        </w:rPr>
        <w:tab/>
      </w:r>
      <w:r w:rsidRPr="00526D83">
        <w:rPr>
          <w:rFonts w:ascii="Arial" w:hAnsi="Arial" w:cs="Arial"/>
          <w:sz w:val="22"/>
          <w:szCs w:val="22"/>
        </w:rPr>
        <w:t>Location</w:t>
      </w:r>
      <w:r w:rsidR="004C6EA5">
        <w:rPr>
          <w:rFonts w:ascii="Arial" w:hAnsi="Arial" w:cs="Arial"/>
          <w:sz w:val="22"/>
          <w:szCs w:val="22"/>
        </w:rPr>
        <w:t>s of Parking Areas</w:t>
      </w:r>
      <w:r w:rsidR="004C6EA5">
        <w:rPr>
          <w:rFonts w:ascii="Arial" w:hAnsi="Arial" w:cs="Arial"/>
          <w:sz w:val="22"/>
          <w:szCs w:val="22"/>
        </w:rPr>
        <w:tab/>
      </w:r>
      <w:r w:rsidR="00FE2D6B" w:rsidRPr="00526D83">
        <w:rPr>
          <w:rFonts w:ascii="Arial" w:hAnsi="Arial" w:cs="Arial"/>
          <w:sz w:val="22"/>
          <w:szCs w:val="22"/>
        </w:rPr>
        <w:t>16-3</w:t>
      </w:r>
    </w:p>
    <w:p w14:paraId="2A242398" w14:textId="57C74317"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Pr="00526D83">
        <w:rPr>
          <w:rFonts w:ascii="Arial" w:hAnsi="Arial" w:cs="Arial"/>
          <w:noProof/>
          <w:sz w:val="22"/>
          <w:szCs w:val="22"/>
        </w:rPr>
        <w:t>1</w:t>
      </w:r>
      <w:r w:rsidR="00391AA6" w:rsidRPr="00526D83">
        <w:rPr>
          <w:rFonts w:ascii="Arial" w:hAnsi="Arial" w:cs="Arial"/>
          <w:noProof/>
          <w:sz w:val="22"/>
          <w:szCs w:val="22"/>
        </w:rPr>
        <w:t>6</w:t>
      </w:r>
      <w:r w:rsidRPr="00526D83">
        <w:rPr>
          <w:rFonts w:ascii="Arial" w:hAnsi="Arial" w:cs="Arial"/>
          <w:noProof/>
          <w:sz w:val="22"/>
          <w:szCs w:val="22"/>
        </w:rPr>
        <w:t>.04</w:t>
      </w:r>
      <w:r w:rsidRPr="00526D83">
        <w:rPr>
          <w:rFonts w:ascii="Arial" w:hAnsi="Arial" w:cs="Arial"/>
          <w:sz w:val="22"/>
          <w:szCs w:val="22"/>
        </w:rPr>
        <w:t xml:space="preserve"> </w:t>
      </w:r>
      <w:r w:rsidR="00344014" w:rsidRPr="00526D83">
        <w:rPr>
          <w:rFonts w:ascii="Arial" w:hAnsi="Arial" w:cs="Arial"/>
          <w:sz w:val="22"/>
          <w:szCs w:val="22"/>
        </w:rPr>
        <w:tab/>
      </w:r>
      <w:r w:rsidR="00FE2D6B" w:rsidRPr="00526D83">
        <w:rPr>
          <w:rFonts w:ascii="Arial" w:hAnsi="Arial" w:cs="Arial"/>
          <w:sz w:val="22"/>
          <w:szCs w:val="22"/>
        </w:rPr>
        <w:t>Si</w:t>
      </w:r>
      <w:r w:rsidR="004C6EA5">
        <w:rPr>
          <w:rFonts w:ascii="Arial" w:hAnsi="Arial" w:cs="Arial"/>
          <w:sz w:val="22"/>
          <w:szCs w:val="22"/>
        </w:rPr>
        <w:t>te Development Requirements</w:t>
      </w:r>
      <w:r w:rsidR="004C6EA5">
        <w:rPr>
          <w:rFonts w:ascii="Arial" w:hAnsi="Arial" w:cs="Arial"/>
          <w:sz w:val="22"/>
          <w:szCs w:val="22"/>
        </w:rPr>
        <w:tab/>
      </w:r>
      <w:r w:rsidR="006377C9">
        <w:rPr>
          <w:rFonts w:ascii="Arial" w:hAnsi="Arial" w:cs="Arial"/>
          <w:sz w:val="22"/>
          <w:szCs w:val="22"/>
        </w:rPr>
        <w:t>16-</w:t>
      </w:r>
      <w:r w:rsidR="00682586">
        <w:rPr>
          <w:rFonts w:ascii="Arial" w:hAnsi="Arial" w:cs="Arial"/>
          <w:sz w:val="22"/>
          <w:szCs w:val="22"/>
        </w:rPr>
        <w:t>3</w:t>
      </w:r>
    </w:p>
    <w:p w14:paraId="47763EE2" w14:textId="62F5A705"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Pr="00526D83">
        <w:rPr>
          <w:rFonts w:ascii="Arial" w:hAnsi="Arial" w:cs="Arial"/>
          <w:noProof/>
          <w:sz w:val="22"/>
          <w:szCs w:val="22"/>
        </w:rPr>
        <w:t>1</w:t>
      </w:r>
      <w:r w:rsidR="00391AA6" w:rsidRPr="00526D83">
        <w:rPr>
          <w:rFonts w:ascii="Arial" w:hAnsi="Arial" w:cs="Arial"/>
          <w:noProof/>
          <w:sz w:val="22"/>
          <w:szCs w:val="22"/>
        </w:rPr>
        <w:t>6</w:t>
      </w:r>
      <w:r w:rsidRPr="00526D83">
        <w:rPr>
          <w:rFonts w:ascii="Arial" w:hAnsi="Arial" w:cs="Arial"/>
          <w:noProof/>
          <w:sz w:val="22"/>
          <w:szCs w:val="22"/>
        </w:rPr>
        <w:t>.05</w:t>
      </w:r>
      <w:r w:rsidRPr="00526D83">
        <w:rPr>
          <w:rFonts w:ascii="Arial" w:hAnsi="Arial" w:cs="Arial"/>
          <w:sz w:val="22"/>
          <w:szCs w:val="22"/>
        </w:rPr>
        <w:t xml:space="preserve"> </w:t>
      </w:r>
      <w:r w:rsidR="00344014" w:rsidRPr="00526D83">
        <w:rPr>
          <w:rFonts w:ascii="Arial" w:hAnsi="Arial" w:cs="Arial"/>
          <w:sz w:val="22"/>
          <w:szCs w:val="22"/>
        </w:rPr>
        <w:tab/>
      </w:r>
      <w:r w:rsidR="00FE2D6B" w:rsidRPr="00526D83">
        <w:rPr>
          <w:rFonts w:ascii="Arial" w:hAnsi="Arial" w:cs="Arial"/>
          <w:sz w:val="22"/>
          <w:szCs w:val="22"/>
        </w:rPr>
        <w:t>Loading and Unloading Space R</w:t>
      </w:r>
      <w:r w:rsidR="004C6EA5">
        <w:rPr>
          <w:rFonts w:ascii="Arial" w:hAnsi="Arial" w:cs="Arial"/>
          <w:sz w:val="22"/>
          <w:szCs w:val="22"/>
        </w:rPr>
        <w:t>equirements</w:t>
      </w:r>
      <w:r w:rsidR="004C6EA5">
        <w:rPr>
          <w:rFonts w:ascii="Arial" w:hAnsi="Arial" w:cs="Arial"/>
          <w:sz w:val="22"/>
          <w:szCs w:val="22"/>
        </w:rPr>
        <w:tab/>
      </w:r>
      <w:r w:rsidR="00FE2D6B" w:rsidRPr="00526D83">
        <w:rPr>
          <w:rFonts w:ascii="Arial" w:hAnsi="Arial" w:cs="Arial"/>
          <w:sz w:val="22"/>
          <w:szCs w:val="22"/>
        </w:rPr>
        <w:t>16</w:t>
      </w:r>
      <w:r w:rsidR="006377C9">
        <w:rPr>
          <w:rFonts w:ascii="Arial" w:hAnsi="Arial" w:cs="Arial"/>
          <w:sz w:val="22"/>
          <w:szCs w:val="22"/>
        </w:rPr>
        <w:t>-</w:t>
      </w:r>
      <w:r w:rsidR="00682586">
        <w:rPr>
          <w:rFonts w:ascii="Arial" w:hAnsi="Arial" w:cs="Arial"/>
          <w:sz w:val="22"/>
          <w:szCs w:val="22"/>
        </w:rPr>
        <w:t>5</w:t>
      </w:r>
    </w:p>
    <w:p w14:paraId="1E573494"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1288C864" w14:textId="77777777" w:rsidR="00A3320C" w:rsidRPr="00526D83" w:rsidRDefault="0037742E"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noProof/>
          <w:sz w:val="22"/>
          <w:szCs w:val="22"/>
        </w:rPr>
      </w:pPr>
      <w:r w:rsidRPr="00526D83">
        <w:rPr>
          <w:rFonts w:ascii="Arial" w:hAnsi="Arial" w:cs="Arial"/>
          <w:sz w:val="22"/>
          <w:szCs w:val="22"/>
        </w:rPr>
        <w:t>ARTICLE</w:t>
      </w:r>
      <w:r w:rsidR="00A3320C" w:rsidRPr="00526D83">
        <w:rPr>
          <w:rFonts w:ascii="Arial" w:hAnsi="Arial" w:cs="Arial"/>
          <w:noProof/>
          <w:sz w:val="22"/>
          <w:szCs w:val="22"/>
        </w:rPr>
        <w:t xml:space="preserve"> 1</w:t>
      </w:r>
      <w:r w:rsidR="00391AA6" w:rsidRPr="00526D83">
        <w:rPr>
          <w:rFonts w:ascii="Arial" w:hAnsi="Arial" w:cs="Arial"/>
          <w:noProof/>
          <w:sz w:val="22"/>
          <w:szCs w:val="22"/>
        </w:rPr>
        <w:t>7</w:t>
      </w:r>
      <w:r w:rsidR="00A3320C" w:rsidRPr="00526D83">
        <w:rPr>
          <w:rFonts w:ascii="Arial" w:hAnsi="Arial" w:cs="Arial"/>
          <w:noProof/>
          <w:sz w:val="22"/>
          <w:szCs w:val="22"/>
        </w:rPr>
        <w:t>: SIGNS</w:t>
      </w:r>
    </w:p>
    <w:p w14:paraId="247C67C4"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noProof/>
          <w:sz w:val="22"/>
          <w:szCs w:val="22"/>
        </w:rPr>
      </w:pPr>
    </w:p>
    <w:p w14:paraId="53A58FF6" w14:textId="77777777" w:rsidR="00A3320C" w:rsidRPr="00526D83" w:rsidRDefault="00A3320C" w:rsidP="004C6EA5">
      <w:pPr>
        <w:tabs>
          <w:tab w:val="left" w:pos="0"/>
          <w:tab w:val="left" w:pos="720"/>
          <w:tab w:val="left" w:pos="1440"/>
          <w:tab w:val="left" w:pos="2160"/>
          <w:tab w:val="right" w:pos="9000"/>
        </w:tabs>
        <w:jc w:val="both"/>
        <w:outlineLvl w:val="0"/>
        <w:rPr>
          <w:rFonts w:ascii="Arial" w:hAnsi="Arial" w:cs="Arial"/>
          <w:sz w:val="22"/>
          <w:szCs w:val="22"/>
        </w:rPr>
      </w:pPr>
      <w:r w:rsidRPr="00526D83">
        <w:rPr>
          <w:rFonts w:ascii="Arial" w:hAnsi="Arial" w:cs="Arial"/>
          <w:sz w:val="22"/>
          <w:szCs w:val="22"/>
        </w:rPr>
        <w:tab/>
        <w:t xml:space="preserve">Section </w:t>
      </w:r>
      <w:r w:rsidRPr="00526D83">
        <w:rPr>
          <w:rFonts w:ascii="Arial" w:hAnsi="Arial" w:cs="Arial"/>
          <w:noProof/>
          <w:sz w:val="22"/>
          <w:szCs w:val="22"/>
        </w:rPr>
        <w:t>1</w:t>
      </w:r>
      <w:r w:rsidR="00391AA6" w:rsidRPr="00526D83">
        <w:rPr>
          <w:rFonts w:ascii="Arial" w:hAnsi="Arial" w:cs="Arial"/>
          <w:noProof/>
          <w:sz w:val="22"/>
          <w:szCs w:val="22"/>
        </w:rPr>
        <w:t>7</w:t>
      </w:r>
      <w:r w:rsidRPr="00526D83">
        <w:rPr>
          <w:rFonts w:ascii="Arial" w:hAnsi="Arial" w:cs="Arial"/>
          <w:noProof/>
          <w:sz w:val="22"/>
          <w:szCs w:val="22"/>
        </w:rPr>
        <w:t>.01</w:t>
      </w:r>
      <w:r w:rsidRPr="00526D83">
        <w:rPr>
          <w:rFonts w:ascii="Arial" w:hAnsi="Arial" w:cs="Arial"/>
          <w:sz w:val="22"/>
          <w:szCs w:val="22"/>
        </w:rPr>
        <w:t xml:space="preserve"> </w:t>
      </w:r>
      <w:r w:rsidR="00344014" w:rsidRPr="00526D83">
        <w:rPr>
          <w:rFonts w:ascii="Arial" w:hAnsi="Arial" w:cs="Arial"/>
          <w:sz w:val="22"/>
          <w:szCs w:val="22"/>
        </w:rPr>
        <w:tab/>
      </w:r>
      <w:r w:rsidR="004C6EA5">
        <w:rPr>
          <w:rFonts w:ascii="Arial" w:hAnsi="Arial" w:cs="Arial"/>
          <w:sz w:val="22"/>
          <w:szCs w:val="22"/>
        </w:rPr>
        <w:t>Intent</w:t>
      </w:r>
      <w:r w:rsidR="004C6EA5">
        <w:rPr>
          <w:rFonts w:ascii="Arial" w:hAnsi="Arial" w:cs="Arial"/>
          <w:sz w:val="22"/>
          <w:szCs w:val="22"/>
        </w:rPr>
        <w:tab/>
      </w:r>
      <w:r w:rsidR="00FE2D6B" w:rsidRPr="00526D83">
        <w:rPr>
          <w:rFonts w:ascii="Arial" w:hAnsi="Arial" w:cs="Arial"/>
          <w:sz w:val="22"/>
          <w:szCs w:val="22"/>
        </w:rPr>
        <w:t>17</w:t>
      </w:r>
      <w:r w:rsidRPr="00526D83">
        <w:rPr>
          <w:rFonts w:ascii="Arial" w:hAnsi="Arial" w:cs="Arial"/>
          <w:sz w:val="22"/>
          <w:szCs w:val="22"/>
        </w:rPr>
        <w:t>-1</w:t>
      </w:r>
    </w:p>
    <w:p w14:paraId="1190AE55" w14:textId="77777777"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Pr="00526D83">
        <w:rPr>
          <w:rFonts w:ascii="Arial" w:hAnsi="Arial" w:cs="Arial"/>
          <w:noProof/>
          <w:sz w:val="22"/>
          <w:szCs w:val="22"/>
        </w:rPr>
        <w:t>1</w:t>
      </w:r>
      <w:r w:rsidR="00391AA6" w:rsidRPr="00526D83">
        <w:rPr>
          <w:rFonts w:ascii="Arial" w:hAnsi="Arial" w:cs="Arial"/>
          <w:noProof/>
          <w:sz w:val="22"/>
          <w:szCs w:val="22"/>
        </w:rPr>
        <w:t>7</w:t>
      </w:r>
      <w:r w:rsidRPr="00526D83">
        <w:rPr>
          <w:rFonts w:ascii="Arial" w:hAnsi="Arial" w:cs="Arial"/>
          <w:noProof/>
          <w:sz w:val="22"/>
          <w:szCs w:val="22"/>
        </w:rPr>
        <w:t>.02</w:t>
      </w:r>
      <w:r w:rsidRPr="00526D83">
        <w:rPr>
          <w:rFonts w:ascii="Arial" w:hAnsi="Arial" w:cs="Arial"/>
          <w:sz w:val="22"/>
          <w:szCs w:val="22"/>
        </w:rPr>
        <w:t xml:space="preserve"> </w:t>
      </w:r>
      <w:r w:rsidR="00344014" w:rsidRPr="00526D83">
        <w:rPr>
          <w:rFonts w:ascii="Arial" w:hAnsi="Arial" w:cs="Arial"/>
          <w:sz w:val="22"/>
          <w:szCs w:val="22"/>
        </w:rPr>
        <w:tab/>
      </w:r>
      <w:r w:rsidRPr="00526D83">
        <w:rPr>
          <w:rFonts w:ascii="Arial" w:hAnsi="Arial" w:cs="Arial"/>
          <w:sz w:val="22"/>
          <w:szCs w:val="22"/>
        </w:rPr>
        <w:t xml:space="preserve">Application </w:t>
      </w:r>
      <w:r w:rsidR="004C6EA5">
        <w:rPr>
          <w:rFonts w:ascii="Arial" w:hAnsi="Arial" w:cs="Arial"/>
          <w:sz w:val="22"/>
          <w:szCs w:val="22"/>
        </w:rPr>
        <w:t>Requirements for All Signs</w:t>
      </w:r>
      <w:r w:rsidR="004C6EA5">
        <w:rPr>
          <w:rFonts w:ascii="Arial" w:hAnsi="Arial" w:cs="Arial"/>
          <w:sz w:val="22"/>
          <w:szCs w:val="22"/>
        </w:rPr>
        <w:tab/>
      </w:r>
      <w:r w:rsidR="00FE2D6B" w:rsidRPr="00526D83">
        <w:rPr>
          <w:rFonts w:ascii="Arial" w:hAnsi="Arial" w:cs="Arial"/>
          <w:sz w:val="22"/>
          <w:szCs w:val="22"/>
        </w:rPr>
        <w:t>17</w:t>
      </w:r>
      <w:r w:rsidRPr="00526D83">
        <w:rPr>
          <w:rFonts w:ascii="Arial" w:hAnsi="Arial" w:cs="Arial"/>
          <w:sz w:val="22"/>
          <w:szCs w:val="22"/>
        </w:rPr>
        <w:t>-1</w:t>
      </w:r>
    </w:p>
    <w:p w14:paraId="767C9DCF" w14:textId="77777777"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Pr="00526D83">
        <w:rPr>
          <w:rFonts w:ascii="Arial" w:hAnsi="Arial" w:cs="Arial"/>
          <w:noProof/>
          <w:sz w:val="22"/>
          <w:szCs w:val="22"/>
        </w:rPr>
        <w:t>1</w:t>
      </w:r>
      <w:r w:rsidR="00391AA6" w:rsidRPr="00526D83">
        <w:rPr>
          <w:rFonts w:ascii="Arial" w:hAnsi="Arial" w:cs="Arial"/>
          <w:noProof/>
          <w:sz w:val="22"/>
          <w:szCs w:val="22"/>
        </w:rPr>
        <w:t>7</w:t>
      </w:r>
      <w:r w:rsidR="00344014" w:rsidRPr="00526D83">
        <w:rPr>
          <w:rFonts w:ascii="Arial" w:hAnsi="Arial" w:cs="Arial"/>
          <w:noProof/>
          <w:sz w:val="22"/>
          <w:szCs w:val="22"/>
        </w:rPr>
        <w:t>.</w:t>
      </w:r>
      <w:r w:rsidRPr="00526D83">
        <w:rPr>
          <w:rFonts w:ascii="Arial" w:hAnsi="Arial" w:cs="Arial"/>
          <w:noProof/>
          <w:sz w:val="22"/>
          <w:szCs w:val="22"/>
        </w:rPr>
        <w:t>03</w:t>
      </w:r>
      <w:r w:rsidRPr="00526D83">
        <w:rPr>
          <w:rFonts w:ascii="Arial" w:hAnsi="Arial" w:cs="Arial"/>
          <w:sz w:val="22"/>
          <w:szCs w:val="22"/>
        </w:rPr>
        <w:t xml:space="preserve"> </w:t>
      </w:r>
      <w:r w:rsidR="00344014" w:rsidRPr="00526D83">
        <w:rPr>
          <w:rFonts w:ascii="Arial" w:hAnsi="Arial" w:cs="Arial"/>
          <w:sz w:val="22"/>
          <w:szCs w:val="22"/>
        </w:rPr>
        <w:tab/>
      </w:r>
      <w:r w:rsidR="004C6EA5">
        <w:rPr>
          <w:rFonts w:ascii="Arial" w:hAnsi="Arial" w:cs="Arial"/>
          <w:sz w:val="22"/>
          <w:szCs w:val="22"/>
        </w:rPr>
        <w:t>Measuring Sign Area</w:t>
      </w:r>
      <w:r w:rsidR="004C6EA5">
        <w:rPr>
          <w:rFonts w:ascii="Arial" w:hAnsi="Arial" w:cs="Arial"/>
          <w:sz w:val="22"/>
          <w:szCs w:val="22"/>
        </w:rPr>
        <w:tab/>
      </w:r>
      <w:r w:rsidR="00FE2D6B" w:rsidRPr="00526D83">
        <w:rPr>
          <w:rFonts w:ascii="Arial" w:hAnsi="Arial" w:cs="Arial"/>
          <w:sz w:val="22"/>
          <w:szCs w:val="22"/>
        </w:rPr>
        <w:t>17</w:t>
      </w:r>
      <w:r w:rsidRPr="00526D83">
        <w:rPr>
          <w:rFonts w:ascii="Arial" w:hAnsi="Arial" w:cs="Arial"/>
          <w:sz w:val="22"/>
          <w:szCs w:val="22"/>
        </w:rPr>
        <w:t>-2</w:t>
      </w:r>
    </w:p>
    <w:p w14:paraId="25BF117A" w14:textId="1F338D76"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Pr="00526D83">
        <w:rPr>
          <w:rFonts w:ascii="Arial" w:hAnsi="Arial" w:cs="Arial"/>
          <w:noProof/>
          <w:sz w:val="22"/>
          <w:szCs w:val="22"/>
        </w:rPr>
        <w:t>1</w:t>
      </w:r>
      <w:r w:rsidR="00391AA6" w:rsidRPr="00526D83">
        <w:rPr>
          <w:rFonts w:ascii="Arial" w:hAnsi="Arial" w:cs="Arial"/>
          <w:noProof/>
          <w:sz w:val="22"/>
          <w:szCs w:val="22"/>
        </w:rPr>
        <w:t>7</w:t>
      </w:r>
      <w:r w:rsidRPr="00526D83">
        <w:rPr>
          <w:rFonts w:ascii="Arial" w:hAnsi="Arial" w:cs="Arial"/>
          <w:noProof/>
          <w:sz w:val="22"/>
          <w:szCs w:val="22"/>
        </w:rPr>
        <w:t>.04</w:t>
      </w:r>
      <w:r w:rsidRPr="00526D83">
        <w:rPr>
          <w:rFonts w:ascii="Arial" w:hAnsi="Arial" w:cs="Arial"/>
          <w:sz w:val="22"/>
          <w:szCs w:val="22"/>
        </w:rPr>
        <w:t xml:space="preserve"> </w:t>
      </w:r>
      <w:r w:rsidR="00344014" w:rsidRPr="00526D83">
        <w:rPr>
          <w:rFonts w:ascii="Arial" w:hAnsi="Arial" w:cs="Arial"/>
          <w:sz w:val="22"/>
          <w:szCs w:val="22"/>
        </w:rPr>
        <w:tab/>
      </w:r>
      <w:r w:rsidRPr="00526D83">
        <w:rPr>
          <w:rFonts w:ascii="Arial" w:hAnsi="Arial" w:cs="Arial"/>
          <w:sz w:val="22"/>
          <w:szCs w:val="22"/>
        </w:rPr>
        <w:t>R</w:t>
      </w:r>
      <w:r w:rsidR="00FE2D6B" w:rsidRPr="00526D83">
        <w:rPr>
          <w:rFonts w:ascii="Arial" w:hAnsi="Arial" w:cs="Arial"/>
          <w:sz w:val="22"/>
          <w:szCs w:val="22"/>
        </w:rPr>
        <w:t>egulations for All S</w:t>
      </w:r>
      <w:r w:rsidR="004C6EA5">
        <w:rPr>
          <w:rFonts w:ascii="Arial" w:hAnsi="Arial" w:cs="Arial"/>
          <w:sz w:val="22"/>
          <w:szCs w:val="22"/>
        </w:rPr>
        <w:t>igns</w:t>
      </w:r>
      <w:r w:rsidR="004C6EA5">
        <w:rPr>
          <w:rFonts w:ascii="Arial" w:hAnsi="Arial" w:cs="Arial"/>
          <w:sz w:val="22"/>
          <w:szCs w:val="22"/>
        </w:rPr>
        <w:tab/>
      </w:r>
      <w:r w:rsidR="006377C9">
        <w:rPr>
          <w:rFonts w:ascii="Arial" w:hAnsi="Arial" w:cs="Arial"/>
          <w:sz w:val="22"/>
          <w:szCs w:val="22"/>
        </w:rPr>
        <w:t>17-</w:t>
      </w:r>
      <w:r w:rsidR="00682586">
        <w:rPr>
          <w:rFonts w:ascii="Arial" w:hAnsi="Arial" w:cs="Arial"/>
          <w:sz w:val="22"/>
          <w:szCs w:val="22"/>
        </w:rPr>
        <w:t>2</w:t>
      </w:r>
    </w:p>
    <w:p w14:paraId="2E0E31CA" w14:textId="77777777"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Pr="00526D83">
        <w:rPr>
          <w:rFonts w:ascii="Arial" w:hAnsi="Arial" w:cs="Arial"/>
          <w:noProof/>
          <w:sz w:val="22"/>
          <w:szCs w:val="22"/>
        </w:rPr>
        <w:t>1</w:t>
      </w:r>
      <w:r w:rsidR="00391AA6" w:rsidRPr="00526D83">
        <w:rPr>
          <w:rFonts w:ascii="Arial" w:hAnsi="Arial" w:cs="Arial"/>
          <w:noProof/>
          <w:sz w:val="22"/>
          <w:szCs w:val="22"/>
        </w:rPr>
        <w:t>7</w:t>
      </w:r>
      <w:r w:rsidRPr="00526D83">
        <w:rPr>
          <w:rFonts w:ascii="Arial" w:hAnsi="Arial" w:cs="Arial"/>
          <w:noProof/>
          <w:sz w:val="22"/>
          <w:szCs w:val="22"/>
        </w:rPr>
        <w:t>.05</w:t>
      </w:r>
      <w:r w:rsidRPr="00526D83">
        <w:rPr>
          <w:rFonts w:ascii="Arial" w:hAnsi="Arial" w:cs="Arial"/>
          <w:sz w:val="22"/>
          <w:szCs w:val="22"/>
        </w:rPr>
        <w:t xml:space="preserve"> </w:t>
      </w:r>
      <w:r w:rsidR="00344014" w:rsidRPr="00526D83">
        <w:rPr>
          <w:rFonts w:ascii="Arial" w:hAnsi="Arial" w:cs="Arial"/>
          <w:sz w:val="22"/>
          <w:szCs w:val="22"/>
        </w:rPr>
        <w:tab/>
      </w:r>
      <w:r w:rsidRPr="00526D83">
        <w:rPr>
          <w:rFonts w:ascii="Arial" w:hAnsi="Arial" w:cs="Arial"/>
          <w:sz w:val="22"/>
          <w:szCs w:val="22"/>
        </w:rPr>
        <w:t>Si</w:t>
      </w:r>
      <w:r w:rsidR="004C6EA5">
        <w:rPr>
          <w:rFonts w:ascii="Arial" w:hAnsi="Arial" w:cs="Arial"/>
          <w:sz w:val="22"/>
          <w:szCs w:val="22"/>
        </w:rPr>
        <w:t>gns in Residential Districts</w:t>
      </w:r>
      <w:r w:rsidR="004C6EA5">
        <w:rPr>
          <w:rFonts w:ascii="Arial" w:hAnsi="Arial" w:cs="Arial"/>
          <w:sz w:val="22"/>
          <w:szCs w:val="22"/>
        </w:rPr>
        <w:tab/>
      </w:r>
      <w:r w:rsidR="009B4DD6">
        <w:rPr>
          <w:rFonts w:ascii="Arial" w:hAnsi="Arial" w:cs="Arial"/>
          <w:sz w:val="22"/>
          <w:szCs w:val="22"/>
        </w:rPr>
        <w:t>17-6</w:t>
      </w:r>
    </w:p>
    <w:p w14:paraId="7198DC42" w14:textId="77777777"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Pr="00526D83">
        <w:rPr>
          <w:rFonts w:ascii="Arial" w:hAnsi="Arial" w:cs="Arial"/>
          <w:noProof/>
          <w:sz w:val="22"/>
          <w:szCs w:val="22"/>
        </w:rPr>
        <w:t>1</w:t>
      </w:r>
      <w:r w:rsidR="00391AA6" w:rsidRPr="00526D83">
        <w:rPr>
          <w:rFonts w:ascii="Arial" w:hAnsi="Arial" w:cs="Arial"/>
          <w:noProof/>
          <w:sz w:val="22"/>
          <w:szCs w:val="22"/>
        </w:rPr>
        <w:t>7</w:t>
      </w:r>
      <w:r w:rsidRPr="00526D83">
        <w:rPr>
          <w:rFonts w:ascii="Arial" w:hAnsi="Arial" w:cs="Arial"/>
          <w:noProof/>
          <w:sz w:val="22"/>
          <w:szCs w:val="22"/>
        </w:rPr>
        <w:t>.06</w:t>
      </w:r>
      <w:r w:rsidRPr="00526D83">
        <w:rPr>
          <w:rFonts w:ascii="Arial" w:hAnsi="Arial" w:cs="Arial"/>
          <w:sz w:val="22"/>
          <w:szCs w:val="22"/>
        </w:rPr>
        <w:t xml:space="preserve"> </w:t>
      </w:r>
      <w:r w:rsidR="00344014" w:rsidRPr="00526D83">
        <w:rPr>
          <w:rFonts w:ascii="Arial" w:hAnsi="Arial" w:cs="Arial"/>
          <w:sz w:val="22"/>
          <w:szCs w:val="22"/>
        </w:rPr>
        <w:tab/>
      </w:r>
      <w:r w:rsidRPr="00526D83">
        <w:rPr>
          <w:rFonts w:ascii="Arial" w:hAnsi="Arial" w:cs="Arial"/>
          <w:sz w:val="22"/>
          <w:szCs w:val="22"/>
        </w:rPr>
        <w:t>S</w:t>
      </w:r>
      <w:r w:rsidR="004C6EA5">
        <w:rPr>
          <w:rFonts w:ascii="Arial" w:hAnsi="Arial" w:cs="Arial"/>
          <w:sz w:val="22"/>
          <w:szCs w:val="22"/>
        </w:rPr>
        <w:t>igns in Commercial Districts</w:t>
      </w:r>
      <w:r w:rsidR="004C6EA5">
        <w:rPr>
          <w:rFonts w:ascii="Arial" w:hAnsi="Arial" w:cs="Arial"/>
          <w:sz w:val="22"/>
          <w:szCs w:val="22"/>
        </w:rPr>
        <w:tab/>
      </w:r>
      <w:r w:rsidR="009B4DD6">
        <w:rPr>
          <w:rFonts w:ascii="Arial" w:hAnsi="Arial" w:cs="Arial"/>
          <w:sz w:val="22"/>
          <w:szCs w:val="22"/>
        </w:rPr>
        <w:t>17-6</w:t>
      </w:r>
    </w:p>
    <w:p w14:paraId="1046D3EE" w14:textId="77777777"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Pr="00526D83">
        <w:rPr>
          <w:rFonts w:ascii="Arial" w:hAnsi="Arial" w:cs="Arial"/>
          <w:noProof/>
          <w:sz w:val="22"/>
          <w:szCs w:val="22"/>
        </w:rPr>
        <w:t>1</w:t>
      </w:r>
      <w:r w:rsidR="00391AA6" w:rsidRPr="00526D83">
        <w:rPr>
          <w:rFonts w:ascii="Arial" w:hAnsi="Arial" w:cs="Arial"/>
          <w:noProof/>
          <w:sz w:val="22"/>
          <w:szCs w:val="22"/>
        </w:rPr>
        <w:t>7</w:t>
      </w:r>
      <w:r w:rsidRPr="00526D83">
        <w:rPr>
          <w:rFonts w:ascii="Arial" w:hAnsi="Arial" w:cs="Arial"/>
          <w:noProof/>
          <w:sz w:val="22"/>
          <w:szCs w:val="22"/>
        </w:rPr>
        <w:t>.07</w:t>
      </w:r>
      <w:r w:rsidRPr="00526D83">
        <w:rPr>
          <w:rFonts w:ascii="Arial" w:hAnsi="Arial" w:cs="Arial"/>
          <w:sz w:val="22"/>
          <w:szCs w:val="22"/>
        </w:rPr>
        <w:t xml:space="preserve"> </w:t>
      </w:r>
      <w:r w:rsidR="00344014" w:rsidRPr="00526D83">
        <w:rPr>
          <w:rFonts w:ascii="Arial" w:hAnsi="Arial" w:cs="Arial"/>
          <w:sz w:val="22"/>
          <w:szCs w:val="22"/>
        </w:rPr>
        <w:tab/>
      </w:r>
      <w:r w:rsidRPr="00526D83">
        <w:rPr>
          <w:rFonts w:ascii="Arial" w:hAnsi="Arial" w:cs="Arial"/>
          <w:sz w:val="22"/>
          <w:szCs w:val="22"/>
        </w:rPr>
        <w:t>Signs</w:t>
      </w:r>
      <w:r w:rsidR="004C6EA5">
        <w:rPr>
          <w:rFonts w:ascii="Arial" w:hAnsi="Arial" w:cs="Arial"/>
          <w:sz w:val="22"/>
          <w:szCs w:val="22"/>
        </w:rPr>
        <w:t xml:space="preserve"> in Industrial Districts</w:t>
      </w:r>
      <w:r w:rsidR="004C6EA5">
        <w:rPr>
          <w:rFonts w:ascii="Arial" w:hAnsi="Arial" w:cs="Arial"/>
          <w:sz w:val="22"/>
          <w:szCs w:val="22"/>
        </w:rPr>
        <w:tab/>
      </w:r>
      <w:r w:rsidR="009B4DD6">
        <w:rPr>
          <w:rFonts w:ascii="Arial" w:hAnsi="Arial" w:cs="Arial"/>
          <w:sz w:val="22"/>
          <w:szCs w:val="22"/>
        </w:rPr>
        <w:t>17-8</w:t>
      </w:r>
    </w:p>
    <w:p w14:paraId="083CFFFF" w14:textId="77777777"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Pr="00526D83">
        <w:rPr>
          <w:rFonts w:ascii="Arial" w:hAnsi="Arial" w:cs="Arial"/>
          <w:noProof/>
          <w:sz w:val="22"/>
          <w:szCs w:val="22"/>
        </w:rPr>
        <w:t>1</w:t>
      </w:r>
      <w:r w:rsidR="00391AA6" w:rsidRPr="00526D83">
        <w:rPr>
          <w:rFonts w:ascii="Arial" w:hAnsi="Arial" w:cs="Arial"/>
          <w:noProof/>
          <w:sz w:val="22"/>
          <w:szCs w:val="22"/>
        </w:rPr>
        <w:t>7</w:t>
      </w:r>
      <w:r w:rsidRPr="00526D83">
        <w:rPr>
          <w:rFonts w:ascii="Arial" w:hAnsi="Arial" w:cs="Arial"/>
          <w:noProof/>
          <w:sz w:val="22"/>
          <w:szCs w:val="22"/>
        </w:rPr>
        <w:t>.08</w:t>
      </w:r>
      <w:r w:rsidRPr="00526D83">
        <w:rPr>
          <w:rFonts w:ascii="Arial" w:hAnsi="Arial" w:cs="Arial"/>
          <w:sz w:val="22"/>
          <w:szCs w:val="22"/>
        </w:rPr>
        <w:t xml:space="preserve"> </w:t>
      </w:r>
      <w:r w:rsidR="00344014" w:rsidRPr="00526D83">
        <w:rPr>
          <w:rFonts w:ascii="Arial" w:hAnsi="Arial" w:cs="Arial"/>
          <w:sz w:val="22"/>
          <w:szCs w:val="22"/>
        </w:rPr>
        <w:tab/>
      </w:r>
      <w:r w:rsidRPr="00526D83">
        <w:rPr>
          <w:rFonts w:ascii="Arial" w:hAnsi="Arial" w:cs="Arial"/>
          <w:sz w:val="22"/>
          <w:szCs w:val="22"/>
        </w:rPr>
        <w:t xml:space="preserve">Signs Not To Constitute </w:t>
      </w:r>
      <w:r w:rsidR="005365A8" w:rsidRPr="00526D83">
        <w:rPr>
          <w:rFonts w:ascii="Arial" w:hAnsi="Arial" w:cs="Arial"/>
          <w:sz w:val="22"/>
          <w:szCs w:val="22"/>
        </w:rPr>
        <w:t>a</w:t>
      </w:r>
      <w:r w:rsidR="004C6EA5">
        <w:rPr>
          <w:rFonts w:ascii="Arial" w:hAnsi="Arial" w:cs="Arial"/>
          <w:sz w:val="22"/>
          <w:szCs w:val="22"/>
        </w:rPr>
        <w:t xml:space="preserve"> Traffic Hazard</w:t>
      </w:r>
      <w:r w:rsidR="004C6EA5">
        <w:rPr>
          <w:rFonts w:ascii="Arial" w:hAnsi="Arial" w:cs="Arial"/>
          <w:sz w:val="22"/>
          <w:szCs w:val="22"/>
        </w:rPr>
        <w:tab/>
      </w:r>
      <w:r w:rsidR="009B4DD6">
        <w:rPr>
          <w:rFonts w:ascii="Arial" w:hAnsi="Arial" w:cs="Arial"/>
          <w:sz w:val="22"/>
          <w:szCs w:val="22"/>
        </w:rPr>
        <w:t>17-9</w:t>
      </w:r>
    </w:p>
    <w:p w14:paraId="27358566" w14:textId="77777777"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 1</w:t>
      </w:r>
      <w:r w:rsidR="00391AA6" w:rsidRPr="00526D83">
        <w:rPr>
          <w:rFonts w:ascii="Arial" w:hAnsi="Arial" w:cs="Arial"/>
          <w:sz w:val="22"/>
          <w:szCs w:val="22"/>
        </w:rPr>
        <w:t>7</w:t>
      </w:r>
      <w:r w:rsidRPr="00526D83">
        <w:rPr>
          <w:rFonts w:ascii="Arial" w:hAnsi="Arial" w:cs="Arial"/>
          <w:sz w:val="22"/>
          <w:szCs w:val="22"/>
        </w:rPr>
        <w:t xml:space="preserve">.09 </w:t>
      </w:r>
      <w:r w:rsidR="00344014" w:rsidRPr="00526D83">
        <w:rPr>
          <w:rFonts w:ascii="Arial" w:hAnsi="Arial" w:cs="Arial"/>
          <w:sz w:val="22"/>
          <w:szCs w:val="22"/>
        </w:rPr>
        <w:tab/>
      </w:r>
      <w:r w:rsidR="004C6EA5">
        <w:rPr>
          <w:rFonts w:ascii="Arial" w:hAnsi="Arial" w:cs="Arial"/>
          <w:sz w:val="22"/>
          <w:szCs w:val="22"/>
        </w:rPr>
        <w:t>Flags Used as Signs</w:t>
      </w:r>
      <w:r w:rsidR="004C6EA5">
        <w:rPr>
          <w:rFonts w:ascii="Arial" w:hAnsi="Arial" w:cs="Arial"/>
          <w:sz w:val="22"/>
          <w:szCs w:val="22"/>
        </w:rPr>
        <w:tab/>
      </w:r>
      <w:r w:rsidR="009B4DD6">
        <w:rPr>
          <w:rFonts w:ascii="Arial" w:hAnsi="Arial" w:cs="Arial"/>
          <w:sz w:val="22"/>
          <w:szCs w:val="22"/>
        </w:rPr>
        <w:t>17-9</w:t>
      </w:r>
    </w:p>
    <w:p w14:paraId="4B4B5087" w14:textId="77777777" w:rsidR="00A3320C"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 1</w:t>
      </w:r>
      <w:r w:rsidR="00391AA6" w:rsidRPr="00526D83">
        <w:rPr>
          <w:rFonts w:ascii="Arial" w:hAnsi="Arial" w:cs="Arial"/>
          <w:sz w:val="22"/>
          <w:szCs w:val="22"/>
        </w:rPr>
        <w:t>7</w:t>
      </w:r>
      <w:r w:rsidRPr="00526D83">
        <w:rPr>
          <w:rFonts w:ascii="Arial" w:hAnsi="Arial" w:cs="Arial"/>
          <w:sz w:val="22"/>
          <w:szCs w:val="22"/>
        </w:rPr>
        <w:t xml:space="preserve">.10 </w:t>
      </w:r>
      <w:r w:rsidR="00344014" w:rsidRPr="00526D83">
        <w:rPr>
          <w:rFonts w:ascii="Arial" w:hAnsi="Arial" w:cs="Arial"/>
          <w:sz w:val="22"/>
          <w:szCs w:val="22"/>
        </w:rPr>
        <w:tab/>
      </w:r>
      <w:r w:rsidRPr="00526D83">
        <w:rPr>
          <w:rFonts w:ascii="Arial" w:hAnsi="Arial" w:cs="Arial"/>
          <w:sz w:val="22"/>
          <w:szCs w:val="22"/>
        </w:rPr>
        <w:t>Po</w:t>
      </w:r>
      <w:r w:rsidR="004C6EA5">
        <w:rPr>
          <w:rFonts w:ascii="Arial" w:hAnsi="Arial" w:cs="Arial"/>
          <w:sz w:val="22"/>
          <w:szCs w:val="22"/>
        </w:rPr>
        <w:t>rtable or Moveable Signs</w:t>
      </w:r>
      <w:r w:rsidR="004C6EA5">
        <w:rPr>
          <w:rFonts w:ascii="Arial" w:hAnsi="Arial" w:cs="Arial"/>
          <w:sz w:val="22"/>
          <w:szCs w:val="22"/>
        </w:rPr>
        <w:tab/>
      </w:r>
      <w:r w:rsidR="009B4DD6">
        <w:rPr>
          <w:rFonts w:ascii="Arial" w:hAnsi="Arial" w:cs="Arial"/>
          <w:sz w:val="22"/>
          <w:szCs w:val="22"/>
        </w:rPr>
        <w:t>17-9</w:t>
      </w:r>
    </w:p>
    <w:p w14:paraId="235D26E8" w14:textId="73433E1F" w:rsidR="009B4DD6" w:rsidRPr="00526D83" w:rsidRDefault="009B4DD6" w:rsidP="004C6EA5">
      <w:pPr>
        <w:tabs>
          <w:tab w:val="left" w:pos="0"/>
          <w:tab w:val="left" w:pos="720"/>
          <w:tab w:val="left" w:pos="1440"/>
          <w:tab w:val="left" w:pos="2160"/>
          <w:tab w:val="right" w:pos="9000"/>
        </w:tabs>
        <w:jc w:val="both"/>
        <w:rPr>
          <w:rFonts w:ascii="Arial" w:hAnsi="Arial" w:cs="Arial"/>
          <w:sz w:val="22"/>
          <w:szCs w:val="22"/>
        </w:rPr>
      </w:pPr>
      <w:r>
        <w:rPr>
          <w:rFonts w:ascii="Arial" w:hAnsi="Arial" w:cs="Arial"/>
          <w:sz w:val="22"/>
          <w:szCs w:val="22"/>
        </w:rPr>
        <w:tab/>
        <w:t xml:space="preserve">Section 17.11 </w:t>
      </w:r>
      <w:r>
        <w:rPr>
          <w:rFonts w:ascii="Arial" w:hAnsi="Arial" w:cs="Arial"/>
          <w:sz w:val="22"/>
          <w:szCs w:val="22"/>
        </w:rPr>
        <w:tab/>
        <w:t>Sign Illumination</w:t>
      </w:r>
      <w:r>
        <w:rPr>
          <w:rFonts w:ascii="Arial" w:hAnsi="Arial" w:cs="Arial"/>
          <w:sz w:val="22"/>
          <w:szCs w:val="22"/>
        </w:rPr>
        <w:tab/>
        <w:t>17-</w:t>
      </w:r>
      <w:r w:rsidR="00682586">
        <w:rPr>
          <w:rFonts w:ascii="Arial" w:hAnsi="Arial" w:cs="Arial"/>
          <w:sz w:val="22"/>
          <w:szCs w:val="22"/>
        </w:rPr>
        <w:t>9</w:t>
      </w:r>
    </w:p>
    <w:p w14:paraId="47AA6048" w14:textId="77777777"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 1</w:t>
      </w:r>
      <w:r w:rsidR="00391AA6" w:rsidRPr="00526D83">
        <w:rPr>
          <w:rFonts w:ascii="Arial" w:hAnsi="Arial" w:cs="Arial"/>
          <w:sz w:val="22"/>
          <w:szCs w:val="22"/>
        </w:rPr>
        <w:t>7</w:t>
      </w:r>
      <w:r w:rsidR="009B4DD6">
        <w:rPr>
          <w:rFonts w:ascii="Arial" w:hAnsi="Arial" w:cs="Arial"/>
          <w:sz w:val="22"/>
          <w:szCs w:val="22"/>
        </w:rPr>
        <w:t>.12</w:t>
      </w:r>
      <w:r w:rsidRPr="00526D83">
        <w:rPr>
          <w:rFonts w:ascii="Arial" w:hAnsi="Arial" w:cs="Arial"/>
          <w:sz w:val="22"/>
          <w:szCs w:val="22"/>
        </w:rPr>
        <w:t xml:space="preserve"> </w:t>
      </w:r>
      <w:r w:rsidR="00344014" w:rsidRPr="00526D83">
        <w:rPr>
          <w:rFonts w:ascii="Arial" w:hAnsi="Arial" w:cs="Arial"/>
          <w:sz w:val="22"/>
          <w:szCs w:val="22"/>
        </w:rPr>
        <w:tab/>
      </w:r>
      <w:r w:rsidRPr="00526D83">
        <w:rPr>
          <w:rFonts w:ascii="Arial" w:hAnsi="Arial" w:cs="Arial"/>
          <w:sz w:val="22"/>
          <w:szCs w:val="22"/>
        </w:rPr>
        <w:t>Of</w:t>
      </w:r>
      <w:r w:rsidR="004C6EA5">
        <w:rPr>
          <w:rFonts w:ascii="Arial" w:hAnsi="Arial" w:cs="Arial"/>
          <w:sz w:val="22"/>
          <w:szCs w:val="22"/>
        </w:rPr>
        <w:t>f-Premises Signs</w:t>
      </w:r>
      <w:r w:rsidR="004C6EA5">
        <w:rPr>
          <w:rFonts w:ascii="Arial" w:hAnsi="Arial" w:cs="Arial"/>
          <w:sz w:val="22"/>
          <w:szCs w:val="22"/>
        </w:rPr>
        <w:tab/>
      </w:r>
      <w:r w:rsidR="009B4DD6">
        <w:rPr>
          <w:rFonts w:ascii="Arial" w:hAnsi="Arial" w:cs="Arial"/>
          <w:sz w:val="22"/>
          <w:szCs w:val="22"/>
        </w:rPr>
        <w:t>17-10</w:t>
      </w:r>
    </w:p>
    <w:p w14:paraId="6E3C875D" w14:textId="77777777"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 1</w:t>
      </w:r>
      <w:r w:rsidR="00391AA6" w:rsidRPr="00526D83">
        <w:rPr>
          <w:rFonts w:ascii="Arial" w:hAnsi="Arial" w:cs="Arial"/>
          <w:sz w:val="22"/>
          <w:szCs w:val="22"/>
        </w:rPr>
        <w:t>7</w:t>
      </w:r>
      <w:r w:rsidR="009B4DD6">
        <w:rPr>
          <w:rFonts w:ascii="Arial" w:hAnsi="Arial" w:cs="Arial"/>
          <w:sz w:val="22"/>
          <w:szCs w:val="22"/>
        </w:rPr>
        <w:t>.13</w:t>
      </w:r>
      <w:r w:rsidRPr="00526D83">
        <w:rPr>
          <w:rFonts w:ascii="Arial" w:hAnsi="Arial" w:cs="Arial"/>
          <w:sz w:val="22"/>
          <w:szCs w:val="22"/>
        </w:rPr>
        <w:t xml:space="preserve"> </w:t>
      </w:r>
      <w:r w:rsidR="00344014" w:rsidRPr="00526D83">
        <w:rPr>
          <w:rFonts w:ascii="Arial" w:hAnsi="Arial" w:cs="Arial"/>
          <w:sz w:val="22"/>
          <w:szCs w:val="22"/>
        </w:rPr>
        <w:tab/>
      </w:r>
      <w:r w:rsidR="004C6EA5">
        <w:rPr>
          <w:rFonts w:ascii="Arial" w:hAnsi="Arial" w:cs="Arial"/>
          <w:sz w:val="22"/>
          <w:szCs w:val="22"/>
        </w:rPr>
        <w:t>Billboards</w:t>
      </w:r>
      <w:r w:rsidR="004C6EA5">
        <w:rPr>
          <w:rFonts w:ascii="Arial" w:hAnsi="Arial" w:cs="Arial"/>
          <w:sz w:val="22"/>
          <w:szCs w:val="22"/>
        </w:rPr>
        <w:tab/>
      </w:r>
      <w:r w:rsidR="00B052DF">
        <w:rPr>
          <w:rFonts w:ascii="Arial" w:hAnsi="Arial" w:cs="Arial"/>
          <w:sz w:val="22"/>
          <w:szCs w:val="22"/>
        </w:rPr>
        <w:t>17-10</w:t>
      </w:r>
    </w:p>
    <w:p w14:paraId="2321F97E" w14:textId="754F6948"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 1</w:t>
      </w:r>
      <w:r w:rsidR="00391AA6" w:rsidRPr="00526D83">
        <w:rPr>
          <w:rFonts w:ascii="Arial" w:hAnsi="Arial" w:cs="Arial"/>
          <w:sz w:val="22"/>
          <w:szCs w:val="22"/>
        </w:rPr>
        <w:t>7</w:t>
      </w:r>
      <w:r w:rsidR="009B4DD6">
        <w:rPr>
          <w:rFonts w:ascii="Arial" w:hAnsi="Arial" w:cs="Arial"/>
          <w:sz w:val="22"/>
          <w:szCs w:val="22"/>
        </w:rPr>
        <w:t>.14</w:t>
      </w:r>
      <w:r w:rsidRPr="00526D83">
        <w:rPr>
          <w:rFonts w:ascii="Arial" w:hAnsi="Arial" w:cs="Arial"/>
          <w:sz w:val="22"/>
          <w:szCs w:val="22"/>
        </w:rPr>
        <w:t xml:space="preserve"> </w:t>
      </w:r>
      <w:r w:rsidR="00344014" w:rsidRPr="00526D83">
        <w:rPr>
          <w:rFonts w:ascii="Arial" w:hAnsi="Arial" w:cs="Arial"/>
          <w:sz w:val="22"/>
          <w:szCs w:val="22"/>
        </w:rPr>
        <w:tab/>
      </w:r>
      <w:r w:rsidR="004C6EA5">
        <w:rPr>
          <w:rFonts w:ascii="Arial" w:hAnsi="Arial" w:cs="Arial"/>
          <w:sz w:val="22"/>
          <w:szCs w:val="22"/>
        </w:rPr>
        <w:t>Temporary Signs</w:t>
      </w:r>
      <w:r w:rsidR="004C6EA5">
        <w:rPr>
          <w:rFonts w:ascii="Arial" w:hAnsi="Arial" w:cs="Arial"/>
          <w:sz w:val="22"/>
          <w:szCs w:val="22"/>
        </w:rPr>
        <w:tab/>
      </w:r>
      <w:r w:rsidR="009B4DD6">
        <w:rPr>
          <w:rFonts w:ascii="Arial" w:hAnsi="Arial" w:cs="Arial"/>
          <w:sz w:val="22"/>
          <w:szCs w:val="22"/>
        </w:rPr>
        <w:t>17-1</w:t>
      </w:r>
      <w:r w:rsidR="00682586">
        <w:rPr>
          <w:rFonts w:ascii="Arial" w:hAnsi="Arial" w:cs="Arial"/>
          <w:sz w:val="22"/>
          <w:szCs w:val="22"/>
        </w:rPr>
        <w:t>0</w:t>
      </w:r>
    </w:p>
    <w:p w14:paraId="696D103E" w14:textId="77777777"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 1</w:t>
      </w:r>
      <w:r w:rsidR="00391AA6" w:rsidRPr="00526D83">
        <w:rPr>
          <w:rFonts w:ascii="Arial" w:hAnsi="Arial" w:cs="Arial"/>
          <w:sz w:val="22"/>
          <w:szCs w:val="22"/>
        </w:rPr>
        <w:t>7</w:t>
      </w:r>
      <w:r w:rsidR="009B4DD6">
        <w:rPr>
          <w:rFonts w:ascii="Arial" w:hAnsi="Arial" w:cs="Arial"/>
          <w:sz w:val="22"/>
          <w:szCs w:val="22"/>
        </w:rPr>
        <w:t>.15</w:t>
      </w:r>
      <w:r w:rsidRPr="00526D83">
        <w:rPr>
          <w:rFonts w:ascii="Arial" w:hAnsi="Arial" w:cs="Arial"/>
          <w:sz w:val="22"/>
          <w:szCs w:val="22"/>
        </w:rPr>
        <w:t xml:space="preserve"> </w:t>
      </w:r>
      <w:r w:rsidR="00344014" w:rsidRPr="00526D83">
        <w:rPr>
          <w:rFonts w:ascii="Arial" w:hAnsi="Arial" w:cs="Arial"/>
          <w:sz w:val="22"/>
          <w:szCs w:val="22"/>
        </w:rPr>
        <w:tab/>
      </w:r>
      <w:r w:rsidR="004C6EA5">
        <w:rPr>
          <w:rFonts w:ascii="Arial" w:hAnsi="Arial" w:cs="Arial"/>
          <w:sz w:val="22"/>
          <w:szCs w:val="22"/>
        </w:rPr>
        <w:t>Exempted Signs</w:t>
      </w:r>
      <w:r w:rsidR="004C6EA5">
        <w:rPr>
          <w:rFonts w:ascii="Arial" w:hAnsi="Arial" w:cs="Arial"/>
          <w:sz w:val="22"/>
          <w:szCs w:val="22"/>
        </w:rPr>
        <w:tab/>
      </w:r>
      <w:r w:rsidR="009B4DD6">
        <w:rPr>
          <w:rFonts w:ascii="Arial" w:hAnsi="Arial" w:cs="Arial"/>
          <w:sz w:val="22"/>
          <w:szCs w:val="22"/>
        </w:rPr>
        <w:t>17-12</w:t>
      </w:r>
    </w:p>
    <w:p w14:paraId="18150094" w14:textId="77777777"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 1</w:t>
      </w:r>
      <w:r w:rsidR="00391AA6" w:rsidRPr="00526D83">
        <w:rPr>
          <w:rFonts w:ascii="Arial" w:hAnsi="Arial" w:cs="Arial"/>
          <w:sz w:val="22"/>
          <w:szCs w:val="22"/>
        </w:rPr>
        <w:t>7</w:t>
      </w:r>
      <w:r w:rsidR="009B4DD6">
        <w:rPr>
          <w:rFonts w:ascii="Arial" w:hAnsi="Arial" w:cs="Arial"/>
          <w:sz w:val="22"/>
          <w:szCs w:val="22"/>
        </w:rPr>
        <w:t>.16</w:t>
      </w:r>
      <w:r w:rsidRPr="00526D83">
        <w:rPr>
          <w:rFonts w:ascii="Arial" w:hAnsi="Arial" w:cs="Arial"/>
          <w:sz w:val="22"/>
          <w:szCs w:val="22"/>
        </w:rPr>
        <w:t xml:space="preserve"> </w:t>
      </w:r>
      <w:r w:rsidR="00344014" w:rsidRPr="00526D83">
        <w:rPr>
          <w:rFonts w:ascii="Arial" w:hAnsi="Arial" w:cs="Arial"/>
          <w:sz w:val="22"/>
          <w:szCs w:val="22"/>
        </w:rPr>
        <w:tab/>
      </w:r>
      <w:r w:rsidR="004C6EA5">
        <w:rPr>
          <w:rFonts w:ascii="Arial" w:hAnsi="Arial" w:cs="Arial"/>
          <w:sz w:val="22"/>
          <w:szCs w:val="22"/>
        </w:rPr>
        <w:t>Prohibited Signs</w:t>
      </w:r>
      <w:r w:rsidR="004C6EA5">
        <w:rPr>
          <w:rFonts w:ascii="Arial" w:hAnsi="Arial" w:cs="Arial"/>
          <w:sz w:val="22"/>
          <w:szCs w:val="22"/>
        </w:rPr>
        <w:tab/>
      </w:r>
      <w:r w:rsidR="00B052DF">
        <w:rPr>
          <w:rFonts w:ascii="Arial" w:hAnsi="Arial" w:cs="Arial"/>
          <w:sz w:val="22"/>
          <w:szCs w:val="22"/>
        </w:rPr>
        <w:t>17-12</w:t>
      </w:r>
    </w:p>
    <w:p w14:paraId="78C3F060" w14:textId="77777777" w:rsidR="00A3320C" w:rsidRPr="00526D83" w:rsidRDefault="00A3320C" w:rsidP="004C6EA5">
      <w:pPr>
        <w:tabs>
          <w:tab w:val="left" w:pos="0"/>
          <w:tab w:val="left" w:pos="720"/>
          <w:tab w:val="left" w:pos="1440"/>
          <w:tab w:val="left" w:pos="2160"/>
          <w:tab w:val="right" w:pos="9000"/>
        </w:tabs>
        <w:jc w:val="both"/>
        <w:outlineLvl w:val="0"/>
        <w:rPr>
          <w:rFonts w:ascii="Arial" w:hAnsi="Arial" w:cs="Arial"/>
          <w:sz w:val="22"/>
          <w:szCs w:val="22"/>
        </w:rPr>
      </w:pPr>
      <w:r w:rsidRPr="00526D83">
        <w:rPr>
          <w:rFonts w:ascii="Arial" w:hAnsi="Arial" w:cs="Arial"/>
          <w:sz w:val="22"/>
          <w:szCs w:val="22"/>
        </w:rPr>
        <w:tab/>
        <w:t>Section 1</w:t>
      </w:r>
      <w:r w:rsidR="00391AA6" w:rsidRPr="00526D83">
        <w:rPr>
          <w:rFonts w:ascii="Arial" w:hAnsi="Arial" w:cs="Arial"/>
          <w:sz w:val="22"/>
          <w:szCs w:val="22"/>
        </w:rPr>
        <w:t>7</w:t>
      </w:r>
      <w:r w:rsidR="009B4DD6">
        <w:rPr>
          <w:rFonts w:ascii="Arial" w:hAnsi="Arial" w:cs="Arial"/>
          <w:sz w:val="22"/>
          <w:szCs w:val="22"/>
        </w:rPr>
        <w:t>.17</w:t>
      </w:r>
      <w:r w:rsidRPr="00526D83">
        <w:rPr>
          <w:rFonts w:ascii="Arial" w:hAnsi="Arial" w:cs="Arial"/>
          <w:sz w:val="22"/>
          <w:szCs w:val="22"/>
        </w:rPr>
        <w:t xml:space="preserve"> </w:t>
      </w:r>
      <w:r w:rsidR="00344014" w:rsidRPr="00526D83">
        <w:rPr>
          <w:rFonts w:ascii="Arial" w:hAnsi="Arial" w:cs="Arial"/>
          <w:sz w:val="22"/>
          <w:szCs w:val="22"/>
        </w:rPr>
        <w:tab/>
      </w:r>
      <w:r w:rsidR="004C6EA5">
        <w:rPr>
          <w:rFonts w:ascii="Arial" w:hAnsi="Arial" w:cs="Arial"/>
          <w:sz w:val="22"/>
          <w:szCs w:val="22"/>
        </w:rPr>
        <w:t>Sign Maintenance</w:t>
      </w:r>
      <w:r w:rsidR="004C6EA5">
        <w:rPr>
          <w:rFonts w:ascii="Arial" w:hAnsi="Arial" w:cs="Arial"/>
          <w:sz w:val="22"/>
          <w:szCs w:val="22"/>
        </w:rPr>
        <w:tab/>
      </w:r>
      <w:r w:rsidR="00B052DF">
        <w:rPr>
          <w:rFonts w:ascii="Arial" w:hAnsi="Arial" w:cs="Arial"/>
          <w:sz w:val="22"/>
          <w:szCs w:val="22"/>
        </w:rPr>
        <w:t>17-13</w:t>
      </w:r>
    </w:p>
    <w:p w14:paraId="0FE97F13" w14:textId="77777777" w:rsidR="00A3320C" w:rsidRPr="00526D83" w:rsidRDefault="00A3320C" w:rsidP="004C6EA5">
      <w:pPr>
        <w:tabs>
          <w:tab w:val="left" w:pos="0"/>
          <w:tab w:val="left" w:pos="720"/>
          <w:tab w:val="left" w:pos="1440"/>
          <w:tab w:val="left" w:pos="2160"/>
          <w:tab w:val="right" w:pos="9000"/>
        </w:tabs>
        <w:jc w:val="both"/>
        <w:outlineLvl w:val="0"/>
        <w:rPr>
          <w:rFonts w:ascii="Arial" w:hAnsi="Arial" w:cs="Arial"/>
          <w:sz w:val="22"/>
          <w:szCs w:val="22"/>
        </w:rPr>
      </w:pPr>
      <w:r w:rsidRPr="00526D83">
        <w:rPr>
          <w:rFonts w:ascii="Arial" w:hAnsi="Arial" w:cs="Arial"/>
          <w:sz w:val="22"/>
          <w:szCs w:val="22"/>
        </w:rPr>
        <w:tab/>
        <w:t>Section 1</w:t>
      </w:r>
      <w:r w:rsidR="00391AA6" w:rsidRPr="00526D83">
        <w:rPr>
          <w:rFonts w:ascii="Arial" w:hAnsi="Arial" w:cs="Arial"/>
          <w:sz w:val="22"/>
          <w:szCs w:val="22"/>
        </w:rPr>
        <w:t>7</w:t>
      </w:r>
      <w:r w:rsidR="009B4DD6">
        <w:rPr>
          <w:rFonts w:ascii="Arial" w:hAnsi="Arial" w:cs="Arial"/>
          <w:sz w:val="22"/>
          <w:szCs w:val="22"/>
        </w:rPr>
        <w:t>.18</w:t>
      </w:r>
      <w:r w:rsidRPr="00526D83">
        <w:rPr>
          <w:rFonts w:ascii="Arial" w:hAnsi="Arial" w:cs="Arial"/>
          <w:sz w:val="22"/>
          <w:szCs w:val="22"/>
        </w:rPr>
        <w:t xml:space="preserve"> </w:t>
      </w:r>
      <w:r w:rsidR="00344014" w:rsidRPr="00526D83">
        <w:rPr>
          <w:rFonts w:ascii="Arial" w:hAnsi="Arial" w:cs="Arial"/>
          <w:sz w:val="22"/>
          <w:szCs w:val="22"/>
        </w:rPr>
        <w:tab/>
      </w:r>
      <w:r w:rsidRPr="00526D83">
        <w:rPr>
          <w:rFonts w:ascii="Arial" w:hAnsi="Arial" w:cs="Arial"/>
          <w:sz w:val="22"/>
          <w:szCs w:val="22"/>
        </w:rPr>
        <w:t xml:space="preserve">Existing </w:t>
      </w:r>
      <w:r w:rsidR="004C6EA5">
        <w:rPr>
          <w:rFonts w:ascii="Arial" w:hAnsi="Arial" w:cs="Arial"/>
          <w:sz w:val="22"/>
          <w:szCs w:val="22"/>
        </w:rPr>
        <w:t>Lawful Nonconforming Signs</w:t>
      </w:r>
      <w:r w:rsidR="004C6EA5">
        <w:rPr>
          <w:rFonts w:ascii="Arial" w:hAnsi="Arial" w:cs="Arial"/>
          <w:sz w:val="22"/>
          <w:szCs w:val="22"/>
        </w:rPr>
        <w:tab/>
      </w:r>
      <w:r w:rsidR="00B052DF">
        <w:rPr>
          <w:rFonts w:ascii="Arial" w:hAnsi="Arial" w:cs="Arial"/>
          <w:sz w:val="22"/>
          <w:szCs w:val="22"/>
        </w:rPr>
        <w:t>17-13</w:t>
      </w:r>
    </w:p>
    <w:p w14:paraId="0BBCBA79"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p>
    <w:p w14:paraId="624A5AC5" w14:textId="77777777" w:rsidR="00A3320C" w:rsidRPr="00526D83" w:rsidRDefault="0037742E"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noProof/>
          <w:sz w:val="22"/>
          <w:szCs w:val="22"/>
        </w:rPr>
      </w:pPr>
      <w:r w:rsidRPr="00526D83">
        <w:rPr>
          <w:rFonts w:ascii="Arial" w:hAnsi="Arial" w:cs="Arial"/>
          <w:sz w:val="22"/>
          <w:szCs w:val="22"/>
        </w:rPr>
        <w:t>ARTICLE</w:t>
      </w:r>
      <w:r w:rsidR="00A3320C" w:rsidRPr="00526D83">
        <w:rPr>
          <w:rFonts w:ascii="Arial" w:hAnsi="Arial" w:cs="Arial"/>
          <w:noProof/>
          <w:sz w:val="22"/>
          <w:szCs w:val="22"/>
        </w:rPr>
        <w:t xml:space="preserve"> 1</w:t>
      </w:r>
      <w:r w:rsidR="00391AA6" w:rsidRPr="00526D83">
        <w:rPr>
          <w:rFonts w:ascii="Arial" w:hAnsi="Arial" w:cs="Arial"/>
          <w:noProof/>
          <w:sz w:val="22"/>
          <w:szCs w:val="22"/>
        </w:rPr>
        <w:t>8</w:t>
      </w:r>
      <w:r w:rsidR="00A3320C" w:rsidRPr="00526D83">
        <w:rPr>
          <w:rFonts w:ascii="Arial" w:hAnsi="Arial" w:cs="Arial"/>
          <w:noProof/>
          <w:sz w:val="22"/>
          <w:szCs w:val="22"/>
        </w:rPr>
        <w:t>: NONCONFORMING USES OF LAND AND STRUCTURES</w:t>
      </w:r>
    </w:p>
    <w:p w14:paraId="598914DA"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noProof/>
          <w:sz w:val="22"/>
          <w:szCs w:val="22"/>
        </w:rPr>
      </w:pPr>
    </w:p>
    <w:p w14:paraId="7AF1CE80" w14:textId="77777777" w:rsidR="00A3320C" w:rsidRPr="00526D83" w:rsidRDefault="00A3320C" w:rsidP="004C6EA5">
      <w:pPr>
        <w:tabs>
          <w:tab w:val="left" w:pos="0"/>
          <w:tab w:val="left" w:pos="720"/>
          <w:tab w:val="left" w:pos="1440"/>
          <w:tab w:val="left" w:pos="2160"/>
          <w:tab w:val="right" w:pos="9000"/>
        </w:tabs>
        <w:jc w:val="both"/>
        <w:outlineLvl w:val="0"/>
        <w:rPr>
          <w:rFonts w:ascii="Arial" w:hAnsi="Arial" w:cs="Arial"/>
          <w:sz w:val="22"/>
          <w:szCs w:val="22"/>
        </w:rPr>
      </w:pPr>
      <w:r w:rsidRPr="00526D83">
        <w:rPr>
          <w:rFonts w:ascii="Arial" w:hAnsi="Arial" w:cs="Arial"/>
          <w:sz w:val="22"/>
          <w:szCs w:val="22"/>
        </w:rPr>
        <w:tab/>
        <w:t xml:space="preserve">Section </w:t>
      </w:r>
      <w:r w:rsidRPr="00526D83">
        <w:rPr>
          <w:rFonts w:ascii="Arial" w:hAnsi="Arial" w:cs="Arial"/>
          <w:noProof/>
          <w:sz w:val="22"/>
          <w:szCs w:val="22"/>
        </w:rPr>
        <w:t>1</w:t>
      </w:r>
      <w:r w:rsidR="00391AA6" w:rsidRPr="00526D83">
        <w:rPr>
          <w:rFonts w:ascii="Arial" w:hAnsi="Arial" w:cs="Arial"/>
          <w:noProof/>
          <w:sz w:val="22"/>
          <w:szCs w:val="22"/>
        </w:rPr>
        <w:t>8</w:t>
      </w:r>
      <w:r w:rsidRPr="00526D83">
        <w:rPr>
          <w:rFonts w:ascii="Arial" w:hAnsi="Arial" w:cs="Arial"/>
          <w:noProof/>
          <w:sz w:val="22"/>
          <w:szCs w:val="22"/>
        </w:rPr>
        <w:t>.01</w:t>
      </w:r>
      <w:r w:rsidRPr="00526D83">
        <w:rPr>
          <w:rFonts w:ascii="Arial" w:hAnsi="Arial" w:cs="Arial"/>
          <w:sz w:val="22"/>
          <w:szCs w:val="22"/>
        </w:rPr>
        <w:t xml:space="preserve"> </w:t>
      </w:r>
      <w:r w:rsidR="00344014" w:rsidRPr="00526D83">
        <w:rPr>
          <w:rFonts w:ascii="Arial" w:hAnsi="Arial" w:cs="Arial"/>
          <w:sz w:val="22"/>
          <w:szCs w:val="22"/>
        </w:rPr>
        <w:tab/>
      </w:r>
      <w:r w:rsidR="004C6EA5">
        <w:rPr>
          <w:rFonts w:ascii="Arial" w:hAnsi="Arial" w:cs="Arial"/>
          <w:sz w:val="22"/>
          <w:szCs w:val="22"/>
        </w:rPr>
        <w:t>Intent</w:t>
      </w:r>
      <w:r w:rsidR="004C6EA5">
        <w:rPr>
          <w:rFonts w:ascii="Arial" w:hAnsi="Arial" w:cs="Arial"/>
          <w:sz w:val="22"/>
          <w:szCs w:val="22"/>
        </w:rPr>
        <w:tab/>
      </w:r>
      <w:r w:rsidR="00FE2D6B" w:rsidRPr="00526D83">
        <w:rPr>
          <w:rFonts w:ascii="Arial" w:hAnsi="Arial" w:cs="Arial"/>
          <w:sz w:val="22"/>
          <w:szCs w:val="22"/>
        </w:rPr>
        <w:t>18</w:t>
      </w:r>
      <w:r w:rsidRPr="00526D83">
        <w:rPr>
          <w:rFonts w:ascii="Arial" w:hAnsi="Arial" w:cs="Arial"/>
          <w:sz w:val="22"/>
          <w:szCs w:val="22"/>
        </w:rPr>
        <w:t>-1</w:t>
      </w:r>
    </w:p>
    <w:p w14:paraId="298C0681" w14:textId="77777777"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Pr="00526D83">
        <w:rPr>
          <w:rFonts w:ascii="Arial" w:hAnsi="Arial" w:cs="Arial"/>
          <w:noProof/>
          <w:sz w:val="22"/>
          <w:szCs w:val="22"/>
        </w:rPr>
        <w:t>1</w:t>
      </w:r>
      <w:r w:rsidR="00391AA6" w:rsidRPr="00526D83">
        <w:rPr>
          <w:rFonts w:ascii="Arial" w:hAnsi="Arial" w:cs="Arial"/>
          <w:noProof/>
          <w:sz w:val="22"/>
          <w:szCs w:val="22"/>
        </w:rPr>
        <w:t>8</w:t>
      </w:r>
      <w:r w:rsidRPr="00526D83">
        <w:rPr>
          <w:rFonts w:ascii="Arial" w:hAnsi="Arial" w:cs="Arial"/>
          <w:noProof/>
          <w:sz w:val="22"/>
          <w:szCs w:val="22"/>
        </w:rPr>
        <w:t>.02</w:t>
      </w:r>
      <w:r w:rsidRPr="00526D83">
        <w:rPr>
          <w:rFonts w:ascii="Arial" w:hAnsi="Arial" w:cs="Arial"/>
          <w:sz w:val="22"/>
          <w:szCs w:val="22"/>
        </w:rPr>
        <w:t xml:space="preserve"> </w:t>
      </w:r>
      <w:r w:rsidR="00344014" w:rsidRPr="00526D83">
        <w:rPr>
          <w:rFonts w:ascii="Arial" w:hAnsi="Arial" w:cs="Arial"/>
          <w:sz w:val="22"/>
          <w:szCs w:val="22"/>
        </w:rPr>
        <w:tab/>
      </w:r>
      <w:r w:rsidRPr="00526D83">
        <w:rPr>
          <w:rFonts w:ascii="Arial" w:hAnsi="Arial" w:cs="Arial"/>
          <w:sz w:val="22"/>
          <w:szCs w:val="22"/>
        </w:rPr>
        <w:t xml:space="preserve">Nonconforming </w:t>
      </w:r>
      <w:r w:rsidR="00FE2D6B" w:rsidRPr="00526D83">
        <w:rPr>
          <w:rFonts w:ascii="Arial" w:hAnsi="Arial" w:cs="Arial"/>
          <w:sz w:val="22"/>
          <w:szCs w:val="22"/>
        </w:rPr>
        <w:t>Lots and Parcels of Land</w:t>
      </w:r>
      <w:r w:rsidR="004C6EA5">
        <w:rPr>
          <w:rFonts w:ascii="Arial" w:hAnsi="Arial" w:cs="Arial"/>
          <w:sz w:val="22"/>
          <w:szCs w:val="22"/>
        </w:rPr>
        <w:tab/>
      </w:r>
      <w:r w:rsidR="00FE2D6B" w:rsidRPr="00526D83">
        <w:rPr>
          <w:rFonts w:ascii="Arial" w:hAnsi="Arial" w:cs="Arial"/>
          <w:sz w:val="22"/>
          <w:szCs w:val="22"/>
        </w:rPr>
        <w:t>18</w:t>
      </w:r>
      <w:r w:rsidRPr="00526D83">
        <w:rPr>
          <w:rFonts w:ascii="Arial" w:hAnsi="Arial" w:cs="Arial"/>
          <w:sz w:val="22"/>
          <w:szCs w:val="22"/>
        </w:rPr>
        <w:t>-1</w:t>
      </w:r>
    </w:p>
    <w:p w14:paraId="7BE23C08" w14:textId="77777777"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Pr="00526D83">
        <w:rPr>
          <w:rFonts w:ascii="Arial" w:hAnsi="Arial" w:cs="Arial"/>
          <w:noProof/>
          <w:sz w:val="22"/>
          <w:szCs w:val="22"/>
        </w:rPr>
        <w:t>1</w:t>
      </w:r>
      <w:r w:rsidR="00391AA6" w:rsidRPr="00526D83">
        <w:rPr>
          <w:rFonts w:ascii="Arial" w:hAnsi="Arial" w:cs="Arial"/>
          <w:noProof/>
          <w:sz w:val="22"/>
          <w:szCs w:val="22"/>
        </w:rPr>
        <w:t>8</w:t>
      </w:r>
      <w:r w:rsidRPr="00526D83">
        <w:rPr>
          <w:rFonts w:ascii="Arial" w:hAnsi="Arial" w:cs="Arial"/>
          <w:noProof/>
          <w:sz w:val="22"/>
          <w:szCs w:val="22"/>
        </w:rPr>
        <w:t>.03</w:t>
      </w:r>
      <w:r w:rsidRPr="00526D83">
        <w:rPr>
          <w:rFonts w:ascii="Arial" w:hAnsi="Arial" w:cs="Arial"/>
          <w:sz w:val="22"/>
          <w:szCs w:val="22"/>
        </w:rPr>
        <w:t xml:space="preserve"> </w:t>
      </w:r>
      <w:r w:rsidR="00344014" w:rsidRPr="00526D83">
        <w:rPr>
          <w:rFonts w:ascii="Arial" w:hAnsi="Arial" w:cs="Arial"/>
          <w:sz w:val="22"/>
          <w:szCs w:val="22"/>
        </w:rPr>
        <w:tab/>
      </w:r>
      <w:r w:rsidRPr="00526D83">
        <w:rPr>
          <w:rFonts w:ascii="Arial" w:hAnsi="Arial" w:cs="Arial"/>
          <w:sz w:val="22"/>
          <w:szCs w:val="22"/>
        </w:rPr>
        <w:t>Non</w:t>
      </w:r>
      <w:r w:rsidR="00FE2D6B" w:rsidRPr="00526D83">
        <w:rPr>
          <w:rFonts w:ascii="Arial" w:hAnsi="Arial" w:cs="Arial"/>
          <w:sz w:val="22"/>
          <w:szCs w:val="22"/>
        </w:rPr>
        <w:t>conforming Uses of Land in Residential Zoning Districts</w:t>
      </w:r>
      <w:r w:rsidR="00FE2D6B" w:rsidRPr="00526D83">
        <w:rPr>
          <w:rFonts w:ascii="Arial" w:hAnsi="Arial" w:cs="Arial"/>
          <w:sz w:val="22"/>
          <w:szCs w:val="22"/>
        </w:rPr>
        <w:tab/>
        <w:t>18</w:t>
      </w:r>
      <w:r w:rsidR="009B4DD6">
        <w:rPr>
          <w:rFonts w:ascii="Arial" w:hAnsi="Arial" w:cs="Arial"/>
          <w:sz w:val="22"/>
          <w:szCs w:val="22"/>
        </w:rPr>
        <w:t>-2</w:t>
      </w:r>
    </w:p>
    <w:p w14:paraId="3125EF73" w14:textId="77777777"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Pr="00526D83">
        <w:rPr>
          <w:rFonts w:ascii="Arial" w:hAnsi="Arial" w:cs="Arial"/>
          <w:noProof/>
          <w:sz w:val="22"/>
          <w:szCs w:val="22"/>
        </w:rPr>
        <w:t>1</w:t>
      </w:r>
      <w:r w:rsidR="00391AA6" w:rsidRPr="00526D83">
        <w:rPr>
          <w:rFonts w:ascii="Arial" w:hAnsi="Arial" w:cs="Arial"/>
          <w:noProof/>
          <w:sz w:val="22"/>
          <w:szCs w:val="22"/>
        </w:rPr>
        <w:t>8</w:t>
      </w:r>
      <w:r w:rsidRPr="00526D83">
        <w:rPr>
          <w:rFonts w:ascii="Arial" w:hAnsi="Arial" w:cs="Arial"/>
          <w:noProof/>
          <w:sz w:val="22"/>
          <w:szCs w:val="22"/>
        </w:rPr>
        <w:t>.04</w:t>
      </w:r>
      <w:r w:rsidRPr="00526D83">
        <w:rPr>
          <w:rFonts w:ascii="Arial" w:hAnsi="Arial" w:cs="Arial"/>
          <w:sz w:val="22"/>
          <w:szCs w:val="22"/>
        </w:rPr>
        <w:t xml:space="preserve"> </w:t>
      </w:r>
      <w:r w:rsidR="00344014" w:rsidRPr="00526D83">
        <w:rPr>
          <w:rFonts w:ascii="Arial" w:hAnsi="Arial" w:cs="Arial"/>
          <w:sz w:val="22"/>
          <w:szCs w:val="22"/>
        </w:rPr>
        <w:tab/>
      </w:r>
      <w:r w:rsidR="00533BCB" w:rsidRPr="00526D83">
        <w:rPr>
          <w:rFonts w:ascii="Arial" w:hAnsi="Arial" w:cs="Arial"/>
          <w:sz w:val="22"/>
          <w:szCs w:val="22"/>
        </w:rPr>
        <w:t>Nonconforming Uses of Land in Commercial Zoning Districts</w:t>
      </w:r>
      <w:r w:rsidR="00533BCB" w:rsidRPr="00526D83">
        <w:rPr>
          <w:rFonts w:ascii="Arial" w:hAnsi="Arial" w:cs="Arial"/>
          <w:sz w:val="22"/>
          <w:szCs w:val="22"/>
        </w:rPr>
        <w:tab/>
      </w:r>
      <w:r w:rsidR="00FE2D6B" w:rsidRPr="00526D83">
        <w:rPr>
          <w:rFonts w:ascii="Arial" w:hAnsi="Arial" w:cs="Arial"/>
          <w:sz w:val="22"/>
          <w:szCs w:val="22"/>
        </w:rPr>
        <w:t>18</w:t>
      </w:r>
      <w:r w:rsidR="009B4DD6">
        <w:rPr>
          <w:rFonts w:ascii="Arial" w:hAnsi="Arial" w:cs="Arial"/>
          <w:sz w:val="22"/>
          <w:szCs w:val="22"/>
        </w:rPr>
        <w:t>-2</w:t>
      </w:r>
    </w:p>
    <w:p w14:paraId="175FE207" w14:textId="77777777"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Pr="00526D83">
        <w:rPr>
          <w:rFonts w:ascii="Arial" w:hAnsi="Arial" w:cs="Arial"/>
          <w:noProof/>
          <w:sz w:val="22"/>
          <w:szCs w:val="22"/>
        </w:rPr>
        <w:t>1</w:t>
      </w:r>
      <w:r w:rsidR="00391AA6" w:rsidRPr="00526D83">
        <w:rPr>
          <w:rFonts w:ascii="Arial" w:hAnsi="Arial" w:cs="Arial"/>
          <w:noProof/>
          <w:sz w:val="22"/>
          <w:szCs w:val="22"/>
        </w:rPr>
        <w:t>8</w:t>
      </w:r>
      <w:r w:rsidRPr="00526D83">
        <w:rPr>
          <w:rFonts w:ascii="Arial" w:hAnsi="Arial" w:cs="Arial"/>
          <w:noProof/>
          <w:sz w:val="22"/>
          <w:szCs w:val="22"/>
        </w:rPr>
        <w:t>.05</w:t>
      </w:r>
      <w:r w:rsidRPr="00526D83">
        <w:rPr>
          <w:rFonts w:ascii="Arial" w:hAnsi="Arial" w:cs="Arial"/>
          <w:sz w:val="22"/>
          <w:szCs w:val="22"/>
        </w:rPr>
        <w:t xml:space="preserve"> </w:t>
      </w:r>
      <w:r w:rsidR="00344014" w:rsidRPr="00526D83">
        <w:rPr>
          <w:rFonts w:ascii="Arial" w:hAnsi="Arial" w:cs="Arial"/>
          <w:sz w:val="22"/>
          <w:szCs w:val="22"/>
        </w:rPr>
        <w:tab/>
      </w:r>
      <w:r w:rsidR="00533BCB" w:rsidRPr="00526D83">
        <w:rPr>
          <w:rFonts w:ascii="Arial" w:hAnsi="Arial" w:cs="Arial"/>
          <w:sz w:val="22"/>
          <w:szCs w:val="22"/>
        </w:rPr>
        <w:t xml:space="preserve">Nonconforming Uses of Land </w:t>
      </w:r>
      <w:r w:rsidR="004C6EA5">
        <w:rPr>
          <w:rFonts w:ascii="Arial" w:hAnsi="Arial" w:cs="Arial"/>
          <w:sz w:val="22"/>
          <w:szCs w:val="22"/>
        </w:rPr>
        <w:t>in Industrial Zoning Districts</w:t>
      </w:r>
      <w:r w:rsidR="004C6EA5">
        <w:rPr>
          <w:rFonts w:ascii="Arial" w:hAnsi="Arial" w:cs="Arial"/>
          <w:sz w:val="22"/>
          <w:szCs w:val="22"/>
        </w:rPr>
        <w:tab/>
      </w:r>
      <w:r w:rsidR="00FE2D6B" w:rsidRPr="00526D83">
        <w:rPr>
          <w:rFonts w:ascii="Arial" w:hAnsi="Arial" w:cs="Arial"/>
          <w:sz w:val="22"/>
          <w:szCs w:val="22"/>
        </w:rPr>
        <w:t>18</w:t>
      </w:r>
      <w:r w:rsidR="006377C9">
        <w:rPr>
          <w:rFonts w:ascii="Arial" w:hAnsi="Arial" w:cs="Arial"/>
          <w:sz w:val="22"/>
          <w:szCs w:val="22"/>
        </w:rPr>
        <w:t>-3</w:t>
      </w:r>
    </w:p>
    <w:p w14:paraId="546ED273" w14:textId="77777777"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Pr="00526D83">
        <w:rPr>
          <w:rFonts w:ascii="Arial" w:hAnsi="Arial" w:cs="Arial"/>
          <w:noProof/>
          <w:sz w:val="22"/>
          <w:szCs w:val="22"/>
        </w:rPr>
        <w:t>1</w:t>
      </w:r>
      <w:r w:rsidR="00391AA6" w:rsidRPr="00526D83">
        <w:rPr>
          <w:rFonts w:ascii="Arial" w:hAnsi="Arial" w:cs="Arial"/>
          <w:noProof/>
          <w:sz w:val="22"/>
          <w:szCs w:val="22"/>
        </w:rPr>
        <w:t>8</w:t>
      </w:r>
      <w:r w:rsidRPr="00526D83">
        <w:rPr>
          <w:rFonts w:ascii="Arial" w:hAnsi="Arial" w:cs="Arial"/>
          <w:noProof/>
          <w:sz w:val="22"/>
          <w:szCs w:val="22"/>
        </w:rPr>
        <w:t>.06</w:t>
      </w:r>
      <w:r w:rsidRPr="00526D83">
        <w:rPr>
          <w:rFonts w:ascii="Arial" w:hAnsi="Arial" w:cs="Arial"/>
          <w:sz w:val="22"/>
          <w:szCs w:val="22"/>
        </w:rPr>
        <w:t xml:space="preserve"> </w:t>
      </w:r>
      <w:r w:rsidR="00344014" w:rsidRPr="00526D83">
        <w:rPr>
          <w:rFonts w:ascii="Arial" w:hAnsi="Arial" w:cs="Arial"/>
          <w:sz w:val="22"/>
          <w:szCs w:val="22"/>
        </w:rPr>
        <w:tab/>
      </w:r>
      <w:r w:rsidRPr="00526D83">
        <w:rPr>
          <w:rFonts w:ascii="Arial" w:hAnsi="Arial" w:cs="Arial"/>
          <w:sz w:val="22"/>
          <w:szCs w:val="22"/>
        </w:rPr>
        <w:t>Chang</w:t>
      </w:r>
      <w:r w:rsidR="00FE2D6B" w:rsidRPr="00526D83">
        <w:rPr>
          <w:rFonts w:ascii="Arial" w:hAnsi="Arial" w:cs="Arial"/>
          <w:sz w:val="22"/>
          <w:szCs w:val="22"/>
        </w:rPr>
        <w:t xml:space="preserve">e </w:t>
      </w:r>
      <w:r w:rsidR="00533BCB" w:rsidRPr="00526D83">
        <w:rPr>
          <w:rFonts w:ascii="Arial" w:hAnsi="Arial" w:cs="Arial"/>
          <w:sz w:val="22"/>
          <w:szCs w:val="22"/>
        </w:rPr>
        <w:t>in Nonconforming Uses</w:t>
      </w:r>
      <w:r w:rsidR="004C6EA5">
        <w:rPr>
          <w:rFonts w:ascii="Arial" w:hAnsi="Arial" w:cs="Arial"/>
          <w:sz w:val="22"/>
          <w:szCs w:val="22"/>
        </w:rPr>
        <w:tab/>
      </w:r>
      <w:r w:rsidR="00FE2D6B" w:rsidRPr="00526D83">
        <w:rPr>
          <w:rFonts w:ascii="Arial" w:hAnsi="Arial" w:cs="Arial"/>
          <w:sz w:val="22"/>
          <w:szCs w:val="22"/>
        </w:rPr>
        <w:t>18</w:t>
      </w:r>
      <w:r w:rsidR="009B4DD6">
        <w:rPr>
          <w:rFonts w:ascii="Arial" w:hAnsi="Arial" w:cs="Arial"/>
          <w:sz w:val="22"/>
          <w:szCs w:val="22"/>
        </w:rPr>
        <w:t>-3</w:t>
      </w:r>
    </w:p>
    <w:p w14:paraId="3A8C708D" w14:textId="77777777"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Pr="00526D83">
        <w:rPr>
          <w:rFonts w:ascii="Arial" w:hAnsi="Arial" w:cs="Arial"/>
          <w:noProof/>
          <w:sz w:val="22"/>
          <w:szCs w:val="22"/>
        </w:rPr>
        <w:t>1</w:t>
      </w:r>
      <w:r w:rsidR="00391AA6" w:rsidRPr="00526D83">
        <w:rPr>
          <w:rFonts w:ascii="Arial" w:hAnsi="Arial" w:cs="Arial"/>
          <w:noProof/>
          <w:sz w:val="22"/>
          <w:szCs w:val="22"/>
        </w:rPr>
        <w:t>8</w:t>
      </w:r>
      <w:r w:rsidRPr="00526D83">
        <w:rPr>
          <w:rFonts w:ascii="Arial" w:hAnsi="Arial" w:cs="Arial"/>
          <w:noProof/>
          <w:sz w:val="22"/>
          <w:szCs w:val="22"/>
        </w:rPr>
        <w:t>.07</w:t>
      </w:r>
      <w:r w:rsidRPr="00526D83">
        <w:rPr>
          <w:rFonts w:ascii="Arial" w:hAnsi="Arial" w:cs="Arial"/>
          <w:sz w:val="22"/>
          <w:szCs w:val="22"/>
        </w:rPr>
        <w:t xml:space="preserve"> </w:t>
      </w:r>
      <w:r w:rsidR="00344014" w:rsidRPr="00526D83">
        <w:rPr>
          <w:rFonts w:ascii="Arial" w:hAnsi="Arial" w:cs="Arial"/>
          <w:sz w:val="22"/>
          <w:szCs w:val="22"/>
        </w:rPr>
        <w:tab/>
      </w:r>
      <w:r w:rsidR="00533BCB" w:rsidRPr="00526D83">
        <w:rPr>
          <w:rFonts w:ascii="Arial" w:hAnsi="Arial" w:cs="Arial"/>
          <w:sz w:val="22"/>
          <w:szCs w:val="22"/>
        </w:rPr>
        <w:t>Nonconforming Building</w:t>
      </w:r>
      <w:r w:rsidR="004C6EA5">
        <w:rPr>
          <w:rFonts w:ascii="Arial" w:hAnsi="Arial" w:cs="Arial"/>
          <w:sz w:val="22"/>
          <w:szCs w:val="22"/>
        </w:rPr>
        <w:t xml:space="preserve"> and Structures</w:t>
      </w:r>
      <w:r w:rsidR="004C6EA5">
        <w:rPr>
          <w:rFonts w:ascii="Arial" w:hAnsi="Arial" w:cs="Arial"/>
          <w:sz w:val="22"/>
          <w:szCs w:val="22"/>
        </w:rPr>
        <w:tab/>
      </w:r>
      <w:r w:rsidR="00FE2D6B" w:rsidRPr="00526D83">
        <w:rPr>
          <w:rFonts w:ascii="Arial" w:hAnsi="Arial" w:cs="Arial"/>
          <w:sz w:val="22"/>
          <w:szCs w:val="22"/>
        </w:rPr>
        <w:t>18</w:t>
      </w:r>
      <w:r w:rsidR="00CF48BE" w:rsidRPr="00526D83">
        <w:rPr>
          <w:rFonts w:ascii="Arial" w:hAnsi="Arial" w:cs="Arial"/>
          <w:sz w:val="22"/>
          <w:szCs w:val="22"/>
        </w:rPr>
        <w:t>-3</w:t>
      </w:r>
    </w:p>
    <w:p w14:paraId="38C6A4D8" w14:textId="77777777" w:rsidR="00533BCB"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Pr="00526D83">
        <w:rPr>
          <w:rFonts w:ascii="Arial" w:hAnsi="Arial" w:cs="Arial"/>
          <w:noProof/>
          <w:sz w:val="22"/>
          <w:szCs w:val="22"/>
        </w:rPr>
        <w:t>1</w:t>
      </w:r>
      <w:r w:rsidR="00391AA6" w:rsidRPr="00526D83">
        <w:rPr>
          <w:rFonts w:ascii="Arial" w:hAnsi="Arial" w:cs="Arial"/>
          <w:noProof/>
          <w:sz w:val="22"/>
          <w:szCs w:val="22"/>
        </w:rPr>
        <w:t>8</w:t>
      </w:r>
      <w:r w:rsidRPr="00526D83">
        <w:rPr>
          <w:rFonts w:ascii="Arial" w:hAnsi="Arial" w:cs="Arial"/>
          <w:noProof/>
          <w:sz w:val="22"/>
          <w:szCs w:val="22"/>
        </w:rPr>
        <w:t>.08</w:t>
      </w:r>
      <w:r w:rsidRPr="00526D83">
        <w:rPr>
          <w:rFonts w:ascii="Arial" w:hAnsi="Arial" w:cs="Arial"/>
          <w:sz w:val="22"/>
          <w:szCs w:val="22"/>
        </w:rPr>
        <w:t xml:space="preserve"> </w:t>
      </w:r>
      <w:r w:rsidR="00344014" w:rsidRPr="00526D83">
        <w:rPr>
          <w:rFonts w:ascii="Arial" w:hAnsi="Arial" w:cs="Arial"/>
          <w:sz w:val="22"/>
          <w:szCs w:val="22"/>
        </w:rPr>
        <w:tab/>
      </w:r>
      <w:r w:rsidR="00533BCB" w:rsidRPr="00526D83">
        <w:rPr>
          <w:rFonts w:ascii="Arial" w:hAnsi="Arial" w:cs="Arial"/>
          <w:sz w:val="22"/>
          <w:szCs w:val="22"/>
        </w:rPr>
        <w:t>Repair and Maintenance of Nonconforming Buildings and</w:t>
      </w:r>
    </w:p>
    <w:p w14:paraId="37AEC138" w14:textId="77777777" w:rsidR="00A3320C" w:rsidRPr="00526D83" w:rsidRDefault="00533BCB"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r>
      <w:r w:rsidRPr="00526D83">
        <w:rPr>
          <w:rFonts w:ascii="Arial" w:hAnsi="Arial" w:cs="Arial"/>
          <w:sz w:val="22"/>
          <w:szCs w:val="22"/>
        </w:rPr>
        <w:tab/>
      </w:r>
      <w:r w:rsidRPr="00526D83">
        <w:rPr>
          <w:rFonts w:ascii="Arial" w:hAnsi="Arial" w:cs="Arial"/>
          <w:sz w:val="22"/>
          <w:szCs w:val="22"/>
        </w:rPr>
        <w:tab/>
        <w:t>Structures</w:t>
      </w:r>
      <w:r w:rsidRPr="00526D83">
        <w:rPr>
          <w:rFonts w:ascii="Arial" w:hAnsi="Arial" w:cs="Arial"/>
          <w:sz w:val="22"/>
          <w:szCs w:val="22"/>
        </w:rPr>
        <w:tab/>
      </w:r>
      <w:r w:rsidR="00FE2D6B" w:rsidRPr="00526D83">
        <w:rPr>
          <w:rFonts w:ascii="Arial" w:hAnsi="Arial" w:cs="Arial"/>
          <w:sz w:val="22"/>
          <w:szCs w:val="22"/>
        </w:rPr>
        <w:t>18</w:t>
      </w:r>
      <w:r w:rsidR="009B4DD6">
        <w:rPr>
          <w:rFonts w:ascii="Arial" w:hAnsi="Arial" w:cs="Arial"/>
          <w:sz w:val="22"/>
          <w:szCs w:val="22"/>
        </w:rPr>
        <w:t>-4</w:t>
      </w:r>
    </w:p>
    <w:p w14:paraId="46375783" w14:textId="77777777"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Pr="00526D83">
        <w:rPr>
          <w:rFonts w:ascii="Arial" w:hAnsi="Arial" w:cs="Arial"/>
          <w:noProof/>
          <w:sz w:val="22"/>
          <w:szCs w:val="22"/>
        </w:rPr>
        <w:t>1</w:t>
      </w:r>
      <w:r w:rsidR="00391AA6" w:rsidRPr="00526D83">
        <w:rPr>
          <w:rFonts w:ascii="Arial" w:hAnsi="Arial" w:cs="Arial"/>
          <w:noProof/>
          <w:sz w:val="22"/>
          <w:szCs w:val="22"/>
        </w:rPr>
        <w:t>8</w:t>
      </w:r>
      <w:r w:rsidRPr="00526D83">
        <w:rPr>
          <w:rFonts w:ascii="Arial" w:hAnsi="Arial" w:cs="Arial"/>
          <w:noProof/>
          <w:sz w:val="22"/>
          <w:szCs w:val="22"/>
        </w:rPr>
        <w:t>.09</w:t>
      </w:r>
      <w:r w:rsidRPr="00526D83">
        <w:rPr>
          <w:rFonts w:ascii="Arial" w:hAnsi="Arial" w:cs="Arial"/>
          <w:sz w:val="22"/>
          <w:szCs w:val="22"/>
        </w:rPr>
        <w:t xml:space="preserve"> </w:t>
      </w:r>
      <w:r w:rsidR="00344014" w:rsidRPr="00526D83">
        <w:rPr>
          <w:rFonts w:ascii="Arial" w:hAnsi="Arial" w:cs="Arial"/>
          <w:sz w:val="22"/>
          <w:szCs w:val="22"/>
        </w:rPr>
        <w:tab/>
      </w:r>
      <w:r w:rsidR="00533BCB" w:rsidRPr="00526D83">
        <w:rPr>
          <w:rFonts w:ascii="Arial" w:hAnsi="Arial" w:cs="Arial"/>
          <w:sz w:val="22"/>
          <w:szCs w:val="22"/>
        </w:rPr>
        <w:t>C</w:t>
      </w:r>
      <w:r w:rsidR="004C6EA5">
        <w:rPr>
          <w:rFonts w:ascii="Arial" w:hAnsi="Arial" w:cs="Arial"/>
          <w:sz w:val="22"/>
          <w:szCs w:val="22"/>
        </w:rPr>
        <w:t>hanges of Tenancy or Ownership</w:t>
      </w:r>
      <w:r w:rsidR="004C6EA5">
        <w:rPr>
          <w:rFonts w:ascii="Arial" w:hAnsi="Arial" w:cs="Arial"/>
          <w:sz w:val="22"/>
          <w:szCs w:val="22"/>
        </w:rPr>
        <w:tab/>
      </w:r>
      <w:r w:rsidR="00FE2D6B" w:rsidRPr="00526D83">
        <w:rPr>
          <w:rFonts w:ascii="Arial" w:hAnsi="Arial" w:cs="Arial"/>
          <w:sz w:val="22"/>
          <w:szCs w:val="22"/>
        </w:rPr>
        <w:t>18</w:t>
      </w:r>
      <w:r w:rsidR="009B4DD6">
        <w:rPr>
          <w:rFonts w:ascii="Arial" w:hAnsi="Arial" w:cs="Arial"/>
          <w:sz w:val="22"/>
          <w:szCs w:val="22"/>
        </w:rPr>
        <w:t>-4</w:t>
      </w:r>
    </w:p>
    <w:p w14:paraId="54251215" w14:textId="77777777" w:rsidR="00533BCB" w:rsidRPr="00526D83" w:rsidRDefault="00533BCB"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 18.</w:t>
      </w:r>
      <w:r w:rsidR="004C6EA5">
        <w:rPr>
          <w:rFonts w:ascii="Arial" w:hAnsi="Arial" w:cs="Arial"/>
          <w:sz w:val="22"/>
          <w:szCs w:val="22"/>
        </w:rPr>
        <w:t>10</w:t>
      </w:r>
      <w:r w:rsidR="004C6EA5">
        <w:rPr>
          <w:rFonts w:ascii="Arial" w:hAnsi="Arial" w:cs="Arial"/>
          <w:sz w:val="22"/>
          <w:szCs w:val="22"/>
        </w:rPr>
        <w:tab/>
        <w:t>Zoning District Changes</w:t>
      </w:r>
      <w:r w:rsidR="004C6EA5">
        <w:rPr>
          <w:rFonts w:ascii="Arial" w:hAnsi="Arial" w:cs="Arial"/>
          <w:sz w:val="22"/>
          <w:szCs w:val="22"/>
        </w:rPr>
        <w:tab/>
      </w:r>
      <w:r w:rsidR="009B4DD6">
        <w:rPr>
          <w:rFonts w:ascii="Arial" w:hAnsi="Arial" w:cs="Arial"/>
          <w:sz w:val="22"/>
          <w:szCs w:val="22"/>
        </w:rPr>
        <w:t>18-4</w:t>
      </w:r>
    </w:p>
    <w:p w14:paraId="2D339323" w14:textId="77777777" w:rsidR="00533BCB" w:rsidRPr="00526D83" w:rsidRDefault="00533BCB"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 18.11</w:t>
      </w:r>
      <w:r w:rsidRPr="00526D83">
        <w:rPr>
          <w:rFonts w:ascii="Arial" w:hAnsi="Arial" w:cs="Arial"/>
          <w:sz w:val="22"/>
          <w:szCs w:val="22"/>
        </w:rPr>
        <w:tab/>
        <w:t>Hardship Cases of Nonconformi</w:t>
      </w:r>
      <w:r w:rsidR="009B4DD6">
        <w:rPr>
          <w:rFonts w:ascii="Arial" w:hAnsi="Arial" w:cs="Arial"/>
          <w:sz w:val="22"/>
          <w:szCs w:val="22"/>
        </w:rPr>
        <w:t>ng Structures and Buildings</w:t>
      </w:r>
      <w:r w:rsidR="009B4DD6">
        <w:rPr>
          <w:rFonts w:ascii="Arial" w:hAnsi="Arial" w:cs="Arial"/>
          <w:sz w:val="22"/>
          <w:szCs w:val="22"/>
        </w:rPr>
        <w:tab/>
        <w:t>18-4</w:t>
      </w:r>
    </w:p>
    <w:p w14:paraId="2EA06195" w14:textId="77777777" w:rsidR="00533BCB" w:rsidRPr="00526D83" w:rsidRDefault="00533BCB"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 18.12</w:t>
      </w:r>
      <w:r w:rsidRPr="00526D83">
        <w:rPr>
          <w:rFonts w:ascii="Arial" w:hAnsi="Arial" w:cs="Arial"/>
          <w:sz w:val="22"/>
          <w:szCs w:val="22"/>
        </w:rPr>
        <w:tab/>
      </w:r>
      <w:r w:rsidR="004C6EA5">
        <w:rPr>
          <w:rFonts w:ascii="Arial" w:hAnsi="Arial" w:cs="Arial"/>
          <w:sz w:val="22"/>
          <w:szCs w:val="22"/>
        </w:rPr>
        <w:t>Illegal Nonconforming Uses</w:t>
      </w:r>
      <w:r w:rsidR="004C6EA5">
        <w:rPr>
          <w:rFonts w:ascii="Arial" w:hAnsi="Arial" w:cs="Arial"/>
          <w:sz w:val="22"/>
          <w:szCs w:val="22"/>
        </w:rPr>
        <w:tab/>
      </w:r>
      <w:r w:rsidRPr="00526D83">
        <w:rPr>
          <w:rFonts w:ascii="Arial" w:hAnsi="Arial" w:cs="Arial"/>
          <w:sz w:val="22"/>
          <w:szCs w:val="22"/>
        </w:rPr>
        <w:t>18-4</w:t>
      </w:r>
    </w:p>
    <w:p w14:paraId="59CC6FFD"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p>
    <w:p w14:paraId="12F1151B" w14:textId="77777777" w:rsidR="00391AA6" w:rsidRPr="00526D83" w:rsidRDefault="0037742E" w:rsidP="00391A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ARTICLE</w:t>
      </w:r>
      <w:r w:rsidR="00391AA6" w:rsidRPr="00526D83">
        <w:rPr>
          <w:rFonts w:ascii="Arial" w:hAnsi="Arial" w:cs="Arial"/>
          <w:noProof/>
          <w:sz w:val="22"/>
          <w:szCs w:val="22"/>
        </w:rPr>
        <w:t xml:space="preserve"> 19:</w:t>
      </w:r>
      <w:r w:rsidR="00391AA6" w:rsidRPr="00526D83">
        <w:rPr>
          <w:rFonts w:ascii="Arial" w:hAnsi="Arial" w:cs="Arial"/>
          <w:sz w:val="22"/>
          <w:szCs w:val="22"/>
        </w:rPr>
        <w:t xml:space="preserve"> ZONING BOARD OF APPEALS</w:t>
      </w:r>
    </w:p>
    <w:p w14:paraId="45C35844" w14:textId="77777777" w:rsidR="00391AA6" w:rsidRPr="00526D83" w:rsidRDefault="00391AA6" w:rsidP="00391A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721E1007" w14:textId="77777777" w:rsidR="00391AA6" w:rsidRPr="00526D83" w:rsidRDefault="00391AA6" w:rsidP="004C6EA5">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sz w:val="22"/>
          <w:szCs w:val="22"/>
        </w:rPr>
        <w:tab/>
        <w:t>Section</w:t>
      </w:r>
      <w:r w:rsidRPr="00526D83">
        <w:rPr>
          <w:rFonts w:ascii="Arial" w:hAnsi="Arial" w:cs="Arial"/>
          <w:noProof/>
          <w:sz w:val="22"/>
          <w:szCs w:val="22"/>
        </w:rPr>
        <w:t xml:space="preserve"> 19.01</w:t>
      </w:r>
      <w:r w:rsidRPr="00526D83">
        <w:rPr>
          <w:rFonts w:ascii="Arial" w:hAnsi="Arial" w:cs="Arial"/>
          <w:sz w:val="22"/>
          <w:szCs w:val="22"/>
        </w:rPr>
        <w:t xml:space="preserve"> </w:t>
      </w:r>
      <w:r w:rsidRPr="00526D83">
        <w:rPr>
          <w:rFonts w:ascii="Arial" w:hAnsi="Arial" w:cs="Arial"/>
          <w:sz w:val="22"/>
          <w:szCs w:val="22"/>
        </w:rPr>
        <w:tab/>
        <w:t>Intent</w:t>
      </w:r>
      <w:r w:rsidR="004C6EA5">
        <w:rPr>
          <w:rFonts w:ascii="Arial" w:hAnsi="Arial" w:cs="Arial"/>
          <w:noProof/>
          <w:sz w:val="22"/>
          <w:szCs w:val="22"/>
        </w:rPr>
        <w:t xml:space="preserve"> </w:t>
      </w:r>
      <w:r w:rsidR="004C6EA5">
        <w:rPr>
          <w:rFonts w:ascii="Arial" w:hAnsi="Arial" w:cs="Arial"/>
          <w:noProof/>
          <w:sz w:val="22"/>
          <w:szCs w:val="22"/>
        </w:rPr>
        <w:tab/>
      </w:r>
      <w:r w:rsidR="00533BCB" w:rsidRPr="00526D83">
        <w:rPr>
          <w:rFonts w:ascii="Arial" w:hAnsi="Arial" w:cs="Arial"/>
          <w:noProof/>
          <w:sz w:val="22"/>
          <w:szCs w:val="22"/>
        </w:rPr>
        <w:t>19</w:t>
      </w:r>
      <w:r w:rsidRPr="00526D83">
        <w:rPr>
          <w:rFonts w:ascii="Arial" w:hAnsi="Arial" w:cs="Arial"/>
          <w:noProof/>
          <w:sz w:val="22"/>
          <w:szCs w:val="22"/>
        </w:rPr>
        <w:t>-1</w:t>
      </w:r>
    </w:p>
    <w:p w14:paraId="0659C8E5" w14:textId="77777777" w:rsidR="00391AA6" w:rsidRPr="00526D83" w:rsidRDefault="00391AA6"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w:t>
      </w:r>
      <w:r w:rsidRPr="00526D83">
        <w:rPr>
          <w:rFonts w:ascii="Arial" w:hAnsi="Arial" w:cs="Arial"/>
          <w:noProof/>
          <w:sz w:val="22"/>
          <w:szCs w:val="22"/>
        </w:rPr>
        <w:t xml:space="preserve"> 19.02</w:t>
      </w:r>
      <w:r w:rsidR="004C6EA5">
        <w:rPr>
          <w:rFonts w:ascii="Arial" w:hAnsi="Arial" w:cs="Arial"/>
          <w:sz w:val="22"/>
          <w:szCs w:val="22"/>
        </w:rPr>
        <w:t xml:space="preserve"> </w:t>
      </w:r>
      <w:r w:rsidR="004C6EA5">
        <w:rPr>
          <w:rFonts w:ascii="Arial" w:hAnsi="Arial" w:cs="Arial"/>
          <w:sz w:val="22"/>
          <w:szCs w:val="22"/>
        </w:rPr>
        <w:tab/>
        <w:t>Creation and Membership</w:t>
      </w:r>
      <w:r w:rsidR="004C6EA5">
        <w:rPr>
          <w:rFonts w:ascii="Arial" w:hAnsi="Arial" w:cs="Arial"/>
          <w:sz w:val="22"/>
          <w:szCs w:val="22"/>
        </w:rPr>
        <w:tab/>
      </w:r>
      <w:r w:rsidR="00533BCB" w:rsidRPr="00526D83">
        <w:rPr>
          <w:rFonts w:ascii="Arial" w:hAnsi="Arial" w:cs="Arial"/>
          <w:sz w:val="22"/>
          <w:szCs w:val="22"/>
        </w:rPr>
        <w:t>19</w:t>
      </w:r>
      <w:r w:rsidRPr="00526D83">
        <w:rPr>
          <w:rFonts w:ascii="Arial" w:hAnsi="Arial" w:cs="Arial"/>
          <w:sz w:val="22"/>
          <w:szCs w:val="22"/>
        </w:rPr>
        <w:t>-1</w:t>
      </w:r>
    </w:p>
    <w:p w14:paraId="3D7C9F7B" w14:textId="77777777" w:rsidR="00391AA6" w:rsidRPr="00526D83" w:rsidRDefault="00391AA6"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w:t>
      </w:r>
      <w:r w:rsidRPr="00526D83">
        <w:rPr>
          <w:rFonts w:ascii="Arial" w:hAnsi="Arial" w:cs="Arial"/>
          <w:noProof/>
          <w:sz w:val="22"/>
          <w:szCs w:val="22"/>
        </w:rPr>
        <w:t xml:space="preserve"> 19.03</w:t>
      </w:r>
      <w:r w:rsidR="004C6EA5">
        <w:rPr>
          <w:rFonts w:ascii="Arial" w:hAnsi="Arial" w:cs="Arial"/>
          <w:sz w:val="22"/>
          <w:szCs w:val="22"/>
        </w:rPr>
        <w:t xml:space="preserve"> </w:t>
      </w:r>
      <w:r w:rsidR="004C6EA5">
        <w:rPr>
          <w:rFonts w:ascii="Arial" w:hAnsi="Arial" w:cs="Arial"/>
          <w:sz w:val="22"/>
          <w:szCs w:val="22"/>
        </w:rPr>
        <w:tab/>
        <w:t>Organization</w:t>
      </w:r>
      <w:r w:rsidR="004C6EA5">
        <w:rPr>
          <w:rFonts w:ascii="Arial" w:hAnsi="Arial" w:cs="Arial"/>
          <w:sz w:val="22"/>
          <w:szCs w:val="22"/>
        </w:rPr>
        <w:tab/>
      </w:r>
      <w:r w:rsidR="00533BCB" w:rsidRPr="00526D83">
        <w:rPr>
          <w:rFonts w:ascii="Arial" w:hAnsi="Arial" w:cs="Arial"/>
          <w:sz w:val="22"/>
          <w:szCs w:val="22"/>
        </w:rPr>
        <w:t>19</w:t>
      </w:r>
      <w:r w:rsidRPr="00526D83">
        <w:rPr>
          <w:rFonts w:ascii="Arial" w:hAnsi="Arial" w:cs="Arial"/>
          <w:sz w:val="22"/>
          <w:szCs w:val="22"/>
        </w:rPr>
        <w:t>-1</w:t>
      </w:r>
    </w:p>
    <w:p w14:paraId="70FF048D" w14:textId="77777777" w:rsidR="00391AA6" w:rsidRPr="00526D83" w:rsidRDefault="00391AA6"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w:t>
      </w:r>
      <w:r w:rsidRPr="00526D83">
        <w:rPr>
          <w:rFonts w:ascii="Arial" w:hAnsi="Arial" w:cs="Arial"/>
          <w:noProof/>
          <w:sz w:val="22"/>
          <w:szCs w:val="22"/>
        </w:rPr>
        <w:t xml:space="preserve"> 19.04</w:t>
      </w:r>
      <w:r w:rsidR="004C6EA5">
        <w:rPr>
          <w:rFonts w:ascii="Arial" w:hAnsi="Arial" w:cs="Arial"/>
          <w:sz w:val="22"/>
          <w:szCs w:val="22"/>
        </w:rPr>
        <w:t xml:space="preserve"> </w:t>
      </w:r>
      <w:r w:rsidR="004C6EA5">
        <w:rPr>
          <w:rFonts w:ascii="Arial" w:hAnsi="Arial" w:cs="Arial"/>
          <w:sz w:val="22"/>
          <w:szCs w:val="22"/>
        </w:rPr>
        <w:tab/>
        <w:t>Jurisdiction</w:t>
      </w:r>
      <w:r w:rsidR="004C6EA5">
        <w:rPr>
          <w:rFonts w:ascii="Arial" w:hAnsi="Arial" w:cs="Arial"/>
          <w:sz w:val="22"/>
          <w:szCs w:val="22"/>
        </w:rPr>
        <w:tab/>
      </w:r>
      <w:r w:rsidR="00533BCB" w:rsidRPr="00526D83">
        <w:rPr>
          <w:rFonts w:ascii="Arial" w:hAnsi="Arial" w:cs="Arial"/>
          <w:sz w:val="22"/>
          <w:szCs w:val="22"/>
        </w:rPr>
        <w:t>19</w:t>
      </w:r>
      <w:r w:rsidRPr="00526D83">
        <w:rPr>
          <w:rFonts w:ascii="Arial" w:hAnsi="Arial" w:cs="Arial"/>
          <w:sz w:val="22"/>
          <w:szCs w:val="22"/>
        </w:rPr>
        <w:t>-1</w:t>
      </w:r>
    </w:p>
    <w:p w14:paraId="025E9162" w14:textId="77777777" w:rsidR="00391AA6" w:rsidRPr="00526D83" w:rsidRDefault="00391AA6" w:rsidP="004C6EA5">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sz w:val="22"/>
          <w:szCs w:val="22"/>
        </w:rPr>
        <w:tab/>
        <w:t>Section</w:t>
      </w:r>
      <w:r w:rsidRPr="00526D83">
        <w:rPr>
          <w:rFonts w:ascii="Arial" w:hAnsi="Arial" w:cs="Arial"/>
          <w:noProof/>
          <w:sz w:val="22"/>
          <w:szCs w:val="22"/>
        </w:rPr>
        <w:t xml:space="preserve"> 19.05</w:t>
      </w:r>
      <w:r w:rsidRPr="00526D83">
        <w:rPr>
          <w:rFonts w:ascii="Arial" w:hAnsi="Arial" w:cs="Arial"/>
          <w:sz w:val="22"/>
          <w:szCs w:val="22"/>
        </w:rPr>
        <w:t xml:space="preserve"> </w:t>
      </w:r>
      <w:r w:rsidRPr="00526D83">
        <w:rPr>
          <w:rFonts w:ascii="Arial" w:hAnsi="Arial" w:cs="Arial"/>
          <w:sz w:val="22"/>
          <w:szCs w:val="22"/>
        </w:rPr>
        <w:tab/>
        <w:t>Authorized Appeals</w:t>
      </w:r>
      <w:r w:rsidR="004C6EA5">
        <w:rPr>
          <w:rFonts w:ascii="Arial" w:hAnsi="Arial" w:cs="Arial"/>
          <w:noProof/>
          <w:sz w:val="22"/>
          <w:szCs w:val="22"/>
        </w:rPr>
        <w:t xml:space="preserve"> </w:t>
      </w:r>
      <w:r w:rsidR="004C6EA5">
        <w:rPr>
          <w:rFonts w:ascii="Arial" w:hAnsi="Arial" w:cs="Arial"/>
          <w:noProof/>
          <w:sz w:val="22"/>
          <w:szCs w:val="22"/>
        </w:rPr>
        <w:tab/>
      </w:r>
      <w:r w:rsidR="00533BCB" w:rsidRPr="00526D83">
        <w:rPr>
          <w:rFonts w:ascii="Arial" w:hAnsi="Arial" w:cs="Arial"/>
          <w:noProof/>
          <w:sz w:val="22"/>
          <w:szCs w:val="22"/>
        </w:rPr>
        <w:t>19</w:t>
      </w:r>
      <w:r w:rsidRPr="00526D83">
        <w:rPr>
          <w:rFonts w:ascii="Arial" w:hAnsi="Arial" w:cs="Arial"/>
          <w:noProof/>
          <w:sz w:val="22"/>
          <w:szCs w:val="22"/>
        </w:rPr>
        <w:t>-2</w:t>
      </w:r>
    </w:p>
    <w:p w14:paraId="00FC0F55" w14:textId="77777777" w:rsidR="00391AA6" w:rsidRPr="00526D83" w:rsidRDefault="00391AA6" w:rsidP="004C6EA5">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sz w:val="22"/>
          <w:szCs w:val="22"/>
        </w:rPr>
        <w:tab/>
        <w:t>Section</w:t>
      </w:r>
      <w:r w:rsidRPr="00526D83">
        <w:rPr>
          <w:rFonts w:ascii="Arial" w:hAnsi="Arial" w:cs="Arial"/>
          <w:noProof/>
          <w:sz w:val="22"/>
          <w:szCs w:val="22"/>
        </w:rPr>
        <w:t xml:space="preserve"> 19.06</w:t>
      </w:r>
      <w:r w:rsidRPr="00526D83">
        <w:rPr>
          <w:rFonts w:ascii="Arial" w:hAnsi="Arial" w:cs="Arial"/>
          <w:sz w:val="22"/>
          <w:szCs w:val="22"/>
        </w:rPr>
        <w:t xml:space="preserve"> </w:t>
      </w:r>
      <w:r w:rsidRPr="00526D83">
        <w:rPr>
          <w:rFonts w:ascii="Arial" w:hAnsi="Arial" w:cs="Arial"/>
          <w:sz w:val="22"/>
          <w:szCs w:val="22"/>
        </w:rPr>
        <w:tab/>
        <w:t>Appeal Procedures</w:t>
      </w:r>
      <w:r w:rsidR="004C6EA5">
        <w:rPr>
          <w:rFonts w:ascii="Arial" w:hAnsi="Arial" w:cs="Arial"/>
          <w:noProof/>
          <w:sz w:val="22"/>
          <w:szCs w:val="22"/>
        </w:rPr>
        <w:t xml:space="preserve"> </w:t>
      </w:r>
      <w:r w:rsidR="004C6EA5">
        <w:rPr>
          <w:rFonts w:ascii="Arial" w:hAnsi="Arial" w:cs="Arial"/>
          <w:noProof/>
          <w:sz w:val="22"/>
          <w:szCs w:val="22"/>
        </w:rPr>
        <w:tab/>
      </w:r>
      <w:r w:rsidR="00533BCB" w:rsidRPr="00526D83">
        <w:rPr>
          <w:rFonts w:ascii="Arial" w:hAnsi="Arial" w:cs="Arial"/>
          <w:noProof/>
          <w:sz w:val="22"/>
          <w:szCs w:val="22"/>
        </w:rPr>
        <w:t>19</w:t>
      </w:r>
      <w:r w:rsidRPr="00526D83">
        <w:rPr>
          <w:rFonts w:ascii="Arial" w:hAnsi="Arial" w:cs="Arial"/>
          <w:noProof/>
          <w:sz w:val="22"/>
          <w:szCs w:val="22"/>
        </w:rPr>
        <w:t>-4</w:t>
      </w:r>
    </w:p>
    <w:p w14:paraId="60E4E23B" w14:textId="77777777" w:rsidR="00391AA6" w:rsidRPr="00526D83" w:rsidRDefault="00391AA6"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w:t>
      </w:r>
      <w:r w:rsidRPr="00526D83">
        <w:rPr>
          <w:rFonts w:ascii="Arial" w:hAnsi="Arial" w:cs="Arial"/>
          <w:noProof/>
          <w:sz w:val="22"/>
          <w:szCs w:val="22"/>
        </w:rPr>
        <w:t xml:space="preserve"> 19.07</w:t>
      </w:r>
      <w:r w:rsidR="004C6EA5">
        <w:rPr>
          <w:rFonts w:ascii="Arial" w:hAnsi="Arial" w:cs="Arial"/>
          <w:sz w:val="22"/>
          <w:szCs w:val="22"/>
        </w:rPr>
        <w:t xml:space="preserve"> </w:t>
      </w:r>
      <w:r w:rsidR="004C6EA5">
        <w:rPr>
          <w:rFonts w:ascii="Arial" w:hAnsi="Arial" w:cs="Arial"/>
          <w:sz w:val="22"/>
          <w:szCs w:val="22"/>
        </w:rPr>
        <w:tab/>
        <w:t>Review by Circuit Court</w:t>
      </w:r>
      <w:r w:rsidR="004C6EA5">
        <w:rPr>
          <w:rFonts w:ascii="Arial" w:hAnsi="Arial" w:cs="Arial"/>
          <w:sz w:val="22"/>
          <w:szCs w:val="22"/>
        </w:rPr>
        <w:tab/>
      </w:r>
      <w:r w:rsidR="009B4DD6">
        <w:rPr>
          <w:rFonts w:ascii="Arial" w:hAnsi="Arial" w:cs="Arial"/>
          <w:sz w:val="22"/>
          <w:szCs w:val="22"/>
        </w:rPr>
        <w:t>19-6</w:t>
      </w:r>
    </w:p>
    <w:p w14:paraId="47C7E4AB" w14:textId="77777777" w:rsidR="00391AA6" w:rsidRPr="00526D83" w:rsidRDefault="00391AA6" w:rsidP="00391AA6">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5A9C48CA" w14:textId="77777777" w:rsidR="007B40A3" w:rsidRPr="00526D83" w:rsidRDefault="0037742E" w:rsidP="007B40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r w:rsidRPr="00526D83">
        <w:rPr>
          <w:rFonts w:ascii="Arial" w:hAnsi="Arial" w:cs="Arial"/>
          <w:sz w:val="22"/>
          <w:szCs w:val="22"/>
        </w:rPr>
        <w:t>ARTICLE</w:t>
      </w:r>
      <w:r w:rsidR="007B40A3" w:rsidRPr="00526D83">
        <w:rPr>
          <w:rFonts w:ascii="Arial" w:hAnsi="Arial" w:cs="Arial"/>
          <w:noProof/>
          <w:sz w:val="22"/>
          <w:szCs w:val="22"/>
        </w:rPr>
        <w:t xml:space="preserve"> </w:t>
      </w:r>
      <w:r w:rsidR="00597DBD" w:rsidRPr="00526D83">
        <w:rPr>
          <w:rFonts w:ascii="Arial" w:hAnsi="Arial" w:cs="Arial"/>
          <w:noProof/>
          <w:sz w:val="22"/>
          <w:szCs w:val="22"/>
        </w:rPr>
        <w:t>20</w:t>
      </w:r>
      <w:r w:rsidR="007B40A3" w:rsidRPr="00526D83">
        <w:rPr>
          <w:rFonts w:ascii="Arial" w:hAnsi="Arial" w:cs="Arial"/>
          <w:noProof/>
          <w:sz w:val="22"/>
          <w:szCs w:val="22"/>
        </w:rPr>
        <w:t>:</w:t>
      </w:r>
      <w:r w:rsidR="007B40A3" w:rsidRPr="00526D83">
        <w:rPr>
          <w:rFonts w:ascii="Arial" w:hAnsi="Arial" w:cs="Arial"/>
          <w:sz w:val="22"/>
          <w:szCs w:val="22"/>
        </w:rPr>
        <w:t xml:space="preserve"> ADMINISTRATION AND ENFORCEMENT</w:t>
      </w:r>
    </w:p>
    <w:p w14:paraId="38A150F7" w14:textId="77777777" w:rsidR="007B40A3" w:rsidRPr="00526D83" w:rsidRDefault="007B40A3" w:rsidP="007B40A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1FABD692" w14:textId="77777777" w:rsidR="007B40A3" w:rsidRPr="00526D83" w:rsidRDefault="007B40A3" w:rsidP="004C6EA5">
      <w:pPr>
        <w:tabs>
          <w:tab w:val="left" w:pos="0"/>
          <w:tab w:val="left" w:pos="720"/>
          <w:tab w:val="left" w:pos="1440"/>
          <w:tab w:val="left" w:pos="2160"/>
          <w:tab w:val="right" w:pos="9000"/>
        </w:tabs>
        <w:jc w:val="both"/>
        <w:rPr>
          <w:rFonts w:ascii="Arial" w:hAnsi="Arial" w:cs="Arial"/>
          <w:noProof/>
          <w:sz w:val="22"/>
          <w:szCs w:val="22"/>
        </w:rPr>
      </w:pPr>
      <w:r w:rsidRPr="00526D83">
        <w:rPr>
          <w:rFonts w:ascii="Arial" w:hAnsi="Arial" w:cs="Arial"/>
          <w:sz w:val="22"/>
          <w:szCs w:val="22"/>
        </w:rPr>
        <w:tab/>
        <w:t>Section</w:t>
      </w:r>
      <w:r w:rsidRPr="00526D83">
        <w:rPr>
          <w:rFonts w:ascii="Arial" w:hAnsi="Arial" w:cs="Arial"/>
          <w:noProof/>
          <w:sz w:val="22"/>
          <w:szCs w:val="22"/>
        </w:rPr>
        <w:t xml:space="preserve"> </w:t>
      </w:r>
      <w:r w:rsidR="00597DBD" w:rsidRPr="00526D83">
        <w:rPr>
          <w:rFonts w:ascii="Arial" w:hAnsi="Arial" w:cs="Arial"/>
          <w:noProof/>
          <w:sz w:val="22"/>
          <w:szCs w:val="22"/>
        </w:rPr>
        <w:t>20</w:t>
      </w:r>
      <w:r w:rsidRPr="00526D83">
        <w:rPr>
          <w:rFonts w:ascii="Arial" w:hAnsi="Arial" w:cs="Arial"/>
          <w:noProof/>
          <w:sz w:val="22"/>
          <w:szCs w:val="22"/>
        </w:rPr>
        <w:t>.01</w:t>
      </w:r>
      <w:r w:rsidRPr="00526D83">
        <w:rPr>
          <w:rFonts w:ascii="Arial" w:hAnsi="Arial" w:cs="Arial"/>
          <w:sz w:val="22"/>
          <w:szCs w:val="22"/>
        </w:rPr>
        <w:t xml:space="preserve"> </w:t>
      </w:r>
      <w:r w:rsidRPr="00526D83">
        <w:rPr>
          <w:rFonts w:ascii="Arial" w:hAnsi="Arial" w:cs="Arial"/>
          <w:sz w:val="22"/>
          <w:szCs w:val="22"/>
        </w:rPr>
        <w:tab/>
        <w:t>Administration</w:t>
      </w:r>
      <w:r w:rsidR="004C6EA5">
        <w:rPr>
          <w:rFonts w:ascii="Arial" w:hAnsi="Arial" w:cs="Arial"/>
          <w:noProof/>
          <w:sz w:val="22"/>
          <w:szCs w:val="22"/>
        </w:rPr>
        <w:t xml:space="preserve"> </w:t>
      </w:r>
      <w:r w:rsidR="004C6EA5">
        <w:rPr>
          <w:rFonts w:ascii="Arial" w:hAnsi="Arial" w:cs="Arial"/>
          <w:noProof/>
          <w:sz w:val="22"/>
          <w:szCs w:val="22"/>
        </w:rPr>
        <w:tab/>
      </w:r>
      <w:r w:rsidR="00533BCB" w:rsidRPr="00526D83">
        <w:rPr>
          <w:rFonts w:ascii="Arial" w:hAnsi="Arial" w:cs="Arial"/>
          <w:noProof/>
          <w:sz w:val="22"/>
          <w:szCs w:val="22"/>
        </w:rPr>
        <w:t>20</w:t>
      </w:r>
      <w:r w:rsidRPr="00526D83">
        <w:rPr>
          <w:rFonts w:ascii="Arial" w:hAnsi="Arial" w:cs="Arial"/>
          <w:noProof/>
          <w:sz w:val="22"/>
          <w:szCs w:val="22"/>
        </w:rPr>
        <w:t>-1</w:t>
      </w:r>
    </w:p>
    <w:p w14:paraId="1E53536B" w14:textId="77777777" w:rsidR="007B40A3" w:rsidRPr="00526D83" w:rsidRDefault="007B40A3"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w:t>
      </w:r>
      <w:r w:rsidRPr="00526D83">
        <w:rPr>
          <w:rFonts w:ascii="Arial" w:hAnsi="Arial" w:cs="Arial"/>
          <w:noProof/>
          <w:sz w:val="22"/>
          <w:szCs w:val="22"/>
        </w:rPr>
        <w:t xml:space="preserve"> </w:t>
      </w:r>
      <w:r w:rsidR="00597DBD" w:rsidRPr="00526D83">
        <w:rPr>
          <w:rFonts w:ascii="Arial" w:hAnsi="Arial" w:cs="Arial"/>
          <w:noProof/>
          <w:sz w:val="22"/>
          <w:szCs w:val="22"/>
        </w:rPr>
        <w:t>20</w:t>
      </w:r>
      <w:r w:rsidRPr="00526D83">
        <w:rPr>
          <w:rFonts w:ascii="Arial" w:hAnsi="Arial" w:cs="Arial"/>
          <w:noProof/>
          <w:sz w:val="22"/>
          <w:szCs w:val="22"/>
        </w:rPr>
        <w:t>.02</w:t>
      </w:r>
      <w:r w:rsidRPr="00526D83">
        <w:rPr>
          <w:rFonts w:ascii="Arial" w:hAnsi="Arial" w:cs="Arial"/>
          <w:sz w:val="22"/>
          <w:szCs w:val="22"/>
        </w:rPr>
        <w:t xml:space="preserve"> </w:t>
      </w:r>
      <w:r w:rsidRPr="00526D83">
        <w:rPr>
          <w:rFonts w:ascii="Arial" w:hAnsi="Arial" w:cs="Arial"/>
          <w:sz w:val="22"/>
          <w:szCs w:val="22"/>
        </w:rPr>
        <w:tab/>
        <w:t xml:space="preserve">Duties </w:t>
      </w:r>
      <w:r w:rsidR="00344014" w:rsidRPr="00526D83">
        <w:rPr>
          <w:rFonts w:ascii="Arial" w:hAnsi="Arial" w:cs="Arial"/>
          <w:sz w:val="22"/>
          <w:szCs w:val="22"/>
        </w:rPr>
        <w:t>of Zoning Administrator</w:t>
      </w:r>
      <w:r w:rsidR="004C6EA5">
        <w:rPr>
          <w:rFonts w:ascii="Arial" w:hAnsi="Arial" w:cs="Arial"/>
          <w:sz w:val="22"/>
          <w:szCs w:val="22"/>
        </w:rPr>
        <w:tab/>
      </w:r>
      <w:r w:rsidR="00533BCB" w:rsidRPr="00526D83">
        <w:rPr>
          <w:rFonts w:ascii="Arial" w:hAnsi="Arial" w:cs="Arial"/>
          <w:sz w:val="22"/>
          <w:szCs w:val="22"/>
        </w:rPr>
        <w:t>20</w:t>
      </w:r>
      <w:r w:rsidR="00344014" w:rsidRPr="00526D83">
        <w:rPr>
          <w:rFonts w:ascii="Arial" w:hAnsi="Arial" w:cs="Arial"/>
          <w:sz w:val="22"/>
          <w:szCs w:val="22"/>
        </w:rPr>
        <w:t>-1</w:t>
      </w:r>
    </w:p>
    <w:p w14:paraId="7DB3E212" w14:textId="77777777" w:rsidR="007B40A3" w:rsidRPr="00526D83" w:rsidRDefault="007B40A3"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w:t>
      </w:r>
      <w:r w:rsidRPr="00526D83">
        <w:rPr>
          <w:rFonts w:ascii="Arial" w:hAnsi="Arial" w:cs="Arial"/>
          <w:noProof/>
          <w:sz w:val="22"/>
          <w:szCs w:val="22"/>
        </w:rPr>
        <w:t xml:space="preserve"> </w:t>
      </w:r>
      <w:r w:rsidR="00597DBD" w:rsidRPr="00526D83">
        <w:rPr>
          <w:rFonts w:ascii="Arial" w:hAnsi="Arial" w:cs="Arial"/>
          <w:noProof/>
          <w:sz w:val="22"/>
          <w:szCs w:val="22"/>
        </w:rPr>
        <w:t>20</w:t>
      </w:r>
      <w:r w:rsidRPr="00526D83">
        <w:rPr>
          <w:rFonts w:ascii="Arial" w:hAnsi="Arial" w:cs="Arial"/>
          <w:noProof/>
          <w:sz w:val="22"/>
          <w:szCs w:val="22"/>
        </w:rPr>
        <w:t>.03</w:t>
      </w:r>
      <w:r w:rsidRPr="00526D83">
        <w:rPr>
          <w:rFonts w:ascii="Arial" w:hAnsi="Arial" w:cs="Arial"/>
          <w:sz w:val="22"/>
          <w:szCs w:val="22"/>
        </w:rPr>
        <w:t xml:space="preserve"> </w:t>
      </w:r>
      <w:r w:rsidRPr="00526D83">
        <w:rPr>
          <w:rFonts w:ascii="Arial" w:hAnsi="Arial" w:cs="Arial"/>
          <w:sz w:val="22"/>
          <w:szCs w:val="22"/>
        </w:rPr>
        <w:tab/>
        <w:t>Permit Procedures and Regul</w:t>
      </w:r>
      <w:r w:rsidR="004C6EA5">
        <w:rPr>
          <w:rFonts w:ascii="Arial" w:hAnsi="Arial" w:cs="Arial"/>
          <w:sz w:val="22"/>
          <w:szCs w:val="22"/>
        </w:rPr>
        <w:t>ations</w:t>
      </w:r>
      <w:r w:rsidR="004C6EA5">
        <w:rPr>
          <w:rFonts w:ascii="Arial" w:hAnsi="Arial" w:cs="Arial"/>
          <w:sz w:val="22"/>
          <w:szCs w:val="22"/>
        </w:rPr>
        <w:tab/>
      </w:r>
      <w:r w:rsidR="00533BCB" w:rsidRPr="00526D83">
        <w:rPr>
          <w:rFonts w:ascii="Arial" w:hAnsi="Arial" w:cs="Arial"/>
          <w:sz w:val="22"/>
          <w:szCs w:val="22"/>
        </w:rPr>
        <w:t>20</w:t>
      </w:r>
      <w:r w:rsidRPr="00526D83">
        <w:rPr>
          <w:rFonts w:ascii="Arial" w:hAnsi="Arial" w:cs="Arial"/>
          <w:sz w:val="22"/>
          <w:szCs w:val="22"/>
        </w:rPr>
        <w:t>-2</w:t>
      </w:r>
    </w:p>
    <w:p w14:paraId="78F4C133" w14:textId="77777777" w:rsidR="007B40A3" w:rsidRPr="00526D83" w:rsidRDefault="007B40A3"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Section</w:t>
      </w:r>
      <w:r w:rsidRPr="00526D83">
        <w:rPr>
          <w:rFonts w:ascii="Arial" w:hAnsi="Arial" w:cs="Arial"/>
          <w:noProof/>
          <w:sz w:val="22"/>
          <w:szCs w:val="22"/>
        </w:rPr>
        <w:t xml:space="preserve"> </w:t>
      </w:r>
      <w:r w:rsidR="00597DBD" w:rsidRPr="00526D83">
        <w:rPr>
          <w:rFonts w:ascii="Arial" w:hAnsi="Arial" w:cs="Arial"/>
          <w:noProof/>
          <w:sz w:val="22"/>
          <w:szCs w:val="22"/>
        </w:rPr>
        <w:t>20</w:t>
      </w:r>
      <w:r w:rsidRPr="00526D83">
        <w:rPr>
          <w:rFonts w:ascii="Arial" w:hAnsi="Arial" w:cs="Arial"/>
          <w:noProof/>
          <w:sz w:val="22"/>
          <w:szCs w:val="22"/>
        </w:rPr>
        <w:t>.04</w:t>
      </w:r>
      <w:r w:rsidRPr="00526D83">
        <w:rPr>
          <w:rFonts w:ascii="Arial" w:hAnsi="Arial" w:cs="Arial"/>
          <w:sz w:val="22"/>
          <w:szCs w:val="22"/>
        </w:rPr>
        <w:t xml:space="preserve"> </w:t>
      </w:r>
      <w:r w:rsidR="004C6EA5">
        <w:rPr>
          <w:rFonts w:ascii="Arial" w:hAnsi="Arial" w:cs="Arial"/>
          <w:sz w:val="22"/>
          <w:szCs w:val="22"/>
        </w:rPr>
        <w:tab/>
        <w:t>Inspection and Enfo</w:t>
      </w:r>
      <w:r w:rsidR="009D5244">
        <w:rPr>
          <w:rFonts w:ascii="Arial" w:hAnsi="Arial" w:cs="Arial"/>
          <w:sz w:val="22"/>
          <w:szCs w:val="22"/>
        </w:rPr>
        <w:t>rcement</w:t>
      </w:r>
      <w:r w:rsidR="004C6EA5">
        <w:rPr>
          <w:rFonts w:ascii="Arial" w:hAnsi="Arial" w:cs="Arial"/>
          <w:sz w:val="22"/>
          <w:szCs w:val="22"/>
        </w:rPr>
        <w:tab/>
      </w:r>
      <w:r w:rsidR="00533BCB" w:rsidRPr="00526D83">
        <w:rPr>
          <w:rFonts w:ascii="Arial" w:hAnsi="Arial" w:cs="Arial"/>
          <w:sz w:val="22"/>
          <w:szCs w:val="22"/>
        </w:rPr>
        <w:t>20</w:t>
      </w:r>
      <w:r w:rsidRPr="00526D83">
        <w:rPr>
          <w:rFonts w:ascii="Arial" w:hAnsi="Arial" w:cs="Arial"/>
          <w:sz w:val="22"/>
          <w:szCs w:val="22"/>
        </w:rPr>
        <w:t>-3</w:t>
      </w:r>
    </w:p>
    <w:p w14:paraId="60A4BAAF" w14:textId="77777777" w:rsidR="007B40A3" w:rsidRPr="00526D83" w:rsidRDefault="007B40A3"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p>
    <w:p w14:paraId="2A9AC0D7" w14:textId="77777777" w:rsidR="00A3320C" w:rsidRPr="00526D83" w:rsidRDefault="0037742E"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noProof/>
          <w:sz w:val="22"/>
          <w:szCs w:val="22"/>
        </w:rPr>
      </w:pPr>
      <w:r w:rsidRPr="00526D83">
        <w:rPr>
          <w:rFonts w:ascii="Arial" w:hAnsi="Arial" w:cs="Arial"/>
          <w:sz w:val="22"/>
          <w:szCs w:val="22"/>
        </w:rPr>
        <w:t>ARTICLE</w:t>
      </w:r>
      <w:r w:rsidR="00A3320C" w:rsidRPr="00526D83">
        <w:rPr>
          <w:rFonts w:ascii="Arial" w:hAnsi="Arial" w:cs="Arial"/>
          <w:noProof/>
          <w:sz w:val="22"/>
          <w:szCs w:val="22"/>
        </w:rPr>
        <w:t xml:space="preserve"> </w:t>
      </w:r>
      <w:r w:rsidR="00597DBD" w:rsidRPr="00526D83">
        <w:rPr>
          <w:rFonts w:ascii="Arial" w:hAnsi="Arial" w:cs="Arial"/>
          <w:noProof/>
          <w:sz w:val="22"/>
          <w:szCs w:val="22"/>
        </w:rPr>
        <w:t>2</w:t>
      </w:r>
      <w:r w:rsidR="00391AA6" w:rsidRPr="00526D83">
        <w:rPr>
          <w:rFonts w:ascii="Arial" w:hAnsi="Arial" w:cs="Arial"/>
          <w:noProof/>
          <w:sz w:val="22"/>
          <w:szCs w:val="22"/>
        </w:rPr>
        <w:t>1</w:t>
      </w:r>
      <w:r w:rsidR="00A3320C" w:rsidRPr="00526D83">
        <w:rPr>
          <w:rFonts w:ascii="Arial" w:hAnsi="Arial" w:cs="Arial"/>
          <w:noProof/>
          <w:sz w:val="22"/>
          <w:szCs w:val="22"/>
        </w:rPr>
        <w:t>: AMENDMENTS</w:t>
      </w:r>
    </w:p>
    <w:p w14:paraId="0DE4B5DA"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noProof/>
          <w:sz w:val="22"/>
          <w:szCs w:val="22"/>
        </w:rPr>
      </w:pPr>
    </w:p>
    <w:p w14:paraId="1A211316" w14:textId="77777777" w:rsidR="00A3320C" w:rsidRPr="00526D83" w:rsidRDefault="00A3320C" w:rsidP="004C6EA5">
      <w:pPr>
        <w:tabs>
          <w:tab w:val="left" w:pos="0"/>
          <w:tab w:val="left" w:pos="720"/>
          <w:tab w:val="left" w:pos="1440"/>
          <w:tab w:val="left" w:pos="2160"/>
          <w:tab w:val="right" w:pos="9000"/>
        </w:tabs>
        <w:jc w:val="both"/>
        <w:outlineLvl w:val="0"/>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noProof/>
          <w:sz w:val="22"/>
          <w:szCs w:val="22"/>
        </w:rPr>
        <w:t>2</w:t>
      </w:r>
      <w:r w:rsidR="00391AA6" w:rsidRPr="00526D83">
        <w:rPr>
          <w:rFonts w:ascii="Arial" w:hAnsi="Arial" w:cs="Arial"/>
          <w:noProof/>
          <w:sz w:val="22"/>
          <w:szCs w:val="22"/>
        </w:rPr>
        <w:t>1</w:t>
      </w:r>
      <w:r w:rsidRPr="00526D83">
        <w:rPr>
          <w:rFonts w:ascii="Arial" w:hAnsi="Arial" w:cs="Arial"/>
          <w:noProof/>
          <w:sz w:val="22"/>
          <w:szCs w:val="22"/>
        </w:rPr>
        <w:t>.01</w:t>
      </w:r>
      <w:r w:rsidRPr="00526D83">
        <w:rPr>
          <w:rFonts w:ascii="Arial" w:hAnsi="Arial" w:cs="Arial"/>
          <w:sz w:val="22"/>
          <w:szCs w:val="22"/>
        </w:rPr>
        <w:t xml:space="preserve"> </w:t>
      </w:r>
      <w:r w:rsidR="00344014" w:rsidRPr="00526D83">
        <w:rPr>
          <w:rFonts w:ascii="Arial" w:hAnsi="Arial" w:cs="Arial"/>
          <w:sz w:val="22"/>
          <w:szCs w:val="22"/>
        </w:rPr>
        <w:tab/>
      </w:r>
      <w:r w:rsidR="00B07B9A">
        <w:rPr>
          <w:rFonts w:ascii="Arial" w:hAnsi="Arial" w:cs="Arial"/>
          <w:sz w:val="22"/>
          <w:szCs w:val="22"/>
        </w:rPr>
        <w:t>Intent</w:t>
      </w:r>
      <w:r w:rsidR="00B07B9A">
        <w:rPr>
          <w:rFonts w:ascii="Arial" w:hAnsi="Arial" w:cs="Arial"/>
          <w:sz w:val="22"/>
          <w:szCs w:val="22"/>
        </w:rPr>
        <w:tab/>
      </w:r>
      <w:r w:rsidR="008C540F" w:rsidRPr="00526D83">
        <w:rPr>
          <w:rFonts w:ascii="Arial" w:hAnsi="Arial" w:cs="Arial"/>
          <w:sz w:val="22"/>
          <w:szCs w:val="22"/>
        </w:rPr>
        <w:t>21</w:t>
      </w:r>
      <w:r w:rsidRPr="00526D83">
        <w:rPr>
          <w:rFonts w:ascii="Arial" w:hAnsi="Arial" w:cs="Arial"/>
          <w:sz w:val="22"/>
          <w:szCs w:val="22"/>
        </w:rPr>
        <w:t>-1</w:t>
      </w:r>
    </w:p>
    <w:p w14:paraId="01E5F0E3" w14:textId="77777777"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noProof/>
          <w:sz w:val="22"/>
          <w:szCs w:val="22"/>
        </w:rPr>
        <w:t>2</w:t>
      </w:r>
      <w:r w:rsidR="00391AA6" w:rsidRPr="00526D83">
        <w:rPr>
          <w:rFonts w:ascii="Arial" w:hAnsi="Arial" w:cs="Arial"/>
          <w:noProof/>
          <w:sz w:val="22"/>
          <w:szCs w:val="22"/>
        </w:rPr>
        <w:t>1</w:t>
      </w:r>
      <w:r w:rsidRPr="00526D83">
        <w:rPr>
          <w:rFonts w:ascii="Arial" w:hAnsi="Arial" w:cs="Arial"/>
          <w:noProof/>
          <w:sz w:val="22"/>
          <w:szCs w:val="22"/>
        </w:rPr>
        <w:t>.02</w:t>
      </w:r>
      <w:r w:rsidRPr="00526D83">
        <w:rPr>
          <w:rFonts w:ascii="Arial" w:hAnsi="Arial" w:cs="Arial"/>
          <w:sz w:val="22"/>
          <w:szCs w:val="22"/>
        </w:rPr>
        <w:t xml:space="preserve"> </w:t>
      </w:r>
      <w:r w:rsidR="00344014" w:rsidRPr="00526D83">
        <w:rPr>
          <w:rFonts w:ascii="Arial" w:hAnsi="Arial" w:cs="Arial"/>
          <w:sz w:val="22"/>
          <w:szCs w:val="22"/>
        </w:rPr>
        <w:tab/>
      </w:r>
      <w:r w:rsidR="00B07B9A">
        <w:rPr>
          <w:rFonts w:ascii="Arial" w:hAnsi="Arial" w:cs="Arial"/>
          <w:sz w:val="22"/>
          <w:szCs w:val="22"/>
        </w:rPr>
        <w:t>Initiation of Amendments</w:t>
      </w:r>
      <w:r w:rsidR="00B07B9A">
        <w:rPr>
          <w:rFonts w:ascii="Arial" w:hAnsi="Arial" w:cs="Arial"/>
          <w:sz w:val="22"/>
          <w:szCs w:val="22"/>
        </w:rPr>
        <w:tab/>
      </w:r>
      <w:r w:rsidR="008C540F" w:rsidRPr="00526D83">
        <w:rPr>
          <w:rFonts w:ascii="Arial" w:hAnsi="Arial" w:cs="Arial"/>
          <w:sz w:val="22"/>
          <w:szCs w:val="22"/>
        </w:rPr>
        <w:t>21</w:t>
      </w:r>
      <w:r w:rsidRPr="00526D83">
        <w:rPr>
          <w:rFonts w:ascii="Arial" w:hAnsi="Arial" w:cs="Arial"/>
          <w:sz w:val="22"/>
          <w:szCs w:val="22"/>
        </w:rPr>
        <w:t>-1</w:t>
      </w:r>
    </w:p>
    <w:p w14:paraId="6D56E949" w14:textId="77777777"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noProof/>
          <w:sz w:val="22"/>
          <w:szCs w:val="22"/>
        </w:rPr>
        <w:t>2</w:t>
      </w:r>
      <w:r w:rsidR="00391AA6" w:rsidRPr="00526D83">
        <w:rPr>
          <w:rFonts w:ascii="Arial" w:hAnsi="Arial" w:cs="Arial"/>
          <w:noProof/>
          <w:sz w:val="22"/>
          <w:szCs w:val="22"/>
        </w:rPr>
        <w:t>1</w:t>
      </w:r>
      <w:r w:rsidRPr="00526D83">
        <w:rPr>
          <w:rFonts w:ascii="Arial" w:hAnsi="Arial" w:cs="Arial"/>
          <w:noProof/>
          <w:sz w:val="22"/>
          <w:szCs w:val="22"/>
        </w:rPr>
        <w:t>.03</w:t>
      </w:r>
      <w:r w:rsidRPr="00526D83">
        <w:rPr>
          <w:rFonts w:ascii="Arial" w:hAnsi="Arial" w:cs="Arial"/>
          <w:sz w:val="22"/>
          <w:szCs w:val="22"/>
        </w:rPr>
        <w:t xml:space="preserve"> </w:t>
      </w:r>
      <w:r w:rsidR="00344014" w:rsidRPr="00526D83">
        <w:rPr>
          <w:rFonts w:ascii="Arial" w:hAnsi="Arial" w:cs="Arial"/>
          <w:sz w:val="22"/>
          <w:szCs w:val="22"/>
        </w:rPr>
        <w:tab/>
      </w:r>
      <w:r w:rsidRPr="00526D83">
        <w:rPr>
          <w:rFonts w:ascii="Arial" w:hAnsi="Arial" w:cs="Arial"/>
          <w:sz w:val="22"/>
          <w:szCs w:val="22"/>
        </w:rPr>
        <w:t>Filing F</w:t>
      </w:r>
      <w:r w:rsidR="00B07B9A">
        <w:rPr>
          <w:rFonts w:ascii="Arial" w:hAnsi="Arial" w:cs="Arial"/>
          <w:sz w:val="22"/>
          <w:szCs w:val="22"/>
        </w:rPr>
        <w:t>ee</w:t>
      </w:r>
      <w:r w:rsidR="00B07B9A">
        <w:rPr>
          <w:rFonts w:ascii="Arial" w:hAnsi="Arial" w:cs="Arial"/>
          <w:sz w:val="22"/>
          <w:szCs w:val="22"/>
        </w:rPr>
        <w:tab/>
      </w:r>
      <w:r w:rsidR="008C540F" w:rsidRPr="00526D83">
        <w:rPr>
          <w:rFonts w:ascii="Arial" w:hAnsi="Arial" w:cs="Arial"/>
          <w:sz w:val="22"/>
          <w:szCs w:val="22"/>
        </w:rPr>
        <w:t>21</w:t>
      </w:r>
      <w:r w:rsidRPr="00526D83">
        <w:rPr>
          <w:rFonts w:ascii="Arial" w:hAnsi="Arial" w:cs="Arial"/>
          <w:sz w:val="22"/>
          <w:szCs w:val="22"/>
        </w:rPr>
        <w:t>-1</w:t>
      </w:r>
    </w:p>
    <w:p w14:paraId="3A4097E6" w14:textId="77777777"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noProof/>
          <w:sz w:val="22"/>
          <w:szCs w:val="22"/>
        </w:rPr>
        <w:t>2</w:t>
      </w:r>
      <w:r w:rsidR="00391AA6" w:rsidRPr="00526D83">
        <w:rPr>
          <w:rFonts w:ascii="Arial" w:hAnsi="Arial" w:cs="Arial"/>
          <w:noProof/>
          <w:sz w:val="22"/>
          <w:szCs w:val="22"/>
        </w:rPr>
        <w:t>1</w:t>
      </w:r>
      <w:r w:rsidRPr="00526D83">
        <w:rPr>
          <w:rFonts w:ascii="Arial" w:hAnsi="Arial" w:cs="Arial"/>
          <w:noProof/>
          <w:sz w:val="22"/>
          <w:szCs w:val="22"/>
        </w:rPr>
        <w:t>.04</w:t>
      </w:r>
      <w:r w:rsidRPr="00526D83">
        <w:rPr>
          <w:rFonts w:ascii="Arial" w:hAnsi="Arial" w:cs="Arial"/>
          <w:sz w:val="22"/>
          <w:szCs w:val="22"/>
        </w:rPr>
        <w:t xml:space="preserve"> </w:t>
      </w:r>
      <w:r w:rsidR="00344014" w:rsidRPr="00526D83">
        <w:rPr>
          <w:rFonts w:ascii="Arial" w:hAnsi="Arial" w:cs="Arial"/>
          <w:sz w:val="22"/>
          <w:szCs w:val="22"/>
        </w:rPr>
        <w:tab/>
      </w:r>
      <w:r w:rsidR="00B07B9A">
        <w:rPr>
          <w:rFonts w:ascii="Arial" w:hAnsi="Arial" w:cs="Arial"/>
          <w:sz w:val="22"/>
          <w:szCs w:val="22"/>
        </w:rPr>
        <w:t>Procedures</w:t>
      </w:r>
      <w:r w:rsidR="00B07B9A">
        <w:rPr>
          <w:rFonts w:ascii="Arial" w:hAnsi="Arial" w:cs="Arial"/>
          <w:sz w:val="22"/>
          <w:szCs w:val="22"/>
        </w:rPr>
        <w:tab/>
      </w:r>
      <w:r w:rsidR="008C540F" w:rsidRPr="00526D83">
        <w:rPr>
          <w:rFonts w:ascii="Arial" w:hAnsi="Arial" w:cs="Arial"/>
          <w:sz w:val="22"/>
          <w:szCs w:val="22"/>
        </w:rPr>
        <w:t>21</w:t>
      </w:r>
      <w:r w:rsidRPr="00526D83">
        <w:rPr>
          <w:rFonts w:ascii="Arial" w:hAnsi="Arial" w:cs="Arial"/>
          <w:sz w:val="22"/>
          <w:szCs w:val="22"/>
        </w:rPr>
        <w:t>-1</w:t>
      </w:r>
    </w:p>
    <w:p w14:paraId="5B101F34" w14:textId="77777777"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noProof/>
          <w:sz w:val="22"/>
          <w:szCs w:val="22"/>
        </w:rPr>
        <w:t>2</w:t>
      </w:r>
      <w:r w:rsidR="00391AA6" w:rsidRPr="00526D83">
        <w:rPr>
          <w:rFonts w:ascii="Arial" w:hAnsi="Arial" w:cs="Arial"/>
          <w:noProof/>
          <w:sz w:val="22"/>
          <w:szCs w:val="22"/>
        </w:rPr>
        <w:t>1</w:t>
      </w:r>
      <w:r w:rsidRPr="00526D83">
        <w:rPr>
          <w:rFonts w:ascii="Arial" w:hAnsi="Arial" w:cs="Arial"/>
          <w:noProof/>
          <w:sz w:val="22"/>
          <w:szCs w:val="22"/>
        </w:rPr>
        <w:t>.05</w:t>
      </w:r>
      <w:r w:rsidRPr="00526D83">
        <w:rPr>
          <w:rFonts w:ascii="Arial" w:hAnsi="Arial" w:cs="Arial"/>
          <w:sz w:val="22"/>
          <w:szCs w:val="22"/>
        </w:rPr>
        <w:t xml:space="preserve"> </w:t>
      </w:r>
      <w:r w:rsidR="00344014" w:rsidRPr="00526D83">
        <w:rPr>
          <w:rFonts w:ascii="Arial" w:hAnsi="Arial" w:cs="Arial"/>
          <w:sz w:val="22"/>
          <w:szCs w:val="22"/>
        </w:rPr>
        <w:tab/>
      </w:r>
      <w:r w:rsidR="00B07B9A">
        <w:rPr>
          <w:rFonts w:ascii="Arial" w:hAnsi="Arial" w:cs="Arial"/>
          <w:sz w:val="22"/>
          <w:szCs w:val="22"/>
        </w:rPr>
        <w:t>Application Information</w:t>
      </w:r>
      <w:r w:rsidR="00B07B9A">
        <w:rPr>
          <w:rFonts w:ascii="Arial" w:hAnsi="Arial" w:cs="Arial"/>
          <w:sz w:val="22"/>
          <w:szCs w:val="22"/>
        </w:rPr>
        <w:tab/>
      </w:r>
      <w:r w:rsidR="008C540F" w:rsidRPr="00526D83">
        <w:rPr>
          <w:rFonts w:ascii="Arial" w:hAnsi="Arial" w:cs="Arial"/>
          <w:sz w:val="22"/>
          <w:szCs w:val="22"/>
        </w:rPr>
        <w:t>21</w:t>
      </w:r>
      <w:r w:rsidRPr="00526D83">
        <w:rPr>
          <w:rFonts w:ascii="Arial" w:hAnsi="Arial" w:cs="Arial"/>
          <w:sz w:val="22"/>
          <w:szCs w:val="22"/>
        </w:rPr>
        <w:t>-2</w:t>
      </w:r>
    </w:p>
    <w:p w14:paraId="148A0721" w14:textId="77777777"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noProof/>
          <w:sz w:val="22"/>
          <w:szCs w:val="22"/>
        </w:rPr>
        <w:t>2</w:t>
      </w:r>
      <w:r w:rsidR="00391AA6" w:rsidRPr="00526D83">
        <w:rPr>
          <w:rFonts w:ascii="Arial" w:hAnsi="Arial" w:cs="Arial"/>
          <w:noProof/>
          <w:sz w:val="22"/>
          <w:szCs w:val="22"/>
        </w:rPr>
        <w:t>1</w:t>
      </w:r>
      <w:r w:rsidRPr="00526D83">
        <w:rPr>
          <w:rFonts w:ascii="Arial" w:hAnsi="Arial" w:cs="Arial"/>
          <w:noProof/>
          <w:sz w:val="22"/>
          <w:szCs w:val="22"/>
        </w:rPr>
        <w:t>.06</w:t>
      </w:r>
      <w:r w:rsidRPr="00526D83">
        <w:rPr>
          <w:rFonts w:ascii="Arial" w:hAnsi="Arial" w:cs="Arial"/>
          <w:sz w:val="22"/>
          <w:szCs w:val="22"/>
        </w:rPr>
        <w:t xml:space="preserve"> </w:t>
      </w:r>
      <w:r w:rsidR="00344014" w:rsidRPr="00526D83">
        <w:rPr>
          <w:rFonts w:ascii="Arial" w:hAnsi="Arial" w:cs="Arial"/>
          <w:sz w:val="22"/>
          <w:szCs w:val="22"/>
        </w:rPr>
        <w:tab/>
      </w:r>
      <w:r w:rsidRPr="00526D83">
        <w:rPr>
          <w:rFonts w:ascii="Arial" w:hAnsi="Arial" w:cs="Arial"/>
          <w:sz w:val="22"/>
          <w:szCs w:val="22"/>
        </w:rPr>
        <w:t xml:space="preserve">Planning </w:t>
      </w:r>
      <w:r w:rsidR="00B07B9A">
        <w:rPr>
          <w:rFonts w:ascii="Arial" w:hAnsi="Arial" w:cs="Arial"/>
          <w:sz w:val="22"/>
          <w:szCs w:val="22"/>
        </w:rPr>
        <w:t>Commission Recommendations</w:t>
      </w:r>
      <w:r w:rsidR="00B07B9A">
        <w:rPr>
          <w:rFonts w:ascii="Arial" w:hAnsi="Arial" w:cs="Arial"/>
          <w:sz w:val="22"/>
          <w:szCs w:val="22"/>
        </w:rPr>
        <w:tab/>
      </w:r>
      <w:r w:rsidR="008C540F" w:rsidRPr="00526D83">
        <w:rPr>
          <w:rFonts w:ascii="Arial" w:hAnsi="Arial" w:cs="Arial"/>
          <w:sz w:val="22"/>
          <w:szCs w:val="22"/>
        </w:rPr>
        <w:t>21</w:t>
      </w:r>
      <w:r w:rsidRPr="00526D83">
        <w:rPr>
          <w:rFonts w:ascii="Arial" w:hAnsi="Arial" w:cs="Arial"/>
          <w:sz w:val="22"/>
          <w:szCs w:val="22"/>
        </w:rPr>
        <w:t>-2</w:t>
      </w:r>
    </w:p>
    <w:p w14:paraId="0E402C6C" w14:textId="77777777"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noProof/>
          <w:sz w:val="22"/>
          <w:szCs w:val="22"/>
        </w:rPr>
        <w:t>2</w:t>
      </w:r>
      <w:r w:rsidR="00391AA6" w:rsidRPr="00526D83">
        <w:rPr>
          <w:rFonts w:ascii="Arial" w:hAnsi="Arial" w:cs="Arial"/>
          <w:noProof/>
          <w:sz w:val="22"/>
          <w:szCs w:val="22"/>
        </w:rPr>
        <w:t>1</w:t>
      </w:r>
      <w:r w:rsidRPr="00526D83">
        <w:rPr>
          <w:rFonts w:ascii="Arial" w:hAnsi="Arial" w:cs="Arial"/>
          <w:noProof/>
          <w:sz w:val="22"/>
          <w:szCs w:val="22"/>
        </w:rPr>
        <w:t>.07</w:t>
      </w:r>
      <w:r w:rsidRPr="00526D83">
        <w:rPr>
          <w:rFonts w:ascii="Arial" w:hAnsi="Arial" w:cs="Arial"/>
          <w:sz w:val="22"/>
          <w:szCs w:val="22"/>
        </w:rPr>
        <w:t xml:space="preserve"> </w:t>
      </w:r>
      <w:r w:rsidR="00344014" w:rsidRPr="00526D83">
        <w:rPr>
          <w:rFonts w:ascii="Arial" w:hAnsi="Arial" w:cs="Arial"/>
          <w:sz w:val="22"/>
          <w:szCs w:val="22"/>
        </w:rPr>
        <w:tab/>
      </w:r>
      <w:r w:rsidRPr="00526D83">
        <w:rPr>
          <w:rFonts w:ascii="Arial" w:hAnsi="Arial" w:cs="Arial"/>
          <w:sz w:val="22"/>
          <w:szCs w:val="22"/>
        </w:rPr>
        <w:t>Consider</w:t>
      </w:r>
      <w:r w:rsidR="00B07B9A">
        <w:rPr>
          <w:rFonts w:ascii="Arial" w:hAnsi="Arial" w:cs="Arial"/>
          <w:sz w:val="22"/>
          <w:szCs w:val="22"/>
        </w:rPr>
        <w:t>ations by Village Council</w:t>
      </w:r>
      <w:r w:rsidR="00B07B9A">
        <w:rPr>
          <w:rFonts w:ascii="Arial" w:hAnsi="Arial" w:cs="Arial"/>
          <w:sz w:val="22"/>
          <w:szCs w:val="22"/>
        </w:rPr>
        <w:tab/>
      </w:r>
      <w:r w:rsidR="008C540F" w:rsidRPr="00526D83">
        <w:rPr>
          <w:rFonts w:ascii="Arial" w:hAnsi="Arial" w:cs="Arial"/>
          <w:sz w:val="22"/>
          <w:szCs w:val="22"/>
        </w:rPr>
        <w:t>21</w:t>
      </w:r>
      <w:r w:rsidRPr="00526D83">
        <w:rPr>
          <w:rFonts w:ascii="Arial" w:hAnsi="Arial" w:cs="Arial"/>
          <w:sz w:val="22"/>
          <w:szCs w:val="22"/>
        </w:rPr>
        <w:t>-3</w:t>
      </w:r>
    </w:p>
    <w:p w14:paraId="4EF4DDE3" w14:textId="0DD2EB96"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noProof/>
          <w:sz w:val="22"/>
          <w:szCs w:val="22"/>
        </w:rPr>
        <w:t>2</w:t>
      </w:r>
      <w:r w:rsidR="00391AA6" w:rsidRPr="00526D83">
        <w:rPr>
          <w:rFonts w:ascii="Arial" w:hAnsi="Arial" w:cs="Arial"/>
          <w:noProof/>
          <w:sz w:val="22"/>
          <w:szCs w:val="22"/>
        </w:rPr>
        <w:t>1</w:t>
      </w:r>
      <w:r w:rsidRPr="00526D83">
        <w:rPr>
          <w:rFonts w:ascii="Arial" w:hAnsi="Arial" w:cs="Arial"/>
          <w:noProof/>
          <w:sz w:val="22"/>
          <w:szCs w:val="22"/>
        </w:rPr>
        <w:t>.08</w:t>
      </w:r>
      <w:r w:rsidRPr="00526D83">
        <w:rPr>
          <w:rFonts w:ascii="Arial" w:hAnsi="Arial" w:cs="Arial"/>
          <w:sz w:val="22"/>
          <w:szCs w:val="22"/>
        </w:rPr>
        <w:t xml:space="preserve"> </w:t>
      </w:r>
      <w:r w:rsidR="00344014" w:rsidRPr="00526D83">
        <w:rPr>
          <w:rFonts w:ascii="Arial" w:hAnsi="Arial" w:cs="Arial"/>
          <w:sz w:val="22"/>
          <w:szCs w:val="22"/>
        </w:rPr>
        <w:tab/>
      </w:r>
      <w:r w:rsidRPr="00526D83">
        <w:rPr>
          <w:rFonts w:ascii="Arial" w:hAnsi="Arial" w:cs="Arial"/>
          <w:sz w:val="22"/>
          <w:szCs w:val="22"/>
        </w:rPr>
        <w:t>Publication of Notice</w:t>
      </w:r>
      <w:r w:rsidR="00B07B9A">
        <w:rPr>
          <w:rFonts w:ascii="Arial" w:hAnsi="Arial" w:cs="Arial"/>
          <w:sz w:val="22"/>
          <w:szCs w:val="22"/>
        </w:rPr>
        <w:t xml:space="preserve"> of Ordinance Amendments</w:t>
      </w:r>
      <w:r w:rsidR="00B07B9A">
        <w:rPr>
          <w:rFonts w:ascii="Arial" w:hAnsi="Arial" w:cs="Arial"/>
          <w:sz w:val="22"/>
          <w:szCs w:val="22"/>
        </w:rPr>
        <w:tab/>
      </w:r>
      <w:r w:rsidR="006377C9">
        <w:rPr>
          <w:rFonts w:ascii="Arial" w:hAnsi="Arial" w:cs="Arial"/>
          <w:sz w:val="22"/>
          <w:szCs w:val="22"/>
        </w:rPr>
        <w:t>21-</w:t>
      </w:r>
      <w:r w:rsidR="00682586">
        <w:rPr>
          <w:rFonts w:ascii="Arial" w:hAnsi="Arial" w:cs="Arial"/>
          <w:sz w:val="22"/>
          <w:szCs w:val="22"/>
        </w:rPr>
        <w:t>3</w:t>
      </w:r>
    </w:p>
    <w:p w14:paraId="22F11F37" w14:textId="77777777"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noProof/>
          <w:sz w:val="22"/>
          <w:szCs w:val="22"/>
        </w:rPr>
        <w:t>2</w:t>
      </w:r>
      <w:r w:rsidR="00391AA6" w:rsidRPr="00526D83">
        <w:rPr>
          <w:rFonts w:ascii="Arial" w:hAnsi="Arial" w:cs="Arial"/>
          <w:noProof/>
          <w:sz w:val="22"/>
          <w:szCs w:val="22"/>
        </w:rPr>
        <w:t>1</w:t>
      </w:r>
      <w:r w:rsidRPr="00526D83">
        <w:rPr>
          <w:rFonts w:ascii="Arial" w:hAnsi="Arial" w:cs="Arial"/>
          <w:noProof/>
          <w:sz w:val="22"/>
          <w:szCs w:val="22"/>
        </w:rPr>
        <w:t>.09</w:t>
      </w:r>
      <w:r w:rsidRPr="00526D83">
        <w:rPr>
          <w:rFonts w:ascii="Arial" w:hAnsi="Arial" w:cs="Arial"/>
          <w:sz w:val="22"/>
          <w:szCs w:val="22"/>
        </w:rPr>
        <w:t xml:space="preserve"> </w:t>
      </w:r>
      <w:r w:rsidR="00344014" w:rsidRPr="00526D83">
        <w:rPr>
          <w:rFonts w:ascii="Arial" w:hAnsi="Arial" w:cs="Arial"/>
          <w:sz w:val="22"/>
          <w:szCs w:val="22"/>
        </w:rPr>
        <w:tab/>
      </w:r>
      <w:r w:rsidR="008C540F" w:rsidRPr="00526D83">
        <w:rPr>
          <w:rFonts w:ascii="Arial" w:hAnsi="Arial" w:cs="Arial"/>
          <w:sz w:val="22"/>
          <w:szCs w:val="22"/>
        </w:rPr>
        <w:t>Re</w:t>
      </w:r>
      <w:r w:rsidR="00E37479">
        <w:rPr>
          <w:rFonts w:ascii="Arial" w:hAnsi="Arial" w:cs="Arial"/>
          <w:sz w:val="22"/>
          <w:szCs w:val="22"/>
        </w:rPr>
        <w:t>-</w:t>
      </w:r>
      <w:r w:rsidR="00B07B9A">
        <w:rPr>
          <w:rFonts w:ascii="Arial" w:hAnsi="Arial" w:cs="Arial"/>
          <w:sz w:val="22"/>
          <w:szCs w:val="22"/>
        </w:rPr>
        <w:t>submittal</w:t>
      </w:r>
      <w:r w:rsidR="00B07B9A">
        <w:rPr>
          <w:rFonts w:ascii="Arial" w:hAnsi="Arial" w:cs="Arial"/>
          <w:sz w:val="22"/>
          <w:szCs w:val="22"/>
        </w:rPr>
        <w:tab/>
      </w:r>
      <w:r w:rsidR="008C540F" w:rsidRPr="00526D83">
        <w:rPr>
          <w:rFonts w:ascii="Arial" w:hAnsi="Arial" w:cs="Arial"/>
          <w:sz w:val="22"/>
          <w:szCs w:val="22"/>
        </w:rPr>
        <w:t>21</w:t>
      </w:r>
      <w:r w:rsidRPr="00526D83">
        <w:rPr>
          <w:rFonts w:ascii="Arial" w:hAnsi="Arial" w:cs="Arial"/>
          <w:sz w:val="22"/>
          <w:szCs w:val="22"/>
        </w:rPr>
        <w:t>-4</w:t>
      </w:r>
    </w:p>
    <w:p w14:paraId="17473AFA" w14:textId="77777777" w:rsidR="00A3320C" w:rsidRPr="00526D83" w:rsidRDefault="00A3320C" w:rsidP="004C6EA5">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noProof/>
          <w:sz w:val="22"/>
          <w:szCs w:val="22"/>
        </w:rPr>
        <w:t>2</w:t>
      </w:r>
      <w:r w:rsidR="00391AA6" w:rsidRPr="00526D83">
        <w:rPr>
          <w:rFonts w:ascii="Arial" w:hAnsi="Arial" w:cs="Arial"/>
          <w:noProof/>
          <w:sz w:val="22"/>
          <w:szCs w:val="22"/>
        </w:rPr>
        <w:t>1</w:t>
      </w:r>
      <w:r w:rsidRPr="00526D83">
        <w:rPr>
          <w:rFonts w:ascii="Arial" w:hAnsi="Arial" w:cs="Arial"/>
          <w:noProof/>
          <w:sz w:val="22"/>
          <w:szCs w:val="22"/>
        </w:rPr>
        <w:t>.10</w:t>
      </w:r>
      <w:r w:rsidRPr="00526D83">
        <w:rPr>
          <w:rFonts w:ascii="Arial" w:hAnsi="Arial" w:cs="Arial"/>
          <w:sz w:val="22"/>
          <w:szCs w:val="22"/>
        </w:rPr>
        <w:t xml:space="preserve"> </w:t>
      </w:r>
      <w:r w:rsidR="00344014" w:rsidRPr="00526D83">
        <w:rPr>
          <w:rFonts w:ascii="Arial" w:hAnsi="Arial" w:cs="Arial"/>
          <w:sz w:val="22"/>
          <w:szCs w:val="22"/>
        </w:rPr>
        <w:tab/>
      </w:r>
      <w:r w:rsidRPr="00526D83">
        <w:rPr>
          <w:rFonts w:ascii="Arial" w:hAnsi="Arial" w:cs="Arial"/>
          <w:sz w:val="22"/>
          <w:szCs w:val="22"/>
        </w:rPr>
        <w:t>Compreh</w:t>
      </w:r>
      <w:r w:rsidR="00B07B9A">
        <w:rPr>
          <w:rFonts w:ascii="Arial" w:hAnsi="Arial" w:cs="Arial"/>
          <w:sz w:val="22"/>
          <w:szCs w:val="22"/>
        </w:rPr>
        <w:t>ensive Review of Ordinance</w:t>
      </w:r>
      <w:r w:rsidR="00B07B9A">
        <w:rPr>
          <w:rFonts w:ascii="Arial" w:hAnsi="Arial" w:cs="Arial"/>
          <w:sz w:val="22"/>
          <w:szCs w:val="22"/>
        </w:rPr>
        <w:tab/>
      </w:r>
      <w:r w:rsidR="008C540F" w:rsidRPr="00526D83">
        <w:rPr>
          <w:rFonts w:ascii="Arial" w:hAnsi="Arial" w:cs="Arial"/>
          <w:sz w:val="22"/>
          <w:szCs w:val="22"/>
        </w:rPr>
        <w:t>21</w:t>
      </w:r>
      <w:r w:rsidRPr="00526D83">
        <w:rPr>
          <w:rFonts w:ascii="Arial" w:hAnsi="Arial" w:cs="Arial"/>
          <w:sz w:val="22"/>
          <w:szCs w:val="22"/>
        </w:rPr>
        <w:t>-4</w:t>
      </w:r>
    </w:p>
    <w:p w14:paraId="22AE52ED"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14B01A3A" w14:textId="77777777" w:rsidR="00A3320C" w:rsidRPr="00526D83" w:rsidRDefault="0037742E"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sz w:val="22"/>
          <w:szCs w:val="22"/>
        </w:rPr>
        <w:t>ARTICLE</w:t>
      </w:r>
      <w:r w:rsidR="00A3320C" w:rsidRPr="00526D83">
        <w:rPr>
          <w:rFonts w:ascii="Arial" w:hAnsi="Arial" w:cs="Arial"/>
          <w:noProof/>
          <w:sz w:val="22"/>
          <w:szCs w:val="22"/>
        </w:rPr>
        <w:t xml:space="preserve"> </w:t>
      </w:r>
      <w:r w:rsidR="00597DBD" w:rsidRPr="00526D83">
        <w:rPr>
          <w:rFonts w:ascii="Arial" w:hAnsi="Arial" w:cs="Arial"/>
          <w:noProof/>
          <w:sz w:val="22"/>
          <w:szCs w:val="22"/>
        </w:rPr>
        <w:t>2</w:t>
      </w:r>
      <w:r w:rsidR="00391AA6" w:rsidRPr="00526D83">
        <w:rPr>
          <w:rFonts w:ascii="Arial" w:hAnsi="Arial" w:cs="Arial"/>
          <w:noProof/>
          <w:sz w:val="22"/>
          <w:szCs w:val="22"/>
        </w:rPr>
        <w:t>2</w:t>
      </w:r>
      <w:r w:rsidR="00A3320C" w:rsidRPr="00526D83">
        <w:rPr>
          <w:rFonts w:ascii="Arial" w:hAnsi="Arial" w:cs="Arial"/>
          <w:noProof/>
          <w:sz w:val="22"/>
          <w:szCs w:val="22"/>
        </w:rPr>
        <w:t>: INTERPRETATION, SEVERABILITY, VESTED RIGHT, REPEAL, PENALTIES, AND EFFECTIVE DATE</w:t>
      </w:r>
    </w:p>
    <w:p w14:paraId="42EAEB87"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495A6652" w14:textId="77777777" w:rsidR="00A3320C" w:rsidRPr="00526D83" w:rsidRDefault="00A3320C" w:rsidP="00B07B9A">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noProof/>
          <w:sz w:val="22"/>
          <w:szCs w:val="22"/>
        </w:rPr>
        <w:t>2</w:t>
      </w:r>
      <w:r w:rsidR="00391AA6" w:rsidRPr="00526D83">
        <w:rPr>
          <w:rFonts w:ascii="Arial" w:hAnsi="Arial" w:cs="Arial"/>
          <w:noProof/>
          <w:sz w:val="22"/>
          <w:szCs w:val="22"/>
        </w:rPr>
        <w:t>2</w:t>
      </w:r>
      <w:r w:rsidRPr="00526D83">
        <w:rPr>
          <w:rFonts w:ascii="Arial" w:hAnsi="Arial" w:cs="Arial"/>
          <w:noProof/>
          <w:sz w:val="22"/>
          <w:szCs w:val="22"/>
        </w:rPr>
        <w:t>.01</w:t>
      </w:r>
      <w:r w:rsidRPr="00526D83">
        <w:rPr>
          <w:rFonts w:ascii="Arial" w:hAnsi="Arial" w:cs="Arial"/>
          <w:sz w:val="22"/>
          <w:szCs w:val="22"/>
        </w:rPr>
        <w:t xml:space="preserve"> </w:t>
      </w:r>
      <w:r w:rsidR="008E63DD" w:rsidRPr="00526D83">
        <w:rPr>
          <w:rFonts w:ascii="Arial" w:hAnsi="Arial" w:cs="Arial"/>
          <w:sz w:val="22"/>
          <w:szCs w:val="22"/>
        </w:rPr>
        <w:tab/>
      </w:r>
      <w:r w:rsidR="008C540F" w:rsidRPr="00526D83">
        <w:rPr>
          <w:rFonts w:ascii="Arial" w:hAnsi="Arial" w:cs="Arial"/>
          <w:sz w:val="22"/>
          <w:szCs w:val="22"/>
        </w:rPr>
        <w:t>In</w:t>
      </w:r>
      <w:r w:rsidR="00B07B9A">
        <w:rPr>
          <w:rFonts w:ascii="Arial" w:hAnsi="Arial" w:cs="Arial"/>
          <w:sz w:val="22"/>
          <w:szCs w:val="22"/>
        </w:rPr>
        <w:t>terpretation and Conflicts</w:t>
      </w:r>
      <w:r w:rsidR="00B07B9A">
        <w:rPr>
          <w:rFonts w:ascii="Arial" w:hAnsi="Arial" w:cs="Arial"/>
          <w:sz w:val="22"/>
          <w:szCs w:val="22"/>
        </w:rPr>
        <w:tab/>
      </w:r>
      <w:r w:rsidR="008C540F" w:rsidRPr="00526D83">
        <w:rPr>
          <w:rFonts w:ascii="Arial" w:hAnsi="Arial" w:cs="Arial"/>
          <w:sz w:val="22"/>
          <w:szCs w:val="22"/>
        </w:rPr>
        <w:t>22</w:t>
      </w:r>
      <w:r w:rsidRPr="00526D83">
        <w:rPr>
          <w:rFonts w:ascii="Arial" w:hAnsi="Arial" w:cs="Arial"/>
          <w:sz w:val="22"/>
          <w:szCs w:val="22"/>
        </w:rPr>
        <w:t>-1</w:t>
      </w:r>
    </w:p>
    <w:p w14:paraId="2C142E2F" w14:textId="77777777" w:rsidR="00A3320C" w:rsidRPr="00526D83" w:rsidRDefault="00A3320C" w:rsidP="00B07B9A">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lastRenderedPageBreak/>
        <w:tab/>
        <w:t xml:space="preserve">Section </w:t>
      </w:r>
      <w:r w:rsidR="00597DBD" w:rsidRPr="00526D83">
        <w:rPr>
          <w:rFonts w:ascii="Arial" w:hAnsi="Arial" w:cs="Arial"/>
          <w:noProof/>
          <w:sz w:val="22"/>
          <w:szCs w:val="22"/>
        </w:rPr>
        <w:t>2</w:t>
      </w:r>
      <w:r w:rsidR="00391AA6" w:rsidRPr="00526D83">
        <w:rPr>
          <w:rFonts w:ascii="Arial" w:hAnsi="Arial" w:cs="Arial"/>
          <w:noProof/>
          <w:sz w:val="22"/>
          <w:szCs w:val="22"/>
        </w:rPr>
        <w:t>2</w:t>
      </w:r>
      <w:r w:rsidRPr="00526D83">
        <w:rPr>
          <w:rFonts w:ascii="Arial" w:hAnsi="Arial" w:cs="Arial"/>
          <w:noProof/>
          <w:sz w:val="22"/>
          <w:szCs w:val="22"/>
        </w:rPr>
        <w:t>.02</w:t>
      </w:r>
      <w:r w:rsidRPr="00526D83">
        <w:rPr>
          <w:rFonts w:ascii="Arial" w:hAnsi="Arial" w:cs="Arial"/>
          <w:sz w:val="22"/>
          <w:szCs w:val="22"/>
        </w:rPr>
        <w:t xml:space="preserve"> </w:t>
      </w:r>
      <w:r w:rsidR="008E63DD" w:rsidRPr="00526D83">
        <w:rPr>
          <w:rFonts w:ascii="Arial" w:hAnsi="Arial" w:cs="Arial"/>
          <w:sz w:val="22"/>
          <w:szCs w:val="22"/>
        </w:rPr>
        <w:tab/>
      </w:r>
      <w:r w:rsidR="008C540F" w:rsidRPr="00526D83">
        <w:rPr>
          <w:rFonts w:ascii="Arial" w:hAnsi="Arial" w:cs="Arial"/>
          <w:sz w:val="22"/>
          <w:szCs w:val="22"/>
        </w:rPr>
        <w:t>Seve</w:t>
      </w:r>
      <w:r w:rsidR="00B07B9A">
        <w:rPr>
          <w:rFonts w:ascii="Arial" w:hAnsi="Arial" w:cs="Arial"/>
          <w:sz w:val="22"/>
          <w:szCs w:val="22"/>
        </w:rPr>
        <w:t>rance Clause</w:t>
      </w:r>
      <w:r w:rsidR="00B07B9A">
        <w:rPr>
          <w:rFonts w:ascii="Arial" w:hAnsi="Arial" w:cs="Arial"/>
          <w:sz w:val="22"/>
          <w:szCs w:val="22"/>
        </w:rPr>
        <w:tab/>
      </w:r>
      <w:r w:rsidR="008C540F" w:rsidRPr="00526D83">
        <w:rPr>
          <w:rFonts w:ascii="Arial" w:hAnsi="Arial" w:cs="Arial"/>
          <w:sz w:val="22"/>
          <w:szCs w:val="22"/>
        </w:rPr>
        <w:t>22</w:t>
      </w:r>
      <w:r w:rsidRPr="00526D83">
        <w:rPr>
          <w:rFonts w:ascii="Arial" w:hAnsi="Arial" w:cs="Arial"/>
          <w:sz w:val="22"/>
          <w:szCs w:val="22"/>
        </w:rPr>
        <w:t>-1</w:t>
      </w:r>
    </w:p>
    <w:p w14:paraId="1D3C851D" w14:textId="77777777" w:rsidR="00A3320C" w:rsidRPr="00526D83" w:rsidRDefault="00A3320C" w:rsidP="00B07B9A">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noProof/>
          <w:sz w:val="22"/>
          <w:szCs w:val="22"/>
        </w:rPr>
        <w:t>2</w:t>
      </w:r>
      <w:r w:rsidR="00391AA6" w:rsidRPr="00526D83">
        <w:rPr>
          <w:rFonts w:ascii="Arial" w:hAnsi="Arial" w:cs="Arial"/>
          <w:noProof/>
          <w:sz w:val="22"/>
          <w:szCs w:val="22"/>
        </w:rPr>
        <w:t>2</w:t>
      </w:r>
      <w:r w:rsidRPr="00526D83">
        <w:rPr>
          <w:rFonts w:ascii="Arial" w:hAnsi="Arial" w:cs="Arial"/>
          <w:noProof/>
          <w:sz w:val="22"/>
          <w:szCs w:val="22"/>
        </w:rPr>
        <w:t>.03</w:t>
      </w:r>
      <w:r w:rsidRPr="00526D83">
        <w:rPr>
          <w:rFonts w:ascii="Arial" w:hAnsi="Arial" w:cs="Arial"/>
          <w:sz w:val="22"/>
          <w:szCs w:val="22"/>
        </w:rPr>
        <w:t xml:space="preserve"> </w:t>
      </w:r>
      <w:r w:rsidR="008E63DD" w:rsidRPr="00526D83">
        <w:rPr>
          <w:rFonts w:ascii="Arial" w:hAnsi="Arial" w:cs="Arial"/>
          <w:sz w:val="22"/>
          <w:szCs w:val="22"/>
        </w:rPr>
        <w:tab/>
      </w:r>
      <w:r w:rsidR="00B07B9A">
        <w:rPr>
          <w:rFonts w:ascii="Arial" w:hAnsi="Arial" w:cs="Arial"/>
          <w:sz w:val="22"/>
          <w:szCs w:val="22"/>
        </w:rPr>
        <w:t>Vested Right</w:t>
      </w:r>
      <w:r w:rsidR="00B07B9A">
        <w:rPr>
          <w:rFonts w:ascii="Arial" w:hAnsi="Arial" w:cs="Arial"/>
          <w:sz w:val="22"/>
          <w:szCs w:val="22"/>
        </w:rPr>
        <w:tab/>
      </w:r>
      <w:r w:rsidR="008C540F" w:rsidRPr="00526D83">
        <w:rPr>
          <w:rFonts w:ascii="Arial" w:hAnsi="Arial" w:cs="Arial"/>
          <w:sz w:val="22"/>
          <w:szCs w:val="22"/>
        </w:rPr>
        <w:t>22</w:t>
      </w:r>
      <w:r w:rsidRPr="00526D83">
        <w:rPr>
          <w:rFonts w:ascii="Arial" w:hAnsi="Arial" w:cs="Arial"/>
          <w:sz w:val="22"/>
          <w:szCs w:val="22"/>
        </w:rPr>
        <w:t>-1</w:t>
      </w:r>
    </w:p>
    <w:p w14:paraId="35CB5A50" w14:textId="77777777" w:rsidR="00A3320C" w:rsidRPr="00526D83" w:rsidRDefault="00A3320C" w:rsidP="00B07B9A">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noProof/>
          <w:sz w:val="22"/>
          <w:szCs w:val="22"/>
        </w:rPr>
        <w:t>2</w:t>
      </w:r>
      <w:r w:rsidR="00391AA6" w:rsidRPr="00526D83">
        <w:rPr>
          <w:rFonts w:ascii="Arial" w:hAnsi="Arial" w:cs="Arial"/>
          <w:noProof/>
          <w:sz w:val="22"/>
          <w:szCs w:val="22"/>
        </w:rPr>
        <w:t>2</w:t>
      </w:r>
      <w:r w:rsidRPr="00526D83">
        <w:rPr>
          <w:rFonts w:ascii="Arial" w:hAnsi="Arial" w:cs="Arial"/>
          <w:noProof/>
          <w:sz w:val="22"/>
          <w:szCs w:val="22"/>
        </w:rPr>
        <w:t>.04</w:t>
      </w:r>
      <w:r w:rsidRPr="00526D83">
        <w:rPr>
          <w:rFonts w:ascii="Arial" w:hAnsi="Arial" w:cs="Arial"/>
          <w:sz w:val="22"/>
          <w:szCs w:val="22"/>
        </w:rPr>
        <w:t xml:space="preserve"> </w:t>
      </w:r>
      <w:r w:rsidR="008E63DD" w:rsidRPr="00526D83">
        <w:rPr>
          <w:rFonts w:ascii="Arial" w:hAnsi="Arial" w:cs="Arial"/>
          <w:sz w:val="22"/>
          <w:szCs w:val="22"/>
        </w:rPr>
        <w:tab/>
      </w:r>
      <w:r w:rsidR="00B07B9A">
        <w:rPr>
          <w:rFonts w:ascii="Arial" w:hAnsi="Arial" w:cs="Arial"/>
          <w:sz w:val="22"/>
          <w:szCs w:val="22"/>
        </w:rPr>
        <w:t>Repeal</w:t>
      </w:r>
      <w:r w:rsidR="00B07B9A">
        <w:rPr>
          <w:rFonts w:ascii="Arial" w:hAnsi="Arial" w:cs="Arial"/>
          <w:sz w:val="22"/>
          <w:szCs w:val="22"/>
        </w:rPr>
        <w:tab/>
      </w:r>
      <w:r w:rsidR="008C540F" w:rsidRPr="00526D83">
        <w:rPr>
          <w:rFonts w:ascii="Arial" w:hAnsi="Arial" w:cs="Arial"/>
          <w:sz w:val="22"/>
          <w:szCs w:val="22"/>
        </w:rPr>
        <w:t>22</w:t>
      </w:r>
      <w:r w:rsidRPr="00526D83">
        <w:rPr>
          <w:rFonts w:ascii="Arial" w:hAnsi="Arial" w:cs="Arial"/>
          <w:sz w:val="22"/>
          <w:szCs w:val="22"/>
        </w:rPr>
        <w:t>-1</w:t>
      </w:r>
    </w:p>
    <w:p w14:paraId="5554926B" w14:textId="77777777" w:rsidR="00A3320C" w:rsidRPr="00526D83" w:rsidRDefault="00A3320C" w:rsidP="00B07B9A">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noProof/>
          <w:sz w:val="22"/>
          <w:szCs w:val="22"/>
        </w:rPr>
        <w:t>2</w:t>
      </w:r>
      <w:r w:rsidR="00391AA6" w:rsidRPr="00526D83">
        <w:rPr>
          <w:rFonts w:ascii="Arial" w:hAnsi="Arial" w:cs="Arial"/>
          <w:noProof/>
          <w:sz w:val="22"/>
          <w:szCs w:val="22"/>
        </w:rPr>
        <w:t>2</w:t>
      </w:r>
      <w:r w:rsidRPr="00526D83">
        <w:rPr>
          <w:rFonts w:ascii="Arial" w:hAnsi="Arial" w:cs="Arial"/>
          <w:noProof/>
          <w:sz w:val="22"/>
          <w:szCs w:val="22"/>
        </w:rPr>
        <w:t>.05</w:t>
      </w:r>
      <w:r w:rsidRPr="00526D83">
        <w:rPr>
          <w:rFonts w:ascii="Arial" w:hAnsi="Arial" w:cs="Arial"/>
          <w:sz w:val="22"/>
          <w:szCs w:val="22"/>
        </w:rPr>
        <w:t xml:space="preserve"> </w:t>
      </w:r>
      <w:r w:rsidR="008E63DD" w:rsidRPr="00526D83">
        <w:rPr>
          <w:rFonts w:ascii="Arial" w:hAnsi="Arial" w:cs="Arial"/>
          <w:sz w:val="22"/>
          <w:szCs w:val="22"/>
        </w:rPr>
        <w:tab/>
      </w:r>
      <w:r w:rsidR="00B07B9A">
        <w:rPr>
          <w:rFonts w:ascii="Arial" w:hAnsi="Arial" w:cs="Arial"/>
          <w:sz w:val="22"/>
          <w:szCs w:val="22"/>
        </w:rPr>
        <w:t>Penalties and Remedies</w:t>
      </w:r>
      <w:r w:rsidR="00B07B9A">
        <w:rPr>
          <w:rFonts w:ascii="Arial" w:hAnsi="Arial" w:cs="Arial"/>
          <w:sz w:val="22"/>
          <w:szCs w:val="22"/>
        </w:rPr>
        <w:tab/>
      </w:r>
      <w:r w:rsidR="008C540F" w:rsidRPr="00526D83">
        <w:rPr>
          <w:rFonts w:ascii="Arial" w:hAnsi="Arial" w:cs="Arial"/>
          <w:sz w:val="22"/>
          <w:szCs w:val="22"/>
        </w:rPr>
        <w:t>22-1</w:t>
      </w:r>
    </w:p>
    <w:p w14:paraId="2881E72B" w14:textId="77777777" w:rsidR="00A3320C" w:rsidRPr="00526D83" w:rsidRDefault="00A3320C" w:rsidP="00B07B9A">
      <w:pPr>
        <w:tabs>
          <w:tab w:val="left" w:pos="0"/>
          <w:tab w:val="left" w:pos="720"/>
          <w:tab w:val="left" w:pos="1440"/>
          <w:tab w:val="left" w:pos="2160"/>
          <w:tab w:val="right" w:pos="9000"/>
        </w:tabs>
        <w:jc w:val="both"/>
        <w:rPr>
          <w:rFonts w:ascii="Arial" w:hAnsi="Arial" w:cs="Arial"/>
          <w:sz w:val="22"/>
          <w:szCs w:val="22"/>
        </w:rPr>
      </w:pPr>
      <w:r w:rsidRPr="00526D83">
        <w:rPr>
          <w:rFonts w:ascii="Arial" w:hAnsi="Arial" w:cs="Arial"/>
          <w:sz w:val="22"/>
          <w:szCs w:val="22"/>
        </w:rPr>
        <w:tab/>
        <w:t xml:space="preserve">Section </w:t>
      </w:r>
      <w:r w:rsidR="00597DBD" w:rsidRPr="00526D83">
        <w:rPr>
          <w:rFonts w:ascii="Arial" w:hAnsi="Arial" w:cs="Arial"/>
          <w:noProof/>
          <w:sz w:val="22"/>
          <w:szCs w:val="22"/>
        </w:rPr>
        <w:t>2</w:t>
      </w:r>
      <w:r w:rsidR="00391AA6" w:rsidRPr="00526D83">
        <w:rPr>
          <w:rFonts w:ascii="Arial" w:hAnsi="Arial" w:cs="Arial"/>
          <w:noProof/>
          <w:sz w:val="22"/>
          <w:szCs w:val="22"/>
        </w:rPr>
        <w:t>2</w:t>
      </w:r>
      <w:r w:rsidRPr="00526D83">
        <w:rPr>
          <w:rFonts w:ascii="Arial" w:hAnsi="Arial" w:cs="Arial"/>
          <w:noProof/>
          <w:sz w:val="22"/>
          <w:szCs w:val="22"/>
        </w:rPr>
        <w:t>.06</w:t>
      </w:r>
      <w:r w:rsidRPr="00526D83">
        <w:rPr>
          <w:rFonts w:ascii="Arial" w:hAnsi="Arial" w:cs="Arial"/>
          <w:sz w:val="22"/>
          <w:szCs w:val="22"/>
        </w:rPr>
        <w:t xml:space="preserve"> </w:t>
      </w:r>
      <w:r w:rsidR="008E63DD" w:rsidRPr="00526D83">
        <w:rPr>
          <w:rFonts w:ascii="Arial" w:hAnsi="Arial" w:cs="Arial"/>
          <w:sz w:val="22"/>
          <w:szCs w:val="22"/>
        </w:rPr>
        <w:tab/>
      </w:r>
      <w:r w:rsidR="00B07B9A">
        <w:rPr>
          <w:rFonts w:ascii="Arial" w:hAnsi="Arial" w:cs="Arial"/>
          <w:sz w:val="22"/>
          <w:szCs w:val="22"/>
        </w:rPr>
        <w:t>Effective Date</w:t>
      </w:r>
      <w:r w:rsidR="00B07B9A">
        <w:rPr>
          <w:rFonts w:ascii="Arial" w:hAnsi="Arial" w:cs="Arial"/>
          <w:sz w:val="22"/>
          <w:szCs w:val="22"/>
        </w:rPr>
        <w:tab/>
      </w:r>
      <w:r w:rsidR="008C540F" w:rsidRPr="00526D83">
        <w:rPr>
          <w:rFonts w:ascii="Arial" w:hAnsi="Arial" w:cs="Arial"/>
          <w:sz w:val="22"/>
          <w:szCs w:val="22"/>
        </w:rPr>
        <w:t>22</w:t>
      </w:r>
      <w:r w:rsidRPr="00526D83">
        <w:rPr>
          <w:rFonts w:ascii="Arial" w:hAnsi="Arial" w:cs="Arial"/>
          <w:sz w:val="22"/>
          <w:szCs w:val="22"/>
        </w:rPr>
        <w:t>-2</w:t>
      </w:r>
    </w:p>
    <w:p w14:paraId="1A8E1D5D" w14:textId="77777777" w:rsidR="00A3320C"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590929DD" w14:textId="77777777" w:rsidR="003D6FEC" w:rsidRPr="00526D83" w:rsidRDefault="003D6FE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4F97DC26" w14:textId="77777777" w:rsidR="00350E3F" w:rsidRPr="00526D83" w:rsidRDefault="00350E3F" w:rsidP="008E63DD">
      <w:pPr>
        <w:pStyle w:val="Heading4"/>
        <w:tabs>
          <w:tab w:val="left" w:pos="0"/>
          <w:tab w:val="left" w:pos="9360"/>
        </w:tabs>
        <w:rPr>
          <w:rFonts w:ascii="Arial" w:hAnsi="Arial" w:cs="Arial"/>
          <w:szCs w:val="22"/>
        </w:rPr>
        <w:sectPr w:rsidR="00350E3F" w:rsidRPr="00526D83" w:rsidSect="00D84C72">
          <w:footerReference w:type="default" r:id="rId10"/>
          <w:endnotePr>
            <w:numFmt w:val="decimal"/>
          </w:endnotePr>
          <w:pgSz w:w="12240" w:h="15840" w:code="1"/>
          <w:pgMar w:top="1440" w:right="1440" w:bottom="1440" w:left="1440" w:header="720" w:footer="720" w:gutter="0"/>
          <w:paperSrc w:first="26912" w:other="26912"/>
          <w:pgNumType w:fmt="lowerRoman" w:start="1"/>
          <w:cols w:space="720"/>
          <w:noEndnote/>
        </w:sectPr>
      </w:pPr>
    </w:p>
    <w:p w14:paraId="0FE587FB" w14:textId="77777777" w:rsidR="00A3320C" w:rsidRPr="00526D83" w:rsidRDefault="00A3320C" w:rsidP="008E63DD">
      <w:pPr>
        <w:pStyle w:val="Heading4"/>
        <w:tabs>
          <w:tab w:val="left" w:pos="0"/>
          <w:tab w:val="left" w:pos="9360"/>
        </w:tabs>
        <w:rPr>
          <w:rFonts w:ascii="Arial" w:hAnsi="Arial" w:cs="Arial"/>
          <w:szCs w:val="22"/>
        </w:rPr>
      </w:pPr>
      <w:r w:rsidRPr="00526D83">
        <w:rPr>
          <w:rFonts w:ascii="Arial" w:hAnsi="Arial" w:cs="Arial"/>
          <w:szCs w:val="22"/>
        </w:rPr>
        <w:lastRenderedPageBreak/>
        <w:t>VILLAGE OF BALDWIN</w:t>
      </w:r>
    </w:p>
    <w:p w14:paraId="739E6A6B"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1F657A97" w14:textId="77777777" w:rsidR="00A3320C" w:rsidRPr="00526D83" w:rsidRDefault="00A3320C" w:rsidP="008E63DD">
      <w:pPr>
        <w:pStyle w:val="Heading4"/>
        <w:tabs>
          <w:tab w:val="left" w:pos="0"/>
          <w:tab w:val="left" w:pos="9360"/>
        </w:tabs>
        <w:rPr>
          <w:rFonts w:ascii="Arial" w:hAnsi="Arial" w:cs="Arial"/>
          <w:szCs w:val="22"/>
        </w:rPr>
      </w:pPr>
      <w:r w:rsidRPr="00526D83">
        <w:rPr>
          <w:rFonts w:ascii="Arial" w:hAnsi="Arial" w:cs="Arial"/>
          <w:szCs w:val="22"/>
        </w:rPr>
        <w:t>ZONING ORDINANCE</w:t>
      </w:r>
    </w:p>
    <w:p w14:paraId="131CC61B" w14:textId="77777777" w:rsidR="00A779EB" w:rsidRPr="00526D83" w:rsidRDefault="00A779EB" w:rsidP="00BD1FD4">
      <w:pPr>
        <w:jc w:val="both"/>
        <w:rPr>
          <w:rFonts w:ascii="Arial" w:hAnsi="Arial" w:cs="Arial"/>
          <w:sz w:val="22"/>
          <w:szCs w:val="22"/>
        </w:rPr>
      </w:pPr>
    </w:p>
    <w:p w14:paraId="51E8A5B7" w14:textId="77777777" w:rsidR="00A779EB" w:rsidRPr="00526D83" w:rsidRDefault="00A779EB" w:rsidP="00BD1FD4">
      <w:pPr>
        <w:jc w:val="both"/>
        <w:rPr>
          <w:rFonts w:ascii="Arial" w:hAnsi="Arial" w:cs="Arial"/>
          <w:sz w:val="22"/>
          <w:szCs w:val="22"/>
        </w:rPr>
      </w:pPr>
    </w:p>
    <w:p w14:paraId="652A4840" w14:textId="77777777" w:rsidR="00350E3F" w:rsidRPr="00526D83" w:rsidRDefault="0037742E" w:rsidP="008E63D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outlineLvl w:val="0"/>
        <w:rPr>
          <w:rFonts w:ascii="Arial" w:hAnsi="Arial" w:cs="Arial"/>
          <w:b/>
          <w:noProof/>
          <w:sz w:val="22"/>
          <w:szCs w:val="22"/>
        </w:rPr>
      </w:pPr>
      <w:r w:rsidRPr="00526D83">
        <w:rPr>
          <w:rFonts w:ascii="Arial" w:hAnsi="Arial" w:cs="Arial"/>
          <w:b/>
          <w:sz w:val="22"/>
          <w:szCs w:val="22"/>
        </w:rPr>
        <w:t>ARTICLE</w:t>
      </w:r>
      <w:r w:rsidR="00A779EB" w:rsidRPr="00526D83">
        <w:rPr>
          <w:rFonts w:ascii="Arial" w:hAnsi="Arial" w:cs="Arial"/>
          <w:b/>
          <w:noProof/>
          <w:sz w:val="22"/>
          <w:szCs w:val="22"/>
        </w:rPr>
        <w:t xml:space="preserve"> 1</w:t>
      </w:r>
    </w:p>
    <w:p w14:paraId="2222B93C" w14:textId="77777777" w:rsidR="00350E3F" w:rsidRPr="00526D83" w:rsidRDefault="00350E3F" w:rsidP="008E63D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outlineLvl w:val="0"/>
        <w:rPr>
          <w:rFonts w:ascii="Arial" w:hAnsi="Arial" w:cs="Arial"/>
          <w:b/>
          <w:noProof/>
          <w:sz w:val="22"/>
          <w:szCs w:val="22"/>
        </w:rPr>
      </w:pPr>
    </w:p>
    <w:p w14:paraId="2929018C" w14:textId="77777777" w:rsidR="00A779EB" w:rsidRPr="00526D83" w:rsidRDefault="00A779EB" w:rsidP="008E63DD">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outlineLvl w:val="0"/>
        <w:rPr>
          <w:rFonts w:ascii="Arial" w:hAnsi="Arial" w:cs="Arial"/>
          <w:b/>
          <w:sz w:val="22"/>
          <w:szCs w:val="22"/>
        </w:rPr>
      </w:pPr>
      <w:r w:rsidRPr="00526D83">
        <w:rPr>
          <w:rFonts w:ascii="Arial" w:hAnsi="Arial" w:cs="Arial"/>
          <w:b/>
          <w:sz w:val="22"/>
          <w:szCs w:val="22"/>
        </w:rPr>
        <w:t>PREAMBLE</w:t>
      </w:r>
      <w:r w:rsidRPr="00526D83">
        <w:rPr>
          <w:rFonts w:ascii="Arial" w:hAnsi="Arial" w:cs="Arial"/>
          <w:sz w:val="22"/>
          <w:szCs w:val="22"/>
        </w:rPr>
        <w:t xml:space="preserve">, </w:t>
      </w:r>
      <w:r w:rsidRPr="00526D83">
        <w:rPr>
          <w:rFonts w:ascii="Arial" w:hAnsi="Arial" w:cs="Arial"/>
          <w:b/>
          <w:sz w:val="22"/>
          <w:szCs w:val="22"/>
        </w:rPr>
        <w:t>SHORT TITLE, and INTENT</w:t>
      </w:r>
    </w:p>
    <w:p w14:paraId="252D2E07" w14:textId="77777777" w:rsidR="00A3320C" w:rsidRPr="00526D83" w:rsidRDefault="00A3320C" w:rsidP="00BD1FD4">
      <w:pPr>
        <w:keepLines/>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514B9809" w14:textId="77777777" w:rsidR="00A779EB" w:rsidRPr="00526D83" w:rsidRDefault="00A779EB"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r w:rsidRPr="00526D83">
        <w:rPr>
          <w:rFonts w:ascii="Arial" w:hAnsi="Arial" w:cs="Arial"/>
          <w:b/>
          <w:sz w:val="22"/>
          <w:szCs w:val="22"/>
        </w:rPr>
        <w:t>1</w:t>
      </w:r>
      <w:r w:rsidR="00EC1355" w:rsidRPr="00526D83">
        <w:rPr>
          <w:rFonts w:ascii="Arial" w:hAnsi="Arial" w:cs="Arial"/>
          <w:b/>
          <w:sz w:val="22"/>
          <w:szCs w:val="22"/>
        </w:rPr>
        <w:t>.01</w:t>
      </w:r>
      <w:r w:rsidRPr="00526D83">
        <w:rPr>
          <w:rFonts w:ascii="Arial" w:hAnsi="Arial" w:cs="Arial"/>
          <w:b/>
          <w:sz w:val="22"/>
          <w:szCs w:val="22"/>
        </w:rPr>
        <w:t xml:space="preserve"> </w:t>
      </w:r>
      <w:r w:rsidR="00EC1355" w:rsidRPr="00526D83">
        <w:rPr>
          <w:rFonts w:ascii="Arial" w:hAnsi="Arial" w:cs="Arial"/>
          <w:b/>
          <w:sz w:val="22"/>
          <w:szCs w:val="22"/>
        </w:rPr>
        <w:tab/>
      </w:r>
      <w:r w:rsidR="00632678" w:rsidRPr="00526D83">
        <w:rPr>
          <w:rFonts w:ascii="Arial" w:hAnsi="Arial" w:cs="Arial"/>
          <w:b/>
          <w:sz w:val="22"/>
          <w:szCs w:val="22"/>
        </w:rPr>
        <w:t>PREAMBLE</w:t>
      </w:r>
    </w:p>
    <w:p w14:paraId="5C1474C6" w14:textId="77777777" w:rsidR="00A779EB" w:rsidRPr="00526D83" w:rsidRDefault="00A779EB"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17D0B22A" w14:textId="77777777" w:rsidR="00A3320C" w:rsidRPr="00414739" w:rsidRDefault="001803D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Pr>
          <w:rFonts w:ascii="Arial" w:hAnsi="Arial" w:cs="Arial"/>
          <w:sz w:val="22"/>
          <w:szCs w:val="22"/>
        </w:rPr>
        <w:t>An ordinance</w:t>
      </w:r>
      <w:r w:rsidR="00A3320C" w:rsidRPr="00526D83">
        <w:rPr>
          <w:rFonts w:ascii="Arial" w:hAnsi="Arial" w:cs="Arial"/>
          <w:sz w:val="22"/>
          <w:szCs w:val="22"/>
        </w:rPr>
        <w:t xml:space="preserve"> enacted by the Village of Baldwin under Act</w:t>
      </w:r>
      <w:r w:rsidR="00A3320C" w:rsidRPr="00526D83">
        <w:rPr>
          <w:rFonts w:ascii="Arial" w:hAnsi="Arial" w:cs="Arial"/>
          <w:noProof/>
          <w:sz w:val="22"/>
          <w:szCs w:val="22"/>
        </w:rPr>
        <w:t xml:space="preserve"> 207</w:t>
      </w:r>
      <w:r w:rsidR="00A3320C" w:rsidRPr="00526D83">
        <w:rPr>
          <w:rFonts w:ascii="Arial" w:hAnsi="Arial" w:cs="Arial"/>
          <w:sz w:val="22"/>
          <w:szCs w:val="22"/>
        </w:rPr>
        <w:t xml:space="preserve"> of the Public Acts of</w:t>
      </w:r>
      <w:r w:rsidR="00A3320C" w:rsidRPr="00526D83">
        <w:rPr>
          <w:rFonts w:ascii="Arial" w:hAnsi="Arial" w:cs="Arial"/>
          <w:noProof/>
          <w:sz w:val="22"/>
          <w:szCs w:val="22"/>
        </w:rPr>
        <w:t xml:space="preserve"> 1921.</w:t>
      </w:r>
      <w:r w:rsidR="00A3320C" w:rsidRPr="00526D83">
        <w:rPr>
          <w:rFonts w:ascii="Arial" w:hAnsi="Arial" w:cs="Arial"/>
          <w:sz w:val="22"/>
          <w:szCs w:val="22"/>
        </w:rPr>
        <w:t xml:space="preserve"> As amended, t</w:t>
      </w:r>
      <w:r w:rsidR="00F0547C" w:rsidRPr="00526D83">
        <w:rPr>
          <w:rFonts w:ascii="Arial" w:hAnsi="Arial" w:cs="Arial"/>
          <w:sz w:val="22"/>
          <w:szCs w:val="22"/>
        </w:rPr>
        <w:t xml:space="preserve">o </w:t>
      </w:r>
      <w:r w:rsidR="00F0547C" w:rsidRPr="00414739">
        <w:rPr>
          <w:rFonts w:ascii="Arial" w:hAnsi="Arial" w:cs="Arial"/>
          <w:sz w:val="22"/>
          <w:szCs w:val="22"/>
        </w:rPr>
        <w:t xml:space="preserve">provide for the establishment </w:t>
      </w:r>
      <w:r w:rsidR="00A3320C" w:rsidRPr="00414739">
        <w:rPr>
          <w:rFonts w:ascii="Arial" w:hAnsi="Arial" w:cs="Arial"/>
          <w:sz w:val="22"/>
          <w:szCs w:val="22"/>
        </w:rPr>
        <w:t xml:space="preserve">of zoning districts within which the proper use of land and natural resources may be encouraged and regulated; to provide for the location, the size, and the types of land uses; to provide for the maximum number of families that may be housed in dwellings, buildings, and structures; to provide for the administration and amendment of this Ordinance; to provide for the organization of, and procedures to be followed by, the </w:t>
      </w:r>
      <w:r w:rsidR="006D0BEF" w:rsidRPr="00414739">
        <w:rPr>
          <w:rFonts w:ascii="Arial" w:hAnsi="Arial" w:cs="Arial"/>
          <w:sz w:val="22"/>
          <w:szCs w:val="22"/>
        </w:rPr>
        <w:t>Zoning Board of Appeals</w:t>
      </w:r>
      <w:r w:rsidR="00A3320C" w:rsidRPr="00414739">
        <w:rPr>
          <w:rFonts w:ascii="Arial" w:hAnsi="Arial" w:cs="Arial"/>
          <w:sz w:val="22"/>
          <w:szCs w:val="22"/>
        </w:rPr>
        <w:t>; and to provide for penalties for the violation of this Ordinance.</w:t>
      </w:r>
    </w:p>
    <w:p w14:paraId="3C4FADC1" w14:textId="77777777" w:rsidR="00A3320C" w:rsidRPr="00414739"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57C99D4E" w14:textId="77777777" w:rsidR="00A779EB" w:rsidRPr="00414739" w:rsidRDefault="008E63DD"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sz w:val="22"/>
          <w:szCs w:val="22"/>
        </w:rPr>
      </w:pPr>
      <w:r w:rsidRPr="00414739">
        <w:rPr>
          <w:rFonts w:ascii="Arial" w:hAnsi="Arial" w:cs="Arial"/>
          <w:b/>
          <w:sz w:val="22"/>
          <w:szCs w:val="22"/>
        </w:rPr>
        <w:t>1</w:t>
      </w:r>
      <w:r w:rsidR="00EC1355" w:rsidRPr="00414739">
        <w:rPr>
          <w:rFonts w:ascii="Arial" w:hAnsi="Arial" w:cs="Arial"/>
          <w:b/>
          <w:sz w:val="22"/>
          <w:szCs w:val="22"/>
        </w:rPr>
        <w:t>.02</w:t>
      </w:r>
      <w:r w:rsidR="00A779EB" w:rsidRPr="00414739">
        <w:rPr>
          <w:rFonts w:ascii="Arial" w:hAnsi="Arial" w:cs="Arial"/>
          <w:b/>
          <w:sz w:val="22"/>
          <w:szCs w:val="22"/>
        </w:rPr>
        <w:t xml:space="preserve"> </w:t>
      </w:r>
      <w:r w:rsidR="00EC1355" w:rsidRPr="00414739">
        <w:rPr>
          <w:rFonts w:ascii="Arial" w:hAnsi="Arial" w:cs="Arial"/>
          <w:b/>
          <w:sz w:val="22"/>
          <w:szCs w:val="22"/>
        </w:rPr>
        <w:tab/>
      </w:r>
      <w:r w:rsidR="00632678" w:rsidRPr="00414739">
        <w:rPr>
          <w:rFonts w:ascii="Arial" w:hAnsi="Arial" w:cs="Arial"/>
          <w:b/>
          <w:sz w:val="22"/>
          <w:szCs w:val="22"/>
        </w:rPr>
        <w:t>SHORT TITLE</w:t>
      </w:r>
    </w:p>
    <w:p w14:paraId="6CA48B28" w14:textId="77777777" w:rsidR="00A779EB" w:rsidRPr="00414739" w:rsidRDefault="00A779EB"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7F7B64DB" w14:textId="77777777" w:rsidR="00A3320C" w:rsidRPr="00414739"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414739">
        <w:rPr>
          <w:rFonts w:ascii="Arial" w:hAnsi="Arial" w:cs="Arial"/>
          <w:sz w:val="22"/>
          <w:szCs w:val="22"/>
        </w:rPr>
        <w:t>This Ordinance shall be known and cited as the "Village of Baldwin Zoning Ordinance,</w:t>
      </w:r>
      <w:r w:rsidRPr="00414739">
        <w:rPr>
          <w:rFonts w:ascii="Arial" w:hAnsi="Arial" w:cs="Arial"/>
          <w:noProof/>
          <w:sz w:val="22"/>
          <w:szCs w:val="22"/>
        </w:rPr>
        <w:t>"</w:t>
      </w:r>
      <w:r w:rsidRPr="00414739">
        <w:rPr>
          <w:rFonts w:ascii="Arial" w:hAnsi="Arial" w:cs="Arial"/>
          <w:sz w:val="22"/>
          <w:szCs w:val="22"/>
        </w:rPr>
        <w:t xml:space="preserve"> Ordinance #</w:t>
      </w:r>
      <w:r w:rsidR="00414739" w:rsidRPr="00414739">
        <w:rPr>
          <w:rFonts w:ascii="Arial" w:hAnsi="Arial" w:cs="Arial"/>
          <w:sz w:val="22"/>
          <w:szCs w:val="22"/>
        </w:rPr>
        <w:t xml:space="preserve"> </w:t>
      </w:r>
      <w:r w:rsidR="00414739" w:rsidRPr="00414739">
        <w:rPr>
          <w:rFonts w:ascii="Arial" w:hAnsi="Arial" w:cs="Arial"/>
          <w:noProof/>
          <w:sz w:val="22"/>
          <w:szCs w:val="22"/>
        </w:rPr>
        <w:t>102014</w:t>
      </w:r>
      <w:r w:rsidR="00414739">
        <w:rPr>
          <w:rFonts w:ascii="Arial" w:hAnsi="Arial" w:cs="Arial"/>
          <w:noProof/>
          <w:sz w:val="22"/>
          <w:szCs w:val="22"/>
        </w:rPr>
        <w:t>.</w:t>
      </w:r>
    </w:p>
    <w:p w14:paraId="3BD911FB" w14:textId="77777777" w:rsidR="00A779EB" w:rsidRPr="00414739" w:rsidRDefault="00A779EB"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cs="Arial"/>
          <w:b/>
          <w:sz w:val="22"/>
          <w:szCs w:val="22"/>
        </w:rPr>
      </w:pPr>
    </w:p>
    <w:p w14:paraId="11939DBB" w14:textId="77777777" w:rsidR="00A779EB" w:rsidRPr="00414739" w:rsidRDefault="008E63DD"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sz w:val="22"/>
          <w:szCs w:val="22"/>
        </w:rPr>
      </w:pPr>
      <w:r w:rsidRPr="00414739">
        <w:rPr>
          <w:rFonts w:ascii="Arial" w:hAnsi="Arial" w:cs="Arial"/>
          <w:b/>
          <w:sz w:val="22"/>
          <w:szCs w:val="22"/>
        </w:rPr>
        <w:t>1</w:t>
      </w:r>
      <w:r w:rsidR="00EC1355" w:rsidRPr="00414739">
        <w:rPr>
          <w:rFonts w:ascii="Arial" w:hAnsi="Arial" w:cs="Arial"/>
          <w:b/>
          <w:sz w:val="22"/>
          <w:szCs w:val="22"/>
        </w:rPr>
        <w:t>.03</w:t>
      </w:r>
      <w:r w:rsidR="00A779EB" w:rsidRPr="00414739">
        <w:rPr>
          <w:rFonts w:ascii="Arial" w:hAnsi="Arial" w:cs="Arial"/>
          <w:b/>
          <w:sz w:val="22"/>
          <w:szCs w:val="22"/>
        </w:rPr>
        <w:t xml:space="preserve"> </w:t>
      </w:r>
      <w:r w:rsidR="00EC1355" w:rsidRPr="00414739">
        <w:rPr>
          <w:rFonts w:ascii="Arial" w:hAnsi="Arial" w:cs="Arial"/>
          <w:b/>
          <w:sz w:val="22"/>
          <w:szCs w:val="22"/>
        </w:rPr>
        <w:tab/>
      </w:r>
      <w:r w:rsidR="00632678" w:rsidRPr="00414739">
        <w:rPr>
          <w:rFonts w:ascii="Arial" w:hAnsi="Arial" w:cs="Arial"/>
          <w:b/>
          <w:sz w:val="22"/>
          <w:szCs w:val="22"/>
        </w:rPr>
        <w:t>INTENT</w:t>
      </w:r>
    </w:p>
    <w:p w14:paraId="6716D6B6" w14:textId="77777777" w:rsidR="00A779EB" w:rsidRPr="00414739" w:rsidRDefault="00A779EB"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723804C4" w14:textId="77777777" w:rsidR="00A3320C"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414739">
        <w:rPr>
          <w:rFonts w:ascii="Arial" w:hAnsi="Arial" w:cs="Arial"/>
          <w:sz w:val="22"/>
          <w:szCs w:val="22"/>
        </w:rPr>
        <w:t>It is the purpose of this Ordinance to promote the public health, safety, morals, comfort, convenience</w:t>
      </w:r>
      <w:r w:rsidRPr="00414739">
        <w:rPr>
          <w:rFonts w:ascii="Arial" w:hAnsi="Arial" w:cs="Arial"/>
          <w:noProof/>
          <w:sz w:val="22"/>
          <w:szCs w:val="22"/>
        </w:rPr>
        <w:t>,</w:t>
      </w:r>
      <w:r w:rsidRPr="00414739">
        <w:rPr>
          <w:rFonts w:ascii="Arial" w:hAnsi="Arial" w:cs="Arial"/>
          <w:sz w:val="22"/>
          <w:szCs w:val="22"/>
        </w:rPr>
        <w:t xml:space="preserve"> and general welfare of the inhabitants of the Village of Baldwin, by encouraging the use of lands and natural resources in accordance with their character, adaptability, and suitability for particular purposes; to enhance social</w:t>
      </w:r>
      <w:r w:rsidRPr="00526D83">
        <w:rPr>
          <w:rFonts w:ascii="Arial" w:hAnsi="Arial" w:cs="Arial"/>
          <w:sz w:val="22"/>
          <w:szCs w:val="22"/>
        </w:rPr>
        <w:t xml:space="preserve"> and economic stability; to prevent excessive concentration of population; to reduce hazards due to flooding; to conserve and stabilize the value of property; to provide adequate open space for light and air; to prevent fire and facilitate the fighting of fires; to allow for a variety of residential housing types and commercial and industrial land uses; to lessen congestion on the public streets and highways</w:t>
      </w:r>
      <w:r w:rsidRPr="00526D83">
        <w:rPr>
          <w:rFonts w:ascii="Arial" w:hAnsi="Arial" w:cs="Arial"/>
          <w:noProof/>
          <w:sz w:val="22"/>
          <w:szCs w:val="22"/>
        </w:rPr>
        <w:t>;</w:t>
      </w:r>
      <w:r w:rsidRPr="00526D83">
        <w:rPr>
          <w:rFonts w:ascii="Arial" w:hAnsi="Arial" w:cs="Arial"/>
          <w:sz w:val="22"/>
          <w:szCs w:val="22"/>
        </w:rPr>
        <w:t xml:space="preserve"> to facilitate adequate and economical provision of transportation, sewerage and drainage</w:t>
      </w:r>
      <w:r w:rsidRPr="00526D83">
        <w:rPr>
          <w:rFonts w:ascii="Arial" w:hAnsi="Arial" w:cs="Arial"/>
          <w:noProof/>
          <w:sz w:val="22"/>
          <w:szCs w:val="22"/>
        </w:rPr>
        <w:t>,</w:t>
      </w:r>
      <w:r w:rsidRPr="00526D83">
        <w:rPr>
          <w:rFonts w:ascii="Arial" w:hAnsi="Arial" w:cs="Arial"/>
          <w:sz w:val="22"/>
          <w:szCs w:val="22"/>
        </w:rPr>
        <w:t xml:space="preserve"> water supply and distribution, and educational and recreational facilities; to assure adequate provision for food, natural resources, housing</w:t>
      </w:r>
      <w:r w:rsidRPr="00526D83">
        <w:rPr>
          <w:rFonts w:ascii="Arial" w:hAnsi="Arial" w:cs="Arial"/>
          <w:noProof/>
          <w:sz w:val="22"/>
          <w:szCs w:val="22"/>
        </w:rPr>
        <w:t>,</w:t>
      </w:r>
      <w:r w:rsidRPr="00526D83">
        <w:rPr>
          <w:rFonts w:ascii="Arial" w:hAnsi="Arial" w:cs="Arial"/>
          <w:sz w:val="22"/>
          <w:szCs w:val="22"/>
        </w:rPr>
        <w:t xml:space="preserve">  and  commerce</w:t>
      </w:r>
      <w:r w:rsidRPr="00526D83">
        <w:rPr>
          <w:rFonts w:ascii="Arial" w:hAnsi="Arial" w:cs="Arial"/>
          <w:noProof/>
          <w:sz w:val="22"/>
          <w:szCs w:val="22"/>
        </w:rPr>
        <w:t>;</w:t>
      </w:r>
      <w:r w:rsidRPr="00526D83">
        <w:rPr>
          <w:rFonts w:ascii="Arial" w:hAnsi="Arial" w:cs="Arial"/>
          <w:sz w:val="22"/>
          <w:szCs w:val="22"/>
        </w:rPr>
        <w:t xml:space="preserve">  to  ensure  appropriate  locations  and relationships for uses of land; and facilitating the expenditure of funds for adequate public facilities and services and the expenditure of funds for other public facilities and services, by establishing herein standards for physical development in accordance  with the objective and policies contained in the Village of Baldwin Land Use Plan; and to provide for the administration and enforcement of such standards</w:t>
      </w:r>
      <w:r w:rsidRPr="00526D83">
        <w:rPr>
          <w:rFonts w:ascii="Arial" w:hAnsi="Arial" w:cs="Arial"/>
          <w:noProof/>
          <w:sz w:val="22"/>
          <w:szCs w:val="22"/>
        </w:rPr>
        <w:t>.</w:t>
      </w:r>
    </w:p>
    <w:p w14:paraId="47D4F69A" w14:textId="77777777" w:rsidR="004F611A" w:rsidRDefault="004F611A"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14E6B4E7" w14:textId="77777777" w:rsidR="002834A9" w:rsidRPr="00526D83" w:rsidRDefault="002834A9"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5005426B"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sectPr w:rsidR="00A3320C" w:rsidRPr="00526D83" w:rsidSect="00350E3F">
          <w:footerReference w:type="default" r:id="rId11"/>
          <w:endnotePr>
            <w:numFmt w:val="decimal"/>
          </w:endnotePr>
          <w:pgSz w:w="12240" w:h="15840" w:code="1"/>
          <w:pgMar w:top="1440" w:right="1440" w:bottom="1440" w:left="1440" w:header="720" w:footer="720" w:gutter="0"/>
          <w:paperSrc w:first="26912" w:other="26912"/>
          <w:pgNumType w:start="1" w:chapStyle="1"/>
          <w:cols w:space="720"/>
          <w:noEndnote/>
        </w:sectPr>
      </w:pPr>
    </w:p>
    <w:p w14:paraId="74D1DFDB" w14:textId="77777777" w:rsidR="002F6693" w:rsidRPr="00526D83" w:rsidRDefault="0037742E" w:rsidP="008E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noProof/>
          <w:sz w:val="22"/>
          <w:szCs w:val="22"/>
        </w:rPr>
      </w:pPr>
      <w:r w:rsidRPr="00526D83">
        <w:rPr>
          <w:rFonts w:ascii="Arial" w:hAnsi="Arial" w:cs="Arial"/>
          <w:b/>
          <w:sz w:val="22"/>
          <w:szCs w:val="22"/>
        </w:rPr>
        <w:lastRenderedPageBreak/>
        <w:t>ARTICLE</w:t>
      </w:r>
      <w:r w:rsidR="00A3320C" w:rsidRPr="00526D83">
        <w:rPr>
          <w:rFonts w:ascii="Arial" w:hAnsi="Arial" w:cs="Arial"/>
          <w:b/>
          <w:noProof/>
          <w:sz w:val="22"/>
          <w:szCs w:val="22"/>
        </w:rPr>
        <w:t xml:space="preserve"> </w:t>
      </w:r>
      <w:r w:rsidR="00A779EB" w:rsidRPr="00526D83">
        <w:rPr>
          <w:rFonts w:ascii="Arial" w:hAnsi="Arial" w:cs="Arial"/>
          <w:b/>
          <w:noProof/>
          <w:sz w:val="22"/>
          <w:szCs w:val="22"/>
        </w:rPr>
        <w:t>2</w:t>
      </w:r>
    </w:p>
    <w:p w14:paraId="3285BE5C" w14:textId="77777777" w:rsidR="002F6693" w:rsidRPr="00526D83" w:rsidRDefault="002F6693" w:rsidP="008E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b/>
          <w:noProof/>
          <w:sz w:val="22"/>
          <w:szCs w:val="22"/>
        </w:rPr>
      </w:pPr>
    </w:p>
    <w:p w14:paraId="4FE4952E" w14:textId="77777777" w:rsidR="00A3320C" w:rsidRPr="00526D83" w:rsidRDefault="00A3320C" w:rsidP="008E63D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rFonts w:ascii="Arial" w:hAnsi="Arial" w:cs="Arial"/>
          <w:sz w:val="22"/>
          <w:szCs w:val="22"/>
        </w:rPr>
      </w:pPr>
      <w:r w:rsidRPr="00526D83">
        <w:rPr>
          <w:rFonts w:ascii="Arial" w:hAnsi="Arial" w:cs="Arial"/>
          <w:b/>
          <w:sz w:val="22"/>
          <w:szCs w:val="22"/>
        </w:rPr>
        <w:t>DEFINITIONS</w:t>
      </w:r>
    </w:p>
    <w:p w14:paraId="0F3BE3AD"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u w:val="single"/>
        </w:rPr>
      </w:pPr>
    </w:p>
    <w:p w14:paraId="079A0EC9" w14:textId="77777777" w:rsidR="00A3320C" w:rsidRPr="00526D83" w:rsidRDefault="00EE73D0"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u w:val="single"/>
        </w:rPr>
      </w:pPr>
      <w:r w:rsidRPr="00526D83">
        <w:rPr>
          <w:rFonts w:ascii="Arial" w:hAnsi="Arial" w:cs="Arial"/>
          <w:b/>
          <w:sz w:val="22"/>
          <w:szCs w:val="22"/>
        </w:rPr>
        <w:t>2</w:t>
      </w:r>
      <w:r w:rsidR="00EC1355" w:rsidRPr="00526D83">
        <w:rPr>
          <w:rFonts w:ascii="Arial" w:hAnsi="Arial" w:cs="Arial"/>
          <w:b/>
          <w:sz w:val="22"/>
          <w:szCs w:val="22"/>
        </w:rPr>
        <w:t>.01</w:t>
      </w:r>
      <w:r w:rsidRPr="00526D83">
        <w:rPr>
          <w:rFonts w:ascii="Arial" w:hAnsi="Arial" w:cs="Arial"/>
          <w:b/>
          <w:sz w:val="22"/>
          <w:szCs w:val="22"/>
        </w:rPr>
        <w:t xml:space="preserve"> </w:t>
      </w:r>
      <w:r w:rsidRPr="00526D83">
        <w:rPr>
          <w:rFonts w:ascii="Arial" w:hAnsi="Arial" w:cs="Arial"/>
          <w:b/>
          <w:sz w:val="22"/>
          <w:szCs w:val="22"/>
        </w:rPr>
        <w:tab/>
      </w:r>
      <w:r w:rsidR="00632678" w:rsidRPr="00526D83">
        <w:rPr>
          <w:rFonts w:ascii="Arial" w:hAnsi="Arial" w:cs="Arial"/>
          <w:b/>
          <w:sz w:val="22"/>
          <w:szCs w:val="22"/>
        </w:rPr>
        <w:t>CONSTRUCTION OF LANGUAGE</w:t>
      </w:r>
    </w:p>
    <w:p w14:paraId="3C35EB91"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7B9AFC81"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sz w:val="22"/>
          <w:szCs w:val="22"/>
        </w:rPr>
        <w:t>For the purpose of this Ordinance, certain rules of construction apply to the text as follows</w:t>
      </w:r>
      <w:r w:rsidRPr="00526D83">
        <w:rPr>
          <w:rFonts w:ascii="Arial" w:hAnsi="Arial" w:cs="Arial"/>
          <w:noProof/>
          <w:sz w:val="22"/>
          <w:szCs w:val="22"/>
        </w:rPr>
        <w:t>:</w:t>
      </w:r>
    </w:p>
    <w:p w14:paraId="03D5D11C"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3CC3D68B" w14:textId="77777777" w:rsidR="00A3320C" w:rsidRPr="00526D83" w:rsidRDefault="00A3320C" w:rsidP="005B03EF">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sidRPr="00526D83">
        <w:rPr>
          <w:rFonts w:ascii="Arial" w:hAnsi="Arial" w:cs="Arial"/>
          <w:noProof/>
          <w:sz w:val="22"/>
          <w:szCs w:val="22"/>
        </w:rPr>
        <w:t>1)</w:t>
      </w:r>
      <w:r w:rsidRPr="00526D83">
        <w:rPr>
          <w:rFonts w:ascii="Arial" w:hAnsi="Arial" w:cs="Arial"/>
          <w:noProof/>
          <w:sz w:val="22"/>
          <w:szCs w:val="22"/>
        </w:rPr>
        <w:tab/>
      </w:r>
      <w:r w:rsidRPr="00526D83">
        <w:rPr>
          <w:rFonts w:ascii="Arial" w:hAnsi="Arial" w:cs="Arial"/>
          <w:sz w:val="22"/>
          <w:szCs w:val="22"/>
        </w:rPr>
        <w:t>Words used in the present tense include the future tense/and the singular includes the plural</w:t>
      </w:r>
      <w:r w:rsidRPr="00526D83">
        <w:rPr>
          <w:rFonts w:ascii="Arial" w:hAnsi="Arial" w:cs="Arial"/>
          <w:noProof/>
          <w:sz w:val="22"/>
          <w:szCs w:val="22"/>
        </w:rPr>
        <w:t>,</w:t>
      </w:r>
      <w:r w:rsidRPr="00526D83">
        <w:rPr>
          <w:rFonts w:ascii="Arial" w:hAnsi="Arial" w:cs="Arial"/>
          <w:sz w:val="22"/>
          <w:szCs w:val="22"/>
        </w:rPr>
        <w:t xml:space="preserve"> unless the context clearly indicates the contrary.</w:t>
      </w:r>
    </w:p>
    <w:p w14:paraId="400A7540"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p>
    <w:p w14:paraId="6C410186"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sidRPr="00526D83">
        <w:rPr>
          <w:rFonts w:ascii="Arial" w:hAnsi="Arial" w:cs="Arial"/>
          <w:noProof/>
          <w:sz w:val="22"/>
          <w:szCs w:val="22"/>
        </w:rPr>
        <w:t>2)</w:t>
      </w:r>
      <w:r w:rsidRPr="00526D83">
        <w:rPr>
          <w:rFonts w:ascii="Arial" w:hAnsi="Arial" w:cs="Arial"/>
          <w:noProof/>
          <w:sz w:val="22"/>
          <w:szCs w:val="22"/>
        </w:rPr>
        <w:tab/>
      </w:r>
      <w:r w:rsidRPr="00526D83">
        <w:rPr>
          <w:rFonts w:ascii="Arial" w:hAnsi="Arial" w:cs="Arial"/>
          <w:sz w:val="22"/>
          <w:szCs w:val="22"/>
        </w:rPr>
        <w:t>The word "person" includes a corporation, association, partnership, trust, firm, or similar entity as well as an individual</w:t>
      </w:r>
      <w:r w:rsidRPr="00526D83">
        <w:rPr>
          <w:rFonts w:ascii="Arial" w:hAnsi="Arial" w:cs="Arial"/>
          <w:noProof/>
          <w:sz w:val="22"/>
          <w:szCs w:val="22"/>
        </w:rPr>
        <w:t>.</w:t>
      </w:r>
    </w:p>
    <w:p w14:paraId="14E45364"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165FD169"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sidRPr="00526D83">
        <w:rPr>
          <w:rFonts w:ascii="Arial" w:hAnsi="Arial" w:cs="Arial"/>
          <w:noProof/>
          <w:sz w:val="22"/>
          <w:szCs w:val="22"/>
        </w:rPr>
        <w:t>3)</w:t>
      </w:r>
      <w:r w:rsidRPr="00526D83">
        <w:rPr>
          <w:rFonts w:ascii="Arial" w:hAnsi="Arial" w:cs="Arial"/>
          <w:noProof/>
          <w:sz w:val="22"/>
          <w:szCs w:val="22"/>
        </w:rPr>
        <w:tab/>
      </w:r>
      <w:r w:rsidRPr="00526D83">
        <w:rPr>
          <w:rFonts w:ascii="Arial" w:hAnsi="Arial" w:cs="Arial"/>
          <w:sz w:val="22"/>
          <w:szCs w:val="22"/>
        </w:rPr>
        <w:t>The word "building" includes the word "structure".</w:t>
      </w:r>
    </w:p>
    <w:p w14:paraId="74F177D1"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6E8E827C"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sidRPr="00526D83">
        <w:rPr>
          <w:rFonts w:ascii="Arial" w:hAnsi="Arial" w:cs="Arial"/>
          <w:noProof/>
          <w:sz w:val="22"/>
          <w:szCs w:val="22"/>
        </w:rPr>
        <w:t>4)</w:t>
      </w:r>
      <w:r w:rsidRPr="00526D83">
        <w:rPr>
          <w:rFonts w:ascii="Arial" w:hAnsi="Arial" w:cs="Arial"/>
          <w:noProof/>
          <w:sz w:val="22"/>
          <w:szCs w:val="22"/>
        </w:rPr>
        <w:tab/>
      </w:r>
      <w:r w:rsidRPr="00526D83">
        <w:rPr>
          <w:rFonts w:ascii="Arial" w:hAnsi="Arial" w:cs="Arial"/>
          <w:sz w:val="22"/>
          <w:szCs w:val="22"/>
        </w:rPr>
        <w:t>The word "lot" includes the word "plot", "tract", or "parcel"</w:t>
      </w:r>
      <w:r w:rsidRPr="00526D83">
        <w:rPr>
          <w:rFonts w:ascii="Arial" w:hAnsi="Arial" w:cs="Arial"/>
          <w:noProof/>
          <w:sz w:val="22"/>
          <w:szCs w:val="22"/>
        </w:rPr>
        <w:t>.</w:t>
      </w:r>
    </w:p>
    <w:p w14:paraId="6C30CF19"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2785DC42"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sidRPr="00526D83">
        <w:rPr>
          <w:rFonts w:ascii="Arial" w:hAnsi="Arial" w:cs="Arial"/>
          <w:noProof/>
          <w:sz w:val="22"/>
          <w:szCs w:val="22"/>
        </w:rPr>
        <w:t>5)</w:t>
      </w:r>
      <w:r w:rsidRPr="00526D83">
        <w:rPr>
          <w:rFonts w:ascii="Arial" w:hAnsi="Arial" w:cs="Arial"/>
          <w:noProof/>
          <w:sz w:val="22"/>
          <w:szCs w:val="22"/>
        </w:rPr>
        <w:tab/>
      </w:r>
      <w:r w:rsidRPr="00526D83">
        <w:rPr>
          <w:rFonts w:ascii="Arial" w:hAnsi="Arial" w:cs="Arial"/>
          <w:sz w:val="22"/>
          <w:szCs w:val="22"/>
        </w:rPr>
        <w:t>The term "shall" is always mandatory and not discretionary; the word "may" is permissive</w:t>
      </w:r>
      <w:r w:rsidRPr="00526D83">
        <w:rPr>
          <w:rFonts w:ascii="Arial" w:hAnsi="Arial" w:cs="Arial"/>
          <w:noProof/>
          <w:sz w:val="22"/>
          <w:szCs w:val="22"/>
        </w:rPr>
        <w:t>.</w:t>
      </w:r>
    </w:p>
    <w:p w14:paraId="555F924A"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4E7BF135" w14:textId="77777777" w:rsidR="00A3320C" w:rsidRPr="00526D83" w:rsidRDefault="00A3320C" w:rsidP="005B03EF">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sidRPr="00526D83">
        <w:rPr>
          <w:rFonts w:ascii="Arial" w:hAnsi="Arial" w:cs="Arial"/>
          <w:noProof/>
          <w:sz w:val="22"/>
          <w:szCs w:val="22"/>
        </w:rPr>
        <w:t>6)</w:t>
      </w:r>
      <w:r w:rsidRPr="00526D83">
        <w:rPr>
          <w:rFonts w:ascii="Arial" w:hAnsi="Arial" w:cs="Arial"/>
          <w:noProof/>
          <w:sz w:val="22"/>
          <w:szCs w:val="22"/>
        </w:rPr>
        <w:tab/>
      </w:r>
      <w:r w:rsidRPr="00526D83">
        <w:rPr>
          <w:rFonts w:ascii="Arial" w:hAnsi="Arial" w:cs="Arial"/>
          <w:sz w:val="22"/>
          <w:szCs w:val="22"/>
        </w:rPr>
        <w:t>The word "used" or "occupied" as applied to any land or building shall be construed to include the words intended, arranged, or designed to be used or occupied.</w:t>
      </w:r>
    </w:p>
    <w:p w14:paraId="03E14D4F"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755F7503" w14:textId="77777777" w:rsidR="00A3320C" w:rsidRPr="00526D83" w:rsidRDefault="00A3320C" w:rsidP="005B03EF">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sidRPr="00526D83">
        <w:rPr>
          <w:rFonts w:ascii="Arial" w:hAnsi="Arial" w:cs="Arial"/>
          <w:noProof/>
          <w:sz w:val="22"/>
          <w:szCs w:val="22"/>
        </w:rPr>
        <w:t>7)</w:t>
      </w:r>
      <w:r w:rsidRPr="00526D83">
        <w:rPr>
          <w:rFonts w:ascii="Arial" w:hAnsi="Arial" w:cs="Arial"/>
          <w:noProof/>
          <w:sz w:val="22"/>
          <w:szCs w:val="22"/>
        </w:rPr>
        <w:tab/>
      </w:r>
      <w:r w:rsidRPr="00526D83">
        <w:rPr>
          <w:rFonts w:ascii="Arial" w:hAnsi="Arial" w:cs="Arial"/>
          <w:sz w:val="22"/>
          <w:szCs w:val="22"/>
        </w:rPr>
        <w:t xml:space="preserve">Any word or term not interpreted or defined </w:t>
      </w:r>
      <w:r w:rsidR="004965F0">
        <w:rPr>
          <w:rFonts w:ascii="Arial" w:hAnsi="Arial" w:cs="Arial"/>
          <w:sz w:val="22"/>
          <w:szCs w:val="22"/>
        </w:rPr>
        <w:t>in this Ordinance</w:t>
      </w:r>
      <w:r w:rsidRPr="00526D83">
        <w:rPr>
          <w:rFonts w:ascii="Arial" w:hAnsi="Arial" w:cs="Arial"/>
          <w:sz w:val="22"/>
          <w:szCs w:val="22"/>
        </w:rPr>
        <w:t xml:space="preserve"> shall be used with a meaning of common or standard utilization.</w:t>
      </w:r>
    </w:p>
    <w:p w14:paraId="6A18DF76"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574196F2"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sidRPr="00526D83">
        <w:rPr>
          <w:rFonts w:ascii="Arial" w:hAnsi="Arial" w:cs="Arial"/>
          <w:noProof/>
          <w:sz w:val="22"/>
          <w:szCs w:val="22"/>
        </w:rPr>
        <w:t>8)</w:t>
      </w:r>
      <w:r w:rsidRPr="00526D83">
        <w:rPr>
          <w:rFonts w:ascii="Arial" w:hAnsi="Arial" w:cs="Arial"/>
          <w:noProof/>
          <w:sz w:val="22"/>
          <w:szCs w:val="22"/>
        </w:rPr>
        <w:tab/>
      </w:r>
      <w:r w:rsidRPr="00526D83">
        <w:rPr>
          <w:rFonts w:ascii="Arial" w:hAnsi="Arial" w:cs="Arial"/>
          <w:sz w:val="22"/>
          <w:szCs w:val="22"/>
        </w:rPr>
        <w:t>In computing a period of days, the first day is excluded and the last day is included. If the last day of any period is a Saturday, Sunday, or legal holiday, the period is extended to include the next day which is not a Saturday, Sunday, or legal holiday.</w:t>
      </w:r>
    </w:p>
    <w:p w14:paraId="0A489D08"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u w:val="single"/>
        </w:rPr>
      </w:pPr>
    </w:p>
    <w:p w14:paraId="1EBCEA97" w14:textId="77777777" w:rsidR="00A3320C" w:rsidRPr="00526D83" w:rsidRDefault="00EE73D0"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b/>
          <w:sz w:val="22"/>
          <w:szCs w:val="22"/>
        </w:rPr>
        <w:t>2</w:t>
      </w:r>
      <w:r w:rsidR="00EC1355" w:rsidRPr="00526D83">
        <w:rPr>
          <w:rFonts w:ascii="Arial" w:hAnsi="Arial" w:cs="Arial"/>
          <w:b/>
          <w:sz w:val="22"/>
          <w:szCs w:val="22"/>
        </w:rPr>
        <w:t>.02</w:t>
      </w:r>
      <w:r w:rsidRPr="00526D83">
        <w:rPr>
          <w:rFonts w:ascii="Arial" w:hAnsi="Arial" w:cs="Arial"/>
          <w:b/>
          <w:sz w:val="22"/>
          <w:szCs w:val="22"/>
        </w:rPr>
        <w:t xml:space="preserve"> </w:t>
      </w:r>
      <w:r w:rsidRPr="00526D83">
        <w:rPr>
          <w:rFonts w:ascii="Arial" w:hAnsi="Arial" w:cs="Arial"/>
          <w:b/>
          <w:sz w:val="22"/>
          <w:szCs w:val="22"/>
        </w:rPr>
        <w:tab/>
      </w:r>
      <w:r w:rsidR="00632678" w:rsidRPr="00526D83">
        <w:rPr>
          <w:rFonts w:ascii="Arial" w:hAnsi="Arial" w:cs="Arial"/>
          <w:b/>
          <w:sz w:val="22"/>
          <w:szCs w:val="22"/>
        </w:rPr>
        <w:t>DEFINITIONS</w:t>
      </w:r>
    </w:p>
    <w:p w14:paraId="50805C8D"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676B61D1"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sidRPr="00526D83">
        <w:rPr>
          <w:rFonts w:ascii="Arial" w:hAnsi="Arial" w:cs="Arial"/>
          <w:noProof/>
          <w:sz w:val="22"/>
          <w:szCs w:val="22"/>
        </w:rPr>
        <w:t>1)</w:t>
      </w:r>
      <w:r w:rsidRPr="00526D83">
        <w:rPr>
          <w:rFonts w:ascii="Arial" w:hAnsi="Arial" w:cs="Arial"/>
          <w:noProof/>
          <w:sz w:val="22"/>
          <w:szCs w:val="22"/>
        </w:rPr>
        <w:tab/>
      </w:r>
      <w:r w:rsidRPr="00526D83">
        <w:rPr>
          <w:rFonts w:ascii="Arial" w:hAnsi="Arial" w:cs="Arial"/>
          <w:sz w:val="22"/>
          <w:szCs w:val="22"/>
          <w:u w:val="single"/>
        </w:rPr>
        <w:t>Accessory Building:</w:t>
      </w:r>
      <w:r w:rsidRPr="00526D83">
        <w:rPr>
          <w:rFonts w:ascii="Arial" w:hAnsi="Arial" w:cs="Arial"/>
          <w:sz w:val="22"/>
          <w:szCs w:val="22"/>
        </w:rPr>
        <w:t xml:space="preserve"> </w:t>
      </w:r>
      <w:r w:rsidR="00E859EF">
        <w:rPr>
          <w:rFonts w:ascii="Arial" w:hAnsi="Arial" w:cs="Arial"/>
          <w:sz w:val="22"/>
          <w:szCs w:val="22"/>
        </w:rPr>
        <w:t xml:space="preserve"> </w:t>
      </w:r>
      <w:r w:rsidRPr="00526D83">
        <w:rPr>
          <w:rFonts w:ascii="Arial" w:hAnsi="Arial" w:cs="Arial"/>
          <w:sz w:val="22"/>
          <w:szCs w:val="22"/>
        </w:rPr>
        <w:t>A building or structure customarily incidental and subordinate to the principal structure and located on the same lot as the principal building</w:t>
      </w:r>
      <w:r w:rsidR="00EE73D0" w:rsidRPr="00526D83">
        <w:rPr>
          <w:rFonts w:ascii="Arial" w:hAnsi="Arial" w:cs="Arial"/>
          <w:sz w:val="22"/>
          <w:szCs w:val="22"/>
        </w:rPr>
        <w:t>, n</w:t>
      </w:r>
      <w:r w:rsidRPr="00526D83">
        <w:rPr>
          <w:rFonts w:ascii="Arial" w:hAnsi="Arial" w:cs="Arial"/>
          <w:sz w:val="22"/>
          <w:szCs w:val="22"/>
        </w:rPr>
        <w:t>ot used for human habitation.</w:t>
      </w:r>
    </w:p>
    <w:p w14:paraId="1D946B8A"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61EE5417"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sidRPr="00526D83">
        <w:rPr>
          <w:rFonts w:ascii="Arial" w:hAnsi="Arial" w:cs="Arial"/>
          <w:noProof/>
          <w:sz w:val="22"/>
          <w:szCs w:val="22"/>
        </w:rPr>
        <w:t>2)</w:t>
      </w:r>
      <w:r w:rsidRPr="00526D83">
        <w:rPr>
          <w:rFonts w:ascii="Arial" w:hAnsi="Arial" w:cs="Arial"/>
          <w:noProof/>
          <w:sz w:val="22"/>
          <w:szCs w:val="22"/>
        </w:rPr>
        <w:tab/>
      </w:r>
      <w:r w:rsidRPr="00526D83">
        <w:rPr>
          <w:rFonts w:ascii="Arial" w:hAnsi="Arial" w:cs="Arial"/>
          <w:sz w:val="22"/>
          <w:szCs w:val="22"/>
          <w:u w:val="single"/>
        </w:rPr>
        <w:t>Accessory Use</w:t>
      </w:r>
      <w:r w:rsidRPr="00526D83">
        <w:rPr>
          <w:rFonts w:ascii="Arial" w:hAnsi="Arial" w:cs="Arial"/>
          <w:noProof/>
          <w:sz w:val="22"/>
          <w:szCs w:val="22"/>
        </w:rPr>
        <w:t>:</w:t>
      </w:r>
      <w:r w:rsidRPr="00526D83">
        <w:rPr>
          <w:rFonts w:ascii="Arial" w:hAnsi="Arial" w:cs="Arial"/>
          <w:sz w:val="22"/>
          <w:szCs w:val="22"/>
        </w:rPr>
        <w:t xml:space="preserve"> </w:t>
      </w:r>
      <w:r w:rsidR="00E859EF">
        <w:rPr>
          <w:rFonts w:ascii="Arial" w:hAnsi="Arial" w:cs="Arial"/>
          <w:sz w:val="22"/>
          <w:szCs w:val="22"/>
        </w:rPr>
        <w:t xml:space="preserve"> </w:t>
      </w:r>
      <w:r w:rsidRPr="00526D83">
        <w:rPr>
          <w:rFonts w:ascii="Arial" w:hAnsi="Arial" w:cs="Arial"/>
          <w:sz w:val="22"/>
          <w:szCs w:val="22"/>
        </w:rPr>
        <w:t>A use customarily incidental and subordinate to the principal use of the land or building and located on the same lot as the principal use.</w:t>
      </w:r>
    </w:p>
    <w:p w14:paraId="0F1CD0B9" w14:textId="77777777" w:rsidR="00C643D0" w:rsidRPr="00526D83" w:rsidRDefault="00C643D0"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p>
    <w:p w14:paraId="5F7FFEEE" w14:textId="68F2827B" w:rsidR="00C643D0" w:rsidRPr="00526D83" w:rsidRDefault="00C643D0"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sidRPr="00526D83">
        <w:rPr>
          <w:rFonts w:ascii="Arial" w:hAnsi="Arial" w:cs="Arial"/>
          <w:sz w:val="22"/>
          <w:szCs w:val="22"/>
        </w:rPr>
        <w:t xml:space="preserve">3) </w:t>
      </w:r>
      <w:r w:rsidRPr="00526D83">
        <w:rPr>
          <w:rFonts w:ascii="Arial" w:hAnsi="Arial" w:cs="Arial"/>
          <w:sz w:val="22"/>
          <w:szCs w:val="22"/>
        </w:rPr>
        <w:tab/>
      </w:r>
      <w:r w:rsidRPr="00B82797">
        <w:rPr>
          <w:rFonts w:ascii="Arial" w:hAnsi="Arial" w:cs="Arial"/>
          <w:sz w:val="22"/>
          <w:szCs w:val="22"/>
          <w:u w:val="single"/>
        </w:rPr>
        <w:t>Adult Entertainment</w:t>
      </w:r>
      <w:r w:rsidR="00246C22" w:rsidRPr="00B82797">
        <w:rPr>
          <w:rFonts w:ascii="Arial" w:hAnsi="Arial" w:cs="Arial"/>
          <w:sz w:val="22"/>
          <w:szCs w:val="22"/>
          <w:u w:val="single"/>
        </w:rPr>
        <w:t xml:space="preserve"> </w:t>
      </w:r>
      <w:r w:rsidR="004965F0" w:rsidRPr="00B82797">
        <w:rPr>
          <w:rFonts w:ascii="Arial" w:hAnsi="Arial" w:cs="Arial"/>
          <w:sz w:val="22"/>
          <w:szCs w:val="22"/>
          <w:u w:val="single"/>
        </w:rPr>
        <w:t>Facility</w:t>
      </w:r>
      <w:r w:rsidRPr="00B82797">
        <w:rPr>
          <w:rFonts w:ascii="Arial" w:hAnsi="Arial" w:cs="Arial"/>
          <w:sz w:val="22"/>
          <w:szCs w:val="22"/>
          <w:u w:val="single"/>
        </w:rPr>
        <w:t>:</w:t>
      </w:r>
      <w:r w:rsidRPr="00526D83">
        <w:rPr>
          <w:rFonts w:ascii="Arial" w:hAnsi="Arial" w:cs="Arial"/>
          <w:sz w:val="22"/>
          <w:szCs w:val="22"/>
        </w:rPr>
        <w:t xml:space="preserve"> </w:t>
      </w:r>
      <w:r w:rsidR="00B82797">
        <w:rPr>
          <w:rFonts w:ascii="Arial" w:hAnsi="Arial" w:cs="Arial"/>
          <w:sz w:val="22"/>
          <w:szCs w:val="22"/>
        </w:rPr>
        <w:t xml:space="preserve"> </w:t>
      </w:r>
      <w:r w:rsidRPr="00B82797">
        <w:rPr>
          <w:rFonts w:ascii="Arial" w:hAnsi="Arial" w:cs="Arial"/>
          <w:sz w:val="22"/>
          <w:szCs w:val="22"/>
        </w:rPr>
        <w:t xml:space="preserve">An establishment used for presenting material distinguished or characterized by an emphasis on matter depicting, describing, or relating to "specified sexual activities" or "specified anatomical areas," as defined herein, for observation by patrons therein. Also, an establishment having as a substantial or significant portion of its stock in trade, items, videotapes, books, magazines, and other periodicals which are distinguished or characterized by their emphasis on matter depicting, showing, displaying, describing, or relating to "specified sexual activities" or "specified anatomical areas," as defined herein, or an establishment with a segment or section devoted to the sale or display of such material. Also, any building, structure, </w:t>
      </w:r>
      <w:r w:rsidR="00D750C5" w:rsidRPr="00B82797">
        <w:rPr>
          <w:rFonts w:ascii="Arial" w:hAnsi="Arial" w:cs="Arial"/>
          <w:sz w:val="22"/>
          <w:szCs w:val="22"/>
        </w:rPr>
        <w:t>premises,</w:t>
      </w:r>
      <w:r w:rsidRPr="00B82797">
        <w:rPr>
          <w:rFonts w:ascii="Arial" w:hAnsi="Arial" w:cs="Arial"/>
          <w:sz w:val="22"/>
          <w:szCs w:val="22"/>
        </w:rPr>
        <w:t xml:space="preserve"> or part thereof wherein there is activity that includes the providing of models to display "specified anatomical areas" as defined herein for artists and photographers for a fee or charge. Also, eating or drinking establishment that features topless servers, go-go dancers, erotic dancers, strippers, male or female impersonators, or similar entertainers displaying "specified </w:t>
      </w:r>
      <w:r w:rsidRPr="00B82797">
        <w:rPr>
          <w:rFonts w:ascii="Arial" w:hAnsi="Arial" w:cs="Arial"/>
          <w:sz w:val="22"/>
          <w:szCs w:val="22"/>
        </w:rPr>
        <w:lastRenderedPageBreak/>
        <w:t xml:space="preserve">anatomical areas." </w:t>
      </w:r>
      <w:r w:rsidRPr="00526D83">
        <w:rPr>
          <w:rFonts w:ascii="Arial" w:hAnsi="Arial" w:cs="Arial"/>
          <w:b/>
          <w:i/>
          <w:sz w:val="22"/>
          <w:szCs w:val="22"/>
        </w:rPr>
        <w:t xml:space="preserve">  </w:t>
      </w:r>
    </w:p>
    <w:p w14:paraId="4C63D35E"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2CB08DFF" w14:textId="77777777" w:rsidR="00A3320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4</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Alley</w:t>
      </w:r>
      <w:r w:rsidR="00A3320C" w:rsidRPr="00526D83">
        <w:rPr>
          <w:rFonts w:ascii="Arial" w:hAnsi="Arial" w:cs="Arial"/>
          <w:noProof/>
          <w:sz w:val="22"/>
          <w:szCs w:val="22"/>
        </w:rPr>
        <w:t>:</w:t>
      </w:r>
      <w:r w:rsidR="00A3320C" w:rsidRPr="00526D83">
        <w:rPr>
          <w:rFonts w:ascii="Arial" w:hAnsi="Arial" w:cs="Arial"/>
          <w:sz w:val="22"/>
          <w:szCs w:val="22"/>
        </w:rPr>
        <w:t xml:space="preserve">  A public or legally established private thoroughfare, other than a street, affording a secondary means of vehicular access to abutting property and not intended for general traffic circulation.</w:t>
      </w:r>
    </w:p>
    <w:p w14:paraId="0C44491B"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32B53FA4" w14:textId="255D1A93" w:rsidR="00A3320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5</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Alteration</w:t>
      </w:r>
      <w:r w:rsidR="00A3320C" w:rsidRPr="00526D83">
        <w:rPr>
          <w:rFonts w:ascii="Arial" w:hAnsi="Arial" w:cs="Arial"/>
          <w:noProof/>
          <w:sz w:val="22"/>
          <w:szCs w:val="22"/>
          <w:u w:val="single"/>
        </w:rPr>
        <w:t>:</w:t>
      </w:r>
      <w:r w:rsidR="00E859EF">
        <w:rPr>
          <w:rFonts w:ascii="Arial" w:hAnsi="Arial" w:cs="Arial"/>
          <w:sz w:val="22"/>
          <w:szCs w:val="22"/>
        </w:rPr>
        <w:t xml:space="preserve">  </w:t>
      </w:r>
      <w:r w:rsidR="00A3320C" w:rsidRPr="00526D83">
        <w:rPr>
          <w:rFonts w:ascii="Arial" w:hAnsi="Arial" w:cs="Arial"/>
          <w:sz w:val="22"/>
          <w:szCs w:val="22"/>
        </w:rPr>
        <w:t>Any change</w:t>
      </w:r>
      <w:r w:rsidR="00A3320C" w:rsidRPr="00526D83">
        <w:rPr>
          <w:rFonts w:ascii="Arial" w:hAnsi="Arial" w:cs="Arial"/>
          <w:noProof/>
          <w:sz w:val="22"/>
          <w:szCs w:val="22"/>
        </w:rPr>
        <w:t>,</w:t>
      </w:r>
      <w:r w:rsidR="00A3320C" w:rsidRPr="00526D83">
        <w:rPr>
          <w:rFonts w:ascii="Arial" w:hAnsi="Arial" w:cs="Arial"/>
          <w:sz w:val="22"/>
          <w:szCs w:val="22"/>
        </w:rPr>
        <w:t xml:space="preserve"> addition or modification in construction or type of occupancy; any change in the structural members of a building, such as walls or partitions, columns, </w:t>
      </w:r>
      <w:r w:rsidR="00D750C5" w:rsidRPr="00526D83">
        <w:rPr>
          <w:rFonts w:ascii="Arial" w:hAnsi="Arial" w:cs="Arial"/>
          <w:sz w:val="22"/>
          <w:szCs w:val="22"/>
        </w:rPr>
        <w:t>beams,</w:t>
      </w:r>
      <w:r w:rsidR="00A3320C" w:rsidRPr="00526D83">
        <w:rPr>
          <w:rFonts w:ascii="Arial" w:hAnsi="Arial" w:cs="Arial"/>
          <w:sz w:val="22"/>
          <w:szCs w:val="22"/>
        </w:rPr>
        <w:t xml:space="preserve"> or girders; </w:t>
      </w:r>
      <w:r w:rsidR="00D750C5" w:rsidRPr="00526D83">
        <w:rPr>
          <w:rFonts w:ascii="Arial" w:hAnsi="Arial" w:cs="Arial"/>
          <w:sz w:val="22"/>
          <w:szCs w:val="22"/>
        </w:rPr>
        <w:t>or</w:t>
      </w:r>
      <w:r w:rsidR="00A3320C" w:rsidRPr="00526D83">
        <w:rPr>
          <w:rFonts w:ascii="Arial" w:hAnsi="Arial" w:cs="Arial"/>
          <w:sz w:val="22"/>
          <w:szCs w:val="22"/>
        </w:rPr>
        <w:t xml:space="preserve"> any change which may be referred to herein as "altered" or "reconstructed".</w:t>
      </w:r>
    </w:p>
    <w:p w14:paraId="6E573E35"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23FA69F9" w14:textId="77777777" w:rsidR="00A3320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6</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Apartment</w:t>
      </w:r>
      <w:r w:rsidR="00A3320C" w:rsidRPr="00526D83">
        <w:rPr>
          <w:rFonts w:ascii="Arial" w:hAnsi="Arial" w:cs="Arial"/>
          <w:noProof/>
          <w:sz w:val="22"/>
          <w:szCs w:val="22"/>
          <w:u w:val="single"/>
        </w:rPr>
        <w:t>:</w:t>
      </w:r>
      <w:r w:rsidR="00A3320C" w:rsidRPr="00526D83">
        <w:rPr>
          <w:rFonts w:ascii="Arial" w:hAnsi="Arial" w:cs="Arial"/>
          <w:sz w:val="22"/>
          <w:szCs w:val="22"/>
        </w:rPr>
        <w:t xml:space="preserve">  A room or suite of rooms, including bath and kitchen facilities, in a duplex or multiple-family dwelling intended and designed for use as a residence by a single family.</w:t>
      </w:r>
    </w:p>
    <w:p w14:paraId="58C02C87"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5F792449" w14:textId="2A316EAC" w:rsidR="00A3320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7</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Apartment House:</w:t>
      </w:r>
      <w:r w:rsidR="00A3320C" w:rsidRPr="00526D83">
        <w:rPr>
          <w:rFonts w:ascii="Arial" w:hAnsi="Arial" w:cs="Arial"/>
          <w:sz w:val="22"/>
          <w:szCs w:val="22"/>
        </w:rPr>
        <w:t xml:space="preserve">  (See dwelling, </w:t>
      </w:r>
      <w:r w:rsidR="00D750C5" w:rsidRPr="00526D83">
        <w:rPr>
          <w:rFonts w:ascii="Arial" w:hAnsi="Arial" w:cs="Arial"/>
          <w:sz w:val="22"/>
          <w:szCs w:val="22"/>
        </w:rPr>
        <w:t>multiple family</w:t>
      </w:r>
      <w:r w:rsidR="00A3320C" w:rsidRPr="00526D83">
        <w:rPr>
          <w:rFonts w:ascii="Arial" w:hAnsi="Arial" w:cs="Arial"/>
          <w:sz w:val="22"/>
          <w:szCs w:val="22"/>
        </w:rPr>
        <w:t>)</w:t>
      </w:r>
    </w:p>
    <w:p w14:paraId="4571FE47"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4134CA00" w14:textId="14FDB364" w:rsidR="00A3320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8</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Automobile Salvage Yard:</w:t>
      </w:r>
      <w:r w:rsidR="00A3320C" w:rsidRPr="00526D83">
        <w:rPr>
          <w:rFonts w:ascii="Arial" w:hAnsi="Arial" w:cs="Arial"/>
          <w:sz w:val="22"/>
          <w:szCs w:val="22"/>
        </w:rPr>
        <w:t xml:space="preserve"> </w:t>
      </w:r>
      <w:r w:rsidR="00E859EF">
        <w:rPr>
          <w:rFonts w:ascii="Arial" w:hAnsi="Arial" w:cs="Arial"/>
          <w:sz w:val="22"/>
          <w:szCs w:val="22"/>
        </w:rPr>
        <w:t xml:space="preserve"> </w:t>
      </w:r>
      <w:r w:rsidR="00A3320C" w:rsidRPr="00526D83">
        <w:rPr>
          <w:rFonts w:ascii="Arial" w:hAnsi="Arial" w:cs="Arial"/>
          <w:sz w:val="22"/>
          <w:szCs w:val="22"/>
        </w:rPr>
        <w:t xml:space="preserve">Any parcel of land used for the purpose of selling, </w:t>
      </w:r>
      <w:r w:rsidR="00D750C5" w:rsidRPr="00526D83">
        <w:rPr>
          <w:rFonts w:ascii="Arial" w:hAnsi="Arial" w:cs="Arial"/>
          <w:sz w:val="22"/>
          <w:szCs w:val="22"/>
        </w:rPr>
        <w:t>exchanging,</w:t>
      </w:r>
      <w:r w:rsidR="00A3320C" w:rsidRPr="00526D83">
        <w:rPr>
          <w:rFonts w:ascii="Arial" w:hAnsi="Arial" w:cs="Arial"/>
          <w:sz w:val="22"/>
          <w:szCs w:val="22"/>
        </w:rPr>
        <w:t xml:space="preserve"> or dealing in motor vehicle parts which requires a license from the Secretary of State pursuant to Act</w:t>
      </w:r>
      <w:r w:rsidR="00A3320C" w:rsidRPr="00526D83">
        <w:rPr>
          <w:rFonts w:ascii="Arial" w:hAnsi="Arial" w:cs="Arial"/>
          <w:noProof/>
          <w:sz w:val="22"/>
          <w:szCs w:val="22"/>
        </w:rPr>
        <w:t xml:space="preserve"> 300</w:t>
      </w:r>
      <w:r w:rsidR="00A3320C" w:rsidRPr="00526D83">
        <w:rPr>
          <w:rFonts w:ascii="Arial" w:hAnsi="Arial" w:cs="Arial"/>
          <w:sz w:val="22"/>
          <w:szCs w:val="22"/>
        </w:rPr>
        <w:t xml:space="preserve"> of the Public Acts of</w:t>
      </w:r>
      <w:r w:rsidR="00A3320C" w:rsidRPr="00526D83">
        <w:rPr>
          <w:rFonts w:ascii="Arial" w:hAnsi="Arial" w:cs="Arial"/>
          <w:noProof/>
          <w:sz w:val="22"/>
          <w:szCs w:val="22"/>
        </w:rPr>
        <w:t xml:space="preserve"> 1949,</w:t>
      </w:r>
      <w:r w:rsidR="00A3320C" w:rsidRPr="00526D83">
        <w:rPr>
          <w:rFonts w:ascii="Arial" w:hAnsi="Arial" w:cs="Arial"/>
          <w:sz w:val="22"/>
          <w:szCs w:val="22"/>
        </w:rPr>
        <w:t xml:space="preserve"> as amended, specifically those operating defined as used vehicle parts dealer, a vehicle salvage pool, or a vehicle scrap metal processor</w:t>
      </w:r>
      <w:r w:rsidR="00A3320C" w:rsidRPr="00526D83">
        <w:rPr>
          <w:rFonts w:ascii="Arial" w:hAnsi="Arial" w:cs="Arial"/>
          <w:noProof/>
          <w:sz w:val="22"/>
          <w:szCs w:val="22"/>
        </w:rPr>
        <w:t>.</w:t>
      </w:r>
    </w:p>
    <w:p w14:paraId="21364488"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39EFE9C7" w14:textId="77777777" w:rsidR="00A3320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9</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Basement</w:t>
      </w:r>
      <w:r w:rsidR="004965F0">
        <w:rPr>
          <w:rFonts w:ascii="Arial" w:hAnsi="Arial" w:cs="Arial"/>
          <w:sz w:val="22"/>
          <w:szCs w:val="22"/>
          <w:u w:val="single"/>
        </w:rPr>
        <w:t xml:space="preserve"> (or cellar)</w:t>
      </w:r>
      <w:r w:rsidR="00A3320C" w:rsidRPr="004965F0">
        <w:rPr>
          <w:rFonts w:ascii="Arial" w:hAnsi="Arial" w:cs="Arial"/>
          <w:noProof/>
          <w:sz w:val="22"/>
          <w:szCs w:val="22"/>
        </w:rPr>
        <w:t>:</w:t>
      </w:r>
      <w:r w:rsidR="00A3320C" w:rsidRPr="00526D83">
        <w:rPr>
          <w:rFonts w:ascii="Arial" w:hAnsi="Arial" w:cs="Arial"/>
          <w:sz w:val="22"/>
          <w:szCs w:val="22"/>
        </w:rPr>
        <w:t xml:space="preserve">  That portion of a building, which is partly or wholly below grade, but so located that the vertical distance from the average grade to the floor is greater than the vertical distance from the average grade to the ceiling</w:t>
      </w:r>
      <w:r w:rsidR="00EE73D0" w:rsidRPr="00526D83">
        <w:rPr>
          <w:rFonts w:ascii="Arial" w:hAnsi="Arial" w:cs="Arial"/>
          <w:sz w:val="22"/>
          <w:szCs w:val="22"/>
        </w:rPr>
        <w:t xml:space="preserve">. </w:t>
      </w:r>
      <w:r w:rsidR="00A3320C" w:rsidRPr="00526D83">
        <w:rPr>
          <w:rFonts w:ascii="Arial" w:hAnsi="Arial" w:cs="Arial"/>
          <w:sz w:val="22"/>
          <w:szCs w:val="22"/>
        </w:rPr>
        <w:t>A basement, as defined herein, shall not be counted as a story.</w:t>
      </w:r>
    </w:p>
    <w:p w14:paraId="43E83F00" w14:textId="77777777" w:rsidR="00A3320C" w:rsidRPr="00526D83" w:rsidRDefault="00A3320C" w:rsidP="005B03EF">
      <w:pPr>
        <w:ind w:left="720" w:hanging="540"/>
        <w:jc w:val="both"/>
        <w:rPr>
          <w:rFonts w:ascii="Arial" w:hAnsi="Arial" w:cs="Arial"/>
          <w:sz w:val="22"/>
          <w:szCs w:val="22"/>
        </w:rPr>
      </w:pPr>
    </w:p>
    <w:p w14:paraId="3FC5B652" w14:textId="77777777" w:rsidR="00A3320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10</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Berm</w:t>
      </w:r>
      <w:r w:rsidR="00A3320C" w:rsidRPr="00526D83">
        <w:rPr>
          <w:rFonts w:ascii="Arial" w:hAnsi="Arial" w:cs="Arial"/>
          <w:noProof/>
          <w:sz w:val="22"/>
          <w:szCs w:val="22"/>
        </w:rPr>
        <w:t>:</w:t>
      </w:r>
      <w:r w:rsidR="00A3320C" w:rsidRPr="00526D83">
        <w:rPr>
          <w:rFonts w:ascii="Arial" w:hAnsi="Arial" w:cs="Arial"/>
          <w:sz w:val="22"/>
          <w:szCs w:val="22"/>
        </w:rPr>
        <w:t xml:space="preserve">  A man-made, formed, earth mound of definite height and width used </w:t>
      </w:r>
      <w:r w:rsidR="005365A8" w:rsidRPr="00526D83">
        <w:rPr>
          <w:rFonts w:ascii="Arial" w:hAnsi="Arial" w:cs="Arial"/>
          <w:sz w:val="22"/>
          <w:szCs w:val="22"/>
        </w:rPr>
        <w:t>for</w:t>
      </w:r>
      <w:r w:rsidR="00A3320C" w:rsidRPr="00526D83">
        <w:rPr>
          <w:rFonts w:ascii="Arial" w:hAnsi="Arial" w:cs="Arial"/>
          <w:sz w:val="22"/>
          <w:szCs w:val="22"/>
        </w:rPr>
        <w:t xml:space="preserve"> obscuring the view between adjacent parcels; the intent of which is to provide a transition between uses of differing intensity.</w:t>
      </w:r>
    </w:p>
    <w:p w14:paraId="1EF04108"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01FB9033" w14:textId="77777777" w:rsidR="00A3320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11</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Buffer Yard:</w:t>
      </w:r>
      <w:r w:rsidR="00A3320C" w:rsidRPr="00526D83">
        <w:rPr>
          <w:rFonts w:ascii="Arial" w:hAnsi="Arial" w:cs="Arial"/>
          <w:sz w:val="22"/>
          <w:szCs w:val="22"/>
        </w:rPr>
        <w:t xml:space="preserve"> </w:t>
      </w:r>
      <w:r w:rsidR="00E859EF">
        <w:rPr>
          <w:rFonts w:ascii="Arial" w:hAnsi="Arial" w:cs="Arial"/>
          <w:sz w:val="22"/>
          <w:szCs w:val="22"/>
        </w:rPr>
        <w:t xml:space="preserve"> </w:t>
      </w:r>
      <w:r w:rsidR="00A3320C" w:rsidRPr="00526D83">
        <w:rPr>
          <w:rFonts w:ascii="Arial" w:hAnsi="Arial" w:cs="Arial"/>
          <w:sz w:val="22"/>
          <w:szCs w:val="22"/>
        </w:rPr>
        <w:t>A ten</w:t>
      </w:r>
      <w:r w:rsidR="00A3320C" w:rsidRPr="00526D83">
        <w:rPr>
          <w:rFonts w:ascii="Arial" w:hAnsi="Arial" w:cs="Arial"/>
          <w:noProof/>
          <w:sz w:val="22"/>
          <w:szCs w:val="22"/>
        </w:rPr>
        <w:t xml:space="preserve"> (10)</w:t>
      </w:r>
      <w:r w:rsidR="00A3320C" w:rsidRPr="00526D83">
        <w:rPr>
          <w:rFonts w:ascii="Arial" w:hAnsi="Arial" w:cs="Arial"/>
          <w:sz w:val="22"/>
          <w:szCs w:val="22"/>
        </w:rPr>
        <w:t xml:space="preserve"> foot strip of land, including interlocking trees, foliage, or other appropriate ground cover which may be required to protect one type of land use from another, or minimize or eliminate conflicts between them. The maintenance of the area shall be a continuing obligation of the owner of said area.</w:t>
      </w:r>
    </w:p>
    <w:p w14:paraId="2AD7A229"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2D74CA20" w14:textId="77777777" w:rsidR="00A3320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12</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Building</w:t>
      </w:r>
      <w:r w:rsidR="00A3320C" w:rsidRPr="00526D83">
        <w:rPr>
          <w:rFonts w:ascii="Arial" w:hAnsi="Arial" w:cs="Arial"/>
          <w:noProof/>
          <w:sz w:val="22"/>
          <w:szCs w:val="22"/>
          <w:u w:val="single"/>
        </w:rPr>
        <w:t>:</w:t>
      </w:r>
      <w:r w:rsidR="00E859EF">
        <w:rPr>
          <w:rFonts w:ascii="Arial" w:hAnsi="Arial" w:cs="Arial"/>
          <w:sz w:val="22"/>
          <w:szCs w:val="22"/>
        </w:rPr>
        <w:t xml:space="preserve"> </w:t>
      </w:r>
      <w:r w:rsidR="00A3320C" w:rsidRPr="00526D83">
        <w:rPr>
          <w:rFonts w:ascii="Arial" w:hAnsi="Arial" w:cs="Arial"/>
          <w:sz w:val="22"/>
          <w:szCs w:val="22"/>
        </w:rPr>
        <w:t xml:space="preserve"> Any structure having a roof supported by columns or walls</w:t>
      </w:r>
      <w:r w:rsidR="00A3320C" w:rsidRPr="00526D83">
        <w:rPr>
          <w:rFonts w:ascii="Arial" w:hAnsi="Arial" w:cs="Arial"/>
          <w:noProof/>
          <w:sz w:val="22"/>
          <w:szCs w:val="22"/>
        </w:rPr>
        <w:t>,</w:t>
      </w:r>
      <w:r w:rsidR="00A3320C" w:rsidRPr="00526D83">
        <w:rPr>
          <w:rFonts w:ascii="Arial" w:hAnsi="Arial" w:cs="Arial"/>
          <w:sz w:val="22"/>
          <w:szCs w:val="22"/>
        </w:rPr>
        <w:t xml:space="preserve"> for the shelter</w:t>
      </w:r>
      <w:r w:rsidR="00A3320C" w:rsidRPr="00526D83">
        <w:rPr>
          <w:rFonts w:ascii="Arial" w:hAnsi="Arial" w:cs="Arial"/>
          <w:noProof/>
          <w:sz w:val="22"/>
          <w:szCs w:val="22"/>
        </w:rPr>
        <w:t>,</w:t>
      </w:r>
      <w:r w:rsidR="00A3320C" w:rsidRPr="00526D83">
        <w:rPr>
          <w:rFonts w:ascii="Arial" w:hAnsi="Arial" w:cs="Arial"/>
          <w:sz w:val="22"/>
          <w:szCs w:val="22"/>
        </w:rPr>
        <w:t xml:space="preserve"> support, enclosure of persons, animals, or property.</w:t>
      </w:r>
    </w:p>
    <w:p w14:paraId="747B0630"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2EA9541A" w14:textId="77777777" w:rsidR="00A3320C"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13</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Building Height</w:t>
      </w:r>
      <w:r w:rsidR="00A3320C" w:rsidRPr="00526D83">
        <w:rPr>
          <w:rFonts w:ascii="Arial" w:hAnsi="Arial" w:cs="Arial"/>
          <w:noProof/>
          <w:sz w:val="22"/>
          <w:szCs w:val="22"/>
          <w:u w:val="single"/>
        </w:rPr>
        <w:t>:</w:t>
      </w:r>
      <w:r w:rsidR="00A3320C" w:rsidRPr="00526D83">
        <w:rPr>
          <w:rFonts w:ascii="Arial" w:hAnsi="Arial" w:cs="Arial"/>
          <w:sz w:val="22"/>
          <w:szCs w:val="22"/>
        </w:rPr>
        <w:t xml:space="preserve"> </w:t>
      </w:r>
      <w:r w:rsidR="00E859EF">
        <w:rPr>
          <w:rFonts w:ascii="Arial" w:hAnsi="Arial" w:cs="Arial"/>
          <w:sz w:val="22"/>
          <w:szCs w:val="22"/>
        </w:rPr>
        <w:t xml:space="preserve"> </w:t>
      </w:r>
      <w:r w:rsidR="00A3320C" w:rsidRPr="00526D83">
        <w:rPr>
          <w:rFonts w:ascii="Arial" w:hAnsi="Arial" w:cs="Arial"/>
          <w:sz w:val="22"/>
          <w:szCs w:val="22"/>
        </w:rPr>
        <w:t>The vertical distance measured from the established grade to the highest point of the roof surface for flat roofs; to the deck line for mansard roofs; and to the average height between eaves and ridge for gable, hip, and gambrel roofs</w:t>
      </w:r>
      <w:r w:rsidR="00EE73D0" w:rsidRPr="00526D83">
        <w:rPr>
          <w:rFonts w:ascii="Arial" w:hAnsi="Arial" w:cs="Arial"/>
          <w:noProof/>
          <w:sz w:val="22"/>
          <w:szCs w:val="22"/>
        </w:rPr>
        <w:t>.</w:t>
      </w:r>
      <w:r w:rsidR="00EE73D0" w:rsidRPr="00526D83">
        <w:rPr>
          <w:rFonts w:ascii="Arial" w:hAnsi="Arial" w:cs="Arial"/>
          <w:sz w:val="22"/>
          <w:szCs w:val="22"/>
        </w:rPr>
        <w:t xml:space="preserve"> </w:t>
      </w:r>
      <w:r w:rsidR="00A3320C" w:rsidRPr="00526D83">
        <w:rPr>
          <w:rFonts w:ascii="Arial" w:hAnsi="Arial" w:cs="Arial"/>
          <w:sz w:val="22"/>
          <w:szCs w:val="22"/>
        </w:rPr>
        <w:t>Where a building is located on sloping terrain, the height may be measured from the average ground level of the grade at the building wall</w:t>
      </w:r>
      <w:r w:rsidR="0029784C">
        <w:rPr>
          <w:rFonts w:ascii="Arial" w:hAnsi="Arial" w:cs="Arial"/>
          <w:sz w:val="22"/>
          <w:szCs w:val="22"/>
        </w:rPr>
        <w:t xml:space="preserve"> (see Figure 2.1)</w:t>
      </w:r>
      <w:r w:rsidR="00A3320C" w:rsidRPr="00526D83">
        <w:rPr>
          <w:rFonts w:ascii="Arial" w:hAnsi="Arial" w:cs="Arial"/>
          <w:sz w:val="22"/>
          <w:szCs w:val="22"/>
        </w:rPr>
        <w:t>.</w:t>
      </w:r>
    </w:p>
    <w:p w14:paraId="310C3C3E" w14:textId="77777777" w:rsidR="00B07B9A" w:rsidRDefault="00B07B9A" w:rsidP="002834A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cs="Arial"/>
          <w:sz w:val="22"/>
          <w:szCs w:val="22"/>
        </w:rPr>
      </w:pPr>
    </w:p>
    <w:p w14:paraId="3D6FE559" w14:textId="77777777" w:rsidR="00AC4168" w:rsidRDefault="00AC4168"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sz w:val="22"/>
          <w:szCs w:val="22"/>
        </w:rPr>
      </w:pPr>
    </w:p>
    <w:p w14:paraId="10FA879D" w14:textId="77777777" w:rsidR="00AC4168" w:rsidRDefault="00AC4168"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sz w:val="22"/>
          <w:szCs w:val="22"/>
        </w:rPr>
      </w:pPr>
    </w:p>
    <w:p w14:paraId="76314A61" w14:textId="77777777" w:rsidR="00AC4168" w:rsidRDefault="00AC4168"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sz w:val="22"/>
          <w:szCs w:val="22"/>
        </w:rPr>
      </w:pPr>
    </w:p>
    <w:p w14:paraId="5BFF5BDB" w14:textId="77777777" w:rsidR="00AC4168" w:rsidRDefault="00AC4168"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sz w:val="22"/>
          <w:szCs w:val="22"/>
        </w:rPr>
      </w:pPr>
    </w:p>
    <w:p w14:paraId="32319799" w14:textId="77777777" w:rsidR="005121FA" w:rsidRDefault="005121FA"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sz w:val="22"/>
          <w:szCs w:val="22"/>
        </w:rPr>
      </w:pPr>
    </w:p>
    <w:p w14:paraId="71B84171" w14:textId="77777777" w:rsidR="005121FA" w:rsidRDefault="005121FA"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sz w:val="22"/>
          <w:szCs w:val="22"/>
        </w:rPr>
      </w:pPr>
    </w:p>
    <w:p w14:paraId="6E73BAB2" w14:textId="77777777" w:rsidR="00AC4168" w:rsidRDefault="00AC4168"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sz w:val="22"/>
          <w:szCs w:val="22"/>
        </w:rPr>
      </w:pPr>
    </w:p>
    <w:p w14:paraId="68CE2C35" w14:textId="77777777" w:rsidR="00B07B9A" w:rsidRPr="00B07B9A" w:rsidRDefault="00B07B9A"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sz w:val="22"/>
          <w:szCs w:val="22"/>
        </w:rPr>
      </w:pPr>
      <w:r w:rsidRPr="004965F0">
        <w:rPr>
          <w:rFonts w:ascii="Arial" w:hAnsi="Arial" w:cs="Arial"/>
          <w:b/>
          <w:sz w:val="22"/>
          <w:szCs w:val="22"/>
        </w:rPr>
        <w:lastRenderedPageBreak/>
        <w:t>Figure 2.1 Building Height</w:t>
      </w:r>
    </w:p>
    <w:p w14:paraId="4882DCAC" w14:textId="50308406" w:rsidR="00861A7F" w:rsidRDefault="00BE39A8"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noProof/>
          <w:sz w:val="22"/>
          <w:szCs w:val="22"/>
        </w:rPr>
        <w:drawing>
          <wp:inline distT="0" distB="0" distL="0" distR="0" wp14:anchorId="75B6C376" wp14:editId="19E06287">
            <wp:extent cx="1314450" cy="1685925"/>
            <wp:effectExtent l="19050" t="1905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14450" cy="1685925"/>
                    </a:xfrm>
                    <a:prstGeom prst="rect">
                      <a:avLst/>
                    </a:prstGeom>
                    <a:noFill/>
                    <a:ln w="19050" cmpd="sng">
                      <a:solidFill>
                        <a:srgbClr val="000000"/>
                      </a:solidFill>
                      <a:miter lim="800000"/>
                      <a:headEnd/>
                      <a:tailEnd/>
                    </a:ln>
                    <a:effectLst/>
                  </pic:spPr>
                </pic:pic>
              </a:graphicData>
            </a:graphic>
          </wp:inline>
        </w:drawing>
      </w:r>
    </w:p>
    <w:p w14:paraId="5F589025" w14:textId="77777777" w:rsidR="004965F0" w:rsidRPr="004965F0" w:rsidRDefault="004965F0"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sz w:val="22"/>
          <w:szCs w:val="22"/>
        </w:rPr>
      </w:pPr>
    </w:p>
    <w:p w14:paraId="639EB73A" w14:textId="77777777" w:rsidR="00B07B9A"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14</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Building Lines</w:t>
      </w:r>
      <w:r w:rsidR="00A3320C" w:rsidRPr="004965F0">
        <w:rPr>
          <w:rFonts w:ascii="Arial" w:hAnsi="Arial" w:cs="Arial"/>
          <w:noProof/>
          <w:sz w:val="22"/>
          <w:szCs w:val="22"/>
        </w:rPr>
        <w:t>:</w:t>
      </w:r>
      <w:r w:rsidR="00A3320C" w:rsidRPr="00526D83">
        <w:rPr>
          <w:rFonts w:ascii="Arial" w:hAnsi="Arial" w:cs="Arial"/>
          <w:sz w:val="22"/>
          <w:szCs w:val="22"/>
        </w:rPr>
        <w:t xml:space="preserve"> </w:t>
      </w:r>
      <w:r w:rsidR="00E859EF">
        <w:rPr>
          <w:rFonts w:ascii="Arial" w:hAnsi="Arial" w:cs="Arial"/>
          <w:sz w:val="22"/>
          <w:szCs w:val="22"/>
        </w:rPr>
        <w:t xml:space="preserve"> </w:t>
      </w:r>
      <w:r w:rsidR="004965F0">
        <w:rPr>
          <w:rFonts w:ascii="Arial" w:hAnsi="Arial" w:cs="Arial"/>
          <w:sz w:val="22"/>
          <w:szCs w:val="22"/>
        </w:rPr>
        <w:t xml:space="preserve">The </w:t>
      </w:r>
      <w:r w:rsidR="00A3320C" w:rsidRPr="00526D83">
        <w:rPr>
          <w:rFonts w:ascii="Arial" w:hAnsi="Arial" w:cs="Arial"/>
          <w:sz w:val="22"/>
          <w:szCs w:val="22"/>
        </w:rPr>
        <w:t>line</w:t>
      </w:r>
      <w:r w:rsidR="004965F0">
        <w:rPr>
          <w:rFonts w:ascii="Arial" w:hAnsi="Arial" w:cs="Arial"/>
          <w:sz w:val="22"/>
          <w:szCs w:val="22"/>
        </w:rPr>
        <w:t>s</w:t>
      </w:r>
      <w:r w:rsidR="00A3320C" w:rsidRPr="00526D83">
        <w:rPr>
          <w:rFonts w:ascii="Arial" w:hAnsi="Arial" w:cs="Arial"/>
          <w:sz w:val="22"/>
          <w:szCs w:val="22"/>
        </w:rPr>
        <w:t xml:space="preserve"> defining the minimum front, side, and rear yard requirements outside of which no building or structure may be located</w:t>
      </w:r>
      <w:r w:rsidR="00B07B9A">
        <w:rPr>
          <w:rFonts w:ascii="Arial" w:hAnsi="Arial" w:cs="Arial"/>
          <w:sz w:val="22"/>
          <w:szCs w:val="22"/>
        </w:rPr>
        <w:t xml:space="preserve"> </w:t>
      </w:r>
      <w:r w:rsidR="00A3320C" w:rsidRPr="00526D83">
        <w:rPr>
          <w:rFonts w:ascii="Arial" w:hAnsi="Arial" w:cs="Arial"/>
          <w:noProof/>
          <w:sz w:val="22"/>
          <w:szCs w:val="22"/>
        </w:rPr>
        <w:t>(</w:t>
      </w:r>
      <w:r w:rsidR="00A3320C" w:rsidRPr="00526D83">
        <w:rPr>
          <w:rFonts w:ascii="Arial" w:hAnsi="Arial" w:cs="Arial"/>
          <w:sz w:val="22"/>
          <w:szCs w:val="22"/>
        </w:rPr>
        <w:t>see Figure</w:t>
      </w:r>
      <w:r w:rsidR="00B07B9A">
        <w:rPr>
          <w:rFonts w:ascii="Arial" w:hAnsi="Arial" w:cs="Arial"/>
          <w:noProof/>
          <w:sz w:val="22"/>
          <w:szCs w:val="22"/>
        </w:rPr>
        <w:t xml:space="preserve"> 2.2</w:t>
      </w:r>
      <w:r w:rsidR="00A3320C" w:rsidRPr="00526D83">
        <w:rPr>
          <w:rFonts w:ascii="Arial" w:hAnsi="Arial" w:cs="Arial"/>
          <w:noProof/>
          <w:sz w:val="22"/>
          <w:szCs w:val="22"/>
        </w:rPr>
        <w:t>).</w:t>
      </w:r>
    </w:p>
    <w:p w14:paraId="5AE81977" w14:textId="77777777" w:rsidR="00B07B9A" w:rsidRDefault="00B07B9A"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1525CB91" w14:textId="77777777" w:rsidR="00AC473C" w:rsidRPr="00AA4F9B" w:rsidRDefault="00B07B9A"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noProof/>
          <w:sz w:val="22"/>
          <w:szCs w:val="22"/>
        </w:rPr>
      </w:pPr>
      <w:r w:rsidRPr="004965F0">
        <w:rPr>
          <w:rFonts w:ascii="Arial" w:hAnsi="Arial" w:cs="Arial"/>
          <w:b/>
          <w:noProof/>
          <w:sz w:val="22"/>
          <w:szCs w:val="22"/>
        </w:rPr>
        <w:t>Figure 2.2 Building Setbacks</w:t>
      </w:r>
      <w:r w:rsidR="00A10894" w:rsidRPr="00526D83">
        <w:rPr>
          <w:rFonts w:ascii="Arial" w:hAnsi="Arial" w:cs="Arial"/>
          <w:noProof/>
          <w:sz w:val="22"/>
          <w:szCs w:val="22"/>
        </w:rPr>
        <w:t xml:space="preserve"> </w:t>
      </w:r>
    </w:p>
    <w:p w14:paraId="65FF2B47" w14:textId="32CD5C0D" w:rsidR="00C643D0" w:rsidRDefault="00BE39A8"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noProof/>
          <w:sz w:val="22"/>
          <w:szCs w:val="22"/>
        </w:rPr>
        <w:drawing>
          <wp:inline distT="0" distB="0" distL="0" distR="0" wp14:anchorId="7F758E02" wp14:editId="07F73C34">
            <wp:extent cx="3295650" cy="3000375"/>
            <wp:effectExtent l="19050" t="1905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295650" cy="3000375"/>
                    </a:xfrm>
                    <a:prstGeom prst="rect">
                      <a:avLst/>
                    </a:prstGeom>
                    <a:noFill/>
                    <a:ln w="19050" cmpd="sng">
                      <a:solidFill>
                        <a:srgbClr val="000000"/>
                      </a:solidFill>
                      <a:miter lim="800000"/>
                      <a:headEnd/>
                      <a:tailEnd/>
                    </a:ln>
                    <a:effectLst/>
                  </pic:spPr>
                </pic:pic>
              </a:graphicData>
            </a:graphic>
          </wp:inline>
        </w:drawing>
      </w:r>
    </w:p>
    <w:p w14:paraId="092C2614" w14:textId="77777777" w:rsidR="00C643D0" w:rsidRPr="00526D83" w:rsidRDefault="00C643D0"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7DBD743A" w14:textId="77777777" w:rsidR="00A3320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15</w:t>
      </w:r>
      <w:r w:rsidR="005365A8" w:rsidRPr="00526D83">
        <w:rPr>
          <w:rFonts w:ascii="Arial" w:hAnsi="Arial" w:cs="Arial"/>
          <w:noProof/>
          <w:sz w:val="22"/>
          <w:szCs w:val="22"/>
        </w:rPr>
        <w:t>)</w:t>
      </w:r>
      <w:r w:rsidR="005365A8" w:rsidRPr="00526D83">
        <w:rPr>
          <w:rFonts w:ascii="Arial" w:hAnsi="Arial" w:cs="Arial"/>
          <w:noProof/>
          <w:sz w:val="22"/>
          <w:szCs w:val="22"/>
        </w:rPr>
        <w:tab/>
      </w:r>
      <w:r w:rsidR="005365A8" w:rsidRPr="00526D83">
        <w:rPr>
          <w:rFonts w:ascii="Arial" w:hAnsi="Arial" w:cs="Arial"/>
          <w:sz w:val="22"/>
          <w:szCs w:val="22"/>
          <w:u w:val="single"/>
        </w:rPr>
        <w:t>Building, Principal</w:t>
      </w:r>
      <w:r w:rsidR="005365A8" w:rsidRPr="00526D83">
        <w:rPr>
          <w:rFonts w:ascii="Arial" w:hAnsi="Arial" w:cs="Arial"/>
          <w:noProof/>
          <w:sz w:val="22"/>
          <w:szCs w:val="22"/>
        </w:rPr>
        <w:t>:</w:t>
      </w:r>
      <w:r w:rsidR="00E859EF">
        <w:rPr>
          <w:rFonts w:ascii="Arial" w:hAnsi="Arial" w:cs="Arial"/>
          <w:noProof/>
          <w:sz w:val="22"/>
          <w:szCs w:val="22"/>
        </w:rPr>
        <w:t xml:space="preserve"> </w:t>
      </w:r>
      <w:r w:rsidR="005365A8" w:rsidRPr="00526D83">
        <w:rPr>
          <w:rFonts w:ascii="Arial" w:hAnsi="Arial" w:cs="Arial"/>
          <w:noProof/>
          <w:sz w:val="22"/>
          <w:szCs w:val="22"/>
        </w:rPr>
        <w:t xml:space="preserve"> </w:t>
      </w:r>
      <w:r w:rsidR="00A3320C" w:rsidRPr="00526D83">
        <w:rPr>
          <w:rFonts w:ascii="Arial" w:hAnsi="Arial" w:cs="Arial"/>
          <w:sz w:val="22"/>
          <w:szCs w:val="22"/>
        </w:rPr>
        <w:t>A building in which is conducted the main or principal use of the lot on which it is located.</w:t>
      </w:r>
    </w:p>
    <w:p w14:paraId="6820C04A"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4B7DD463" w14:textId="77777777" w:rsidR="00A3320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16</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Carport</w:t>
      </w:r>
      <w:r w:rsidR="00A3320C" w:rsidRPr="00526D83">
        <w:rPr>
          <w:rFonts w:ascii="Arial" w:hAnsi="Arial" w:cs="Arial"/>
          <w:noProof/>
          <w:sz w:val="22"/>
          <w:szCs w:val="22"/>
          <w:u w:val="single"/>
        </w:rPr>
        <w:t>:</w:t>
      </w:r>
      <w:r w:rsidR="00A3320C" w:rsidRPr="00526D83">
        <w:rPr>
          <w:rFonts w:ascii="Arial" w:hAnsi="Arial" w:cs="Arial"/>
          <w:sz w:val="22"/>
          <w:szCs w:val="22"/>
        </w:rPr>
        <w:t xml:space="preserve"> </w:t>
      </w:r>
      <w:r w:rsidR="00E859EF">
        <w:rPr>
          <w:rFonts w:ascii="Arial" w:hAnsi="Arial" w:cs="Arial"/>
          <w:sz w:val="22"/>
          <w:szCs w:val="22"/>
        </w:rPr>
        <w:t xml:space="preserve"> </w:t>
      </w:r>
      <w:r w:rsidR="00A3320C" w:rsidRPr="00526D83">
        <w:rPr>
          <w:rFonts w:ascii="Arial" w:hAnsi="Arial" w:cs="Arial"/>
          <w:sz w:val="22"/>
          <w:szCs w:val="22"/>
        </w:rPr>
        <w:t>A partially open structure, intended to shelter one or more vehicles</w:t>
      </w:r>
      <w:r w:rsidR="00EE73D0" w:rsidRPr="00526D83">
        <w:rPr>
          <w:rFonts w:ascii="Arial" w:hAnsi="Arial" w:cs="Arial"/>
          <w:sz w:val="22"/>
          <w:szCs w:val="22"/>
        </w:rPr>
        <w:t xml:space="preserve">. </w:t>
      </w:r>
      <w:r w:rsidR="00A3320C" w:rsidRPr="00526D83">
        <w:rPr>
          <w:rFonts w:ascii="Arial" w:hAnsi="Arial" w:cs="Arial"/>
          <w:sz w:val="22"/>
          <w:szCs w:val="22"/>
        </w:rPr>
        <w:t>Such structures shall comply with all yard requirements applicable to private garages</w:t>
      </w:r>
      <w:r w:rsidR="00A3320C" w:rsidRPr="00526D83">
        <w:rPr>
          <w:rFonts w:ascii="Arial" w:hAnsi="Arial" w:cs="Arial"/>
          <w:noProof/>
          <w:sz w:val="22"/>
          <w:szCs w:val="22"/>
        </w:rPr>
        <w:t>.</w:t>
      </w:r>
    </w:p>
    <w:p w14:paraId="3549BD52"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68F0C715" w14:textId="77777777" w:rsidR="00A3320C" w:rsidRPr="00E859EF" w:rsidRDefault="00A3320C" w:rsidP="005B03EF">
      <w:pPr>
        <w:numPr>
          <w:ilvl w:val="0"/>
          <w:numId w:val="37"/>
        </w:num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540"/>
        <w:jc w:val="both"/>
        <w:rPr>
          <w:rFonts w:ascii="Arial" w:hAnsi="Arial" w:cs="Arial"/>
          <w:sz w:val="22"/>
          <w:szCs w:val="22"/>
        </w:rPr>
      </w:pPr>
      <w:r w:rsidRPr="00526D83">
        <w:rPr>
          <w:rFonts w:ascii="Arial" w:hAnsi="Arial" w:cs="Arial"/>
          <w:sz w:val="22"/>
          <w:szCs w:val="22"/>
          <w:u w:val="single"/>
        </w:rPr>
        <w:t>Change of Use:</w:t>
      </w:r>
      <w:r w:rsidRPr="00526D83">
        <w:rPr>
          <w:rFonts w:ascii="Arial" w:hAnsi="Arial" w:cs="Arial"/>
          <w:sz w:val="22"/>
          <w:szCs w:val="22"/>
        </w:rPr>
        <w:t xml:space="preserve">  A use of a building, structure, or parcel of land, or portion thereof,</w:t>
      </w:r>
      <w:r w:rsidR="00E859EF">
        <w:rPr>
          <w:rFonts w:ascii="Arial" w:hAnsi="Arial" w:cs="Arial"/>
          <w:sz w:val="22"/>
          <w:szCs w:val="22"/>
        </w:rPr>
        <w:t xml:space="preserve"> </w:t>
      </w:r>
      <w:r w:rsidRPr="00E859EF">
        <w:rPr>
          <w:rFonts w:ascii="Arial" w:hAnsi="Arial" w:cs="Arial"/>
          <w:sz w:val="22"/>
          <w:szCs w:val="22"/>
        </w:rPr>
        <w:t>which is different from the previous use, in the way it is classified in this Ordinance or in the Uniform Construction Code</w:t>
      </w:r>
      <w:r w:rsidRPr="00E859EF">
        <w:rPr>
          <w:rFonts w:ascii="Arial" w:hAnsi="Arial" w:cs="Arial"/>
          <w:noProof/>
          <w:sz w:val="22"/>
          <w:szCs w:val="22"/>
        </w:rPr>
        <w:t>/</w:t>
      </w:r>
      <w:r w:rsidRPr="00E859EF">
        <w:rPr>
          <w:rFonts w:ascii="Arial" w:hAnsi="Arial" w:cs="Arial"/>
          <w:sz w:val="22"/>
          <w:szCs w:val="22"/>
        </w:rPr>
        <w:t xml:space="preserve"> as amended.</w:t>
      </w:r>
    </w:p>
    <w:p w14:paraId="781257BA"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72BC785F" w14:textId="470DFCE3"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sidRPr="00526D83">
        <w:rPr>
          <w:rFonts w:ascii="Arial" w:hAnsi="Arial" w:cs="Arial"/>
          <w:noProof/>
          <w:sz w:val="22"/>
          <w:szCs w:val="22"/>
        </w:rPr>
        <w:t>18)</w:t>
      </w:r>
      <w:r w:rsidRPr="00526D83">
        <w:rPr>
          <w:rFonts w:ascii="Arial" w:hAnsi="Arial" w:cs="Arial"/>
          <w:noProof/>
          <w:sz w:val="22"/>
          <w:szCs w:val="22"/>
        </w:rPr>
        <w:tab/>
      </w:r>
      <w:r w:rsidRPr="00526D83">
        <w:rPr>
          <w:rFonts w:ascii="Arial" w:hAnsi="Arial" w:cs="Arial"/>
          <w:sz w:val="22"/>
          <w:szCs w:val="22"/>
          <w:u w:val="single"/>
        </w:rPr>
        <w:t>Church</w:t>
      </w:r>
      <w:r w:rsidRPr="00526D83">
        <w:rPr>
          <w:rFonts w:ascii="Arial" w:hAnsi="Arial" w:cs="Arial"/>
          <w:noProof/>
          <w:sz w:val="22"/>
          <w:szCs w:val="22"/>
        </w:rPr>
        <w:t>:</w:t>
      </w:r>
      <w:r w:rsidRPr="00526D83">
        <w:rPr>
          <w:rFonts w:ascii="Arial" w:hAnsi="Arial" w:cs="Arial"/>
          <w:sz w:val="22"/>
          <w:szCs w:val="22"/>
        </w:rPr>
        <w:t xml:space="preserve">  A building wherein persons regularly assemble for religious </w:t>
      </w:r>
      <w:r w:rsidR="00D750C5" w:rsidRPr="00526D83">
        <w:rPr>
          <w:rFonts w:ascii="Arial" w:hAnsi="Arial" w:cs="Arial"/>
          <w:sz w:val="22"/>
          <w:szCs w:val="22"/>
        </w:rPr>
        <w:t>worship,</w:t>
      </w:r>
      <w:r w:rsidRPr="00526D83">
        <w:rPr>
          <w:rFonts w:ascii="Arial" w:hAnsi="Arial" w:cs="Arial"/>
          <w:sz w:val="22"/>
          <w:szCs w:val="22"/>
        </w:rPr>
        <w:t xml:space="preserve"> and which is maintained and controlled by a religious body organized to sustain public worship</w:t>
      </w:r>
      <w:r w:rsidRPr="00526D83">
        <w:rPr>
          <w:rFonts w:ascii="Arial" w:hAnsi="Arial" w:cs="Arial"/>
          <w:noProof/>
          <w:sz w:val="22"/>
          <w:szCs w:val="22"/>
        </w:rPr>
        <w:t xml:space="preserve">/ </w:t>
      </w:r>
      <w:r w:rsidRPr="00526D83">
        <w:rPr>
          <w:rFonts w:ascii="Arial" w:hAnsi="Arial" w:cs="Arial"/>
          <w:sz w:val="22"/>
          <w:szCs w:val="22"/>
        </w:rPr>
        <w:t>together with all accessory buildings and uses customarily associated with such principal use.</w:t>
      </w:r>
    </w:p>
    <w:p w14:paraId="4362D3D1"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4164C3C8"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sidRPr="00526D83">
        <w:rPr>
          <w:rFonts w:ascii="Arial" w:hAnsi="Arial" w:cs="Arial"/>
          <w:noProof/>
          <w:sz w:val="22"/>
          <w:szCs w:val="22"/>
        </w:rPr>
        <w:lastRenderedPageBreak/>
        <w:t>19)</w:t>
      </w:r>
      <w:r w:rsidRPr="00526D83">
        <w:rPr>
          <w:rFonts w:ascii="Arial" w:hAnsi="Arial" w:cs="Arial"/>
          <w:noProof/>
          <w:sz w:val="22"/>
          <w:szCs w:val="22"/>
        </w:rPr>
        <w:tab/>
      </w:r>
      <w:r w:rsidRPr="00526D83">
        <w:rPr>
          <w:rFonts w:ascii="Arial" w:hAnsi="Arial" w:cs="Arial"/>
          <w:sz w:val="22"/>
          <w:szCs w:val="22"/>
          <w:u w:val="single"/>
        </w:rPr>
        <w:t>Club</w:t>
      </w:r>
      <w:r w:rsidRPr="00526D83">
        <w:rPr>
          <w:rFonts w:ascii="Arial" w:hAnsi="Arial" w:cs="Arial"/>
          <w:noProof/>
          <w:sz w:val="22"/>
          <w:szCs w:val="22"/>
        </w:rPr>
        <w:t>:</w:t>
      </w:r>
      <w:r w:rsidRPr="00526D83">
        <w:rPr>
          <w:rFonts w:ascii="Arial" w:hAnsi="Arial" w:cs="Arial"/>
          <w:sz w:val="22"/>
          <w:szCs w:val="22"/>
        </w:rPr>
        <w:t xml:space="preserve">  An organization of persons for special purposes or for the promulgation of sports, arts, science, literature, politics, agriculture, or similar activities, but not operated for profit and open to members and not the </w:t>
      </w:r>
      <w:r w:rsidR="00EE73D0" w:rsidRPr="00526D83">
        <w:rPr>
          <w:rFonts w:ascii="Arial" w:hAnsi="Arial" w:cs="Arial"/>
          <w:sz w:val="22"/>
          <w:szCs w:val="22"/>
        </w:rPr>
        <w:t>public</w:t>
      </w:r>
      <w:r w:rsidRPr="00526D83">
        <w:rPr>
          <w:rFonts w:ascii="Arial" w:hAnsi="Arial" w:cs="Arial"/>
          <w:noProof/>
          <w:sz w:val="22"/>
          <w:szCs w:val="22"/>
        </w:rPr>
        <w:t>.</w:t>
      </w:r>
    </w:p>
    <w:p w14:paraId="51B794BD"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0AD202A3"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sidRPr="00526D83">
        <w:rPr>
          <w:rFonts w:ascii="Arial" w:hAnsi="Arial" w:cs="Arial"/>
          <w:noProof/>
          <w:sz w:val="22"/>
          <w:szCs w:val="22"/>
        </w:rPr>
        <w:t>20)</w:t>
      </w:r>
      <w:r w:rsidRPr="00526D83">
        <w:rPr>
          <w:rFonts w:ascii="Arial" w:hAnsi="Arial" w:cs="Arial"/>
          <w:noProof/>
          <w:sz w:val="22"/>
          <w:szCs w:val="22"/>
        </w:rPr>
        <w:tab/>
      </w:r>
      <w:r w:rsidRPr="00526D83">
        <w:rPr>
          <w:rFonts w:ascii="Arial" w:hAnsi="Arial" w:cs="Arial"/>
          <w:sz w:val="22"/>
          <w:szCs w:val="22"/>
          <w:u w:val="single"/>
        </w:rPr>
        <w:t>Commercial Garage:</w:t>
      </w:r>
      <w:r w:rsidRPr="00526D83">
        <w:rPr>
          <w:rFonts w:ascii="Arial" w:hAnsi="Arial" w:cs="Arial"/>
          <w:sz w:val="22"/>
          <w:szCs w:val="22"/>
        </w:rPr>
        <w:t xml:space="preserve"> </w:t>
      </w:r>
      <w:r w:rsidR="00E859EF">
        <w:rPr>
          <w:rFonts w:ascii="Arial" w:hAnsi="Arial" w:cs="Arial"/>
          <w:sz w:val="22"/>
          <w:szCs w:val="22"/>
        </w:rPr>
        <w:t xml:space="preserve"> </w:t>
      </w:r>
      <w:r w:rsidRPr="00526D83">
        <w:rPr>
          <w:rFonts w:ascii="Arial" w:hAnsi="Arial" w:cs="Arial"/>
          <w:sz w:val="22"/>
          <w:szCs w:val="22"/>
        </w:rPr>
        <w:t>A building, structure, or parcel of land</w:t>
      </w:r>
      <w:r w:rsidRPr="00526D83">
        <w:rPr>
          <w:rFonts w:ascii="Arial" w:hAnsi="Arial" w:cs="Arial"/>
          <w:noProof/>
          <w:sz w:val="22"/>
          <w:szCs w:val="22"/>
        </w:rPr>
        <w:t>,</w:t>
      </w:r>
      <w:r w:rsidRPr="00526D83">
        <w:rPr>
          <w:rFonts w:ascii="Arial" w:hAnsi="Arial" w:cs="Arial"/>
          <w:sz w:val="22"/>
          <w:szCs w:val="22"/>
        </w:rPr>
        <w:t xml:space="preserve"> or any portion thereof, used for general repairs</w:t>
      </w:r>
      <w:r w:rsidRPr="00526D83">
        <w:rPr>
          <w:rFonts w:ascii="Arial" w:hAnsi="Arial" w:cs="Arial"/>
          <w:noProof/>
          <w:sz w:val="22"/>
          <w:szCs w:val="22"/>
        </w:rPr>
        <w:t>/</w:t>
      </w:r>
      <w:r w:rsidRPr="00526D83">
        <w:rPr>
          <w:rFonts w:ascii="Arial" w:hAnsi="Arial" w:cs="Arial"/>
          <w:sz w:val="22"/>
          <w:szCs w:val="22"/>
        </w:rPr>
        <w:t>engine rebuilding, rebuilding or reconditioning of motor vehicles/collision service such as body, frame, or fender straightening and repair; and painting and undercoating of motor vehicles when operated as a business and not necessarily required to be registered as a Motor Vehicle Repair Facility pursuant to Act</w:t>
      </w:r>
      <w:r w:rsidRPr="00526D83">
        <w:rPr>
          <w:rFonts w:ascii="Arial" w:hAnsi="Arial" w:cs="Arial"/>
          <w:noProof/>
          <w:sz w:val="22"/>
          <w:szCs w:val="22"/>
        </w:rPr>
        <w:t xml:space="preserve"> 300</w:t>
      </w:r>
      <w:r w:rsidRPr="00526D83">
        <w:rPr>
          <w:rFonts w:ascii="Arial" w:hAnsi="Arial" w:cs="Arial"/>
          <w:sz w:val="22"/>
          <w:szCs w:val="22"/>
        </w:rPr>
        <w:t xml:space="preserve"> of the Public Acts of</w:t>
      </w:r>
      <w:r w:rsidRPr="00526D83">
        <w:rPr>
          <w:rFonts w:ascii="Arial" w:hAnsi="Arial" w:cs="Arial"/>
          <w:noProof/>
          <w:sz w:val="22"/>
          <w:szCs w:val="22"/>
        </w:rPr>
        <w:t xml:space="preserve"> 1974,</w:t>
      </w:r>
      <w:r w:rsidRPr="00526D83">
        <w:rPr>
          <w:rFonts w:ascii="Arial" w:hAnsi="Arial" w:cs="Arial"/>
          <w:sz w:val="22"/>
          <w:szCs w:val="22"/>
        </w:rPr>
        <w:t xml:space="preserve"> as amended</w:t>
      </w:r>
    </w:p>
    <w:p w14:paraId="35BBD0E0" w14:textId="77777777" w:rsidR="00A779EB" w:rsidRPr="00526D83" w:rsidRDefault="00A779EB"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p>
    <w:p w14:paraId="0148FAEB" w14:textId="5403CD09" w:rsidR="009766E9" w:rsidRPr="00526D83" w:rsidRDefault="00A779EB"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sidRPr="00526D83">
        <w:rPr>
          <w:rFonts w:ascii="Arial" w:hAnsi="Arial" w:cs="Arial"/>
          <w:sz w:val="22"/>
          <w:szCs w:val="22"/>
        </w:rPr>
        <w:t>21)</w:t>
      </w:r>
      <w:r w:rsidRPr="00526D83">
        <w:rPr>
          <w:rFonts w:ascii="Arial" w:hAnsi="Arial" w:cs="Arial"/>
          <w:sz w:val="22"/>
          <w:szCs w:val="22"/>
        </w:rPr>
        <w:tab/>
      </w:r>
      <w:r w:rsidR="009766E9" w:rsidRPr="00526D83">
        <w:rPr>
          <w:rFonts w:ascii="Arial" w:hAnsi="Arial" w:cs="Arial"/>
          <w:sz w:val="22"/>
          <w:szCs w:val="22"/>
          <w:u w:val="single"/>
        </w:rPr>
        <w:t>Community Service Installation</w:t>
      </w:r>
      <w:r w:rsidR="009766E9" w:rsidRPr="00526D83">
        <w:rPr>
          <w:rFonts w:ascii="Arial" w:hAnsi="Arial" w:cs="Arial"/>
          <w:sz w:val="22"/>
          <w:szCs w:val="22"/>
        </w:rPr>
        <w:t xml:space="preserve">: </w:t>
      </w:r>
      <w:r w:rsidR="00E859EF">
        <w:rPr>
          <w:rFonts w:ascii="Arial" w:hAnsi="Arial" w:cs="Arial"/>
          <w:sz w:val="22"/>
          <w:szCs w:val="22"/>
        </w:rPr>
        <w:t xml:space="preserve"> </w:t>
      </w:r>
      <w:r w:rsidR="009766E9" w:rsidRPr="00526D83">
        <w:rPr>
          <w:rFonts w:ascii="Arial" w:hAnsi="Arial" w:cs="Arial"/>
          <w:sz w:val="22"/>
          <w:szCs w:val="22"/>
        </w:rPr>
        <w:t>A community service installation is a public or private utility installation or communications equipment (licensed by the Federal Communications Commission) including water towers, pumping stations</w:t>
      </w:r>
      <w:r w:rsidR="009766E9" w:rsidRPr="00526D83">
        <w:rPr>
          <w:rFonts w:ascii="Arial" w:hAnsi="Arial" w:cs="Arial"/>
          <w:noProof/>
          <w:sz w:val="22"/>
          <w:szCs w:val="22"/>
        </w:rPr>
        <w:t>,</w:t>
      </w:r>
      <w:r w:rsidR="009766E9" w:rsidRPr="00526D83">
        <w:rPr>
          <w:rFonts w:ascii="Arial" w:hAnsi="Arial" w:cs="Arial"/>
          <w:sz w:val="22"/>
          <w:szCs w:val="22"/>
        </w:rPr>
        <w:t xml:space="preserve"> transformer stations, substations, gas regulator stations, microwave transmission towers, high voltage electrical transmission equipment, and accessories </w:t>
      </w:r>
      <w:r w:rsidR="00D750C5" w:rsidRPr="00526D83">
        <w:rPr>
          <w:rFonts w:ascii="Arial" w:hAnsi="Arial" w:cs="Arial"/>
          <w:sz w:val="22"/>
          <w:szCs w:val="22"/>
        </w:rPr>
        <w:t>necessary</w:t>
      </w:r>
      <w:r w:rsidR="009766E9" w:rsidRPr="00526D83">
        <w:rPr>
          <w:rFonts w:ascii="Arial" w:hAnsi="Arial" w:cs="Arial"/>
          <w:sz w:val="22"/>
          <w:szCs w:val="22"/>
        </w:rPr>
        <w:t xml:space="preserve"> to provide needed community facilities and services</w:t>
      </w:r>
      <w:r w:rsidR="009766E9" w:rsidRPr="00526D83">
        <w:rPr>
          <w:rFonts w:ascii="Arial" w:hAnsi="Arial" w:cs="Arial"/>
          <w:noProof/>
          <w:sz w:val="22"/>
          <w:szCs w:val="22"/>
        </w:rPr>
        <w:t>.</w:t>
      </w:r>
    </w:p>
    <w:p w14:paraId="67CEBF2B"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0188BE80" w14:textId="77777777" w:rsidR="00A3320C" w:rsidRPr="00526D83" w:rsidRDefault="00394D01"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sidRPr="00526D83">
        <w:rPr>
          <w:rFonts w:ascii="Arial" w:hAnsi="Arial" w:cs="Arial"/>
          <w:noProof/>
          <w:sz w:val="22"/>
          <w:szCs w:val="22"/>
        </w:rPr>
        <w:t>22</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Condominium:</w:t>
      </w:r>
      <w:r w:rsidR="00A3320C" w:rsidRPr="00526D83">
        <w:rPr>
          <w:rFonts w:ascii="Arial" w:hAnsi="Arial" w:cs="Arial"/>
          <w:sz w:val="22"/>
          <w:szCs w:val="22"/>
        </w:rPr>
        <w:t xml:space="preserve">  </w:t>
      </w:r>
      <w:r w:rsidR="004965F0">
        <w:rPr>
          <w:rFonts w:ascii="Arial" w:hAnsi="Arial" w:cs="Arial"/>
          <w:sz w:val="22"/>
          <w:szCs w:val="22"/>
        </w:rPr>
        <w:t>A</w:t>
      </w:r>
      <w:r w:rsidR="00A3320C" w:rsidRPr="00526D83">
        <w:rPr>
          <w:rFonts w:ascii="Arial" w:hAnsi="Arial" w:cs="Arial"/>
          <w:sz w:val="22"/>
          <w:szCs w:val="22"/>
        </w:rPr>
        <w:t xml:space="preserve"> dwelling unit and the space enclosed by the description thereof as contained in the master deed for the complex or project, established in conformance with the provisions of the Horizontal Real Property Act, Act</w:t>
      </w:r>
      <w:r w:rsidR="00A3320C" w:rsidRPr="00526D83">
        <w:rPr>
          <w:rFonts w:ascii="Arial" w:hAnsi="Arial" w:cs="Arial"/>
          <w:noProof/>
          <w:sz w:val="22"/>
          <w:szCs w:val="22"/>
        </w:rPr>
        <w:t xml:space="preserve"> 229</w:t>
      </w:r>
      <w:r w:rsidR="00A3320C" w:rsidRPr="00526D83">
        <w:rPr>
          <w:rFonts w:ascii="Arial" w:hAnsi="Arial" w:cs="Arial"/>
          <w:sz w:val="22"/>
          <w:szCs w:val="22"/>
        </w:rPr>
        <w:t xml:space="preserve"> of the Public Acts of</w:t>
      </w:r>
      <w:r w:rsidR="00A3320C" w:rsidRPr="00526D83">
        <w:rPr>
          <w:rFonts w:ascii="Arial" w:hAnsi="Arial" w:cs="Arial"/>
          <w:noProof/>
          <w:sz w:val="22"/>
          <w:szCs w:val="22"/>
        </w:rPr>
        <w:t xml:space="preserve"> 1963,</w:t>
      </w:r>
      <w:r w:rsidR="00A3320C" w:rsidRPr="00526D83">
        <w:rPr>
          <w:rFonts w:ascii="Arial" w:hAnsi="Arial" w:cs="Arial"/>
          <w:sz w:val="22"/>
          <w:szCs w:val="22"/>
        </w:rPr>
        <w:t xml:space="preserve"> as amended.</w:t>
      </w:r>
    </w:p>
    <w:p w14:paraId="7600E653" w14:textId="77777777" w:rsidR="00AC473C" w:rsidRPr="00526D83" w:rsidRDefault="00AC473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p>
    <w:p w14:paraId="1B90F657" w14:textId="77777777" w:rsidR="00AC473C" w:rsidRPr="00526D83" w:rsidRDefault="00AC473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sidRPr="00526D83">
        <w:rPr>
          <w:rFonts w:ascii="Arial" w:hAnsi="Arial" w:cs="Arial"/>
          <w:noProof/>
          <w:sz w:val="22"/>
          <w:szCs w:val="22"/>
        </w:rPr>
        <w:t>23)</w:t>
      </w:r>
      <w:r w:rsidRPr="00526D83">
        <w:rPr>
          <w:rFonts w:ascii="Arial" w:hAnsi="Arial" w:cs="Arial"/>
          <w:noProof/>
          <w:sz w:val="22"/>
          <w:szCs w:val="22"/>
        </w:rPr>
        <w:tab/>
      </w:r>
      <w:r w:rsidRPr="00AA4F9B">
        <w:rPr>
          <w:rFonts w:ascii="Arial" w:hAnsi="Arial" w:cs="Arial"/>
          <w:noProof/>
          <w:sz w:val="22"/>
          <w:szCs w:val="22"/>
          <w:u w:val="single"/>
        </w:rPr>
        <w:t>Conversion of single-family dwelling:</w:t>
      </w:r>
      <w:r w:rsidRPr="00526D83">
        <w:rPr>
          <w:rFonts w:ascii="Arial" w:hAnsi="Arial" w:cs="Arial"/>
          <w:noProof/>
          <w:sz w:val="22"/>
          <w:szCs w:val="22"/>
        </w:rPr>
        <w:t xml:space="preserve"> The conversion of a single-family dwelling into multiple dwellings. </w:t>
      </w:r>
    </w:p>
    <w:p w14:paraId="2347341C"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7DA6DB1A" w14:textId="77777777" w:rsidR="00AC473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24</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Coverage</w:t>
      </w:r>
      <w:r w:rsidR="00A3320C" w:rsidRPr="00526D83">
        <w:rPr>
          <w:rFonts w:ascii="Arial" w:hAnsi="Arial" w:cs="Arial"/>
          <w:noProof/>
          <w:sz w:val="22"/>
          <w:szCs w:val="22"/>
          <w:u w:val="single"/>
        </w:rPr>
        <w:t>:</w:t>
      </w:r>
      <w:r w:rsidR="00A3320C" w:rsidRPr="00526D83">
        <w:rPr>
          <w:rFonts w:ascii="Arial" w:hAnsi="Arial" w:cs="Arial"/>
          <w:sz w:val="22"/>
          <w:szCs w:val="22"/>
        </w:rPr>
        <w:t xml:space="preserve">  That percent of the plot or lot covered by the building area</w:t>
      </w:r>
      <w:r w:rsidR="007C0E84" w:rsidRPr="00526D83">
        <w:rPr>
          <w:rFonts w:ascii="Arial" w:hAnsi="Arial" w:cs="Arial"/>
          <w:noProof/>
          <w:sz w:val="22"/>
          <w:szCs w:val="22"/>
        </w:rPr>
        <w:t>.</w:t>
      </w:r>
    </w:p>
    <w:p w14:paraId="053078D9" w14:textId="77777777" w:rsidR="00AC473C" w:rsidRPr="00526D83" w:rsidRDefault="00AC473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2F98CECF" w14:textId="77777777" w:rsidR="00A3320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25</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Density:</w:t>
      </w:r>
      <w:r w:rsidR="00A3320C" w:rsidRPr="00526D83">
        <w:rPr>
          <w:rFonts w:ascii="Arial" w:hAnsi="Arial" w:cs="Arial"/>
          <w:sz w:val="22"/>
          <w:szCs w:val="22"/>
        </w:rPr>
        <w:t xml:space="preserve">  The number of dwelling units situated on or to be developed on a net acre of land</w:t>
      </w:r>
      <w:r w:rsidR="00A3320C" w:rsidRPr="00526D83">
        <w:rPr>
          <w:rFonts w:ascii="Arial" w:hAnsi="Arial" w:cs="Arial"/>
          <w:noProof/>
          <w:sz w:val="22"/>
          <w:szCs w:val="22"/>
        </w:rPr>
        <w:t>.</w:t>
      </w:r>
    </w:p>
    <w:p w14:paraId="1442BAF6"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5F0B2816" w14:textId="77777777" w:rsidR="00A3320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26</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District</w:t>
      </w:r>
      <w:r w:rsidR="00A3320C" w:rsidRPr="00526D83">
        <w:rPr>
          <w:rFonts w:ascii="Arial" w:hAnsi="Arial" w:cs="Arial"/>
          <w:noProof/>
          <w:sz w:val="22"/>
          <w:szCs w:val="22"/>
        </w:rPr>
        <w:t>:</w:t>
      </w:r>
      <w:r w:rsidR="00A3320C" w:rsidRPr="00526D83">
        <w:rPr>
          <w:rFonts w:ascii="Arial" w:hAnsi="Arial" w:cs="Arial"/>
          <w:sz w:val="22"/>
          <w:szCs w:val="22"/>
        </w:rPr>
        <w:t xml:space="preserve">  An area of land for which there are uniform regulations governing the use of buildings and premises,</w:t>
      </w:r>
      <w:r w:rsidR="00A3320C" w:rsidRPr="00526D83">
        <w:rPr>
          <w:rFonts w:ascii="Arial" w:hAnsi="Arial" w:cs="Arial"/>
          <w:noProof/>
          <w:sz w:val="22"/>
          <w:szCs w:val="22"/>
        </w:rPr>
        <w:t xml:space="preserve"> </w:t>
      </w:r>
      <w:r w:rsidR="00A3320C" w:rsidRPr="00526D83">
        <w:rPr>
          <w:rFonts w:ascii="Arial" w:hAnsi="Arial" w:cs="Arial"/>
          <w:sz w:val="22"/>
          <w:szCs w:val="22"/>
        </w:rPr>
        <w:t>density of development, yard requirements and height regulations</w:t>
      </w:r>
      <w:r w:rsidR="00A3320C" w:rsidRPr="00526D83">
        <w:rPr>
          <w:rFonts w:ascii="Arial" w:hAnsi="Arial" w:cs="Arial"/>
          <w:noProof/>
          <w:sz w:val="22"/>
          <w:szCs w:val="22"/>
        </w:rPr>
        <w:t>.</w:t>
      </w:r>
    </w:p>
    <w:p w14:paraId="4A0DC116"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0CB554D1" w14:textId="77777777" w:rsidR="00A3320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27</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Driveway</w:t>
      </w:r>
      <w:r w:rsidR="00A3320C" w:rsidRPr="00526D83">
        <w:rPr>
          <w:rFonts w:ascii="Arial" w:hAnsi="Arial" w:cs="Arial"/>
          <w:noProof/>
          <w:sz w:val="22"/>
          <w:szCs w:val="22"/>
        </w:rPr>
        <w:t>:</w:t>
      </w:r>
      <w:r w:rsidR="00E859EF">
        <w:rPr>
          <w:rFonts w:ascii="Arial" w:hAnsi="Arial" w:cs="Arial"/>
          <w:sz w:val="22"/>
          <w:szCs w:val="22"/>
        </w:rPr>
        <w:t xml:space="preserve"> </w:t>
      </w:r>
      <w:r w:rsidR="00A3320C" w:rsidRPr="00526D83">
        <w:rPr>
          <w:rFonts w:ascii="Arial" w:hAnsi="Arial" w:cs="Arial"/>
          <w:sz w:val="22"/>
          <w:szCs w:val="22"/>
        </w:rPr>
        <w:t xml:space="preserve"> A private path or roadway over which an automobile may be </w:t>
      </w:r>
      <w:r w:rsidR="005365A8" w:rsidRPr="00526D83">
        <w:rPr>
          <w:rFonts w:ascii="Arial" w:hAnsi="Arial" w:cs="Arial"/>
          <w:sz w:val="22"/>
          <w:szCs w:val="22"/>
        </w:rPr>
        <w:t>driven that</w:t>
      </w:r>
      <w:r w:rsidR="00A3320C" w:rsidRPr="00526D83">
        <w:rPr>
          <w:rFonts w:ascii="Arial" w:hAnsi="Arial" w:cs="Arial"/>
          <w:sz w:val="22"/>
          <w:szCs w:val="22"/>
        </w:rPr>
        <w:t xml:space="preserve"> provides access to a public thoroughfare</w:t>
      </w:r>
      <w:r w:rsidR="00A3320C" w:rsidRPr="00526D83">
        <w:rPr>
          <w:rFonts w:ascii="Arial" w:hAnsi="Arial" w:cs="Arial"/>
          <w:noProof/>
          <w:sz w:val="22"/>
          <w:szCs w:val="22"/>
        </w:rPr>
        <w:t>.</w:t>
      </w:r>
    </w:p>
    <w:p w14:paraId="23839804"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0A6B8CE0" w14:textId="77777777" w:rsidR="00A3320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28</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Dwelling</w:t>
      </w:r>
      <w:r w:rsidR="00A3320C" w:rsidRPr="00526D83">
        <w:rPr>
          <w:rFonts w:ascii="Arial" w:hAnsi="Arial" w:cs="Arial"/>
          <w:noProof/>
          <w:sz w:val="22"/>
          <w:szCs w:val="22"/>
        </w:rPr>
        <w:t>:</w:t>
      </w:r>
      <w:r w:rsidR="00A3320C" w:rsidRPr="00526D83">
        <w:rPr>
          <w:rFonts w:ascii="Arial" w:hAnsi="Arial" w:cs="Arial"/>
          <w:sz w:val="22"/>
          <w:szCs w:val="22"/>
        </w:rPr>
        <w:t xml:space="preserve">  Any building</w:t>
      </w:r>
      <w:r w:rsidR="00A3320C" w:rsidRPr="00526D83">
        <w:rPr>
          <w:rFonts w:ascii="Arial" w:hAnsi="Arial" w:cs="Arial"/>
          <w:noProof/>
          <w:sz w:val="22"/>
          <w:szCs w:val="22"/>
        </w:rPr>
        <w:t>/</w:t>
      </w:r>
      <w:r w:rsidR="00A3320C" w:rsidRPr="00526D83">
        <w:rPr>
          <w:rFonts w:ascii="Arial" w:hAnsi="Arial" w:cs="Arial"/>
          <w:sz w:val="22"/>
          <w:szCs w:val="22"/>
        </w:rPr>
        <w:t xml:space="preserve"> or portion thereof, which is designed or used exclusively for residential purposes</w:t>
      </w:r>
      <w:r w:rsidR="00A3320C" w:rsidRPr="00526D83">
        <w:rPr>
          <w:rFonts w:ascii="Arial" w:hAnsi="Arial" w:cs="Arial"/>
          <w:noProof/>
          <w:sz w:val="22"/>
          <w:szCs w:val="22"/>
        </w:rPr>
        <w:t>.</w:t>
      </w:r>
    </w:p>
    <w:p w14:paraId="5B08226C"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621D7A26" w14:textId="77777777" w:rsidR="00A3320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29</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Dwelling, Duplex</w:t>
      </w:r>
      <w:r w:rsidR="00A3320C" w:rsidRPr="00526D83">
        <w:rPr>
          <w:rFonts w:ascii="Arial" w:hAnsi="Arial" w:cs="Arial"/>
          <w:noProof/>
          <w:sz w:val="22"/>
          <w:szCs w:val="22"/>
        </w:rPr>
        <w:t>:</w:t>
      </w:r>
      <w:r w:rsidR="00A3320C" w:rsidRPr="00526D83">
        <w:rPr>
          <w:rFonts w:ascii="Arial" w:hAnsi="Arial" w:cs="Arial"/>
          <w:sz w:val="22"/>
          <w:szCs w:val="22"/>
        </w:rPr>
        <w:t xml:space="preserve">  A building containing two separate dwelling units designed for residential use and conforming in all other respects to the standards set forth in the above definition of "dwelling,</w:t>
      </w:r>
      <w:r w:rsidR="00A3320C" w:rsidRPr="00526D83">
        <w:rPr>
          <w:rFonts w:ascii="Arial" w:hAnsi="Arial" w:cs="Arial"/>
          <w:noProof/>
          <w:sz w:val="22"/>
          <w:szCs w:val="22"/>
        </w:rPr>
        <w:t xml:space="preserve"> single-family”, </w:t>
      </w:r>
      <w:r w:rsidR="00A3320C" w:rsidRPr="00526D83">
        <w:rPr>
          <w:rFonts w:ascii="Arial" w:hAnsi="Arial" w:cs="Arial"/>
          <w:sz w:val="22"/>
          <w:szCs w:val="22"/>
        </w:rPr>
        <w:t xml:space="preserve">except that specified storage space and entrances shall be provided for </w:t>
      </w:r>
      <w:r w:rsidR="00A3320C" w:rsidRPr="00AA4F9B">
        <w:rPr>
          <w:rFonts w:ascii="Arial" w:hAnsi="Arial" w:cs="Arial"/>
          <w:sz w:val="22"/>
          <w:szCs w:val="22"/>
        </w:rPr>
        <w:t>each</w:t>
      </w:r>
      <w:r w:rsidR="00A3320C" w:rsidRPr="00526D83">
        <w:rPr>
          <w:rFonts w:ascii="Arial" w:hAnsi="Arial" w:cs="Arial"/>
          <w:sz w:val="22"/>
          <w:szCs w:val="22"/>
        </w:rPr>
        <w:t xml:space="preserve"> dwelling unit</w:t>
      </w:r>
      <w:r w:rsidR="00A3320C" w:rsidRPr="00526D83">
        <w:rPr>
          <w:rFonts w:ascii="Arial" w:hAnsi="Arial" w:cs="Arial"/>
          <w:noProof/>
          <w:sz w:val="22"/>
          <w:szCs w:val="22"/>
        </w:rPr>
        <w:t>.</w:t>
      </w:r>
    </w:p>
    <w:p w14:paraId="1FE3F9BE"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07F0C41F" w14:textId="77777777" w:rsidR="00A3320C"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30</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Dwelling</w:t>
      </w:r>
      <w:r w:rsidR="00A3320C" w:rsidRPr="00526D83">
        <w:rPr>
          <w:rFonts w:ascii="Arial" w:hAnsi="Arial" w:cs="Arial"/>
          <w:noProof/>
          <w:sz w:val="22"/>
          <w:szCs w:val="22"/>
          <w:u w:val="single"/>
        </w:rPr>
        <w:t>,</w:t>
      </w:r>
      <w:r w:rsidR="00A3320C" w:rsidRPr="00526D83">
        <w:rPr>
          <w:rFonts w:ascii="Arial" w:hAnsi="Arial" w:cs="Arial"/>
          <w:sz w:val="22"/>
          <w:szCs w:val="22"/>
          <w:u w:val="single"/>
        </w:rPr>
        <w:t xml:space="preserve"> Multiple-Family</w:t>
      </w:r>
      <w:r w:rsidR="00A3320C" w:rsidRPr="00526D83">
        <w:rPr>
          <w:rFonts w:ascii="Arial" w:hAnsi="Arial" w:cs="Arial"/>
          <w:sz w:val="22"/>
          <w:szCs w:val="22"/>
        </w:rPr>
        <w:t xml:space="preserve">: </w:t>
      </w:r>
      <w:r w:rsidR="00E859EF">
        <w:rPr>
          <w:rFonts w:ascii="Arial" w:hAnsi="Arial" w:cs="Arial"/>
          <w:sz w:val="22"/>
          <w:szCs w:val="22"/>
        </w:rPr>
        <w:t xml:space="preserve"> </w:t>
      </w:r>
      <w:r w:rsidR="00A3320C" w:rsidRPr="00526D83">
        <w:rPr>
          <w:rFonts w:ascii="Arial" w:hAnsi="Arial" w:cs="Arial"/>
          <w:sz w:val="22"/>
          <w:szCs w:val="22"/>
        </w:rPr>
        <w:t>A building containing three or more dwelling units designed for residential use for three or more families living independently of each other</w:t>
      </w:r>
      <w:r w:rsidR="00A3320C" w:rsidRPr="00526D83">
        <w:rPr>
          <w:rFonts w:ascii="Arial" w:hAnsi="Arial" w:cs="Arial"/>
          <w:noProof/>
          <w:sz w:val="22"/>
          <w:szCs w:val="22"/>
        </w:rPr>
        <w:t>.</w:t>
      </w:r>
    </w:p>
    <w:p w14:paraId="1AD86611" w14:textId="77777777" w:rsidR="00557B77" w:rsidRDefault="00557B77"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0C4520C8" w14:textId="61EEA262" w:rsidR="00A3320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31</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 xml:space="preserve">Dwelling, Row </w:t>
      </w:r>
      <w:r w:rsidR="00D750C5" w:rsidRPr="00526D83">
        <w:rPr>
          <w:rFonts w:ascii="Arial" w:hAnsi="Arial" w:cs="Arial"/>
          <w:sz w:val="22"/>
          <w:szCs w:val="22"/>
          <w:u w:val="single"/>
        </w:rPr>
        <w:t>House,</w:t>
      </w:r>
      <w:r w:rsidR="00A3320C" w:rsidRPr="00526D83">
        <w:rPr>
          <w:rFonts w:ascii="Arial" w:hAnsi="Arial" w:cs="Arial"/>
          <w:sz w:val="22"/>
          <w:szCs w:val="22"/>
          <w:u w:val="single"/>
        </w:rPr>
        <w:t xml:space="preserve"> or Townhouse:</w:t>
      </w:r>
      <w:r w:rsidR="00A3320C" w:rsidRPr="00526D83">
        <w:rPr>
          <w:rFonts w:ascii="Arial" w:hAnsi="Arial" w:cs="Arial"/>
          <w:sz w:val="22"/>
          <w:szCs w:val="22"/>
        </w:rPr>
        <w:t xml:space="preserve">  Three</w:t>
      </w:r>
      <w:r w:rsidR="00A3320C" w:rsidRPr="00526D83">
        <w:rPr>
          <w:rFonts w:ascii="Arial" w:hAnsi="Arial" w:cs="Arial"/>
          <w:noProof/>
          <w:sz w:val="22"/>
          <w:szCs w:val="22"/>
        </w:rPr>
        <w:t xml:space="preserve"> (3)</w:t>
      </w:r>
      <w:r w:rsidR="00A3320C" w:rsidRPr="00526D83">
        <w:rPr>
          <w:rFonts w:ascii="Arial" w:hAnsi="Arial" w:cs="Arial"/>
          <w:sz w:val="22"/>
          <w:szCs w:val="22"/>
        </w:rPr>
        <w:t xml:space="preserve"> or more one-family dwelling units</w:t>
      </w:r>
      <w:r w:rsidR="00A3320C" w:rsidRPr="00526D83">
        <w:rPr>
          <w:rFonts w:ascii="Arial" w:hAnsi="Arial" w:cs="Arial"/>
          <w:noProof/>
          <w:sz w:val="22"/>
          <w:szCs w:val="22"/>
        </w:rPr>
        <w:t xml:space="preserve">, </w:t>
      </w:r>
      <w:r w:rsidR="00A3320C" w:rsidRPr="00526D83">
        <w:rPr>
          <w:rFonts w:ascii="Arial" w:hAnsi="Arial" w:cs="Arial"/>
          <w:sz w:val="22"/>
          <w:szCs w:val="22"/>
        </w:rPr>
        <w:t>each having access on the first floor to the ground and with common walls separating the dwelling units</w:t>
      </w:r>
      <w:r w:rsidR="00A3320C" w:rsidRPr="00526D83">
        <w:rPr>
          <w:rFonts w:ascii="Arial" w:hAnsi="Arial" w:cs="Arial"/>
          <w:noProof/>
          <w:sz w:val="22"/>
          <w:szCs w:val="22"/>
        </w:rPr>
        <w:t>.</w:t>
      </w:r>
    </w:p>
    <w:p w14:paraId="530754AC"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5B483747" w14:textId="77777777" w:rsidR="00671A71"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32</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Dwelling, Single-Family</w:t>
      </w:r>
      <w:r w:rsidR="00A3320C" w:rsidRPr="00526D83">
        <w:rPr>
          <w:rFonts w:ascii="Arial" w:hAnsi="Arial" w:cs="Arial"/>
          <w:noProof/>
          <w:sz w:val="22"/>
          <w:szCs w:val="22"/>
        </w:rPr>
        <w:t>:</w:t>
      </w:r>
      <w:r w:rsidR="00A3320C" w:rsidRPr="00526D83">
        <w:rPr>
          <w:rFonts w:ascii="Arial" w:hAnsi="Arial" w:cs="Arial"/>
          <w:sz w:val="22"/>
          <w:szCs w:val="22"/>
        </w:rPr>
        <w:t xml:space="preserve">  A site-built or manufactured detached building or portion thereof designed and used exclusively as the home</w:t>
      </w:r>
      <w:r w:rsidR="00A3320C" w:rsidRPr="00526D83">
        <w:rPr>
          <w:rFonts w:ascii="Arial" w:hAnsi="Arial" w:cs="Arial"/>
          <w:noProof/>
          <w:sz w:val="22"/>
          <w:szCs w:val="22"/>
        </w:rPr>
        <w:t>,</w:t>
      </w:r>
      <w:r w:rsidR="00A3320C" w:rsidRPr="00526D83">
        <w:rPr>
          <w:rFonts w:ascii="Arial" w:hAnsi="Arial" w:cs="Arial"/>
          <w:sz w:val="22"/>
          <w:szCs w:val="22"/>
        </w:rPr>
        <w:t xml:space="preserve"> residence, or sleeping place of one family. In the case of a mixed occupancy where a building is occupied in </w:t>
      </w:r>
      <w:r w:rsidR="00EE73D0" w:rsidRPr="00526D83">
        <w:rPr>
          <w:rFonts w:ascii="Arial" w:hAnsi="Arial" w:cs="Arial"/>
          <w:sz w:val="22"/>
          <w:szCs w:val="22"/>
        </w:rPr>
        <w:t>part</w:t>
      </w:r>
      <w:r w:rsidR="00A3320C" w:rsidRPr="00526D83">
        <w:rPr>
          <w:rFonts w:ascii="Arial" w:hAnsi="Arial" w:cs="Arial"/>
          <w:sz w:val="22"/>
          <w:szCs w:val="22"/>
        </w:rPr>
        <w:t xml:space="preserve"> as a dwelling</w:t>
      </w:r>
      <w:r w:rsidR="00671A71">
        <w:rPr>
          <w:rFonts w:ascii="Arial" w:hAnsi="Arial" w:cs="Arial"/>
          <w:sz w:val="22"/>
          <w:szCs w:val="22"/>
        </w:rPr>
        <w:t xml:space="preserve">, </w:t>
      </w:r>
      <w:r w:rsidR="00A3320C" w:rsidRPr="00526D83">
        <w:rPr>
          <w:rFonts w:ascii="Arial" w:hAnsi="Arial" w:cs="Arial"/>
          <w:sz w:val="22"/>
          <w:szCs w:val="22"/>
        </w:rPr>
        <w:t>the part so occupied shall be deemed a dwelling for purposes of this Ordinance and shall comply with the provisions herein relative to dwellings</w:t>
      </w:r>
      <w:r w:rsidR="00A3320C" w:rsidRPr="00526D83">
        <w:rPr>
          <w:rFonts w:ascii="Arial" w:hAnsi="Arial" w:cs="Arial"/>
          <w:noProof/>
          <w:sz w:val="22"/>
          <w:szCs w:val="22"/>
        </w:rPr>
        <w:t xml:space="preserve">. </w:t>
      </w:r>
      <w:r w:rsidR="00A3320C" w:rsidRPr="00526D83">
        <w:rPr>
          <w:rFonts w:ascii="Arial" w:hAnsi="Arial" w:cs="Arial"/>
          <w:sz w:val="22"/>
          <w:szCs w:val="22"/>
        </w:rPr>
        <w:t>Garage space, whether attached or detached shall not be considered as part of a dwelling for meeting area requirements</w:t>
      </w:r>
      <w:r w:rsidR="00A3320C" w:rsidRPr="00526D83">
        <w:rPr>
          <w:rFonts w:ascii="Arial" w:hAnsi="Arial" w:cs="Arial"/>
          <w:noProof/>
          <w:sz w:val="22"/>
          <w:szCs w:val="22"/>
        </w:rPr>
        <w:t>.</w:t>
      </w:r>
      <w:r w:rsidR="00A3320C" w:rsidRPr="00526D83">
        <w:rPr>
          <w:rFonts w:ascii="Arial" w:hAnsi="Arial" w:cs="Arial"/>
          <w:sz w:val="22"/>
          <w:szCs w:val="22"/>
        </w:rPr>
        <w:t xml:space="preserve"> </w:t>
      </w:r>
    </w:p>
    <w:p w14:paraId="7C7D951A" w14:textId="77777777" w:rsidR="00671A71" w:rsidRDefault="00671A71"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p>
    <w:p w14:paraId="78CDFF60" w14:textId="77777777" w:rsidR="00A3320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33</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Dwelling Unit</w:t>
      </w:r>
      <w:r w:rsidR="00A3320C" w:rsidRPr="00526D83">
        <w:rPr>
          <w:rFonts w:ascii="Arial" w:hAnsi="Arial" w:cs="Arial"/>
          <w:noProof/>
          <w:sz w:val="22"/>
          <w:szCs w:val="22"/>
          <w:u w:val="single"/>
        </w:rPr>
        <w:t>:</w:t>
      </w:r>
      <w:r w:rsidR="00A3320C" w:rsidRPr="00526D83">
        <w:rPr>
          <w:rFonts w:ascii="Arial" w:hAnsi="Arial" w:cs="Arial"/>
          <w:sz w:val="22"/>
          <w:szCs w:val="22"/>
        </w:rPr>
        <w:t xml:space="preserve"> </w:t>
      </w:r>
      <w:r w:rsidR="00E859EF">
        <w:rPr>
          <w:rFonts w:ascii="Arial" w:hAnsi="Arial" w:cs="Arial"/>
          <w:sz w:val="22"/>
          <w:szCs w:val="22"/>
        </w:rPr>
        <w:t xml:space="preserve"> </w:t>
      </w:r>
      <w:r w:rsidR="00A3320C" w:rsidRPr="00526D83">
        <w:rPr>
          <w:rFonts w:ascii="Arial" w:hAnsi="Arial" w:cs="Arial"/>
          <w:sz w:val="22"/>
          <w:szCs w:val="22"/>
        </w:rPr>
        <w:t>One or more rooms with bathroom and principal kitchen facilities designed as a self-contained unit for occupancy by one family for living, cooking</w:t>
      </w:r>
      <w:r w:rsidR="00A3320C" w:rsidRPr="00526D83">
        <w:rPr>
          <w:rFonts w:ascii="Arial" w:hAnsi="Arial" w:cs="Arial"/>
          <w:noProof/>
          <w:sz w:val="22"/>
          <w:szCs w:val="22"/>
        </w:rPr>
        <w:t>,</w:t>
      </w:r>
      <w:r w:rsidR="00A3320C" w:rsidRPr="00526D83">
        <w:rPr>
          <w:rFonts w:ascii="Arial" w:hAnsi="Arial" w:cs="Arial"/>
          <w:sz w:val="22"/>
          <w:szCs w:val="22"/>
        </w:rPr>
        <w:t xml:space="preserve"> and sleeping purposes.</w:t>
      </w:r>
    </w:p>
    <w:p w14:paraId="11CB0CAD"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35B1F3A2" w14:textId="77777777" w:rsidR="00A3320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34</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Earth Sheltered Home</w:t>
      </w:r>
      <w:r w:rsidR="00A3320C" w:rsidRPr="00526D83">
        <w:rPr>
          <w:rFonts w:ascii="Arial" w:hAnsi="Arial" w:cs="Arial"/>
          <w:noProof/>
          <w:sz w:val="22"/>
          <w:szCs w:val="22"/>
          <w:u w:val="single"/>
        </w:rPr>
        <w:t>:</w:t>
      </w:r>
      <w:r w:rsidR="00A3320C" w:rsidRPr="00526D83">
        <w:rPr>
          <w:rFonts w:ascii="Arial" w:hAnsi="Arial" w:cs="Arial"/>
          <w:sz w:val="22"/>
          <w:szCs w:val="22"/>
        </w:rPr>
        <w:t xml:space="preserve">  A dwelling, which is partially or entirely below grade and is designed and intended to be used as a single-family dwelling</w:t>
      </w:r>
      <w:r w:rsidR="00A3320C" w:rsidRPr="00526D83">
        <w:rPr>
          <w:rFonts w:ascii="Arial" w:hAnsi="Arial" w:cs="Arial"/>
          <w:noProof/>
          <w:sz w:val="22"/>
          <w:szCs w:val="22"/>
        </w:rPr>
        <w:t>.</w:t>
      </w:r>
    </w:p>
    <w:p w14:paraId="06DC5CD4"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4EE1F5B9" w14:textId="77777777" w:rsidR="00A3320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35</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Easement, Permanent Recorded</w:t>
      </w:r>
      <w:r w:rsidR="00A3320C" w:rsidRPr="00526D83">
        <w:rPr>
          <w:rFonts w:ascii="Arial" w:hAnsi="Arial" w:cs="Arial"/>
          <w:noProof/>
          <w:sz w:val="22"/>
          <w:szCs w:val="22"/>
        </w:rPr>
        <w:t>:</w:t>
      </w:r>
      <w:r w:rsidR="00A3320C" w:rsidRPr="00526D83">
        <w:rPr>
          <w:rFonts w:ascii="Arial" w:hAnsi="Arial" w:cs="Arial"/>
          <w:sz w:val="22"/>
          <w:szCs w:val="22"/>
        </w:rPr>
        <w:t xml:space="preserve">  A grant of one or more property rights from a property owner to another person, which is permanent and appurtenant to the land and is recorded in the office of the Lake County Register of Deeds.</w:t>
      </w:r>
    </w:p>
    <w:p w14:paraId="4D9CA9B3" w14:textId="77777777" w:rsidR="00C272A9" w:rsidRPr="00526D83" w:rsidRDefault="00C272A9"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p>
    <w:p w14:paraId="0E271CA9" w14:textId="77777777" w:rsidR="009F46CC" w:rsidRPr="00526D83" w:rsidRDefault="00444266" w:rsidP="005B03EF">
      <w:pPr>
        <w:tabs>
          <w:tab w:val="left" w:pos="1260"/>
          <w:tab w:val="left" w:pos="1800"/>
          <w:tab w:val="left" w:pos="2340"/>
        </w:tabs>
        <w:ind w:left="720" w:hanging="540"/>
        <w:jc w:val="both"/>
        <w:rPr>
          <w:rFonts w:ascii="Arial" w:hAnsi="Arial" w:cs="Arial"/>
          <w:sz w:val="22"/>
          <w:szCs w:val="22"/>
        </w:rPr>
      </w:pPr>
      <w:r>
        <w:rPr>
          <w:rFonts w:ascii="Arial" w:hAnsi="Arial" w:cs="Arial"/>
          <w:sz w:val="22"/>
          <w:szCs w:val="22"/>
        </w:rPr>
        <w:t>36</w:t>
      </w:r>
      <w:r w:rsidR="008E63DD" w:rsidRPr="00526D83">
        <w:rPr>
          <w:rFonts w:ascii="Arial" w:hAnsi="Arial" w:cs="Arial"/>
          <w:sz w:val="22"/>
          <w:szCs w:val="22"/>
        </w:rPr>
        <w:t>)</w:t>
      </w:r>
      <w:r w:rsidR="008E63DD" w:rsidRPr="00526D83">
        <w:rPr>
          <w:rFonts w:ascii="Arial" w:hAnsi="Arial" w:cs="Arial"/>
          <w:sz w:val="22"/>
          <w:szCs w:val="22"/>
        </w:rPr>
        <w:tab/>
      </w:r>
      <w:r w:rsidR="00C272A9" w:rsidRPr="00526D83">
        <w:rPr>
          <w:rFonts w:ascii="Arial" w:hAnsi="Arial" w:cs="Arial"/>
          <w:sz w:val="22"/>
          <w:szCs w:val="22"/>
          <w:u w:val="single"/>
        </w:rPr>
        <w:t>Educational Services and Institutional Structures and Uses</w:t>
      </w:r>
      <w:r w:rsidR="008E63DD" w:rsidRPr="00526D83">
        <w:rPr>
          <w:rFonts w:ascii="Arial" w:hAnsi="Arial" w:cs="Arial"/>
          <w:sz w:val="22"/>
          <w:szCs w:val="22"/>
          <w:u w:val="single"/>
        </w:rPr>
        <w:t>:</w:t>
      </w:r>
      <w:r w:rsidR="008E63DD" w:rsidRPr="00526D83">
        <w:rPr>
          <w:rFonts w:ascii="Arial" w:hAnsi="Arial" w:cs="Arial"/>
          <w:sz w:val="22"/>
          <w:szCs w:val="22"/>
        </w:rPr>
        <w:t xml:space="preserve">  </w:t>
      </w:r>
      <w:r w:rsidR="009F46CC" w:rsidRPr="00526D83">
        <w:rPr>
          <w:rFonts w:ascii="Arial" w:hAnsi="Arial" w:cs="Arial"/>
          <w:sz w:val="22"/>
          <w:szCs w:val="22"/>
        </w:rPr>
        <w:t xml:space="preserve">Churches, schools (teaching academic subjects), hospitals, convalescent or nursing homes, public parks, civic centers, libraries and other public or quasi-public uses.  </w:t>
      </w:r>
    </w:p>
    <w:p w14:paraId="0D8330B3" w14:textId="77777777" w:rsidR="00C272A9" w:rsidRPr="00526D83" w:rsidRDefault="00C272A9" w:rsidP="005B03EF">
      <w:pPr>
        <w:tabs>
          <w:tab w:val="left" w:pos="1260"/>
          <w:tab w:val="left" w:pos="1800"/>
          <w:tab w:val="left" w:pos="2340"/>
        </w:tabs>
        <w:ind w:left="720" w:hanging="540"/>
        <w:jc w:val="both"/>
        <w:rPr>
          <w:rFonts w:ascii="Arial" w:hAnsi="Arial" w:cs="Arial"/>
          <w:sz w:val="22"/>
          <w:szCs w:val="22"/>
        </w:rPr>
      </w:pPr>
    </w:p>
    <w:p w14:paraId="7CF00A6E" w14:textId="77777777" w:rsidR="00A3320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37</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Erected</w:t>
      </w:r>
      <w:r w:rsidR="00A3320C" w:rsidRPr="00526D83">
        <w:rPr>
          <w:rFonts w:ascii="Arial" w:hAnsi="Arial" w:cs="Arial"/>
          <w:noProof/>
          <w:sz w:val="22"/>
          <w:szCs w:val="22"/>
          <w:u w:val="single"/>
        </w:rPr>
        <w:t>:</w:t>
      </w:r>
      <w:r w:rsidR="00A3320C" w:rsidRPr="00526D83">
        <w:rPr>
          <w:rFonts w:ascii="Arial" w:hAnsi="Arial" w:cs="Arial"/>
          <w:sz w:val="22"/>
          <w:szCs w:val="22"/>
        </w:rPr>
        <w:t xml:space="preserve">  The word "erected" includes built, constructed, reconstructed, moved upon, or any physical operations on the premises required for the building</w:t>
      </w:r>
      <w:r w:rsidR="00EE73D0" w:rsidRPr="00526D83">
        <w:rPr>
          <w:rFonts w:ascii="Arial" w:hAnsi="Arial" w:cs="Arial"/>
          <w:sz w:val="22"/>
          <w:szCs w:val="22"/>
        </w:rPr>
        <w:t>, including excavations,</w:t>
      </w:r>
      <w:r w:rsidR="00A3320C" w:rsidRPr="00526D83">
        <w:rPr>
          <w:rFonts w:ascii="Arial" w:hAnsi="Arial" w:cs="Arial"/>
          <w:sz w:val="22"/>
          <w:szCs w:val="22"/>
        </w:rPr>
        <w:t xml:space="preserve"> fill, drainage, and the like, </w:t>
      </w:r>
      <w:r w:rsidR="00EE73D0" w:rsidRPr="00526D83">
        <w:rPr>
          <w:rFonts w:ascii="Arial" w:hAnsi="Arial" w:cs="Arial"/>
          <w:sz w:val="22"/>
          <w:szCs w:val="22"/>
        </w:rPr>
        <w:t xml:space="preserve">in preparation for or </w:t>
      </w:r>
      <w:r w:rsidR="00A3320C" w:rsidRPr="00526D83">
        <w:rPr>
          <w:rFonts w:ascii="Arial" w:hAnsi="Arial" w:cs="Arial"/>
          <w:sz w:val="22"/>
          <w:szCs w:val="22"/>
        </w:rPr>
        <w:t>part of erection</w:t>
      </w:r>
      <w:r w:rsidR="00A3320C" w:rsidRPr="00526D83">
        <w:rPr>
          <w:rFonts w:ascii="Arial" w:hAnsi="Arial" w:cs="Arial"/>
          <w:noProof/>
          <w:sz w:val="22"/>
          <w:szCs w:val="22"/>
        </w:rPr>
        <w:t>.</w:t>
      </w:r>
    </w:p>
    <w:p w14:paraId="1FCD2223"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1BA35C14" w14:textId="77777777" w:rsidR="00A3320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38</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Essential Services</w:t>
      </w:r>
      <w:r w:rsidR="00A3320C" w:rsidRPr="00526D83">
        <w:rPr>
          <w:rFonts w:ascii="Arial" w:hAnsi="Arial" w:cs="Arial"/>
          <w:noProof/>
          <w:sz w:val="22"/>
          <w:szCs w:val="22"/>
        </w:rPr>
        <w:t>:</w:t>
      </w:r>
      <w:r w:rsidR="00A3320C" w:rsidRPr="00526D83">
        <w:rPr>
          <w:rFonts w:ascii="Arial" w:hAnsi="Arial" w:cs="Arial"/>
          <w:sz w:val="22"/>
          <w:szCs w:val="22"/>
        </w:rPr>
        <w:t xml:space="preserve">  The erection, construction, alteration, or maintenance by public utilities or municipal departments of underground, surface or overhead gas, communication,</w:t>
      </w:r>
      <w:r w:rsidR="00A3320C" w:rsidRPr="00526D83">
        <w:rPr>
          <w:rFonts w:ascii="Arial" w:hAnsi="Arial" w:cs="Arial"/>
          <w:noProof/>
          <w:sz w:val="22"/>
          <w:szCs w:val="22"/>
        </w:rPr>
        <w:t xml:space="preserve"> </w:t>
      </w:r>
      <w:r w:rsidR="00A3320C" w:rsidRPr="00526D83">
        <w:rPr>
          <w:rFonts w:ascii="Arial" w:hAnsi="Arial" w:cs="Arial"/>
          <w:sz w:val="22"/>
          <w:szCs w:val="22"/>
        </w:rPr>
        <w:t>telephone, electrical, steam, fuel or water transmission or distribution systems, collections, supply or disposal systems, including towers, poles, wires</w:t>
      </w:r>
      <w:r w:rsidR="00A3320C" w:rsidRPr="00526D83">
        <w:rPr>
          <w:rFonts w:ascii="Arial" w:hAnsi="Arial" w:cs="Arial"/>
          <w:noProof/>
          <w:sz w:val="22"/>
          <w:szCs w:val="22"/>
        </w:rPr>
        <w:t>,</w:t>
      </w:r>
      <w:r w:rsidR="00A3320C" w:rsidRPr="00526D83">
        <w:rPr>
          <w:rFonts w:ascii="Arial" w:hAnsi="Arial" w:cs="Arial"/>
          <w:sz w:val="22"/>
          <w:szCs w:val="22"/>
        </w:rPr>
        <w:t xml:space="preserve"> mains, drains, sewers, pipes,</w:t>
      </w:r>
      <w:r w:rsidR="00A3320C" w:rsidRPr="00526D83">
        <w:rPr>
          <w:rFonts w:ascii="Arial" w:hAnsi="Arial" w:cs="Arial"/>
          <w:noProof/>
          <w:sz w:val="22"/>
          <w:szCs w:val="22"/>
        </w:rPr>
        <w:t xml:space="preserve"> </w:t>
      </w:r>
      <w:r w:rsidR="00A3320C" w:rsidRPr="00526D83">
        <w:rPr>
          <w:rFonts w:ascii="Arial" w:hAnsi="Arial" w:cs="Arial"/>
          <w:sz w:val="22"/>
          <w:szCs w:val="22"/>
        </w:rPr>
        <w:t>conduits, cables, fire alarm and police call boxes, traffic signals</w:t>
      </w:r>
      <w:r w:rsidR="00A3320C" w:rsidRPr="00526D83">
        <w:rPr>
          <w:rFonts w:ascii="Arial" w:hAnsi="Arial" w:cs="Arial"/>
          <w:noProof/>
          <w:sz w:val="22"/>
          <w:szCs w:val="22"/>
        </w:rPr>
        <w:t>,</w:t>
      </w:r>
      <w:r w:rsidR="00A3320C" w:rsidRPr="00526D83">
        <w:rPr>
          <w:rFonts w:ascii="Arial" w:hAnsi="Arial" w:cs="Arial"/>
          <w:sz w:val="22"/>
          <w:szCs w:val="22"/>
        </w:rPr>
        <w:t xml:space="preserve"> hydrants and similar accessories in connection therewith which are necessary for the furnishing of adequate service by such utilities or municipal departments for the general public health, safety, convenience, or welfare, but general public health, safety, convenience, or welfare, but not including office buildings, substations, or structures which are enclosures or shelters for service equipment</w:t>
      </w:r>
      <w:r w:rsidR="00A3320C" w:rsidRPr="00526D83">
        <w:rPr>
          <w:rFonts w:ascii="Arial" w:hAnsi="Arial" w:cs="Arial"/>
          <w:noProof/>
          <w:sz w:val="22"/>
          <w:szCs w:val="22"/>
        </w:rPr>
        <w:t>,</w:t>
      </w:r>
      <w:r w:rsidR="00A3320C" w:rsidRPr="00526D83">
        <w:rPr>
          <w:rFonts w:ascii="Arial" w:hAnsi="Arial" w:cs="Arial"/>
          <w:sz w:val="22"/>
          <w:szCs w:val="22"/>
        </w:rPr>
        <w:t xml:space="preserve"> or maintenance depots</w:t>
      </w:r>
      <w:r w:rsidR="00A3320C" w:rsidRPr="00526D83">
        <w:rPr>
          <w:rFonts w:ascii="Arial" w:hAnsi="Arial" w:cs="Arial"/>
          <w:noProof/>
          <w:sz w:val="22"/>
          <w:szCs w:val="22"/>
        </w:rPr>
        <w:t>.</w:t>
      </w:r>
    </w:p>
    <w:p w14:paraId="65102A0E"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382A3D2B" w14:textId="77777777" w:rsidR="00A3320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39</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Excavation</w:t>
      </w:r>
      <w:r w:rsidR="00A3320C" w:rsidRPr="00526D83">
        <w:rPr>
          <w:rFonts w:ascii="Arial" w:hAnsi="Arial" w:cs="Arial"/>
          <w:noProof/>
          <w:sz w:val="22"/>
          <w:szCs w:val="22"/>
          <w:u w:val="single"/>
        </w:rPr>
        <w:t>:</w:t>
      </w:r>
      <w:r w:rsidR="00E859EF">
        <w:rPr>
          <w:rFonts w:ascii="Arial" w:hAnsi="Arial" w:cs="Arial"/>
          <w:sz w:val="22"/>
          <w:szCs w:val="22"/>
        </w:rPr>
        <w:t xml:space="preserve"> </w:t>
      </w:r>
      <w:r w:rsidR="00A3320C" w:rsidRPr="00526D83">
        <w:rPr>
          <w:rFonts w:ascii="Arial" w:hAnsi="Arial" w:cs="Arial"/>
          <w:sz w:val="22"/>
          <w:szCs w:val="22"/>
        </w:rPr>
        <w:t xml:space="preserve"> Any breaking of ground, except common household gardening and ground care</w:t>
      </w:r>
      <w:r w:rsidR="00A3320C" w:rsidRPr="00526D83">
        <w:rPr>
          <w:rFonts w:ascii="Arial" w:hAnsi="Arial" w:cs="Arial"/>
          <w:noProof/>
          <w:sz w:val="22"/>
          <w:szCs w:val="22"/>
        </w:rPr>
        <w:t>.</w:t>
      </w:r>
    </w:p>
    <w:p w14:paraId="47796B8B"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181F93EE" w14:textId="4D8EAE0C" w:rsidR="00A3320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40</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Family</w:t>
      </w:r>
      <w:r w:rsidR="00A3320C" w:rsidRPr="00526D83">
        <w:rPr>
          <w:rFonts w:ascii="Arial" w:hAnsi="Arial" w:cs="Arial"/>
          <w:noProof/>
          <w:sz w:val="22"/>
          <w:szCs w:val="22"/>
        </w:rPr>
        <w:t>:</w:t>
      </w:r>
      <w:r w:rsidR="00A3320C" w:rsidRPr="00526D83">
        <w:rPr>
          <w:rFonts w:ascii="Arial" w:hAnsi="Arial" w:cs="Arial"/>
          <w:sz w:val="22"/>
          <w:szCs w:val="22"/>
        </w:rPr>
        <w:t xml:space="preserve">  An individual</w:t>
      </w:r>
      <w:r w:rsidR="00A3320C" w:rsidRPr="00526D83">
        <w:rPr>
          <w:rFonts w:ascii="Arial" w:hAnsi="Arial" w:cs="Arial"/>
          <w:noProof/>
          <w:sz w:val="22"/>
          <w:szCs w:val="22"/>
        </w:rPr>
        <w:t>,</w:t>
      </w:r>
      <w:r w:rsidR="00A3320C" w:rsidRPr="00526D83">
        <w:rPr>
          <w:rFonts w:ascii="Arial" w:hAnsi="Arial" w:cs="Arial"/>
          <w:sz w:val="22"/>
          <w:szCs w:val="22"/>
        </w:rPr>
        <w:t xml:space="preserve"> or two or more persons related by blood, marriage or adoption, or parents, along with their direct lineal descendants, and adopted or foster children </w:t>
      </w:r>
      <w:r w:rsidR="00A3320C" w:rsidRPr="00526D83">
        <w:rPr>
          <w:rFonts w:ascii="Arial" w:hAnsi="Arial" w:cs="Arial"/>
          <w:noProof/>
          <w:sz w:val="22"/>
          <w:szCs w:val="22"/>
        </w:rPr>
        <w:t>(</w:t>
      </w:r>
      <w:r w:rsidR="00A3320C" w:rsidRPr="00526D83">
        <w:rPr>
          <w:rFonts w:ascii="Arial" w:hAnsi="Arial" w:cs="Arial"/>
          <w:sz w:val="22"/>
          <w:szCs w:val="22"/>
        </w:rPr>
        <w:t xml:space="preserve">including domestic employees) or a group not to exceed four </w:t>
      </w:r>
      <w:r w:rsidR="00A3320C" w:rsidRPr="00526D83">
        <w:rPr>
          <w:rFonts w:ascii="Arial" w:hAnsi="Arial" w:cs="Arial"/>
          <w:noProof/>
          <w:sz w:val="22"/>
          <w:szCs w:val="22"/>
        </w:rPr>
        <w:t>(4)</w:t>
      </w:r>
      <w:r w:rsidR="00A3320C" w:rsidRPr="00526D83">
        <w:rPr>
          <w:rFonts w:ascii="Arial" w:hAnsi="Arial" w:cs="Arial"/>
          <w:sz w:val="22"/>
          <w:szCs w:val="22"/>
        </w:rPr>
        <w:t xml:space="preserve"> persons not related by blood or marriage, occupying a </w:t>
      </w:r>
      <w:r w:rsidR="00D750C5" w:rsidRPr="00526D83">
        <w:rPr>
          <w:rFonts w:ascii="Arial" w:hAnsi="Arial" w:cs="Arial"/>
          <w:sz w:val="22"/>
          <w:szCs w:val="22"/>
        </w:rPr>
        <w:t>premises,</w:t>
      </w:r>
      <w:r w:rsidR="00A3320C" w:rsidRPr="00526D83">
        <w:rPr>
          <w:rFonts w:ascii="Arial" w:hAnsi="Arial" w:cs="Arial"/>
          <w:sz w:val="22"/>
          <w:szCs w:val="22"/>
        </w:rPr>
        <w:t xml:space="preserve"> and living as a single housekeeping unit with single cooking facilities</w:t>
      </w:r>
      <w:r w:rsidR="00EE73D0" w:rsidRPr="00526D83">
        <w:rPr>
          <w:rFonts w:ascii="Arial" w:hAnsi="Arial" w:cs="Arial"/>
          <w:noProof/>
          <w:sz w:val="22"/>
          <w:szCs w:val="22"/>
        </w:rPr>
        <w:t>.</w:t>
      </w:r>
      <w:r w:rsidR="00EE73D0" w:rsidRPr="00526D83">
        <w:rPr>
          <w:rFonts w:ascii="Arial" w:hAnsi="Arial" w:cs="Arial"/>
          <w:sz w:val="22"/>
          <w:szCs w:val="22"/>
        </w:rPr>
        <w:t xml:space="preserve"> </w:t>
      </w:r>
      <w:r w:rsidR="00A3320C" w:rsidRPr="00526D83">
        <w:rPr>
          <w:rFonts w:ascii="Arial" w:hAnsi="Arial" w:cs="Arial"/>
          <w:sz w:val="22"/>
          <w:szCs w:val="22"/>
        </w:rPr>
        <w:t>Said definition shall not apply in instances of group care centers, or state licensed residential facilities as established under P.A.</w:t>
      </w:r>
      <w:r w:rsidR="00A3320C" w:rsidRPr="00526D83">
        <w:rPr>
          <w:rFonts w:ascii="Arial" w:hAnsi="Arial" w:cs="Arial"/>
          <w:noProof/>
          <w:sz w:val="22"/>
          <w:szCs w:val="22"/>
        </w:rPr>
        <w:t xml:space="preserve"> 395</w:t>
      </w:r>
      <w:r w:rsidR="00A3320C" w:rsidRPr="00526D83">
        <w:rPr>
          <w:rFonts w:ascii="Arial" w:hAnsi="Arial" w:cs="Arial"/>
          <w:sz w:val="22"/>
          <w:szCs w:val="22"/>
        </w:rPr>
        <w:t xml:space="preserve"> of</w:t>
      </w:r>
      <w:r w:rsidR="00A3320C" w:rsidRPr="00526D83">
        <w:rPr>
          <w:rFonts w:ascii="Arial" w:hAnsi="Arial" w:cs="Arial"/>
          <w:noProof/>
          <w:sz w:val="22"/>
          <w:szCs w:val="22"/>
        </w:rPr>
        <w:t xml:space="preserve"> 1976,</w:t>
      </w:r>
      <w:r w:rsidR="00A3320C" w:rsidRPr="00526D83">
        <w:rPr>
          <w:rFonts w:ascii="Arial" w:hAnsi="Arial" w:cs="Arial"/>
          <w:sz w:val="22"/>
          <w:szCs w:val="22"/>
        </w:rPr>
        <w:t xml:space="preserve"> as amended.</w:t>
      </w:r>
    </w:p>
    <w:p w14:paraId="0E7AE289" w14:textId="77777777" w:rsidR="00725BB0" w:rsidRPr="00526D83" w:rsidRDefault="00725BB0"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1B5169C7" w14:textId="3BC42CD4" w:rsidR="00A3320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41</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Fence</w:t>
      </w:r>
      <w:r w:rsidR="00A3320C" w:rsidRPr="00526D83">
        <w:rPr>
          <w:rFonts w:ascii="Arial" w:hAnsi="Arial" w:cs="Arial"/>
          <w:sz w:val="22"/>
          <w:szCs w:val="22"/>
        </w:rPr>
        <w:t xml:space="preserve">:  An artificially constructed barrier of wood, metal, </w:t>
      </w:r>
      <w:r w:rsidR="00D750C5" w:rsidRPr="00526D83">
        <w:rPr>
          <w:rFonts w:ascii="Arial" w:hAnsi="Arial" w:cs="Arial"/>
          <w:sz w:val="22"/>
          <w:szCs w:val="22"/>
        </w:rPr>
        <w:t>stone,</w:t>
      </w:r>
      <w:r w:rsidR="00A3320C" w:rsidRPr="00526D83">
        <w:rPr>
          <w:rFonts w:ascii="Arial" w:hAnsi="Arial" w:cs="Arial"/>
          <w:sz w:val="22"/>
          <w:szCs w:val="22"/>
        </w:rPr>
        <w:t xml:space="preserve"> or any manufactured materials erected for the enclosure of yard areas.</w:t>
      </w:r>
    </w:p>
    <w:p w14:paraId="1D53C020" w14:textId="77777777" w:rsidR="00A3320C"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2F3EBAA5" w14:textId="77777777" w:rsidR="00EA0CAB" w:rsidRPr="00526D83" w:rsidRDefault="00EA0CAB"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30FE5462" w14:textId="77777777" w:rsidR="00A3320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lastRenderedPageBreak/>
        <w:t>42</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Filling</w:t>
      </w:r>
      <w:r w:rsidR="00A3320C" w:rsidRPr="00526D83">
        <w:rPr>
          <w:rFonts w:ascii="Arial" w:hAnsi="Arial" w:cs="Arial"/>
          <w:noProof/>
          <w:sz w:val="22"/>
          <w:szCs w:val="22"/>
          <w:u w:val="single"/>
        </w:rPr>
        <w:t>:</w:t>
      </w:r>
      <w:r w:rsidR="00A3320C" w:rsidRPr="00526D83">
        <w:rPr>
          <w:rFonts w:ascii="Arial" w:hAnsi="Arial" w:cs="Arial"/>
          <w:sz w:val="22"/>
          <w:szCs w:val="22"/>
        </w:rPr>
        <w:t xml:space="preserve">  The depositing or dumping of any matter into or onto the ground except common household gardening and general maintenance</w:t>
      </w:r>
      <w:r w:rsidR="00A3320C" w:rsidRPr="00526D83">
        <w:rPr>
          <w:rFonts w:ascii="Arial" w:hAnsi="Arial" w:cs="Arial"/>
          <w:noProof/>
          <w:sz w:val="22"/>
          <w:szCs w:val="22"/>
        </w:rPr>
        <w:t>.</w:t>
      </w:r>
    </w:p>
    <w:p w14:paraId="27F7F564"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hanging="540"/>
        <w:jc w:val="both"/>
        <w:rPr>
          <w:rFonts w:ascii="Arial" w:hAnsi="Arial" w:cs="Arial"/>
          <w:noProof/>
          <w:sz w:val="22"/>
          <w:szCs w:val="22"/>
        </w:rPr>
      </w:pPr>
    </w:p>
    <w:p w14:paraId="6E8DC33C" w14:textId="77777777" w:rsidR="00A3320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43</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Floodplain or Flooding:</w:t>
      </w:r>
      <w:r w:rsidR="00A3320C" w:rsidRPr="00526D83">
        <w:rPr>
          <w:rFonts w:ascii="Arial" w:hAnsi="Arial" w:cs="Arial"/>
          <w:sz w:val="22"/>
          <w:szCs w:val="22"/>
        </w:rPr>
        <w:t xml:space="preserve">  Normally dry land areas, which temporarily experience partial or complete inundation from:</w:t>
      </w:r>
    </w:p>
    <w:p w14:paraId="4F87C0B1" w14:textId="77777777" w:rsidR="00A3320C" w:rsidRPr="00526D83" w:rsidRDefault="00A3320C" w:rsidP="002834A9">
      <w:pPr>
        <w:tabs>
          <w:tab w:val="left" w:pos="0"/>
          <w:tab w:val="left" w:pos="432"/>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cs="Arial"/>
          <w:sz w:val="22"/>
          <w:szCs w:val="22"/>
        </w:rPr>
      </w:pPr>
    </w:p>
    <w:p w14:paraId="25F835B9" w14:textId="60B4B563" w:rsidR="00A3320C" w:rsidRPr="00526D83" w:rsidRDefault="00A3320C" w:rsidP="002834A9">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t xml:space="preserve">The overflow of inland waters onto land adjoining the channel of a river stream, </w:t>
      </w:r>
      <w:r w:rsidR="00EE73D0" w:rsidRPr="00526D83">
        <w:rPr>
          <w:rFonts w:ascii="Arial" w:hAnsi="Arial" w:cs="Arial"/>
          <w:sz w:val="22"/>
          <w:szCs w:val="22"/>
        </w:rPr>
        <w:t>watercourse</w:t>
      </w:r>
      <w:r w:rsidRPr="00526D83">
        <w:rPr>
          <w:rFonts w:ascii="Arial" w:hAnsi="Arial" w:cs="Arial"/>
          <w:sz w:val="22"/>
          <w:szCs w:val="22"/>
        </w:rPr>
        <w:t xml:space="preserve">, </w:t>
      </w:r>
      <w:r w:rsidR="00D750C5" w:rsidRPr="00526D83">
        <w:rPr>
          <w:rFonts w:ascii="Arial" w:hAnsi="Arial" w:cs="Arial"/>
          <w:sz w:val="22"/>
          <w:szCs w:val="22"/>
        </w:rPr>
        <w:t>lake,</w:t>
      </w:r>
      <w:r w:rsidRPr="00526D83">
        <w:rPr>
          <w:rFonts w:ascii="Arial" w:hAnsi="Arial" w:cs="Arial"/>
          <w:sz w:val="22"/>
          <w:szCs w:val="22"/>
        </w:rPr>
        <w:t xml:space="preserve"> or other body of water.</w:t>
      </w:r>
    </w:p>
    <w:p w14:paraId="3E31B181" w14:textId="77777777" w:rsidR="00A3320C" w:rsidRPr="00526D83" w:rsidRDefault="00A3320C" w:rsidP="002834A9">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both"/>
        <w:rPr>
          <w:rFonts w:ascii="Arial" w:hAnsi="Arial" w:cs="Arial"/>
          <w:sz w:val="22"/>
          <w:szCs w:val="22"/>
        </w:rPr>
      </w:pPr>
    </w:p>
    <w:p w14:paraId="13737DA7" w14:textId="0F9F88B6" w:rsidR="00A3320C" w:rsidRPr="00526D83" w:rsidRDefault="00A3320C" w:rsidP="002834A9">
      <w:pPr>
        <w:tabs>
          <w:tab w:val="left" w:pos="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both"/>
        <w:rPr>
          <w:rFonts w:ascii="Arial" w:hAnsi="Arial" w:cs="Arial"/>
          <w:noProof/>
          <w:sz w:val="22"/>
          <w:szCs w:val="22"/>
        </w:rPr>
      </w:pPr>
      <w:r w:rsidRPr="00526D83">
        <w:rPr>
          <w:rFonts w:ascii="Arial" w:hAnsi="Arial" w:cs="Arial"/>
          <w:sz w:val="22"/>
          <w:szCs w:val="22"/>
        </w:rPr>
        <w:t>b)</w:t>
      </w:r>
      <w:r w:rsidRPr="00526D83">
        <w:rPr>
          <w:rFonts w:ascii="Arial" w:hAnsi="Arial" w:cs="Arial"/>
          <w:sz w:val="22"/>
          <w:szCs w:val="22"/>
        </w:rPr>
        <w:tab/>
        <w:t>The unusual and rapid accumulation or runoff of surface water</w:t>
      </w:r>
      <w:r w:rsidRPr="00526D83">
        <w:rPr>
          <w:rFonts w:ascii="Arial" w:hAnsi="Arial" w:cs="Arial"/>
          <w:noProof/>
          <w:sz w:val="22"/>
          <w:szCs w:val="22"/>
        </w:rPr>
        <w:t>.</w:t>
      </w:r>
    </w:p>
    <w:p w14:paraId="50A836B3" w14:textId="77777777" w:rsidR="006D3821" w:rsidRPr="00526D83" w:rsidRDefault="006D3821" w:rsidP="002834A9">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360"/>
        <w:jc w:val="both"/>
        <w:rPr>
          <w:rFonts w:ascii="Arial" w:hAnsi="Arial" w:cs="Arial"/>
          <w:noProof/>
          <w:sz w:val="22"/>
          <w:szCs w:val="22"/>
        </w:rPr>
      </w:pPr>
    </w:p>
    <w:p w14:paraId="6047525C" w14:textId="77777777" w:rsidR="006D3821" w:rsidRPr="00526D83" w:rsidRDefault="00444266"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540"/>
        <w:jc w:val="both"/>
        <w:rPr>
          <w:rFonts w:ascii="Arial" w:hAnsi="Arial" w:cs="Arial"/>
          <w:noProof/>
          <w:sz w:val="22"/>
          <w:szCs w:val="22"/>
        </w:rPr>
      </w:pPr>
      <w:r>
        <w:rPr>
          <w:rFonts w:ascii="Arial" w:hAnsi="Arial" w:cs="Arial"/>
          <w:noProof/>
          <w:sz w:val="22"/>
          <w:szCs w:val="22"/>
        </w:rPr>
        <w:t>44</w:t>
      </w:r>
      <w:r w:rsidR="006D3821" w:rsidRPr="00526D83">
        <w:rPr>
          <w:rFonts w:ascii="Arial" w:hAnsi="Arial" w:cs="Arial"/>
          <w:noProof/>
          <w:sz w:val="22"/>
          <w:szCs w:val="22"/>
        </w:rPr>
        <w:t>)</w:t>
      </w:r>
      <w:r w:rsidR="006D3821" w:rsidRPr="00526D83">
        <w:rPr>
          <w:rFonts w:ascii="Arial" w:hAnsi="Arial" w:cs="Arial"/>
          <w:noProof/>
          <w:sz w:val="22"/>
          <w:szCs w:val="22"/>
        </w:rPr>
        <w:tab/>
      </w:r>
      <w:r w:rsidR="006D3821" w:rsidRPr="00526D83">
        <w:rPr>
          <w:rFonts w:ascii="Arial" w:hAnsi="Arial" w:cs="Arial"/>
          <w:sz w:val="22"/>
          <w:szCs w:val="22"/>
          <w:u w:val="single"/>
        </w:rPr>
        <w:t>Floor Area:</w:t>
      </w:r>
      <w:r w:rsidR="006D3821" w:rsidRPr="00526D83">
        <w:rPr>
          <w:rFonts w:ascii="Arial" w:hAnsi="Arial" w:cs="Arial"/>
          <w:sz w:val="22"/>
          <w:szCs w:val="22"/>
        </w:rPr>
        <w:t xml:space="preserve">  The sum of the horizontal areas of the floor of a building or dwelling unit, measured from the exterior face of exterior walls, or from the centerline of walls separating dwelling units, unless defined elsewhere in this Ordinance</w:t>
      </w:r>
      <w:r w:rsidR="0029784C">
        <w:rPr>
          <w:rFonts w:ascii="Arial" w:hAnsi="Arial" w:cs="Arial"/>
          <w:sz w:val="22"/>
          <w:szCs w:val="22"/>
        </w:rPr>
        <w:t xml:space="preserve"> (see Figure 2.3)</w:t>
      </w:r>
      <w:r w:rsidR="006D3821" w:rsidRPr="00526D83">
        <w:rPr>
          <w:rFonts w:ascii="Arial" w:hAnsi="Arial" w:cs="Arial"/>
          <w:sz w:val="22"/>
          <w:szCs w:val="22"/>
        </w:rPr>
        <w:t>.</w:t>
      </w:r>
      <w:r w:rsidR="006D3821" w:rsidRPr="00526D83">
        <w:rPr>
          <w:rFonts w:ascii="Arial" w:hAnsi="Arial" w:cs="Arial"/>
          <w:noProof/>
          <w:sz w:val="22"/>
          <w:szCs w:val="22"/>
        </w:rPr>
        <w:t xml:space="preserve"> </w:t>
      </w:r>
    </w:p>
    <w:p w14:paraId="2B2F6B64" w14:textId="77777777" w:rsidR="006D3821" w:rsidRPr="00526D83" w:rsidRDefault="006D3821" w:rsidP="002834A9">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360"/>
        <w:jc w:val="both"/>
        <w:rPr>
          <w:rFonts w:ascii="Arial" w:hAnsi="Arial" w:cs="Arial"/>
          <w:noProof/>
          <w:sz w:val="22"/>
          <w:szCs w:val="22"/>
        </w:rPr>
      </w:pPr>
    </w:p>
    <w:p w14:paraId="5537983E" w14:textId="6F00C642" w:rsidR="006D3821" w:rsidRPr="00526D83" w:rsidRDefault="008E63DD" w:rsidP="002834A9">
      <w:pPr>
        <w:tabs>
          <w:tab w:val="left" w:pos="2880"/>
          <w:tab w:val="left" w:pos="3600"/>
          <w:tab w:val="left" w:pos="4320"/>
          <w:tab w:val="left" w:pos="5040"/>
          <w:tab w:val="left" w:pos="5760"/>
          <w:tab w:val="left" w:pos="6480"/>
          <w:tab w:val="left" w:pos="7200"/>
          <w:tab w:val="left" w:pos="7920"/>
          <w:tab w:val="left" w:pos="8640"/>
        </w:tabs>
        <w:ind w:left="1080" w:hanging="360"/>
        <w:jc w:val="both"/>
        <w:rPr>
          <w:rFonts w:ascii="Arial" w:hAnsi="Arial" w:cs="Arial"/>
          <w:sz w:val="22"/>
          <w:szCs w:val="22"/>
        </w:rPr>
      </w:pPr>
      <w:r w:rsidRPr="00526D83">
        <w:rPr>
          <w:rFonts w:ascii="Arial" w:hAnsi="Arial" w:cs="Arial"/>
          <w:noProof/>
          <w:sz w:val="22"/>
          <w:szCs w:val="22"/>
        </w:rPr>
        <w:t>a)</w:t>
      </w:r>
      <w:r w:rsidR="006D3821" w:rsidRPr="00526D83">
        <w:rPr>
          <w:rFonts w:ascii="Arial" w:hAnsi="Arial" w:cs="Arial"/>
          <w:noProof/>
          <w:sz w:val="22"/>
          <w:szCs w:val="22"/>
        </w:rPr>
        <w:tab/>
      </w:r>
      <w:r w:rsidR="006D3821" w:rsidRPr="0029784C">
        <w:rPr>
          <w:rFonts w:ascii="Arial" w:hAnsi="Arial" w:cs="Arial"/>
          <w:sz w:val="22"/>
          <w:szCs w:val="22"/>
          <w:u w:val="single"/>
        </w:rPr>
        <w:t>Gross Floor Area (GFA)</w:t>
      </w:r>
      <w:r w:rsidR="006D3821" w:rsidRPr="0029784C">
        <w:rPr>
          <w:rFonts w:ascii="Arial" w:hAnsi="Arial" w:cs="Arial"/>
          <w:noProof/>
          <w:sz w:val="22"/>
          <w:szCs w:val="22"/>
          <w:u w:val="single"/>
        </w:rPr>
        <w:t>:</w:t>
      </w:r>
      <w:r w:rsidR="006D3821" w:rsidRPr="00526D83">
        <w:rPr>
          <w:rFonts w:ascii="Arial" w:hAnsi="Arial" w:cs="Arial"/>
          <w:sz w:val="22"/>
          <w:szCs w:val="22"/>
        </w:rPr>
        <w:t xml:space="preserve"> The term "gross floor area" shall mean the area measured from the exterior faces of exterior walls for each floor of a building. For a </w:t>
      </w:r>
      <w:r w:rsidR="00D750C5" w:rsidRPr="00526D83">
        <w:rPr>
          <w:rFonts w:ascii="Arial" w:hAnsi="Arial" w:cs="Arial"/>
          <w:sz w:val="22"/>
          <w:szCs w:val="22"/>
        </w:rPr>
        <w:t>single-story</w:t>
      </w:r>
      <w:r w:rsidR="006D3821" w:rsidRPr="00526D83">
        <w:rPr>
          <w:rFonts w:ascii="Arial" w:hAnsi="Arial" w:cs="Arial"/>
          <w:sz w:val="22"/>
          <w:szCs w:val="22"/>
        </w:rPr>
        <w:t xml:space="preserve"> building, gross floor area is sometimes referred to as the building footprint.</w:t>
      </w:r>
    </w:p>
    <w:p w14:paraId="50D87636" w14:textId="77777777" w:rsidR="00E859EF" w:rsidRDefault="00E859EF" w:rsidP="006D38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p>
    <w:p w14:paraId="1B3BE0D8" w14:textId="77777777" w:rsidR="00E859EF" w:rsidRPr="00E859EF" w:rsidRDefault="00E859EF" w:rsidP="006D38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E7502C">
        <w:rPr>
          <w:rFonts w:ascii="Arial" w:hAnsi="Arial" w:cs="Arial"/>
          <w:b/>
          <w:sz w:val="22"/>
          <w:szCs w:val="22"/>
        </w:rPr>
        <w:t>Figure 2.3 Floor Area</w:t>
      </w:r>
    </w:p>
    <w:p w14:paraId="632D6F2C" w14:textId="1B2A2FC3" w:rsidR="00861A7F" w:rsidRPr="00526D83" w:rsidRDefault="00BE39A8" w:rsidP="006D38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drawing>
          <wp:inline distT="0" distB="0" distL="0" distR="0" wp14:anchorId="5BD5E493" wp14:editId="452442F9">
            <wp:extent cx="1238250" cy="2771775"/>
            <wp:effectExtent l="19050" t="1905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238250" cy="2771775"/>
                    </a:xfrm>
                    <a:prstGeom prst="rect">
                      <a:avLst/>
                    </a:prstGeom>
                    <a:noFill/>
                    <a:ln w="19050" cmpd="sng">
                      <a:solidFill>
                        <a:srgbClr val="000000"/>
                      </a:solidFill>
                      <a:miter lim="800000"/>
                      <a:headEnd/>
                      <a:tailEnd/>
                    </a:ln>
                    <a:effectLst/>
                  </pic:spPr>
                </pic:pic>
              </a:graphicData>
            </a:graphic>
          </wp:inline>
        </w:drawing>
      </w:r>
    </w:p>
    <w:p w14:paraId="610EC75F" w14:textId="77777777" w:rsidR="006D3821" w:rsidRPr="00526D83" w:rsidRDefault="006D3821" w:rsidP="006D382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F035FEE" w14:textId="0B3EBB5E" w:rsidR="006D3821" w:rsidRPr="00526D83" w:rsidRDefault="008E63DD" w:rsidP="002834A9">
      <w:pPr>
        <w:tabs>
          <w:tab w:val="left" w:pos="2160"/>
          <w:tab w:val="left" w:pos="2880"/>
          <w:tab w:val="left" w:pos="3600"/>
          <w:tab w:val="left" w:pos="4320"/>
          <w:tab w:val="left" w:pos="5040"/>
          <w:tab w:val="left" w:pos="5760"/>
          <w:tab w:val="left" w:pos="6480"/>
          <w:tab w:val="left" w:pos="7200"/>
          <w:tab w:val="left" w:pos="7920"/>
          <w:tab w:val="left" w:pos="8640"/>
        </w:tabs>
        <w:ind w:left="1170" w:hanging="450"/>
        <w:jc w:val="both"/>
        <w:rPr>
          <w:rFonts w:ascii="Arial" w:hAnsi="Arial" w:cs="Arial"/>
          <w:sz w:val="22"/>
          <w:szCs w:val="22"/>
        </w:rPr>
      </w:pPr>
      <w:r w:rsidRPr="00526D83">
        <w:rPr>
          <w:rFonts w:ascii="Arial" w:hAnsi="Arial" w:cs="Arial"/>
          <w:sz w:val="22"/>
          <w:szCs w:val="22"/>
        </w:rPr>
        <w:t>b)</w:t>
      </w:r>
      <w:r w:rsidR="006D3821" w:rsidRPr="00526D83">
        <w:rPr>
          <w:rFonts w:ascii="Arial" w:hAnsi="Arial" w:cs="Arial"/>
          <w:sz w:val="22"/>
          <w:szCs w:val="22"/>
        </w:rPr>
        <w:tab/>
      </w:r>
      <w:r w:rsidR="006D3821" w:rsidRPr="00480FE6">
        <w:rPr>
          <w:rFonts w:ascii="Arial" w:hAnsi="Arial" w:cs="Arial"/>
          <w:sz w:val="22"/>
          <w:szCs w:val="22"/>
          <w:u w:val="single"/>
        </w:rPr>
        <w:t>Net Floor Area (NFA)</w:t>
      </w:r>
      <w:r w:rsidR="006D3821" w:rsidRPr="00480FE6">
        <w:rPr>
          <w:rFonts w:ascii="Arial" w:hAnsi="Arial" w:cs="Arial"/>
          <w:noProof/>
          <w:sz w:val="22"/>
          <w:szCs w:val="22"/>
        </w:rPr>
        <w:t>:</w:t>
      </w:r>
      <w:r w:rsidR="00E859EF">
        <w:rPr>
          <w:rFonts w:ascii="Arial" w:hAnsi="Arial" w:cs="Arial"/>
          <w:noProof/>
          <w:sz w:val="22"/>
          <w:szCs w:val="22"/>
        </w:rPr>
        <w:t xml:space="preserve"> </w:t>
      </w:r>
      <w:r w:rsidR="006D3821" w:rsidRPr="00526D83">
        <w:rPr>
          <w:rFonts w:ascii="Arial" w:hAnsi="Arial" w:cs="Arial"/>
          <w:sz w:val="22"/>
          <w:szCs w:val="22"/>
        </w:rPr>
        <w:t xml:space="preserve"> The term "net floor area" as applied to offices, merchandising, or service types of uses, shall mean the floor area used or intended to be used for services to the public</w:t>
      </w:r>
      <w:r w:rsidR="006D3821" w:rsidRPr="00526D83">
        <w:rPr>
          <w:rFonts w:ascii="Arial" w:hAnsi="Arial" w:cs="Arial"/>
          <w:noProof/>
          <w:sz w:val="22"/>
          <w:szCs w:val="22"/>
        </w:rPr>
        <w:t>,</w:t>
      </w:r>
      <w:r w:rsidR="006D3821" w:rsidRPr="00526D83">
        <w:rPr>
          <w:rFonts w:ascii="Arial" w:hAnsi="Arial" w:cs="Arial"/>
          <w:sz w:val="22"/>
          <w:szCs w:val="22"/>
        </w:rPr>
        <w:t xml:space="preserve"> including those areas occupied for fixtures and equipment used for display or sale of merchandise, but excluding floor areas which are used exclusively for storage, housing of mechanical equipment integral with the building, maintenance facilities, or those areas where customers, patients</w:t>
      </w:r>
      <w:r w:rsidR="006D3821" w:rsidRPr="00526D83">
        <w:rPr>
          <w:rFonts w:ascii="Arial" w:hAnsi="Arial" w:cs="Arial"/>
          <w:noProof/>
          <w:sz w:val="22"/>
          <w:szCs w:val="22"/>
        </w:rPr>
        <w:t>,</w:t>
      </w:r>
      <w:r w:rsidR="006D3821" w:rsidRPr="00526D83">
        <w:rPr>
          <w:rFonts w:ascii="Arial" w:hAnsi="Arial" w:cs="Arial"/>
          <w:sz w:val="22"/>
          <w:szCs w:val="22"/>
        </w:rPr>
        <w:t xml:space="preserve"> clients, salesmen, and the general public are denied access.  Net floor area shall be measured from the interior walls.</w:t>
      </w:r>
    </w:p>
    <w:p w14:paraId="0F83EDD4"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5347929D" w14:textId="77777777" w:rsidR="00A3320C" w:rsidRPr="00526D83" w:rsidRDefault="00444266" w:rsidP="00C01E1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sz w:val="22"/>
          <w:szCs w:val="22"/>
        </w:rPr>
        <w:t>45</w:t>
      </w:r>
      <w:r w:rsidR="00A3320C" w:rsidRPr="00526D83">
        <w:rPr>
          <w:rFonts w:ascii="Arial" w:hAnsi="Arial" w:cs="Arial"/>
          <w:sz w:val="22"/>
          <w:szCs w:val="22"/>
        </w:rPr>
        <w:t>)</w:t>
      </w:r>
      <w:r w:rsidR="00A3320C" w:rsidRPr="00526D83">
        <w:rPr>
          <w:rFonts w:ascii="Arial" w:hAnsi="Arial" w:cs="Arial"/>
          <w:sz w:val="22"/>
          <w:szCs w:val="22"/>
        </w:rPr>
        <w:tab/>
      </w:r>
      <w:r w:rsidR="00A3320C" w:rsidRPr="00526D83">
        <w:rPr>
          <w:rFonts w:ascii="Arial" w:hAnsi="Arial" w:cs="Arial"/>
          <w:sz w:val="22"/>
          <w:szCs w:val="22"/>
          <w:u w:val="single"/>
        </w:rPr>
        <w:t>Footing</w:t>
      </w:r>
      <w:r w:rsidR="00A3320C" w:rsidRPr="00526D83">
        <w:rPr>
          <w:rFonts w:ascii="Arial" w:hAnsi="Arial" w:cs="Arial"/>
          <w:noProof/>
          <w:sz w:val="22"/>
          <w:szCs w:val="22"/>
          <w:u w:val="single"/>
        </w:rPr>
        <w:t>:</w:t>
      </w:r>
      <w:r w:rsidR="00A3320C" w:rsidRPr="00526D83">
        <w:rPr>
          <w:rFonts w:ascii="Arial" w:hAnsi="Arial" w:cs="Arial"/>
          <w:sz w:val="22"/>
          <w:szCs w:val="22"/>
        </w:rPr>
        <w:t xml:space="preserve">  That portion of the foundation of a structure, which spreads and transmits loads directly to the soil or the pilings</w:t>
      </w:r>
      <w:r w:rsidR="00A3320C" w:rsidRPr="00526D83">
        <w:rPr>
          <w:rFonts w:ascii="Arial" w:hAnsi="Arial" w:cs="Arial"/>
          <w:noProof/>
          <w:sz w:val="22"/>
          <w:szCs w:val="22"/>
        </w:rPr>
        <w:t>.</w:t>
      </w:r>
    </w:p>
    <w:p w14:paraId="7BD07E81" w14:textId="77777777" w:rsidR="00A3320C" w:rsidRPr="00526D83" w:rsidRDefault="00A3320C" w:rsidP="00C01E1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p>
    <w:p w14:paraId="0892032B" w14:textId="77777777" w:rsidR="00A3320C" w:rsidRPr="00526D83" w:rsidRDefault="00444266" w:rsidP="00C01E1E">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sz w:val="22"/>
          <w:szCs w:val="22"/>
        </w:rPr>
        <w:t>46</w:t>
      </w:r>
      <w:r w:rsidR="00A3320C" w:rsidRPr="00526D83">
        <w:rPr>
          <w:rFonts w:ascii="Arial" w:hAnsi="Arial" w:cs="Arial"/>
          <w:sz w:val="22"/>
          <w:szCs w:val="22"/>
        </w:rPr>
        <w:t>)</w:t>
      </w:r>
      <w:r w:rsidR="00A3320C" w:rsidRPr="00526D83">
        <w:rPr>
          <w:rFonts w:ascii="Arial" w:hAnsi="Arial" w:cs="Arial"/>
          <w:sz w:val="22"/>
          <w:szCs w:val="22"/>
        </w:rPr>
        <w:tab/>
      </w:r>
      <w:r w:rsidR="00A3320C" w:rsidRPr="00526D83">
        <w:rPr>
          <w:rFonts w:ascii="Arial" w:hAnsi="Arial" w:cs="Arial"/>
          <w:sz w:val="22"/>
          <w:szCs w:val="22"/>
          <w:u w:val="single"/>
        </w:rPr>
        <w:t>Frontage</w:t>
      </w:r>
      <w:r w:rsidR="00A3320C" w:rsidRPr="00526D83">
        <w:rPr>
          <w:rFonts w:ascii="Arial" w:hAnsi="Arial" w:cs="Arial"/>
          <w:noProof/>
          <w:sz w:val="22"/>
          <w:szCs w:val="22"/>
          <w:u w:val="single"/>
        </w:rPr>
        <w:t>:</w:t>
      </w:r>
      <w:r w:rsidR="00A3320C" w:rsidRPr="00526D83">
        <w:rPr>
          <w:rFonts w:ascii="Arial" w:hAnsi="Arial" w:cs="Arial"/>
          <w:sz w:val="22"/>
          <w:szCs w:val="22"/>
        </w:rPr>
        <w:t xml:space="preserve">  The total continuous length of the front lot line along a public thoroughfare.</w:t>
      </w:r>
    </w:p>
    <w:p w14:paraId="28B3DFDE" w14:textId="77777777" w:rsidR="006C3CAC" w:rsidRDefault="006C3CA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750F0BA2" w14:textId="77777777" w:rsidR="00E859EF" w:rsidRPr="00E7502C" w:rsidRDefault="00E859EF" w:rsidP="00E859E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sz w:val="22"/>
          <w:szCs w:val="22"/>
        </w:rPr>
      </w:pPr>
      <w:r w:rsidRPr="00E7502C">
        <w:rPr>
          <w:rFonts w:ascii="Arial" w:hAnsi="Arial" w:cs="Arial"/>
          <w:b/>
          <w:sz w:val="22"/>
          <w:szCs w:val="22"/>
        </w:rPr>
        <w:t>Figure 2.4 Lot Widths</w:t>
      </w:r>
    </w:p>
    <w:p w14:paraId="5D3E2A54" w14:textId="3C9517FF" w:rsidR="00861A7F" w:rsidRPr="00526D83" w:rsidRDefault="00BE39A8"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noProof/>
          <w:sz w:val="22"/>
          <w:szCs w:val="22"/>
        </w:rPr>
        <w:drawing>
          <wp:inline distT="0" distB="0" distL="0" distR="0" wp14:anchorId="37AED35D" wp14:editId="3C668AF9">
            <wp:extent cx="2333625" cy="2019300"/>
            <wp:effectExtent l="19050" t="1905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33625" cy="2019300"/>
                    </a:xfrm>
                    <a:prstGeom prst="rect">
                      <a:avLst/>
                    </a:prstGeom>
                    <a:noFill/>
                    <a:ln w="19050" cmpd="sng">
                      <a:solidFill>
                        <a:srgbClr val="000000"/>
                      </a:solidFill>
                      <a:miter lim="800000"/>
                      <a:headEnd/>
                      <a:tailEnd/>
                    </a:ln>
                    <a:effectLst/>
                  </pic:spPr>
                </pic:pic>
              </a:graphicData>
            </a:graphic>
          </wp:inline>
        </w:drawing>
      </w:r>
    </w:p>
    <w:p w14:paraId="34EAC8AF" w14:textId="77777777" w:rsidR="00861A7F" w:rsidRDefault="00861A7F"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2E21B831" w14:textId="77777777" w:rsidR="00A3320C" w:rsidRPr="00526D83" w:rsidRDefault="00444266"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47</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Garage</w:t>
      </w:r>
      <w:r w:rsidR="00A3320C" w:rsidRPr="00526D83">
        <w:rPr>
          <w:rFonts w:ascii="Arial" w:hAnsi="Arial" w:cs="Arial"/>
          <w:noProof/>
          <w:sz w:val="22"/>
          <w:szCs w:val="22"/>
          <w:u w:val="single"/>
        </w:rPr>
        <w:t>,</w:t>
      </w:r>
      <w:r w:rsidR="00A3320C" w:rsidRPr="00526D83">
        <w:rPr>
          <w:rFonts w:ascii="Arial" w:hAnsi="Arial" w:cs="Arial"/>
          <w:sz w:val="22"/>
          <w:szCs w:val="22"/>
          <w:u w:val="single"/>
        </w:rPr>
        <w:t xml:space="preserve"> Parking</w:t>
      </w:r>
      <w:r w:rsidR="00A3320C" w:rsidRPr="00526D83">
        <w:rPr>
          <w:rFonts w:ascii="Arial" w:hAnsi="Arial" w:cs="Arial"/>
          <w:noProof/>
          <w:sz w:val="22"/>
          <w:szCs w:val="22"/>
          <w:u w:val="single"/>
        </w:rPr>
        <w:t>:</w:t>
      </w:r>
      <w:r w:rsidR="00A3320C" w:rsidRPr="00526D83">
        <w:rPr>
          <w:rFonts w:ascii="Arial" w:hAnsi="Arial" w:cs="Arial"/>
          <w:sz w:val="22"/>
          <w:szCs w:val="22"/>
        </w:rPr>
        <w:t xml:space="preserve">  A structure or series of structures for the temporary storage or parking of motor vehicles, having no public shop or service connected therewith.</w:t>
      </w:r>
    </w:p>
    <w:p w14:paraId="5EA408BD" w14:textId="77777777" w:rsidR="00A3320C" w:rsidRPr="00526D83" w:rsidRDefault="00A3320C" w:rsidP="00C01E1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55F02BCD" w14:textId="77777777" w:rsidR="00A3320C" w:rsidRPr="00526D83" w:rsidRDefault="00444266"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48</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Garage, Private</w:t>
      </w:r>
      <w:r w:rsidR="00A3320C" w:rsidRPr="00526D83">
        <w:rPr>
          <w:rFonts w:ascii="Arial" w:hAnsi="Arial" w:cs="Arial"/>
          <w:noProof/>
          <w:sz w:val="22"/>
          <w:szCs w:val="22"/>
          <w:u w:val="single"/>
        </w:rPr>
        <w:t>:</w:t>
      </w:r>
      <w:r w:rsidR="00A3320C" w:rsidRPr="00526D83">
        <w:rPr>
          <w:rFonts w:ascii="Arial" w:hAnsi="Arial" w:cs="Arial"/>
          <w:sz w:val="22"/>
          <w:szCs w:val="22"/>
        </w:rPr>
        <w:t xml:space="preserve">  An accessory building or an accessory portion of a principal building designed or used solely for the storage of noncommercial motor vehicles, boats, house trailers, snowmobiles, and similar vehicles owned and used by the occupants of the building to which it is accessory.</w:t>
      </w:r>
    </w:p>
    <w:p w14:paraId="79CD3BF3" w14:textId="77777777" w:rsidR="00A3320C" w:rsidRPr="00526D83" w:rsidRDefault="00A3320C"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5181C95F" w14:textId="6D03C1D7" w:rsidR="00A3320C" w:rsidRPr="00526D83" w:rsidRDefault="00444266"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49</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Gasoline Service Station:</w:t>
      </w:r>
      <w:r w:rsidR="00A3320C" w:rsidRPr="00526D83">
        <w:rPr>
          <w:rFonts w:ascii="Arial" w:hAnsi="Arial" w:cs="Arial"/>
          <w:sz w:val="22"/>
          <w:szCs w:val="22"/>
        </w:rPr>
        <w:t xml:space="preserve">  A structure, building, or parcel of land, or any portion thereof used for the retail dispensing or sale of vehicular fuels or other flammable </w:t>
      </w:r>
      <w:r w:rsidR="00D750C5" w:rsidRPr="00526D83">
        <w:rPr>
          <w:rFonts w:ascii="Arial" w:hAnsi="Arial" w:cs="Arial"/>
          <w:sz w:val="22"/>
          <w:szCs w:val="22"/>
        </w:rPr>
        <w:t>fuels</w:t>
      </w:r>
      <w:r w:rsidR="00D750C5" w:rsidRPr="00526D83">
        <w:rPr>
          <w:rFonts w:ascii="Arial" w:hAnsi="Arial" w:cs="Arial"/>
          <w:noProof/>
          <w:sz w:val="22"/>
          <w:szCs w:val="22"/>
        </w:rPr>
        <w:t xml:space="preserve"> and</w:t>
      </w:r>
      <w:r w:rsidR="00A3320C" w:rsidRPr="00526D83">
        <w:rPr>
          <w:rFonts w:ascii="Arial" w:hAnsi="Arial" w:cs="Arial"/>
          <w:sz w:val="22"/>
          <w:szCs w:val="22"/>
        </w:rPr>
        <w:t xml:space="preserve"> including minor repair services as defined in R257.111, Michigan Administrative Code, as amended</w:t>
      </w:r>
      <w:r w:rsidR="00EE73D0" w:rsidRPr="00526D83">
        <w:rPr>
          <w:rFonts w:ascii="Arial" w:hAnsi="Arial" w:cs="Arial"/>
          <w:sz w:val="22"/>
          <w:szCs w:val="22"/>
        </w:rPr>
        <w:t xml:space="preserve">. </w:t>
      </w:r>
      <w:r w:rsidR="00A3320C" w:rsidRPr="00526D83">
        <w:rPr>
          <w:rFonts w:ascii="Arial" w:hAnsi="Arial" w:cs="Arial"/>
          <w:sz w:val="22"/>
          <w:szCs w:val="22"/>
        </w:rPr>
        <w:t>For the purpose of this Ordinance, this term shall also means any area or structure used or designed for polishing, greasing, washing, dry cleaning, spraying (but not including painting)</w:t>
      </w:r>
      <w:r w:rsidR="00A3320C" w:rsidRPr="00526D83">
        <w:rPr>
          <w:rFonts w:ascii="Arial" w:hAnsi="Arial" w:cs="Arial"/>
          <w:noProof/>
          <w:sz w:val="22"/>
          <w:szCs w:val="22"/>
        </w:rPr>
        <w:t>,</w:t>
      </w:r>
      <w:r w:rsidR="00A3320C" w:rsidRPr="00526D83">
        <w:rPr>
          <w:rFonts w:ascii="Arial" w:hAnsi="Arial" w:cs="Arial"/>
          <w:sz w:val="22"/>
          <w:szCs w:val="22"/>
        </w:rPr>
        <w:t xml:space="preserve"> or otherwise cleaning or servicing such motor vehicles</w:t>
      </w:r>
      <w:r w:rsidR="00A3320C" w:rsidRPr="00526D83">
        <w:rPr>
          <w:rFonts w:ascii="Arial" w:hAnsi="Arial" w:cs="Arial"/>
          <w:noProof/>
          <w:sz w:val="22"/>
          <w:szCs w:val="22"/>
        </w:rPr>
        <w:t>.</w:t>
      </w:r>
    </w:p>
    <w:p w14:paraId="7B171128" w14:textId="77777777" w:rsidR="00A3320C" w:rsidRPr="00526D83" w:rsidRDefault="00A3320C"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3EFA2EF5" w14:textId="77777777" w:rsidR="00A3320C" w:rsidRPr="00526D83" w:rsidRDefault="00444266"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50</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Grade</w:t>
      </w:r>
      <w:r w:rsidR="00A3320C" w:rsidRPr="00526D83">
        <w:rPr>
          <w:rFonts w:ascii="Arial" w:hAnsi="Arial" w:cs="Arial"/>
          <w:noProof/>
          <w:sz w:val="22"/>
          <w:szCs w:val="22"/>
        </w:rPr>
        <w:t>:</w:t>
      </w:r>
      <w:r w:rsidR="00F5444C">
        <w:rPr>
          <w:rFonts w:ascii="Arial" w:hAnsi="Arial" w:cs="Arial"/>
          <w:sz w:val="22"/>
          <w:szCs w:val="22"/>
        </w:rPr>
        <w:t xml:space="preserve">  </w:t>
      </w:r>
      <w:r w:rsidR="00A3320C" w:rsidRPr="00526D83">
        <w:rPr>
          <w:rFonts w:ascii="Arial" w:hAnsi="Arial" w:cs="Arial"/>
          <w:sz w:val="22"/>
          <w:szCs w:val="22"/>
        </w:rPr>
        <w:t>The elevation (s) of the finished surface of ground after the development, filling, or excavation of a parcel of land</w:t>
      </w:r>
      <w:r w:rsidR="00EE73D0" w:rsidRPr="00526D83">
        <w:rPr>
          <w:rFonts w:ascii="Arial" w:hAnsi="Arial" w:cs="Arial"/>
          <w:sz w:val="22"/>
          <w:szCs w:val="22"/>
        </w:rPr>
        <w:t xml:space="preserve">. </w:t>
      </w:r>
      <w:r w:rsidR="00A3320C" w:rsidRPr="00526D83">
        <w:rPr>
          <w:rFonts w:ascii="Arial" w:hAnsi="Arial" w:cs="Arial"/>
          <w:sz w:val="22"/>
          <w:szCs w:val="22"/>
        </w:rPr>
        <w:t>For the purpose of controlling the number of stories and the height of any structure, the grade shall be determined by the level of ground adjacent to the walls of that structure if the grade is uniform</w:t>
      </w:r>
      <w:r w:rsidR="00EE73D0" w:rsidRPr="00526D83">
        <w:rPr>
          <w:rFonts w:ascii="Arial" w:hAnsi="Arial" w:cs="Arial"/>
          <w:sz w:val="22"/>
          <w:szCs w:val="22"/>
        </w:rPr>
        <w:t xml:space="preserve">. </w:t>
      </w:r>
      <w:r w:rsidR="00A3320C" w:rsidRPr="00526D83">
        <w:rPr>
          <w:rFonts w:ascii="Arial" w:hAnsi="Arial" w:cs="Arial"/>
          <w:sz w:val="22"/>
          <w:szCs w:val="22"/>
        </w:rPr>
        <w:t xml:space="preserve">If the grade is not uniform, the grade shall be determined by averaging the elevation of the ground for each face of the structure as determined in the Uniform </w:t>
      </w:r>
      <w:r w:rsidR="00DB0B1F" w:rsidRPr="00526D83">
        <w:rPr>
          <w:rFonts w:ascii="Arial" w:hAnsi="Arial" w:cs="Arial"/>
          <w:sz w:val="22"/>
          <w:szCs w:val="22"/>
        </w:rPr>
        <w:t>Michigan Residential and Building Codes</w:t>
      </w:r>
      <w:r w:rsidR="00A3320C" w:rsidRPr="00526D83">
        <w:rPr>
          <w:rFonts w:ascii="Arial" w:hAnsi="Arial" w:cs="Arial"/>
          <w:sz w:val="22"/>
          <w:szCs w:val="22"/>
        </w:rPr>
        <w:t>.</w:t>
      </w:r>
    </w:p>
    <w:p w14:paraId="1EE8378F" w14:textId="77777777" w:rsidR="00111FF0" w:rsidRPr="00526D83" w:rsidRDefault="00111FF0"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p>
    <w:p w14:paraId="4DA83886" w14:textId="37D68F22" w:rsidR="00111FF0" w:rsidRDefault="00444266"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540"/>
        <w:jc w:val="both"/>
        <w:rPr>
          <w:rFonts w:ascii="Arial" w:hAnsi="Arial" w:cs="Arial"/>
          <w:sz w:val="22"/>
          <w:szCs w:val="22"/>
        </w:rPr>
      </w:pPr>
      <w:r>
        <w:rPr>
          <w:rFonts w:ascii="Arial" w:hAnsi="Arial" w:cs="Arial"/>
          <w:sz w:val="22"/>
          <w:szCs w:val="22"/>
        </w:rPr>
        <w:t>51</w:t>
      </w:r>
      <w:r w:rsidR="00111FF0" w:rsidRPr="00526D83">
        <w:rPr>
          <w:rFonts w:ascii="Arial" w:hAnsi="Arial" w:cs="Arial"/>
          <w:sz w:val="22"/>
          <w:szCs w:val="22"/>
        </w:rPr>
        <w:t>)</w:t>
      </w:r>
      <w:r w:rsidR="00111FF0" w:rsidRPr="00526D83">
        <w:rPr>
          <w:rFonts w:ascii="Arial" w:hAnsi="Arial" w:cs="Arial"/>
          <w:sz w:val="22"/>
          <w:szCs w:val="22"/>
        </w:rPr>
        <w:tab/>
      </w:r>
      <w:r w:rsidR="00111FF0" w:rsidRPr="00526D83">
        <w:rPr>
          <w:rFonts w:ascii="Arial" w:hAnsi="Arial" w:cs="Arial"/>
          <w:sz w:val="22"/>
          <w:szCs w:val="22"/>
          <w:u w:val="single"/>
        </w:rPr>
        <w:t xml:space="preserve">Group </w:t>
      </w:r>
      <w:r w:rsidR="00F46BEA" w:rsidRPr="00526D83">
        <w:rPr>
          <w:rFonts w:ascii="Arial" w:hAnsi="Arial" w:cs="Arial"/>
          <w:sz w:val="22"/>
          <w:szCs w:val="22"/>
          <w:u w:val="single"/>
        </w:rPr>
        <w:t>Childcare</w:t>
      </w:r>
      <w:r w:rsidR="00111FF0" w:rsidRPr="00526D83">
        <w:rPr>
          <w:rFonts w:ascii="Arial" w:hAnsi="Arial" w:cs="Arial"/>
          <w:sz w:val="22"/>
          <w:szCs w:val="22"/>
          <w:u w:val="single"/>
        </w:rPr>
        <w:t xml:space="preserve"> Home (seven to twelve (7-12) children)</w:t>
      </w:r>
      <w:r w:rsidR="00F5444C">
        <w:rPr>
          <w:rFonts w:ascii="Arial" w:hAnsi="Arial" w:cs="Arial"/>
          <w:sz w:val="22"/>
          <w:szCs w:val="22"/>
        </w:rPr>
        <w:t xml:space="preserve">:  </w:t>
      </w:r>
      <w:r w:rsidR="00111FF0" w:rsidRPr="00526D83">
        <w:rPr>
          <w:rFonts w:ascii="Arial" w:hAnsi="Arial" w:cs="Arial"/>
          <w:sz w:val="22"/>
          <w:szCs w:val="22"/>
        </w:rPr>
        <w:t xml:space="preserve">A private home in which more than six (6) but not more than twelve (12) minor children are given care and supervision for periods of less than twenty-four (24) hours a day unattended by a parent or legal guardian, except children related to an adult member of the family by blood, marriage, or adoption. Group </w:t>
      </w:r>
      <w:r w:rsidR="00F46BEA" w:rsidRPr="00526D83">
        <w:rPr>
          <w:rFonts w:ascii="Arial" w:hAnsi="Arial" w:cs="Arial"/>
          <w:sz w:val="22"/>
          <w:szCs w:val="22"/>
        </w:rPr>
        <w:t>Childcare</w:t>
      </w:r>
      <w:r w:rsidR="00111FF0" w:rsidRPr="00526D83">
        <w:rPr>
          <w:rFonts w:ascii="Arial" w:hAnsi="Arial" w:cs="Arial"/>
          <w:sz w:val="22"/>
          <w:szCs w:val="22"/>
        </w:rPr>
        <w:t xml:space="preserve"> Home includes a home in which care is given to an unrelated minor child for more than four (4) weeks during a calendar year.</w:t>
      </w:r>
    </w:p>
    <w:p w14:paraId="498D42C6" w14:textId="77777777" w:rsidR="00F05508" w:rsidRDefault="00F05508"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540"/>
        <w:jc w:val="both"/>
        <w:rPr>
          <w:rFonts w:ascii="Arial" w:hAnsi="Arial" w:cs="Arial"/>
          <w:sz w:val="22"/>
          <w:szCs w:val="22"/>
        </w:rPr>
      </w:pPr>
    </w:p>
    <w:p w14:paraId="4B477474" w14:textId="77777777" w:rsidR="00F05508" w:rsidRPr="00526D83" w:rsidRDefault="00F05508" w:rsidP="00C01E1E">
      <w:pPr>
        <w:pStyle w:val="Level1"/>
        <w:numPr>
          <w:ilvl w:val="0"/>
          <w:numId w:val="0"/>
        </w:numPr>
        <w:autoSpaceDE/>
        <w:autoSpaceDN/>
        <w:adjustRightInd/>
        <w:ind w:left="720" w:hanging="540"/>
        <w:jc w:val="both"/>
        <w:rPr>
          <w:rFonts w:ascii="Arial" w:hAnsi="Arial" w:cs="Arial"/>
          <w:sz w:val="22"/>
          <w:szCs w:val="22"/>
        </w:rPr>
      </w:pPr>
      <w:r w:rsidRPr="00526D83">
        <w:rPr>
          <w:rFonts w:ascii="Arial" w:hAnsi="Arial" w:cs="Arial"/>
          <w:sz w:val="22"/>
          <w:szCs w:val="22"/>
        </w:rPr>
        <w:t>5</w:t>
      </w:r>
      <w:r w:rsidR="00444266">
        <w:rPr>
          <w:rFonts w:ascii="Arial" w:hAnsi="Arial" w:cs="Arial"/>
          <w:sz w:val="22"/>
          <w:szCs w:val="22"/>
        </w:rPr>
        <w:t>2</w:t>
      </w:r>
      <w:r w:rsidRPr="00526D83">
        <w:rPr>
          <w:rFonts w:ascii="Arial" w:hAnsi="Arial" w:cs="Arial"/>
          <w:sz w:val="22"/>
          <w:szCs w:val="22"/>
        </w:rPr>
        <w:t>)</w:t>
      </w:r>
      <w:r w:rsidRPr="00526D83">
        <w:rPr>
          <w:rFonts w:ascii="Arial" w:hAnsi="Arial" w:cs="Arial"/>
          <w:sz w:val="22"/>
          <w:szCs w:val="22"/>
        </w:rPr>
        <w:tab/>
      </w:r>
      <w:r w:rsidRPr="00CB261A">
        <w:rPr>
          <w:rFonts w:ascii="Arial" w:hAnsi="Arial" w:cs="Arial"/>
          <w:sz w:val="22"/>
          <w:szCs w:val="22"/>
          <w:u w:val="single"/>
        </w:rPr>
        <w:t>Hazardous Materials</w:t>
      </w:r>
      <w:r w:rsidR="00CB261A">
        <w:rPr>
          <w:rFonts w:ascii="Arial" w:hAnsi="Arial" w:cs="Arial"/>
          <w:sz w:val="22"/>
          <w:szCs w:val="22"/>
          <w:u w:val="single"/>
        </w:rPr>
        <w:t>:</w:t>
      </w:r>
      <w:r w:rsidR="00CB261A">
        <w:rPr>
          <w:rFonts w:ascii="Arial" w:hAnsi="Arial" w:cs="Arial"/>
          <w:sz w:val="22"/>
          <w:szCs w:val="22"/>
        </w:rPr>
        <w:t xml:space="preserve"> </w:t>
      </w:r>
      <w:r w:rsidRPr="00526D83">
        <w:rPr>
          <w:rFonts w:ascii="Arial" w:hAnsi="Arial" w:cs="Arial"/>
          <w:sz w:val="22"/>
          <w:szCs w:val="22"/>
        </w:rPr>
        <w:t xml:space="preserve"> </w:t>
      </w:r>
      <w:r w:rsidRPr="00526D83">
        <w:rPr>
          <w:rStyle w:val="ps110"/>
          <w:rFonts w:ascii="Arial" w:hAnsi="Arial" w:cs="Arial"/>
          <w:color w:val="000000"/>
          <w:sz w:val="22"/>
          <w:szCs w:val="22"/>
        </w:rPr>
        <w:t>A</w:t>
      </w:r>
      <w:r w:rsidRPr="00526D83">
        <w:rPr>
          <w:rStyle w:val="ps210"/>
          <w:rFonts w:ascii="Arial" w:hAnsi="Arial" w:cs="Arial"/>
          <w:color w:val="000000"/>
          <w:sz w:val="22"/>
          <w:szCs w:val="22"/>
        </w:rPr>
        <w:t>ny material that, because</w:t>
      </w:r>
      <w:r w:rsidRPr="00526D83">
        <w:rPr>
          <w:rFonts w:ascii="Arial" w:hAnsi="Arial" w:cs="Arial"/>
          <w:color w:val="000000"/>
          <w:sz w:val="22"/>
          <w:szCs w:val="22"/>
        </w:rPr>
        <w:t xml:space="preserve"> </w:t>
      </w:r>
      <w:r w:rsidRPr="00526D83">
        <w:rPr>
          <w:rStyle w:val="ps310"/>
          <w:rFonts w:ascii="Arial" w:hAnsi="Arial" w:cs="Arial"/>
          <w:color w:val="000000"/>
          <w:sz w:val="22"/>
          <w:szCs w:val="22"/>
        </w:rPr>
        <w:t>of its quantity, concentration, or physical or chemical</w:t>
      </w:r>
      <w:r w:rsidRPr="00526D83">
        <w:rPr>
          <w:rFonts w:ascii="Arial" w:hAnsi="Arial" w:cs="Arial"/>
          <w:color w:val="000000"/>
          <w:sz w:val="22"/>
          <w:szCs w:val="22"/>
        </w:rPr>
        <w:t xml:space="preserve"> </w:t>
      </w:r>
      <w:r w:rsidRPr="00526D83">
        <w:rPr>
          <w:rStyle w:val="ps410"/>
          <w:rFonts w:ascii="Arial" w:hAnsi="Arial" w:cs="Arial"/>
          <w:color w:val="000000"/>
          <w:sz w:val="22"/>
          <w:szCs w:val="22"/>
        </w:rPr>
        <w:t xml:space="preserve">characteristics, may pose a real hazard to </w:t>
      </w:r>
      <w:r w:rsidRPr="00AA4F9B">
        <w:rPr>
          <w:rStyle w:val="ilad1"/>
          <w:rFonts w:ascii="Arial" w:hAnsi="Arial" w:cs="Arial"/>
          <w:color w:val="auto"/>
          <w:sz w:val="22"/>
          <w:szCs w:val="22"/>
          <w:u w:val="none"/>
          <w:specVanish w:val="0"/>
        </w:rPr>
        <w:t>human health</w:t>
      </w:r>
      <w:r w:rsidRPr="00526D83">
        <w:rPr>
          <w:rFonts w:ascii="Arial" w:hAnsi="Arial" w:cs="Arial"/>
          <w:color w:val="000000"/>
          <w:sz w:val="22"/>
          <w:szCs w:val="22"/>
        </w:rPr>
        <w:t xml:space="preserve"> </w:t>
      </w:r>
      <w:r w:rsidRPr="00526D83">
        <w:rPr>
          <w:rStyle w:val="ps510"/>
          <w:rFonts w:ascii="Arial" w:hAnsi="Arial" w:cs="Arial"/>
          <w:color w:val="000000"/>
          <w:sz w:val="22"/>
          <w:szCs w:val="22"/>
        </w:rPr>
        <w:t>or the environment. Hazardous materials include the</w:t>
      </w:r>
      <w:r w:rsidRPr="00526D83">
        <w:rPr>
          <w:rFonts w:ascii="Arial" w:hAnsi="Arial" w:cs="Arial"/>
          <w:color w:val="000000"/>
          <w:sz w:val="22"/>
          <w:szCs w:val="22"/>
        </w:rPr>
        <w:t xml:space="preserve"> </w:t>
      </w:r>
      <w:r w:rsidRPr="00526D83">
        <w:rPr>
          <w:rStyle w:val="ps610"/>
          <w:rFonts w:ascii="Arial" w:hAnsi="Arial" w:cs="Arial"/>
          <w:color w:val="000000"/>
          <w:sz w:val="22"/>
          <w:szCs w:val="22"/>
        </w:rPr>
        <w:t>following categories:</w:t>
      </w:r>
      <w:r w:rsidRPr="00526D83">
        <w:rPr>
          <w:rFonts w:ascii="Arial" w:hAnsi="Arial" w:cs="Arial"/>
          <w:color w:val="000000"/>
          <w:sz w:val="22"/>
          <w:szCs w:val="22"/>
        </w:rPr>
        <w:t xml:space="preserve"> </w:t>
      </w:r>
      <w:r w:rsidRPr="00526D83">
        <w:rPr>
          <w:rStyle w:val="em01"/>
          <w:rFonts w:ascii="Arial" w:hAnsi="Arial" w:cs="Arial"/>
          <w:color w:val="000000"/>
          <w:sz w:val="22"/>
          <w:szCs w:val="22"/>
        </w:rPr>
        <w:t>Flammable and Combustible Material,</w:t>
      </w:r>
      <w:r w:rsidRPr="00526D83">
        <w:rPr>
          <w:rFonts w:ascii="Arial" w:hAnsi="Arial" w:cs="Arial"/>
          <w:color w:val="000000"/>
          <w:sz w:val="22"/>
          <w:szCs w:val="22"/>
        </w:rPr>
        <w:t xml:space="preserve"> </w:t>
      </w:r>
      <w:r w:rsidRPr="00526D83">
        <w:rPr>
          <w:rStyle w:val="em01"/>
          <w:rFonts w:ascii="Arial" w:hAnsi="Arial" w:cs="Arial"/>
          <w:color w:val="000000"/>
          <w:sz w:val="22"/>
          <w:szCs w:val="22"/>
        </w:rPr>
        <w:t>Toxic Material,</w:t>
      </w:r>
      <w:r w:rsidRPr="00526D83">
        <w:rPr>
          <w:rFonts w:ascii="Arial" w:hAnsi="Arial" w:cs="Arial"/>
          <w:color w:val="000000"/>
          <w:sz w:val="22"/>
          <w:szCs w:val="22"/>
        </w:rPr>
        <w:t xml:space="preserve"> </w:t>
      </w:r>
      <w:r w:rsidRPr="00526D83">
        <w:rPr>
          <w:rStyle w:val="em01"/>
          <w:rFonts w:ascii="Arial" w:hAnsi="Arial" w:cs="Arial"/>
          <w:color w:val="000000"/>
          <w:sz w:val="22"/>
          <w:szCs w:val="22"/>
        </w:rPr>
        <w:t>Corrosive Material,</w:t>
      </w:r>
      <w:r w:rsidRPr="00526D83">
        <w:rPr>
          <w:rFonts w:ascii="Arial" w:hAnsi="Arial" w:cs="Arial"/>
          <w:color w:val="000000"/>
          <w:sz w:val="22"/>
          <w:szCs w:val="22"/>
        </w:rPr>
        <w:t xml:space="preserve"> </w:t>
      </w:r>
      <w:r w:rsidRPr="00526D83">
        <w:rPr>
          <w:rStyle w:val="em01"/>
          <w:rFonts w:ascii="Arial" w:hAnsi="Arial" w:cs="Arial"/>
          <w:color w:val="000000"/>
          <w:sz w:val="22"/>
          <w:szCs w:val="22"/>
        </w:rPr>
        <w:t>Oxidizers,</w:t>
      </w:r>
      <w:r w:rsidRPr="00526D83">
        <w:rPr>
          <w:rFonts w:ascii="Arial" w:hAnsi="Arial" w:cs="Arial"/>
          <w:color w:val="000000"/>
          <w:sz w:val="22"/>
          <w:szCs w:val="22"/>
        </w:rPr>
        <w:t xml:space="preserve"> </w:t>
      </w:r>
      <w:r w:rsidRPr="00526D83">
        <w:rPr>
          <w:rStyle w:val="em01"/>
          <w:rFonts w:ascii="Arial" w:hAnsi="Arial" w:cs="Arial"/>
          <w:color w:val="000000"/>
          <w:sz w:val="22"/>
          <w:szCs w:val="22"/>
        </w:rPr>
        <w:t>Aerosols,</w:t>
      </w:r>
      <w:r w:rsidRPr="00526D83">
        <w:rPr>
          <w:rFonts w:ascii="Arial" w:hAnsi="Arial" w:cs="Arial"/>
          <w:color w:val="000000"/>
          <w:sz w:val="22"/>
          <w:szCs w:val="22"/>
        </w:rPr>
        <w:t xml:space="preserve"> </w:t>
      </w:r>
      <w:r w:rsidRPr="00526D83">
        <w:rPr>
          <w:rStyle w:val="em01"/>
          <w:rFonts w:ascii="Arial" w:hAnsi="Arial" w:cs="Arial"/>
          <w:color w:val="000000"/>
          <w:sz w:val="22"/>
          <w:szCs w:val="22"/>
        </w:rPr>
        <w:t>Compressed Gases,</w:t>
      </w:r>
      <w:r w:rsidRPr="00526D83">
        <w:rPr>
          <w:rFonts w:ascii="Arial" w:hAnsi="Arial" w:cs="Arial"/>
          <w:color w:val="000000"/>
          <w:sz w:val="22"/>
          <w:szCs w:val="22"/>
        </w:rPr>
        <w:t xml:space="preserve"> </w:t>
      </w:r>
      <w:r w:rsidRPr="00526D83">
        <w:rPr>
          <w:rStyle w:val="ps141"/>
          <w:rFonts w:ascii="Arial" w:hAnsi="Arial" w:cs="Arial"/>
          <w:color w:val="000000"/>
          <w:sz w:val="22"/>
          <w:szCs w:val="22"/>
        </w:rPr>
        <w:t>mercury, asbestos,</w:t>
      </w:r>
      <w:r w:rsidRPr="00526D83">
        <w:rPr>
          <w:rFonts w:ascii="Arial" w:hAnsi="Arial" w:cs="Arial"/>
          <w:color w:val="000000"/>
          <w:sz w:val="22"/>
          <w:szCs w:val="22"/>
        </w:rPr>
        <w:t xml:space="preserve"> </w:t>
      </w:r>
      <w:r w:rsidRPr="00526D83">
        <w:rPr>
          <w:rStyle w:val="ps151"/>
          <w:rFonts w:ascii="Arial" w:hAnsi="Arial" w:cs="Arial"/>
          <w:color w:val="000000"/>
          <w:sz w:val="22"/>
          <w:szCs w:val="22"/>
        </w:rPr>
        <w:t>propellants, bulk fuels, ammunition, medical waste, and</w:t>
      </w:r>
      <w:r w:rsidRPr="00526D83">
        <w:rPr>
          <w:rFonts w:ascii="Arial" w:hAnsi="Arial" w:cs="Arial"/>
          <w:color w:val="000000"/>
          <w:sz w:val="22"/>
          <w:szCs w:val="22"/>
        </w:rPr>
        <w:t xml:space="preserve"> </w:t>
      </w:r>
      <w:r w:rsidRPr="00526D83">
        <w:rPr>
          <w:rStyle w:val="ps161"/>
          <w:rFonts w:ascii="Arial" w:hAnsi="Arial" w:cs="Arial"/>
          <w:color w:val="000000"/>
          <w:sz w:val="22"/>
          <w:szCs w:val="22"/>
        </w:rPr>
        <w:t xml:space="preserve">chemical, biological, and radiological materials. </w:t>
      </w:r>
    </w:p>
    <w:p w14:paraId="0F4B6DC5" w14:textId="77777777" w:rsidR="00F05508" w:rsidRPr="00526D83" w:rsidRDefault="00F05508"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540"/>
        <w:jc w:val="both"/>
        <w:rPr>
          <w:rFonts w:ascii="Arial" w:hAnsi="Arial" w:cs="Arial"/>
          <w:sz w:val="22"/>
          <w:szCs w:val="22"/>
        </w:rPr>
      </w:pPr>
    </w:p>
    <w:p w14:paraId="5BBEDA0F" w14:textId="77777777" w:rsidR="00A3320C" w:rsidRDefault="00444266"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lastRenderedPageBreak/>
        <w:t>53</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Habitable Space</w:t>
      </w:r>
      <w:r w:rsidR="00A3320C" w:rsidRPr="00526D83">
        <w:rPr>
          <w:rFonts w:ascii="Arial" w:hAnsi="Arial" w:cs="Arial"/>
          <w:noProof/>
          <w:sz w:val="22"/>
          <w:szCs w:val="22"/>
          <w:u w:val="single"/>
        </w:rPr>
        <w:t>:</w:t>
      </w:r>
      <w:r w:rsidR="00A3320C" w:rsidRPr="00526D83">
        <w:rPr>
          <w:rFonts w:ascii="Arial" w:hAnsi="Arial" w:cs="Arial"/>
          <w:sz w:val="22"/>
          <w:szCs w:val="22"/>
        </w:rPr>
        <w:t xml:space="preserve">  Space in a dwelling unit, or structure, used for living, sleeping, eating, cooking, or otherwise conducting activities directly related to the structure's principal use, which is equipped with means of egress</w:t>
      </w:r>
      <w:r w:rsidR="00A3320C" w:rsidRPr="00526D83">
        <w:rPr>
          <w:rFonts w:ascii="Arial" w:hAnsi="Arial" w:cs="Arial"/>
          <w:noProof/>
          <w:sz w:val="22"/>
          <w:szCs w:val="22"/>
        </w:rPr>
        <w:t>,</w:t>
      </w:r>
      <w:r w:rsidR="00A3320C" w:rsidRPr="00526D83">
        <w:rPr>
          <w:rFonts w:ascii="Arial" w:hAnsi="Arial" w:cs="Arial"/>
          <w:sz w:val="22"/>
          <w:szCs w:val="22"/>
        </w:rPr>
        <w:t xml:space="preserve"> light</w:t>
      </w:r>
      <w:r w:rsidR="00A3320C" w:rsidRPr="00526D83">
        <w:rPr>
          <w:rFonts w:ascii="Arial" w:hAnsi="Arial" w:cs="Arial"/>
          <w:noProof/>
          <w:sz w:val="22"/>
          <w:szCs w:val="22"/>
        </w:rPr>
        <w:t>,</w:t>
      </w:r>
      <w:r w:rsidR="00A3320C" w:rsidRPr="00526D83">
        <w:rPr>
          <w:rFonts w:ascii="Arial" w:hAnsi="Arial" w:cs="Arial"/>
          <w:sz w:val="22"/>
          <w:szCs w:val="22"/>
        </w:rPr>
        <w:t xml:space="preserve"> and ventilation facilities in accordance with applicable construction codes. Bathrooms, toilet compartments</w:t>
      </w:r>
      <w:r w:rsidR="00A3320C" w:rsidRPr="00526D83">
        <w:rPr>
          <w:rFonts w:ascii="Arial" w:hAnsi="Arial" w:cs="Arial"/>
          <w:noProof/>
          <w:sz w:val="22"/>
          <w:szCs w:val="22"/>
        </w:rPr>
        <w:t>,</w:t>
      </w:r>
      <w:r w:rsidR="00A3320C" w:rsidRPr="00526D83">
        <w:rPr>
          <w:rFonts w:ascii="Arial" w:hAnsi="Arial" w:cs="Arial"/>
          <w:sz w:val="22"/>
          <w:szCs w:val="22"/>
        </w:rPr>
        <w:t xml:space="preserve"> halls, and closets are not considered </w:t>
      </w:r>
      <w:r w:rsidR="00EE73D0" w:rsidRPr="00526D83">
        <w:rPr>
          <w:rFonts w:ascii="Arial" w:hAnsi="Arial" w:cs="Arial"/>
          <w:sz w:val="22"/>
          <w:szCs w:val="22"/>
        </w:rPr>
        <w:t>habitable</w:t>
      </w:r>
      <w:r w:rsidR="00A3320C" w:rsidRPr="00526D83">
        <w:rPr>
          <w:rFonts w:ascii="Arial" w:hAnsi="Arial" w:cs="Arial"/>
          <w:sz w:val="22"/>
          <w:szCs w:val="22"/>
        </w:rPr>
        <w:t xml:space="preserve"> space.</w:t>
      </w:r>
    </w:p>
    <w:p w14:paraId="43C053D5" w14:textId="77777777" w:rsidR="00F97A74" w:rsidRPr="00526D83" w:rsidRDefault="00F97A74"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445CD8D0" w14:textId="77777777" w:rsidR="00477AC1" w:rsidRPr="00526D83" w:rsidRDefault="00444266"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54</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Home Occupation:</w:t>
      </w:r>
      <w:r w:rsidR="00A3320C" w:rsidRPr="00526D83">
        <w:rPr>
          <w:rFonts w:ascii="Arial" w:hAnsi="Arial" w:cs="Arial"/>
          <w:sz w:val="22"/>
          <w:szCs w:val="22"/>
        </w:rPr>
        <w:t xml:space="preserve">  Any use carried on by the inhabitants of a dwelling, which is clearly incidental and secondary to the use of the dwelling for residential purposes.</w:t>
      </w:r>
    </w:p>
    <w:p w14:paraId="38F67383" w14:textId="77777777" w:rsidR="00477AC1" w:rsidRPr="00526D83" w:rsidRDefault="00477AC1"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p>
    <w:p w14:paraId="61BA3B29" w14:textId="452028D3" w:rsidR="00477AC1" w:rsidRPr="00526D83" w:rsidRDefault="00477AC1"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sidRPr="00526D83">
        <w:rPr>
          <w:rFonts w:ascii="Arial" w:hAnsi="Arial" w:cs="Arial"/>
          <w:sz w:val="22"/>
          <w:szCs w:val="22"/>
        </w:rPr>
        <w:t>5</w:t>
      </w:r>
      <w:r w:rsidR="00444266">
        <w:rPr>
          <w:rFonts w:ascii="Arial" w:hAnsi="Arial" w:cs="Arial"/>
          <w:sz w:val="22"/>
          <w:szCs w:val="22"/>
        </w:rPr>
        <w:t>5</w:t>
      </w:r>
      <w:r w:rsidRPr="00526D83">
        <w:rPr>
          <w:rFonts w:ascii="Arial" w:hAnsi="Arial" w:cs="Arial"/>
          <w:sz w:val="22"/>
          <w:szCs w:val="22"/>
        </w:rPr>
        <w:t>)</w:t>
      </w:r>
      <w:r w:rsidRPr="00526D83">
        <w:rPr>
          <w:rFonts w:ascii="Arial" w:hAnsi="Arial" w:cs="Arial"/>
          <w:sz w:val="22"/>
          <w:szCs w:val="22"/>
        </w:rPr>
        <w:tab/>
      </w:r>
      <w:r w:rsidR="00E042F6" w:rsidRPr="00444266">
        <w:rPr>
          <w:rFonts w:ascii="Arial" w:hAnsi="Arial" w:cs="Arial"/>
          <w:sz w:val="22"/>
          <w:szCs w:val="22"/>
          <w:u w:val="single"/>
        </w:rPr>
        <w:t>H</w:t>
      </w:r>
      <w:r w:rsidRPr="00444266">
        <w:rPr>
          <w:rFonts w:ascii="Arial" w:hAnsi="Arial" w:cs="Arial"/>
          <w:sz w:val="22"/>
          <w:szCs w:val="22"/>
          <w:u w:val="single"/>
        </w:rPr>
        <w:t xml:space="preserve">ousehold </w:t>
      </w:r>
      <w:r w:rsidR="00E042F6" w:rsidRPr="00444266">
        <w:rPr>
          <w:rFonts w:ascii="Arial" w:hAnsi="Arial" w:cs="Arial"/>
          <w:sz w:val="22"/>
          <w:szCs w:val="22"/>
          <w:u w:val="single"/>
        </w:rPr>
        <w:t>P</w:t>
      </w:r>
      <w:r w:rsidRPr="00444266">
        <w:rPr>
          <w:rFonts w:ascii="Arial" w:hAnsi="Arial" w:cs="Arial"/>
          <w:sz w:val="22"/>
          <w:szCs w:val="22"/>
          <w:u w:val="single"/>
        </w:rPr>
        <w:t>ets:</w:t>
      </w:r>
      <w:r w:rsidRPr="00526D83">
        <w:rPr>
          <w:rFonts w:ascii="Arial" w:hAnsi="Arial" w:cs="Arial"/>
          <w:sz w:val="22"/>
          <w:szCs w:val="22"/>
        </w:rPr>
        <w:t xml:space="preserve"> </w:t>
      </w:r>
      <w:r w:rsidR="00CB261A">
        <w:rPr>
          <w:rFonts w:ascii="Arial" w:hAnsi="Arial" w:cs="Arial"/>
          <w:sz w:val="22"/>
          <w:szCs w:val="22"/>
        </w:rPr>
        <w:t xml:space="preserve"> </w:t>
      </w:r>
      <w:r w:rsidRPr="00526D83">
        <w:rPr>
          <w:rFonts w:ascii="Arial" w:hAnsi="Arial" w:cs="Arial"/>
          <w:sz w:val="22"/>
          <w:szCs w:val="22"/>
        </w:rPr>
        <w:t xml:space="preserve">Any animal kept for companionship, personal enjoyment, and pleasure, and treated with fondness that is customarily kept within a dwelling. Household pets are commonly purchased in a pet store and have been tamed or domesticated and are not likely to bite, attack, or cause death, maiming, or illness or act in a vicious manner toward humans without provocation. Household pets are limited to such animals as dogs, cats, fish, birds, rodents, lizards, non-venomous snakes, </w:t>
      </w:r>
      <w:r w:rsidR="00ED5BC5" w:rsidRPr="00526D83">
        <w:rPr>
          <w:rFonts w:ascii="Arial" w:hAnsi="Arial" w:cs="Arial"/>
          <w:sz w:val="22"/>
          <w:szCs w:val="22"/>
        </w:rPr>
        <w:t xml:space="preserve">non-venomous </w:t>
      </w:r>
      <w:r w:rsidRPr="00526D83">
        <w:rPr>
          <w:rFonts w:ascii="Arial" w:hAnsi="Arial" w:cs="Arial"/>
          <w:sz w:val="22"/>
          <w:szCs w:val="22"/>
        </w:rPr>
        <w:t>spiders</w:t>
      </w:r>
      <w:r w:rsidR="00ED5BC5" w:rsidRPr="00526D83">
        <w:rPr>
          <w:rFonts w:ascii="Arial" w:hAnsi="Arial" w:cs="Arial"/>
          <w:sz w:val="22"/>
          <w:szCs w:val="22"/>
        </w:rPr>
        <w:t>,</w:t>
      </w:r>
      <w:r w:rsidRPr="00526D83">
        <w:rPr>
          <w:rFonts w:ascii="Arial" w:hAnsi="Arial" w:cs="Arial"/>
          <w:sz w:val="22"/>
          <w:szCs w:val="22"/>
        </w:rPr>
        <w:t xml:space="preserve"> and other </w:t>
      </w:r>
      <w:r w:rsidR="00ED5BC5" w:rsidRPr="00526D83">
        <w:rPr>
          <w:rFonts w:ascii="Arial" w:hAnsi="Arial" w:cs="Arial"/>
          <w:sz w:val="22"/>
          <w:szCs w:val="22"/>
        </w:rPr>
        <w:t xml:space="preserve">similar </w:t>
      </w:r>
      <w:r w:rsidRPr="00526D83">
        <w:rPr>
          <w:rFonts w:ascii="Arial" w:hAnsi="Arial" w:cs="Arial"/>
          <w:sz w:val="22"/>
          <w:szCs w:val="22"/>
        </w:rPr>
        <w:t xml:space="preserve">animals </w:t>
      </w:r>
      <w:r w:rsidR="00D750C5" w:rsidRPr="00526D83">
        <w:rPr>
          <w:rFonts w:ascii="Arial" w:hAnsi="Arial" w:cs="Arial"/>
          <w:sz w:val="22"/>
          <w:szCs w:val="22"/>
        </w:rPr>
        <w:t>regarded</w:t>
      </w:r>
      <w:r w:rsidRPr="00526D83">
        <w:rPr>
          <w:rFonts w:ascii="Arial" w:hAnsi="Arial" w:cs="Arial"/>
          <w:sz w:val="22"/>
          <w:szCs w:val="22"/>
        </w:rPr>
        <w:t xml:space="preserve"> as household </w:t>
      </w:r>
      <w:r w:rsidR="00D750C5" w:rsidRPr="00526D83">
        <w:rPr>
          <w:rFonts w:ascii="Arial" w:hAnsi="Arial" w:cs="Arial"/>
          <w:sz w:val="22"/>
          <w:szCs w:val="22"/>
        </w:rPr>
        <w:t>pets.</w:t>
      </w:r>
    </w:p>
    <w:p w14:paraId="407C742D" w14:textId="77777777" w:rsidR="00477AC1" w:rsidRPr="00526D83" w:rsidRDefault="00477AC1"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p>
    <w:p w14:paraId="0181CBDA" w14:textId="77777777" w:rsidR="00A3320C" w:rsidRPr="00526D83" w:rsidRDefault="00A3320C"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sidRPr="00526D83">
        <w:rPr>
          <w:rFonts w:ascii="Arial" w:hAnsi="Arial" w:cs="Arial"/>
          <w:noProof/>
          <w:sz w:val="22"/>
          <w:szCs w:val="22"/>
        </w:rPr>
        <w:t>5</w:t>
      </w:r>
      <w:r w:rsidR="00444266">
        <w:rPr>
          <w:rFonts w:ascii="Arial" w:hAnsi="Arial" w:cs="Arial"/>
          <w:noProof/>
          <w:sz w:val="22"/>
          <w:szCs w:val="22"/>
        </w:rPr>
        <w:t>6</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u w:val="single"/>
        </w:rPr>
        <w:t>Inoperable or Abandoned Motor Vehicle:</w:t>
      </w:r>
      <w:r w:rsidRPr="00526D83">
        <w:rPr>
          <w:rFonts w:ascii="Arial" w:hAnsi="Arial" w:cs="Arial"/>
          <w:sz w:val="22"/>
          <w:szCs w:val="22"/>
        </w:rPr>
        <w:t xml:space="preserve"> </w:t>
      </w:r>
      <w:r w:rsidR="00F5444C">
        <w:rPr>
          <w:rFonts w:ascii="Arial" w:hAnsi="Arial" w:cs="Arial"/>
          <w:sz w:val="22"/>
          <w:szCs w:val="22"/>
        </w:rPr>
        <w:t xml:space="preserve"> </w:t>
      </w:r>
      <w:r w:rsidRPr="00526D83">
        <w:rPr>
          <w:rFonts w:ascii="Arial" w:hAnsi="Arial" w:cs="Arial"/>
          <w:sz w:val="22"/>
          <w:szCs w:val="22"/>
        </w:rPr>
        <w:t>Any wheeled vehicle which is self-propelled and intended to be self-propelled, and which by reason of dismantling, disrepair or other cause is incapable of being propelled under its own power</w:t>
      </w:r>
      <w:r w:rsidRPr="00526D83">
        <w:rPr>
          <w:rFonts w:ascii="Arial" w:hAnsi="Arial" w:cs="Arial"/>
          <w:noProof/>
          <w:sz w:val="22"/>
          <w:szCs w:val="22"/>
        </w:rPr>
        <w:t>.</w:t>
      </w:r>
    </w:p>
    <w:p w14:paraId="6B761414" w14:textId="77777777" w:rsidR="00A3320C" w:rsidRPr="00526D83" w:rsidRDefault="00A3320C"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2BED31B6" w14:textId="77777777" w:rsidR="00A3320C" w:rsidRPr="00526D83" w:rsidRDefault="00A3320C"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sidRPr="00526D83">
        <w:rPr>
          <w:rFonts w:ascii="Arial" w:hAnsi="Arial" w:cs="Arial"/>
          <w:noProof/>
          <w:sz w:val="22"/>
          <w:szCs w:val="22"/>
        </w:rPr>
        <w:t>5</w:t>
      </w:r>
      <w:r w:rsidR="00444266">
        <w:rPr>
          <w:rFonts w:ascii="Arial" w:hAnsi="Arial" w:cs="Arial"/>
          <w:noProof/>
          <w:sz w:val="22"/>
          <w:szCs w:val="22"/>
        </w:rPr>
        <w:t>7</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u w:val="single"/>
        </w:rPr>
        <w:t>Junk</w:t>
      </w:r>
      <w:r w:rsidRPr="00526D83">
        <w:rPr>
          <w:rFonts w:ascii="Arial" w:hAnsi="Arial" w:cs="Arial"/>
          <w:noProof/>
          <w:sz w:val="22"/>
          <w:szCs w:val="22"/>
        </w:rPr>
        <w:t>:</w:t>
      </w:r>
      <w:r w:rsidRPr="00526D83">
        <w:rPr>
          <w:rFonts w:ascii="Arial" w:hAnsi="Arial" w:cs="Arial"/>
          <w:sz w:val="22"/>
          <w:szCs w:val="22"/>
        </w:rPr>
        <w:t xml:space="preserve">  For the purpose of this </w:t>
      </w:r>
      <w:r w:rsidR="00EE73D0" w:rsidRPr="00526D83">
        <w:rPr>
          <w:rFonts w:ascii="Arial" w:hAnsi="Arial" w:cs="Arial"/>
          <w:sz w:val="22"/>
          <w:szCs w:val="22"/>
        </w:rPr>
        <w:t>Ordinance,</w:t>
      </w:r>
      <w:r w:rsidRPr="00526D83">
        <w:rPr>
          <w:rFonts w:ascii="Arial" w:hAnsi="Arial" w:cs="Arial"/>
          <w:sz w:val="22"/>
          <w:szCs w:val="22"/>
        </w:rPr>
        <w:t xml:space="preserve"> the term "junk" shall mean any motor vehicles</w:t>
      </w:r>
      <w:r w:rsidRPr="00526D83">
        <w:rPr>
          <w:rFonts w:ascii="Arial" w:hAnsi="Arial" w:cs="Arial"/>
          <w:noProof/>
          <w:sz w:val="22"/>
          <w:szCs w:val="22"/>
        </w:rPr>
        <w:t>,</w:t>
      </w:r>
      <w:r w:rsidRPr="00526D83">
        <w:rPr>
          <w:rFonts w:ascii="Arial" w:hAnsi="Arial" w:cs="Arial"/>
          <w:sz w:val="22"/>
          <w:szCs w:val="22"/>
        </w:rPr>
        <w:t xml:space="preserve"> machinery, appliances, products, or merchandise with parts missing, scrap metal, or other scrap materials that are damaged or deteriorated.</w:t>
      </w:r>
    </w:p>
    <w:p w14:paraId="4598EE74" w14:textId="77777777" w:rsidR="00A3320C" w:rsidRPr="00526D83" w:rsidRDefault="00A3320C"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1700C218" w14:textId="78928FCD" w:rsidR="00A3320C" w:rsidRPr="00526D83" w:rsidRDefault="00A3320C" w:rsidP="00C01E1E">
      <w:pPr>
        <w:tabs>
          <w:tab w:val="left" w:pos="-108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sidRPr="00526D83">
        <w:rPr>
          <w:rFonts w:ascii="Arial" w:hAnsi="Arial" w:cs="Arial"/>
          <w:noProof/>
          <w:sz w:val="22"/>
          <w:szCs w:val="22"/>
        </w:rPr>
        <w:t>5</w:t>
      </w:r>
      <w:r w:rsidR="00444266">
        <w:rPr>
          <w:rFonts w:ascii="Arial" w:hAnsi="Arial" w:cs="Arial"/>
          <w:noProof/>
          <w:sz w:val="22"/>
          <w:szCs w:val="22"/>
        </w:rPr>
        <w:t>8</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u w:val="single"/>
        </w:rPr>
        <w:t>Junk Yard:</w:t>
      </w:r>
      <w:r w:rsidRPr="00526D83">
        <w:rPr>
          <w:rFonts w:ascii="Arial" w:hAnsi="Arial" w:cs="Arial"/>
          <w:sz w:val="22"/>
          <w:szCs w:val="22"/>
        </w:rPr>
        <w:t xml:space="preserve">  Any land or building used for abandonment, storage, keeping, collecting, or bailing of paper, rags, scrap metal, other </w:t>
      </w:r>
      <w:r w:rsidR="00D750C5" w:rsidRPr="00526D83">
        <w:rPr>
          <w:rFonts w:ascii="Arial" w:hAnsi="Arial" w:cs="Arial"/>
          <w:sz w:val="22"/>
          <w:szCs w:val="22"/>
        </w:rPr>
        <w:t>scrap,</w:t>
      </w:r>
      <w:r w:rsidRPr="00526D83">
        <w:rPr>
          <w:rFonts w:ascii="Arial" w:hAnsi="Arial" w:cs="Arial"/>
          <w:sz w:val="22"/>
          <w:szCs w:val="22"/>
        </w:rPr>
        <w:t xml:space="preserve"> or discarded materials, or for abandonment, demolition, dismantling, storage or salvaging of automobiles or other vehicles not in normal running conditions, or machinery or parts thereof</w:t>
      </w:r>
      <w:r w:rsidRPr="00526D83">
        <w:rPr>
          <w:rFonts w:ascii="Arial" w:hAnsi="Arial" w:cs="Arial"/>
          <w:noProof/>
          <w:sz w:val="22"/>
          <w:szCs w:val="22"/>
        </w:rPr>
        <w:t>.</w:t>
      </w:r>
    </w:p>
    <w:p w14:paraId="1322C00E" w14:textId="77777777" w:rsidR="00A3320C" w:rsidRPr="00526D83" w:rsidRDefault="00A3320C"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372E8871" w14:textId="77777777" w:rsidR="00A3320C" w:rsidRPr="00526D83" w:rsidRDefault="00A3320C"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sidRPr="00526D83">
        <w:rPr>
          <w:rFonts w:ascii="Arial" w:hAnsi="Arial" w:cs="Arial"/>
          <w:noProof/>
          <w:sz w:val="22"/>
          <w:szCs w:val="22"/>
        </w:rPr>
        <w:t>5</w:t>
      </w:r>
      <w:r w:rsidR="00444266">
        <w:rPr>
          <w:rFonts w:ascii="Arial" w:hAnsi="Arial" w:cs="Arial"/>
          <w:noProof/>
          <w:sz w:val="22"/>
          <w:szCs w:val="22"/>
        </w:rPr>
        <w:t>9</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u w:val="single"/>
        </w:rPr>
        <w:t>Kennel</w:t>
      </w:r>
      <w:r w:rsidRPr="00526D83">
        <w:rPr>
          <w:rFonts w:ascii="Arial" w:hAnsi="Arial" w:cs="Arial"/>
          <w:noProof/>
          <w:sz w:val="22"/>
          <w:szCs w:val="22"/>
          <w:u w:val="single"/>
        </w:rPr>
        <w:t>,</w:t>
      </w:r>
      <w:r w:rsidRPr="00526D83">
        <w:rPr>
          <w:rFonts w:ascii="Arial" w:hAnsi="Arial" w:cs="Arial"/>
          <w:sz w:val="22"/>
          <w:szCs w:val="22"/>
          <w:u w:val="single"/>
        </w:rPr>
        <w:t xml:space="preserve"> Commercial</w:t>
      </w:r>
      <w:r w:rsidRPr="00526D83">
        <w:rPr>
          <w:rFonts w:ascii="Arial" w:hAnsi="Arial" w:cs="Arial"/>
          <w:noProof/>
          <w:sz w:val="22"/>
          <w:szCs w:val="22"/>
          <w:u w:val="single"/>
        </w:rPr>
        <w:t>:</w:t>
      </w:r>
      <w:r w:rsidRPr="00526D83">
        <w:rPr>
          <w:rFonts w:ascii="Arial" w:hAnsi="Arial" w:cs="Arial"/>
          <w:sz w:val="22"/>
          <w:szCs w:val="22"/>
        </w:rPr>
        <w:t xml:space="preserve">  Any lot or premises used for the commercial sale, boarding, or treatment of dogs, cats, or other domestic pets</w:t>
      </w:r>
      <w:r w:rsidRPr="00526D83">
        <w:rPr>
          <w:rFonts w:ascii="Arial" w:hAnsi="Arial" w:cs="Arial"/>
          <w:noProof/>
          <w:sz w:val="22"/>
          <w:szCs w:val="22"/>
        </w:rPr>
        <w:t>.</w:t>
      </w:r>
    </w:p>
    <w:p w14:paraId="0F35291A" w14:textId="77777777" w:rsidR="00A3320C" w:rsidRPr="00526D83" w:rsidRDefault="00A3320C"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057679F4" w14:textId="77777777" w:rsidR="00A3320C" w:rsidRPr="00526D83" w:rsidRDefault="00444266"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60</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Land Use Plan</w:t>
      </w:r>
      <w:r w:rsidR="00A3320C" w:rsidRPr="00526D83">
        <w:rPr>
          <w:rFonts w:ascii="Arial" w:hAnsi="Arial" w:cs="Arial"/>
          <w:noProof/>
          <w:sz w:val="22"/>
          <w:szCs w:val="22"/>
          <w:u w:val="single"/>
        </w:rPr>
        <w:t>:</w:t>
      </w:r>
      <w:r w:rsidR="00A3320C" w:rsidRPr="00526D83">
        <w:rPr>
          <w:rFonts w:ascii="Arial" w:hAnsi="Arial" w:cs="Arial"/>
          <w:sz w:val="22"/>
          <w:szCs w:val="22"/>
        </w:rPr>
        <w:t xml:space="preserve">  The Village of Baldwin Land Use Plan which fulfills the intent of the Zoning Plan pursuant to Act </w:t>
      </w:r>
      <w:r w:rsidR="00A3320C" w:rsidRPr="00526D83">
        <w:rPr>
          <w:rFonts w:ascii="Arial" w:hAnsi="Arial" w:cs="Arial"/>
          <w:noProof/>
          <w:sz w:val="22"/>
          <w:szCs w:val="22"/>
        </w:rPr>
        <w:t>207</w:t>
      </w:r>
      <w:r w:rsidR="00A3320C" w:rsidRPr="00526D83">
        <w:rPr>
          <w:rFonts w:ascii="Arial" w:hAnsi="Arial" w:cs="Arial"/>
          <w:sz w:val="22"/>
          <w:szCs w:val="22"/>
        </w:rPr>
        <w:t xml:space="preserve"> of the Public Acts of</w:t>
      </w:r>
      <w:r w:rsidR="00A3320C" w:rsidRPr="00526D83">
        <w:rPr>
          <w:rFonts w:ascii="Arial" w:hAnsi="Arial" w:cs="Arial"/>
          <w:noProof/>
          <w:sz w:val="22"/>
          <w:szCs w:val="22"/>
        </w:rPr>
        <w:t xml:space="preserve"> 1921,</w:t>
      </w:r>
      <w:r w:rsidR="00A3320C" w:rsidRPr="00526D83">
        <w:rPr>
          <w:rFonts w:ascii="Arial" w:hAnsi="Arial" w:cs="Arial"/>
          <w:sz w:val="22"/>
          <w:szCs w:val="22"/>
        </w:rPr>
        <w:t xml:space="preserve"> as amended, or, which fulfills the intent of the Master Plan pursuant to Act</w:t>
      </w:r>
      <w:r w:rsidR="00A3320C" w:rsidRPr="00526D83">
        <w:rPr>
          <w:rFonts w:ascii="Arial" w:hAnsi="Arial" w:cs="Arial"/>
          <w:noProof/>
          <w:sz w:val="22"/>
          <w:szCs w:val="22"/>
        </w:rPr>
        <w:t xml:space="preserve"> 285</w:t>
      </w:r>
      <w:r w:rsidR="00A3320C" w:rsidRPr="00526D83">
        <w:rPr>
          <w:rFonts w:ascii="Arial" w:hAnsi="Arial" w:cs="Arial"/>
          <w:sz w:val="22"/>
          <w:szCs w:val="22"/>
        </w:rPr>
        <w:t xml:space="preserve"> of the Public Acts of</w:t>
      </w:r>
      <w:r w:rsidR="00A3320C" w:rsidRPr="00526D83">
        <w:rPr>
          <w:rFonts w:ascii="Arial" w:hAnsi="Arial" w:cs="Arial"/>
          <w:noProof/>
          <w:sz w:val="22"/>
          <w:szCs w:val="22"/>
        </w:rPr>
        <w:t xml:space="preserve"> 1931,</w:t>
      </w:r>
      <w:r w:rsidR="00A3320C" w:rsidRPr="00526D83">
        <w:rPr>
          <w:rFonts w:ascii="Arial" w:hAnsi="Arial" w:cs="Arial"/>
          <w:sz w:val="22"/>
          <w:szCs w:val="22"/>
        </w:rPr>
        <w:t xml:space="preserve"> as amended, at such time if and when the Village of Baldwin Land Use Plan is adopted pursuant to Act </w:t>
      </w:r>
      <w:r w:rsidR="00A3320C" w:rsidRPr="00526D83">
        <w:rPr>
          <w:rFonts w:ascii="Arial" w:hAnsi="Arial" w:cs="Arial"/>
          <w:noProof/>
          <w:sz w:val="22"/>
          <w:szCs w:val="22"/>
        </w:rPr>
        <w:t>285</w:t>
      </w:r>
      <w:r w:rsidR="00A3320C" w:rsidRPr="00526D83">
        <w:rPr>
          <w:rFonts w:ascii="Arial" w:hAnsi="Arial" w:cs="Arial"/>
          <w:sz w:val="22"/>
          <w:szCs w:val="22"/>
        </w:rPr>
        <w:t xml:space="preserve"> of the Public Acts of</w:t>
      </w:r>
      <w:r w:rsidR="00A3320C" w:rsidRPr="00526D83">
        <w:rPr>
          <w:rFonts w:ascii="Arial" w:hAnsi="Arial" w:cs="Arial"/>
          <w:noProof/>
          <w:sz w:val="22"/>
          <w:szCs w:val="22"/>
        </w:rPr>
        <w:t xml:space="preserve"> 1931.</w:t>
      </w:r>
      <w:r w:rsidR="00A3320C" w:rsidRPr="00526D83">
        <w:rPr>
          <w:rFonts w:ascii="Arial" w:hAnsi="Arial" w:cs="Arial"/>
          <w:sz w:val="22"/>
          <w:szCs w:val="22"/>
        </w:rPr>
        <w:t xml:space="preserve"> The Land Use Plan is the Village's statement of policy for a desirable physical pattern for future community development</w:t>
      </w:r>
      <w:r w:rsidR="00EE73D0" w:rsidRPr="00526D83">
        <w:rPr>
          <w:rFonts w:ascii="Arial" w:hAnsi="Arial" w:cs="Arial"/>
          <w:noProof/>
          <w:sz w:val="22"/>
          <w:szCs w:val="22"/>
        </w:rPr>
        <w:t>.</w:t>
      </w:r>
      <w:r w:rsidR="00EE73D0" w:rsidRPr="00526D83">
        <w:rPr>
          <w:rFonts w:ascii="Arial" w:hAnsi="Arial" w:cs="Arial"/>
          <w:sz w:val="22"/>
          <w:szCs w:val="22"/>
        </w:rPr>
        <w:t xml:space="preserve"> </w:t>
      </w:r>
      <w:r w:rsidR="00A3320C" w:rsidRPr="00526D83">
        <w:rPr>
          <w:rFonts w:ascii="Arial" w:hAnsi="Arial" w:cs="Arial"/>
          <w:sz w:val="22"/>
          <w:szCs w:val="22"/>
        </w:rPr>
        <w:t>The plan consists of a series of maps, charts, and written material representing in summary form the soundest concept for community growth to occur in an orderly, attractive, economical, and efficient manner</w:t>
      </w:r>
      <w:r w:rsidR="00A3320C" w:rsidRPr="00526D83">
        <w:rPr>
          <w:rFonts w:ascii="Arial" w:hAnsi="Arial" w:cs="Arial"/>
          <w:noProof/>
          <w:sz w:val="22"/>
          <w:szCs w:val="22"/>
        </w:rPr>
        <w:t>,</w:t>
      </w:r>
      <w:r w:rsidR="00A3320C" w:rsidRPr="00526D83">
        <w:rPr>
          <w:rFonts w:ascii="Arial" w:hAnsi="Arial" w:cs="Arial"/>
          <w:sz w:val="22"/>
          <w:szCs w:val="22"/>
        </w:rPr>
        <w:t xml:space="preserve"> thereby creating the very best community living conditions</w:t>
      </w:r>
      <w:r w:rsidR="00A3320C" w:rsidRPr="00526D83">
        <w:rPr>
          <w:rFonts w:ascii="Arial" w:hAnsi="Arial" w:cs="Arial"/>
          <w:noProof/>
          <w:sz w:val="22"/>
          <w:szCs w:val="22"/>
        </w:rPr>
        <w:t>.</w:t>
      </w:r>
    </w:p>
    <w:p w14:paraId="2D313F43" w14:textId="77777777" w:rsidR="00A3320C" w:rsidRPr="00526D83" w:rsidRDefault="00A3320C"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5554BAF7" w14:textId="77777777" w:rsidR="00A3320C" w:rsidRPr="00526D83" w:rsidRDefault="00444266"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61</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Loading Space:</w:t>
      </w:r>
      <w:r w:rsidR="00A3320C" w:rsidRPr="00526D83">
        <w:rPr>
          <w:rFonts w:ascii="Arial" w:hAnsi="Arial" w:cs="Arial"/>
          <w:sz w:val="22"/>
          <w:szCs w:val="22"/>
        </w:rPr>
        <w:t xml:space="preserve">  An off-street space on the same lot with a building, or group of buildings, for the temporary parking of a commercial vehicle while loading or unloading merchandise or materials</w:t>
      </w:r>
      <w:r w:rsidR="00A3320C" w:rsidRPr="00526D83">
        <w:rPr>
          <w:rFonts w:ascii="Arial" w:hAnsi="Arial" w:cs="Arial"/>
          <w:noProof/>
          <w:sz w:val="22"/>
          <w:szCs w:val="22"/>
        </w:rPr>
        <w:t>.</w:t>
      </w:r>
    </w:p>
    <w:p w14:paraId="2E957677" w14:textId="77777777" w:rsidR="00A3320C" w:rsidRPr="00526D83" w:rsidRDefault="00A3320C"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36EE79D0" w14:textId="77777777" w:rsidR="00A3320C" w:rsidRPr="00526D83" w:rsidRDefault="00444266"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62</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Lot</w:t>
      </w:r>
      <w:r w:rsidR="00A3320C" w:rsidRPr="00526D83">
        <w:rPr>
          <w:rFonts w:ascii="Arial" w:hAnsi="Arial" w:cs="Arial"/>
          <w:noProof/>
          <w:sz w:val="22"/>
          <w:szCs w:val="22"/>
        </w:rPr>
        <w:t>:</w:t>
      </w:r>
      <w:r w:rsidR="00A3320C" w:rsidRPr="00526D83">
        <w:rPr>
          <w:rFonts w:ascii="Arial" w:hAnsi="Arial" w:cs="Arial"/>
          <w:sz w:val="22"/>
          <w:szCs w:val="22"/>
        </w:rPr>
        <w:t xml:space="preserve">  Land occupied or to be occupied by a building, structure, land use, or group of buildings, together with such open spaces or yards as are required under this Ordinance and having its principal frontage upon a public thoroughfare.</w:t>
      </w:r>
    </w:p>
    <w:p w14:paraId="75C3FE72" w14:textId="77777777" w:rsidR="00A3320C" w:rsidRPr="00526D83" w:rsidRDefault="00A3320C"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7B054C1A" w14:textId="77777777" w:rsidR="00A3320C" w:rsidRPr="00526D83" w:rsidRDefault="00444266"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63</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Lot Area:</w:t>
      </w:r>
      <w:r w:rsidR="00A3320C" w:rsidRPr="00526D83">
        <w:rPr>
          <w:rFonts w:ascii="Arial" w:hAnsi="Arial" w:cs="Arial"/>
          <w:sz w:val="22"/>
          <w:szCs w:val="22"/>
        </w:rPr>
        <w:t xml:space="preserve">  The total horizontal area within th</w:t>
      </w:r>
      <w:r w:rsidR="00E7502C">
        <w:rPr>
          <w:rFonts w:ascii="Arial" w:hAnsi="Arial" w:cs="Arial"/>
          <w:sz w:val="22"/>
          <w:szCs w:val="22"/>
        </w:rPr>
        <w:t>e lot lines of a lot.</w:t>
      </w:r>
    </w:p>
    <w:p w14:paraId="154588D8" w14:textId="77777777" w:rsidR="00A3320C" w:rsidRPr="00526D83" w:rsidRDefault="00A3320C"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279F82A3" w14:textId="77777777" w:rsidR="00A3320C" w:rsidRPr="00526D83" w:rsidRDefault="00444266"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64</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Lot</w:t>
      </w:r>
      <w:r w:rsidR="00A3320C" w:rsidRPr="00526D83">
        <w:rPr>
          <w:rFonts w:ascii="Arial" w:hAnsi="Arial" w:cs="Arial"/>
          <w:noProof/>
          <w:sz w:val="22"/>
          <w:szCs w:val="22"/>
          <w:u w:val="single"/>
        </w:rPr>
        <w:t>,</w:t>
      </w:r>
      <w:r w:rsidR="00A3320C" w:rsidRPr="00526D83">
        <w:rPr>
          <w:rFonts w:ascii="Arial" w:hAnsi="Arial" w:cs="Arial"/>
          <w:sz w:val="22"/>
          <w:szCs w:val="22"/>
          <w:u w:val="single"/>
        </w:rPr>
        <w:t xml:space="preserve"> Corner</w:t>
      </w:r>
      <w:r w:rsidR="00A3320C" w:rsidRPr="00526D83">
        <w:rPr>
          <w:rFonts w:ascii="Arial" w:hAnsi="Arial" w:cs="Arial"/>
          <w:noProof/>
          <w:sz w:val="22"/>
          <w:szCs w:val="22"/>
          <w:u w:val="single"/>
        </w:rPr>
        <w:t>:</w:t>
      </w:r>
      <w:r w:rsidR="00A3320C" w:rsidRPr="00526D83">
        <w:rPr>
          <w:rFonts w:ascii="Arial" w:hAnsi="Arial" w:cs="Arial"/>
          <w:sz w:val="22"/>
          <w:szCs w:val="22"/>
        </w:rPr>
        <w:t xml:space="preserve">  A lot, which has at least two contiguous sides abutting upon a public street for their full length.</w:t>
      </w:r>
      <w:r w:rsidR="0055424E" w:rsidRPr="00526D83">
        <w:rPr>
          <w:rFonts w:ascii="Arial" w:hAnsi="Arial" w:cs="Arial"/>
          <w:sz w:val="22"/>
          <w:szCs w:val="22"/>
        </w:rPr>
        <w:t xml:space="preserve"> A side lot line separating a lot from a street is a </w:t>
      </w:r>
      <w:r w:rsidR="0055424E">
        <w:rPr>
          <w:rFonts w:ascii="Arial" w:hAnsi="Arial" w:cs="Arial"/>
          <w:sz w:val="22"/>
          <w:szCs w:val="22"/>
        </w:rPr>
        <w:t>front</w:t>
      </w:r>
      <w:r w:rsidR="0055424E" w:rsidRPr="00526D83">
        <w:rPr>
          <w:rFonts w:ascii="Arial" w:hAnsi="Arial" w:cs="Arial"/>
          <w:sz w:val="22"/>
          <w:szCs w:val="22"/>
        </w:rPr>
        <w:t xml:space="preserve"> lot line</w:t>
      </w:r>
      <w:r w:rsidR="0029784C">
        <w:rPr>
          <w:rFonts w:ascii="Arial" w:hAnsi="Arial" w:cs="Arial"/>
          <w:sz w:val="22"/>
          <w:szCs w:val="22"/>
        </w:rPr>
        <w:t xml:space="preserve"> (see Figure 2.5)</w:t>
      </w:r>
      <w:r w:rsidR="0055424E" w:rsidRPr="00526D83">
        <w:rPr>
          <w:rFonts w:ascii="Arial" w:hAnsi="Arial" w:cs="Arial"/>
          <w:sz w:val="22"/>
          <w:szCs w:val="22"/>
        </w:rPr>
        <w:t>.</w:t>
      </w:r>
    </w:p>
    <w:p w14:paraId="2D637B96" w14:textId="77777777" w:rsidR="00F5444C" w:rsidRDefault="00F5444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5C88F132" w14:textId="77777777" w:rsidR="00F5444C" w:rsidRPr="00F5444C" w:rsidRDefault="00F5444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sz w:val="22"/>
          <w:szCs w:val="22"/>
        </w:rPr>
      </w:pPr>
      <w:r w:rsidRPr="00E7502C">
        <w:rPr>
          <w:rFonts w:ascii="Arial" w:hAnsi="Arial" w:cs="Arial"/>
          <w:b/>
          <w:sz w:val="22"/>
          <w:szCs w:val="22"/>
        </w:rPr>
        <w:t xml:space="preserve">Figure 2.5 </w:t>
      </w:r>
      <w:r>
        <w:rPr>
          <w:rFonts w:ascii="Arial" w:hAnsi="Arial" w:cs="Arial"/>
          <w:b/>
          <w:sz w:val="22"/>
          <w:szCs w:val="22"/>
        </w:rPr>
        <w:t>Corner Lot</w:t>
      </w:r>
    </w:p>
    <w:p w14:paraId="0C9A04DA" w14:textId="3EF426AB" w:rsidR="00E042F6" w:rsidRPr="00526D83" w:rsidRDefault="00BE39A8"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noProof/>
          <w:sz w:val="22"/>
          <w:szCs w:val="22"/>
        </w:rPr>
        <w:drawing>
          <wp:inline distT="0" distB="0" distL="0" distR="0" wp14:anchorId="48EF6935" wp14:editId="528466BF">
            <wp:extent cx="2219325" cy="2171700"/>
            <wp:effectExtent l="19050" t="1905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219325" cy="2171700"/>
                    </a:xfrm>
                    <a:prstGeom prst="rect">
                      <a:avLst/>
                    </a:prstGeom>
                    <a:noFill/>
                    <a:ln w="19050" cmpd="sng">
                      <a:solidFill>
                        <a:srgbClr val="000000"/>
                      </a:solidFill>
                      <a:miter lim="800000"/>
                      <a:headEnd/>
                      <a:tailEnd/>
                    </a:ln>
                    <a:effectLst/>
                  </pic:spPr>
                </pic:pic>
              </a:graphicData>
            </a:graphic>
          </wp:inline>
        </w:drawing>
      </w:r>
    </w:p>
    <w:p w14:paraId="0BB8D213" w14:textId="77777777" w:rsidR="00E042F6" w:rsidRPr="00526D83" w:rsidRDefault="00E042F6"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4C5FE331" w14:textId="77777777" w:rsidR="00A3320C" w:rsidRPr="00526D83" w:rsidRDefault="00444266"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65</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Lot</w:t>
      </w:r>
      <w:r w:rsidR="00A3320C" w:rsidRPr="00526D83">
        <w:rPr>
          <w:rFonts w:ascii="Arial" w:hAnsi="Arial" w:cs="Arial"/>
          <w:noProof/>
          <w:sz w:val="22"/>
          <w:szCs w:val="22"/>
          <w:u w:val="single"/>
        </w:rPr>
        <w:t>,</w:t>
      </w:r>
      <w:r w:rsidR="00A3320C" w:rsidRPr="00526D83">
        <w:rPr>
          <w:rFonts w:ascii="Arial" w:hAnsi="Arial" w:cs="Arial"/>
          <w:sz w:val="22"/>
          <w:szCs w:val="22"/>
          <w:u w:val="single"/>
        </w:rPr>
        <w:t xml:space="preserve"> Depth of:</w:t>
      </w:r>
      <w:r w:rsidR="00A3320C" w:rsidRPr="00526D83">
        <w:rPr>
          <w:rFonts w:ascii="Arial" w:hAnsi="Arial" w:cs="Arial"/>
          <w:sz w:val="22"/>
          <w:szCs w:val="22"/>
        </w:rPr>
        <w:t xml:space="preserve"> </w:t>
      </w:r>
      <w:r w:rsidR="00F5444C">
        <w:rPr>
          <w:rFonts w:ascii="Arial" w:hAnsi="Arial" w:cs="Arial"/>
          <w:sz w:val="22"/>
          <w:szCs w:val="22"/>
        </w:rPr>
        <w:t xml:space="preserve"> </w:t>
      </w:r>
      <w:r w:rsidR="00A3320C" w:rsidRPr="00526D83">
        <w:rPr>
          <w:rFonts w:ascii="Arial" w:hAnsi="Arial" w:cs="Arial"/>
          <w:sz w:val="22"/>
          <w:szCs w:val="22"/>
        </w:rPr>
        <w:t>The average distance from the front lot line of the lot to its opposite rear line measured in the general direction of the sidelines of the lot.</w:t>
      </w:r>
    </w:p>
    <w:p w14:paraId="159BA2CC" w14:textId="77777777" w:rsidR="00A3320C" w:rsidRPr="00526D83" w:rsidRDefault="00A3320C"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0EC13757" w14:textId="77777777" w:rsidR="00A3320C" w:rsidRPr="00526D83" w:rsidRDefault="00A3320C"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sidRPr="00526D83">
        <w:rPr>
          <w:rFonts w:ascii="Arial" w:hAnsi="Arial" w:cs="Arial"/>
          <w:noProof/>
          <w:sz w:val="22"/>
          <w:szCs w:val="22"/>
        </w:rPr>
        <w:t>6</w:t>
      </w:r>
      <w:r w:rsidR="00444266">
        <w:rPr>
          <w:rFonts w:ascii="Arial" w:hAnsi="Arial" w:cs="Arial"/>
          <w:noProof/>
          <w:sz w:val="22"/>
          <w:szCs w:val="22"/>
        </w:rPr>
        <w:t>6</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u w:val="single"/>
        </w:rPr>
        <w:t>Lot, Interior</w:t>
      </w:r>
      <w:r w:rsidRPr="00526D83">
        <w:rPr>
          <w:rFonts w:ascii="Arial" w:hAnsi="Arial" w:cs="Arial"/>
          <w:noProof/>
          <w:sz w:val="22"/>
          <w:szCs w:val="22"/>
          <w:u w:val="single"/>
        </w:rPr>
        <w:t>:</w:t>
      </w:r>
      <w:r w:rsidRPr="00526D83">
        <w:rPr>
          <w:rFonts w:ascii="Arial" w:hAnsi="Arial" w:cs="Arial"/>
          <w:sz w:val="22"/>
          <w:szCs w:val="22"/>
        </w:rPr>
        <w:t xml:space="preserve">  A lot other than a corner lot.</w:t>
      </w:r>
    </w:p>
    <w:p w14:paraId="2574C62B" w14:textId="77777777" w:rsidR="00A3320C" w:rsidRPr="00526D83" w:rsidRDefault="00A3320C"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0BE336FE" w14:textId="77777777" w:rsidR="00A3320C" w:rsidRPr="00526D83" w:rsidRDefault="00A3320C" w:rsidP="00C01E1E">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sidRPr="00526D83">
        <w:rPr>
          <w:rFonts w:ascii="Arial" w:hAnsi="Arial" w:cs="Arial"/>
          <w:noProof/>
          <w:sz w:val="22"/>
          <w:szCs w:val="22"/>
        </w:rPr>
        <w:t>6</w:t>
      </w:r>
      <w:r w:rsidR="00444266">
        <w:rPr>
          <w:rFonts w:ascii="Arial" w:hAnsi="Arial" w:cs="Arial"/>
          <w:noProof/>
          <w:sz w:val="22"/>
          <w:szCs w:val="22"/>
        </w:rPr>
        <w:t>7</w:t>
      </w:r>
      <w:r w:rsidRPr="00526D83">
        <w:rPr>
          <w:rFonts w:ascii="Arial" w:hAnsi="Arial" w:cs="Arial"/>
          <w:noProof/>
          <w:sz w:val="22"/>
          <w:szCs w:val="22"/>
        </w:rPr>
        <w:t>)</w:t>
      </w:r>
      <w:r w:rsidRPr="00526D83">
        <w:rPr>
          <w:rFonts w:ascii="Arial" w:hAnsi="Arial" w:cs="Arial"/>
          <w:noProof/>
          <w:sz w:val="22"/>
          <w:szCs w:val="22"/>
        </w:rPr>
        <w:tab/>
      </w:r>
      <w:r w:rsidR="00444266">
        <w:rPr>
          <w:rFonts w:ascii="Arial" w:hAnsi="Arial" w:cs="Arial"/>
          <w:sz w:val="22"/>
          <w:szCs w:val="22"/>
          <w:u w:val="single"/>
        </w:rPr>
        <w:t>Lot Line</w:t>
      </w:r>
      <w:r w:rsidRPr="00526D83">
        <w:rPr>
          <w:rFonts w:ascii="Arial" w:hAnsi="Arial" w:cs="Arial"/>
          <w:sz w:val="22"/>
          <w:szCs w:val="22"/>
          <w:u w:val="single"/>
        </w:rPr>
        <w:t>(s)</w:t>
      </w:r>
      <w:r w:rsidRPr="00526D83">
        <w:rPr>
          <w:rFonts w:ascii="Arial" w:hAnsi="Arial" w:cs="Arial"/>
          <w:noProof/>
          <w:sz w:val="22"/>
          <w:szCs w:val="22"/>
          <w:u w:val="single"/>
        </w:rPr>
        <w:t>:</w:t>
      </w:r>
      <w:r w:rsidRPr="00526D83">
        <w:rPr>
          <w:rFonts w:ascii="Arial" w:hAnsi="Arial" w:cs="Arial"/>
          <w:sz w:val="22"/>
          <w:szCs w:val="22"/>
        </w:rPr>
        <w:t xml:space="preserve">  Any of the lines bounding a lot as defined herein (see Figure</w:t>
      </w:r>
      <w:r w:rsidR="00444266">
        <w:rPr>
          <w:rFonts w:ascii="Arial" w:hAnsi="Arial" w:cs="Arial"/>
          <w:noProof/>
          <w:sz w:val="22"/>
          <w:szCs w:val="22"/>
        </w:rPr>
        <w:t xml:space="preserve"> 2.6</w:t>
      </w:r>
      <w:r w:rsidRPr="00526D83">
        <w:rPr>
          <w:rFonts w:ascii="Arial" w:hAnsi="Arial" w:cs="Arial"/>
          <w:noProof/>
          <w:sz w:val="22"/>
          <w:szCs w:val="22"/>
        </w:rPr>
        <w:t>).</w:t>
      </w:r>
    </w:p>
    <w:p w14:paraId="26C159CF" w14:textId="77777777" w:rsidR="00A3320C" w:rsidRPr="00526D83" w:rsidRDefault="00A3320C" w:rsidP="00F5444C">
      <w:pPr>
        <w:tabs>
          <w:tab w:val="left" w:pos="0"/>
          <w:tab w:val="left" w:pos="432"/>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629F2221" w14:textId="061EB177" w:rsidR="00A3320C" w:rsidRPr="00526D83" w:rsidRDefault="00A3320C" w:rsidP="00C01E1E">
      <w:pPr>
        <w:tabs>
          <w:tab w:val="left" w:pos="900"/>
          <w:tab w:val="left" w:pos="3600"/>
          <w:tab w:val="left" w:pos="4320"/>
          <w:tab w:val="left" w:pos="5040"/>
          <w:tab w:val="left" w:pos="5760"/>
          <w:tab w:val="left" w:pos="6480"/>
          <w:tab w:val="left" w:pos="7200"/>
          <w:tab w:val="left" w:pos="7920"/>
          <w:tab w:val="left" w:pos="8640"/>
          <w:tab w:val="left" w:pos="9360"/>
        </w:tabs>
        <w:ind w:left="108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r>
      <w:r w:rsidRPr="00480FE6">
        <w:rPr>
          <w:rFonts w:ascii="Arial" w:hAnsi="Arial" w:cs="Arial"/>
          <w:sz w:val="22"/>
          <w:szCs w:val="22"/>
          <w:u w:val="single"/>
        </w:rPr>
        <w:t>Front Lot Line</w:t>
      </w:r>
      <w:r w:rsidRPr="00480FE6">
        <w:rPr>
          <w:rFonts w:ascii="Arial" w:hAnsi="Arial" w:cs="Arial"/>
          <w:sz w:val="22"/>
          <w:szCs w:val="22"/>
        </w:rPr>
        <w:t>:</w:t>
      </w:r>
      <w:r w:rsidRPr="00526D83">
        <w:rPr>
          <w:rFonts w:ascii="Arial" w:hAnsi="Arial" w:cs="Arial"/>
          <w:sz w:val="22"/>
          <w:szCs w:val="22"/>
        </w:rPr>
        <w:t xml:space="preserve"> </w:t>
      </w:r>
      <w:r w:rsidR="00F5444C">
        <w:rPr>
          <w:rFonts w:ascii="Arial" w:hAnsi="Arial" w:cs="Arial"/>
          <w:sz w:val="22"/>
          <w:szCs w:val="22"/>
        </w:rPr>
        <w:t xml:space="preserve"> </w:t>
      </w:r>
      <w:r w:rsidRPr="00526D83">
        <w:rPr>
          <w:rFonts w:ascii="Arial" w:hAnsi="Arial" w:cs="Arial"/>
          <w:sz w:val="22"/>
          <w:szCs w:val="22"/>
        </w:rPr>
        <w:t>In the case of an interior lot, it is that line separating said lot from the public street right-of-way. In the case of a through lot, it is that line separating said lot from either street. In the case of a corner lot, the shorter street line shall be considered the front lot line, except in the case of both street lines being equal</w:t>
      </w:r>
      <w:r w:rsidRPr="00526D83">
        <w:rPr>
          <w:rFonts w:ascii="Arial" w:hAnsi="Arial" w:cs="Arial"/>
          <w:noProof/>
          <w:sz w:val="22"/>
          <w:szCs w:val="22"/>
        </w:rPr>
        <w:t>;</w:t>
      </w:r>
      <w:r w:rsidRPr="00526D83">
        <w:rPr>
          <w:rFonts w:ascii="Arial" w:hAnsi="Arial" w:cs="Arial"/>
          <w:sz w:val="22"/>
          <w:szCs w:val="22"/>
        </w:rPr>
        <w:t xml:space="preserve"> the choice may be made at the discretion of the property owner</w:t>
      </w:r>
      <w:r w:rsidR="005365A8" w:rsidRPr="00526D83">
        <w:rPr>
          <w:rFonts w:ascii="Arial" w:hAnsi="Arial" w:cs="Arial"/>
          <w:sz w:val="22"/>
          <w:szCs w:val="22"/>
        </w:rPr>
        <w:t xml:space="preserve">. </w:t>
      </w:r>
      <w:r w:rsidRPr="00526D83">
        <w:rPr>
          <w:rFonts w:ascii="Arial" w:hAnsi="Arial" w:cs="Arial"/>
          <w:sz w:val="22"/>
          <w:szCs w:val="22"/>
        </w:rPr>
        <w:t xml:space="preserve">Once declared and so indicated on the </w:t>
      </w:r>
      <w:r w:rsidR="00D84D05" w:rsidRPr="00526D83">
        <w:rPr>
          <w:rFonts w:ascii="Arial" w:hAnsi="Arial" w:cs="Arial"/>
          <w:sz w:val="22"/>
          <w:szCs w:val="22"/>
        </w:rPr>
        <w:t>Building Permit</w:t>
      </w:r>
      <w:r w:rsidRPr="00526D83">
        <w:rPr>
          <w:rFonts w:ascii="Arial" w:hAnsi="Arial" w:cs="Arial"/>
          <w:sz w:val="22"/>
          <w:szCs w:val="22"/>
        </w:rPr>
        <w:t xml:space="preserve"> application, the designated front lot line shall remain as such.</w:t>
      </w:r>
    </w:p>
    <w:p w14:paraId="0DED3438" w14:textId="77777777" w:rsidR="00861A7F" w:rsidRDefault="00861A7F" w:rsidP="00C01E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rFonts w:ascii="Arial" w:hAnsi="Arial" w:cs="Arial"/>
          <w:sz w:val="22"/>
          <w:szCs w:val="22"/>
        </w:rPr>
      </w:pPr>
    </w:p>
    <w:p w14:paraId="5FF8EEDB" w14:textId="628AD927" w:rsidR="008D7C01" w:rsidRPr="00526D83" w:rsidRDefault="008D7C01" w:rsidP="00C01E1E">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r>
      <w:r w:rsidRPr="00526D83">
        <w:rPr>
          <w:rFonts w:ascii="Arial" w:hAnsi="Arial" w:cs="Arial"/>
          <w:sz w:val="22"/>
          <w:szCs w:val="22"/>
          <w:u w:val="single"/>
        </w:rPr>
        <w:t>Rear Lot Line</w:t>
      </w:r>
      <w:r w:rsidRPr="00526D83">
        <w:rPr>
          <w:rFonts w:ascii="Arial" w:hAnsi="Arial" w:cs="Arial"/>
          <w:noProof/>
          <w:sz w:val="22"/>
          <w:szCs w:val="22"/>
          <w:u w:val="single"/>
        </w:rPr>
        <w:t>:</w:t>
      </w:r>
      <w:r w:rsidRPr="00526D83">
        <w:rPr>
          <w:rFonts w:ascii="Arial" w:hAnsi="Arial" w:cs="Arial"/>
          <w:sz w:val="22"/>
          <w:szCs w:val="22"/>
        </w:rPr>
        <w:t xml:space="preserve">  That lot line opposite and most distant from the front lot line. In the case of an irregularly shaped lot, the rear lot line shall be an imaginary line parallel to the front lot line not less than ten</w:t>
      </w:r>
      <w:r w:rsidRPr="00526D83">
        <w:rPr>
          <w:rFonts w:ascii="Arial" w:hAnsi="Arial" w:cs="Arial"/>
          <w:noProof/>
          <w:sz w:val="22"/>
          <w:szCs w:val="22"/>
        </w:rPr>
        <w:t xml:space="preserve"> (10)</w:t>
      </w:r>
      <w:r w:rsidRPr="00526D83">
        <w:rPr>
          <w:rFonts w:ascii="Arial" w:hAnsi="Arial" w:cs="Arial"/>
          <w:sz w:val="22"/>
          <w:szCs w:val="22"/>
        </w:rPr>
        <w:t xml:space="preserve"> feet in length, lying farthest from the front lot line and </w:t>
      </w:r>
      <w:r w:rsidR="00D750C5" w:rsidRPr="00526D83">
        <w:rPr>
          <w:rFonts w:ascii="Arial" w:hAnsi="Arial" w:cs="Arial"/>
          <w:sz w:val="22"/>
          <w:szCs w:val="22"/>
        </w:rPr>
        <w:t>within</w:t>
      </w:r>
      <w:r w:rsidRPr="00526D83">
        <w:rPr>
          <w:rFonts w:ascii="Arial" w:hAnsi="Arial" w:cs="Arial"/>
          <w:sz w:val="22"/>
          <w:szCs w:val="22"/>
        </w:rPr>
        <w:t xml:space="preserve"> the lot.</w:t>
      </w:r>
    </w:p>
    <w:p w14:paraId="6BF02F55" w14:textId="77777777" w:rsidR="008D7C01" w:rsidRPr="00526D83" w:rsidRDefault="008D7C01" w:rsidP="00C01E1E">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rFonts w:ascii="Arial" w:hAnsi="Arial" w:cs="Arial"/>
          <w:sz w:val="22"/>
          <w:szCs w:val="22"/>
        </w:rPr>
      </w:pPr>
    </w:p>
    <w:p w14:paraId="7854BFAB" w14:textId="03B98C7B" w:rsidR="008D7C01" w:rsidRPr="00526D83" w:rsidRDefault="008D7C01" w:rsidP="00C01E1E">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rFonts w:ascii="Arial" w:hAnsi="Arial" w:cs="Arial"/>
          <w:sz w:val="22"/>
          <w:szCs w:val="22"/>
        </w:rPr>
      </w:pPr>
      <w:r w:rsidRPr="00526D83">
        <w:rPr>
          <w:rFonts w:ascii="Arial" w:hAnsi="Arial" w:cs="Arial"/>
          <w:sz w:val="22"/>
          <w:szCs w:val="22"/>
        </w:rPr>
        <w:t>c)</w:t>
      </w:r>
      <w:r w:rsidRPr="00526D83">
        <w:rPr>
          <w:rFonts w:ascii="Arial" w:hAnsi="Arial" w:cs="Arial"/>
          <w:sz w:val="22"/>
          <w:szCs w:val="22"/>
        </w:rPr>
        <w:tab/>
      </w:r>
      <w:r w:rsidRPr="00526D83">
        <w:rPr>
          <w:rFonts w:ascii="Arial" w:hAnsi="Arial" w:cs="Arial"/>
          <w:sz w:val="22"/>
          <w:szCs w:val="22"/>
          <w:u w:val="single"/>
        </w:rPr>
        <w:t>Side Lot Line:</w:t>
      </w:r>
      <w:r w:rsidRPr="00526D83">
        <w:rPr>
          <w:rFonts w:ascii="Arial" w:hAnsi="Arial" w:cs="Arial"/>
          <w:sz w:val="22"/>
          <w:szCs w:val="22"/>
        </w:rPr>
        <w:t xml:space="preserve">  Any lot line other than the front lot line or rear lot line</w:t>
      </w:r>
      <w:r>
        <w:rPr>
          <w:rFonts w:ascii="Arial" w:hAnsi="Arial" w:cs="Arial"/>
          <w:sz w:val="22"/>
          <w:szCs w:val="22"/>
        </w:rPr>
        <w:t xml:space="preserve">. </w:t>
      </w:r>
      <w:r w:rsidRPr="00526D83">
        <w:rPr>
          <w:rFonts w:ascii="Arial" w:hAnsi="Arial" w:cs="Arial"/>
          <w:sz w:val="22"/>
          <w:szCs w:val="22"/>
        </w:rPr>
        <w:t xml:space="preserve">A side lot line separating a lot from another </w:t>
      </w:r>
      <w:r w:rsidR="00D750C5" w:rsidRPr="00526D83">
        <w:rPr>
          <w:rFonts w:ascii="Arial" w:hAnsi="Arial" w:cs="Arial"/>
          <w:sz w:val="22"/>
          <w:szCs w:val="22"/>
        </w:rPr>
        <w:t>lot,</w:t>
      </w:r>
      <w:r w:rsidRPr="00526D83">
        <w:rPr>
          <w:rFonts w:ascii="Arial" w:hAnsi="Arial" w:cs="Arial"/>
          <w:sz w:val="22"/>
          <w:szCs w:val="22"/>
        </w:rPr>
        <w:t xml:space="preserve"> or lots is an interior side lot line.</w:t>
      </w:r>
    </w:p>
    <w:p w14:paraId="664A039F" w14:textId="77777777" w:rsidR="00444266" w:rsidRDefault="00444266" w:rsidP="00C01E1E">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jc w:val="both"/>
        <w:rPr>
          <w:rFonts w:ascii="Arial" w:hAnsi="Arial" w:cs="Arial"/>
          <w:sz w:val="22"/>
          <w:szCs w:val="22"/>
        </w:rPr>
      </w:pPr>
    </w:p>
    <w:p w14:paraId="4079D862" w14:textId="77777777" w:rsidR="00196F17" w:rsidRDefault="00196F17" w:rsidP="00F5444C">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57D853E7" w14:textId="77777777" w:rsidR="006C3CAC" w:rsidRDefault="006C3CAC" w:rsidP="00F5444C">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360D7FAB" w14:textId="77777777" w:rsidR="00EA0CAB" w:rsidRDefault="00EA0CAB" w:rsidP="00F5444C">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577D2F87" w14:textId="77777777" w:rsidR="00EA0CAB" w:rsidRDefault="00EA0CAB" w:rsidP="00F5444C">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0F9D5E74" w14:textId="77777777" w:rsidR="00EA0CAB" w:rsidRDefault="00EA0CAB" w:rsidP="00F5444C">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01D10F4B" w14:textId="77777777" w:rsidR="00EA0CAB" w:rsidRDefault="00EA0CAB" w:rsidP="00F5444C">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791F65F2" w14:textId="77777777" w:rsidR="00EA0CAB" w:rsidRDefault="00EA0CAB" w:rsidP="00F5444C">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6ABCDA4E" w14:textId="77777777" w:rsidR="00EA0CAB" w:rsidRDefault="00EA0CAB" w:rsidP="00F5444C">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7D72C550" w14:textId="77777777" w:rsidR="00EA0CAB" w:rsidRDefault="00EA0CAB" w:rsidP="00F5444C">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2117A162" w14:textId="77777777" w:rsidR="00F5444C" w:rsidRPr="0055424E" w:rsidRDefault="00F5444C" w:rsidP="00F5444C">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r w:rsidRPr="0055424E">
        <w:rPr>
          <w:rFonts w:ascii="Arial" w:hAnsi="Arial" w:cs="Arial"/>
          <w:b/>
          <w:sz w:val="22"/>
          <w:szCs w:val="22"/>
        </w:rPr>
        <w:lastRenderedPageBreak/>
        <w:t>Figure 2.6 Lot Lines</w:t>
      </w:r>
    </w:p>
    <w:p w14:paraId="2296E5A0" w14:textId="7959A945" w:rsidR="00861A7F" w:rsidRPr="00526D83" w:rsidRDefault="00BE39A8" w:rsidP="00BD1FD4">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526D83">
        <w:rPr>
          <w:rFonts w:ascii="Arial" w:hAnsi="Arial" w:cs="Arial"/>
          <w:noProof/>
          <w:sz w:val="22"/>
          <w:szCs w:val="22"/>
        </w:rPr>
        <w:drawing>
          <wp:inline distT="0" distB="0" distL="0" distR="0" wp14:anchorId="23A3E89A" wp14:editId="3102C676">
            <wp:extent cx="3390900" cy="3857625"/>
            <wp:effectExtent l="19050" t="1905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390900" cy="3857625"/>
                    </a:xfrm>
                    <a:prstGeom prst="rect">
                      <a:avLst/>
                    </a:prstGeom>
                    <a:noFill/>
                    <a:ln w="19050" cmpd="sng">
                      <a:solidFill>
                        <a:srgbClr val="000000"/>
                      </a:solidFill>
                      <a:miter lim="800000"/>
                      <a:headEnd/>
                      <a:tailEnd/>
                    </a:ln>
                    <a:effectLst/>
                  </pic:spPr>
                </pic:pic>
              </a:graphicData>
            </a:graphic>
          </wp:inline>
        </w:drawing>
      </w:r>
    </w:p>
    <w:p w14:paraId="11F3E75F" w14:textId="77777777" w:rsidR="00A3320C" w:rsidRPr="00526D83" w:rsidRDefault="00A3320C" w:rsidP="00BD1FD4">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54FFDC7C" w14:textId="52D05A38" w:rsidR="00A3320C" w:rsidRPr="00526D83" w:rsidRDefault="00A3320C" w:rsidP="005B03EF">
      <w:pPr>
        <w:ind w:left="720" w:hanging="540"/>
        <w:jc w:val="both"/>
        <w:rPr>
          <w:rFonts w:ascii="Arial" w:hAnsi="Arial" w:cs="Arial"/>
          <w:sz w:val="22"/>
          <w:szCs w:val="22"/>
        </w:rPr>
      </w:pPr>
      <w:r w:rsidRPr="00526D83">
        <w:rPr>
          <w:rFonts w:ascii="Arial" w:hAnsi="Arial" w:cs="Arial"/>
          <w:noProof/>
          <w:sz w:val="22"/>
          <w:szCs w:val="22"/>
        </w:rPr>
        <w:t>6</w:t>
      </w:r>
      <w:r w:rsidR="00444266">
        <w:rPr>
          <w:rFonts w:ascii="Arial" w:hAnsi="Arial" w:cs="Arial"/>
          <w:noProof/>
          <w:sz w:val="22"/>
          <w:szCs w:val="22"/>
        </w:rPr>
        <w:t>8</w:t>
      </w:r>
      <w:r w:rsidRPr="00526D83">
        <w:rPr>
          <w:rFonts w:ascii="Arial" w:hAnsi="Arial" w:cs="Arial"/>
          <w:noProof/>
          <w:sz w:val="22"/>
          <w:szCs w:val="22"/>
        </w:rPr>
        <w:t>)</w:t>
      </w:r>
      <w:r w:rsidR="005B03EF">
        <w:rPr>
          <w:rFonts w:ascii="Arial" w:hAnsi="Arial" w:cs="Arial"/>
          <w:noProof/>
          <w:sz w:val="22"/>
          <w:szCs w:val="22"/>
        </w:rPr>
        <w:tab/>
      </w:r>
      <w:r w:rsidRPr="00526D83">
        <w:rPr>
          <w:rFonts w:ascii="Arial" w:hAnsi="Arial" w:cs="Arial"/>
          <w:sz w:val="22"/>
          <w:szCs w:val="22"/>
          <w:u w:val="single"/>
        </w:rPr>
        <w:t>Lot of Record</w:t>
      </w:r>
      <w:r w:rsidRPr="00526D83">
        <w:rPr>
          <w:rFonts w:ascii="Arial" w:hAnsi="Arial" w:cs="Arial"/>
          <w:noProof/>
          <w:sz w:val="22"/>
          <w:szCs w:val="22"/>
          <w:u w:val="single"/>
        </w:rPr>
        <w:t>:</w:t>
      </w:r>
      <w:r w:rsidRPr="00526D83">
        <w:rPr>
          <w:rFonts w:ascii="Arial" w:hAnsi="Arial" w:cs="Arial"/>
          <w:sz w:val="22"/>
          <w:szCs w:val="22"/>
        </w:rPr>
        <w:t xml:space="preserve">  </w:t>
      </w:r>
      <w:r w:rsidR="008A1F3A" w:rsidRPr="00526D83">
        <w:rPr>
          <w:rFonts w:ascii="Arial" w:hAnsi="Arial" w:cs="Arial"/>
          <w:sz w:val="22"/>
          <w:szCs w:val="22"/>
        </w:rPr>
        <w:t>Any lot in a single ownership which ownership was of record at the time of the adoption of this Ordinance, which does not meet the requirements of this Ordinance for lot area, and a</w:t>
      </w:r>
      <w:r w:rsidRPr="00526D83">
        <w:rPr>
          <w:rFonts w:ascii="Arial" w:hAnsi="Arial" w:cs="Arial"/>
          <w:sz w:val="22"/>
          <w:szCs w:val="22"/>
        </w:rPr>
        <w:t xml:space="preserve"> lot which is part of a subdivision, the map of which has been recorded in the Office of the Register of Deeds, Lake County, Michigan, or a parcel or lot described by metes and bounds, the deed to which has been recorded in the Office of the Register of Deeds, Lake County, Michigan, prior to the adoption of this Ordinance.</w:t>
      </w:r>
      <w:r w:rsidR="008A1F3A" w:rsidRPr="00526D83">
        <w:rPr>
          <w:rFonts w:ascii="Arial" w:hAnsi="Arial" w:cs="Arial"/>
          <w:b/>
          <w:bCs/>
          <w:sz w:val="22"/>
          <w:szCs w:val="22"/>
        </w:rPr>
        <w:t xml:space="preserve"> </w:t>
      </w:r>
    </w:p>
    <w:p w14:paraId="76BA6AFE" w14:textId="77777777" w:rsidR="00A3320C" w:rsidRPr="00526D83" w:rsidRDefault="00A3320C" w:rsidP="00C01E1E">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68A78C54" w14:textId="1986300A" w:rsidR="00A3320C" w:rsidRPr="00526D83" w:rsidRDefault="00A3320C" w:rsidP="005B03EF">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sidRPr="00526D83">
        <w:rPr>
          <w:rFonts w:ascii="Arial" w:hAnsi="Arial" w:cs="Arial"/>
          <w:noProof/>
          <w:sz w:val="22"/>
          <w:szCs w:val="22"/>
        </w:rPr>
        <w:t>6</w:t>
      </w:r>
      <w:r w:rsidR="00444266">
        <w:rPr>
          <w:rFonts w:ascii="Arial" w:hAnsi="Arial" w:cs="Arial"/>
          <w:noProof/>
          <w:sz w:val="22"/>
          <w:szCs w:val="22"/>
        </w:rPr>
        <w:t>9</w:t>
      </w:r>
      <w:r w:rsidRPr="00526D83">
        <w:rPr>
          <w:rFonts w:ascii="Arial" w:hAnsi="Arial" w:cs="Arial"/>
          <w:noProof/>
          <w:sz w:val="22"/>
          <w:szCs w:val="22"/>
        </w:rPr>
        <w:t>)</w:t>
      </w:r>
      <w:r w:rsidR="005B03EF">
        <w:rPr>
          <w:rFonts w:ascii="Arial" w:hAnsi="Arial" w:cs="Arial"/>
          <w:noProof/>
          <w:sz w:val="22"/>
          <w:szCs w:val="22"/>
        </w:rPr>
        <w:tab/>
      </w:r>
      <w:r w:rsidRPr="00526D83">
        <w:rPr>
          <w:rFonts w:ascii="Arial" w:hAnsi="Arial" w:cs="Arial"/>
          <w:sz w:val="22"/>
          <w:szCs w:val="22"/>
          <w:u w:val="single"/>
        </w:rPr>
        <w:t>Lot</w:t>
      </w:r>
      <w:r w:rsidRPr="00526D83">
        <w:rPr>
          <w:rFonts w:ascii="Arial" w:hAnsi="Arial" w:cs="Arial"/>
          <w:noProof/>
          <w:sz w:val="22"/>
          <w:szCs w:val="22"/>
          <w:u w:val="single"/>
        </w:rPr>
        <w:t>,</w:t>
      </w:r>
      <w:r w:rsidRPr="00526D83">
        <w:rPr>
          <w:rFonts w:ascii="Arial" w:hAnsi="Arial" w:cs="Arial"/>
          <w:sz w:val="22"/>
          <w:szCs w:val="22"/>
          <w:u w:val="single"/>
        </w:rPr>
        <w:t xml:space="preserve"> Through</w:t>
      </w:r>
      <w:r w:rsidRPr="00526D83">
        <w:rPr>
          <w:rFonts w:ascii="Arial" w:hAnsi="Arial" w:cs="Arial"/>
          <w:noProof/>
          <w:sz w:val="22"/>
          <w:szCs w:val="22"/>
          <w:u w:val="single"/>
        </w:rPr>
        <w:t>:</w:t>
      </w:r>
      <w:r w:rsidRPr="00526D83">
        <w:rPr>
          <w:rFonts w:ascii="Arial" w:hAnsi="Arial" w:cs="Arial"/>
          <w:sz w:val="22"/>
          <w:szCs w:val="22"/>
        </w:rPr>
        <w:t xml:space="preserve">  A double frontage lot, not a corner lot, having a street for both front and rear lot lines.</w:t>
      </w:r>
    </w:p>
    <w:p w14:paraId="7EBF6EAB" w14:textId="77777777" w:rsidR="00A3320C" w:rsidRPr="00526D83" w:rsidRDefault="00A3320C" w:rsidP="00C01E1E">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11059581" w14:textId="77777777" w:rsidR="00A3320C" w:rsidRPr="00526D83" w:rsidRDefault="00444266" w:rsidP="005B03EF">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70</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Major Thoroughfare</w:t>
      </w:r>
      <w:r w:rsidR="00A3320C" w:rsidRPr="00526D83">
        <w:rPr>
          <w:rFonts w:ascii="Arial" w:hAnsi="Arial" w:cs="Arial"/>
          <w:noProof/>
          <w:sz w:val="22"/>
          <w:szCs w:val="22"/>
          <w:u w:val="single"/>
        </w:rPr>
        <w:t>:</w:t>
      </w:r>
      <w:r w:rsidR="00A3320C" w:rsidRPr="00526D83">
        <w:rPr>
          <w:rFonts w:ascii="Arial" w:hAnsi="Arial" w:cs="Arial"/>
          <w:sz w:val="22"/>
          <w:szCs w:val="22"/>
        </w:rPr>
        <w:t xml:space="preserve">  A public street, the principal use or function of which is to provide an arterial route for through traffic, with its secondary function the provision of access to abutting property and which has been classified as Lake County Primary, State Trunk line, U.S. Trunk line, or similar village designation</w:t>
      </w:r>
      <w:r w:rsidR="00A3320C" w:rsidRPr="00526D83">
        <w:rPr>
          <w:rFonts w:ascii="Arial" w:hAnsi="Arial" w:cs="Arial"/>
          <w:noProof/>
          <w:sz w:val="22"/>
          <w:szCs w:val="22"/>
        </w:rPr>
        <w:t>.</w:t>
      </w:r>
    </w:p>
    <w:p w14:paraId="1E452140" w14:textId="77777777" w:rsidR="00A3320C" w:rsidRPr="00526D83" w:rsidRDefault="00A3320C" w:rsidP="00C01E1E">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5D194E3E" w14:textId="77777777" w:rsidR="00A3320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71</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Minor or Local Street</w:t>
      </w:r>
      <w:r w:rsidR="00A3320C" w:rsidRPr="00526D83">
        <w:rPr>
          <w:rFonts w:ascii="Arial" w:hAnsi="Arial" w:cs="Arial"/>
          <w:noProof/>
          <w:sz w:val="22"/>
          <w:szCs w:val="22"/>
          <w:u w:val="single"/>
        </w:rPr>
        <w:t>:</w:t>
      </w:r>
      <w:r w:rsidR="00A3320C" w:rsidRPr="00526D83">
        <w:rPr>
          <w:rFonts w:ascii="Arial" w:hAnsi="Arial" w:cs="Arial"/>
          <w:sz w:val="22"/>
          <w:szCs w:val="22"/>
        </w:rPr>
        <w:t xml:space="preserve">  A public way, the principal use or function of which is to provide access to abutting lands</w:t>
      </w:r>
      <w:r w:rsidR="00A3320C" w:rsidRPr="00526D83">
        <w:rPr>
          <w:rFonts w:ascii="Arial" w:hAnsi="Arial" w:cs="Arial"/>
          <w:noProof/>
          <w:sz w:val="22"/>
          <w:szCs w:val="22"/>
        </w:rPr>
        <w:t>.</w:t>
      </w:r>
    </w:p>
    <w:p w14:paraId="2EDB90FE"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5CF233DF" w14:textId="57C1C3CE" w:rsidR="00A3320C"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72</w:t>
      </w:r>
      <w:r w:rsidR="00A3320C" w:rsidRPr="00526D83">
        <w:rPr>
          <w:rFonts w:ascii="Arial" w:hAnsi="Arial" w:cs="Arial"/>
          <w:noProof/>
          <w:sz w:val="22"/>
          <w:szCs w:val="22"/>
        </w:rPr>
        <w:t>)</w:t>
      </w:r>
      <w:r w:rsidR="00A3320C" w:rsidRPr="00526D83">
        <w:rPr>
          <w:rFonts w:ascii="Arial" w:hAnsi="Arial" w:cs="Arial"/>
          <w:noProof/>
          <w:sz w:val="22"/>
          <w:szCs w:val="22"/>
        </w:rPr>
        <w:tab/>
      </w:r>
      <w:r w:rsidR="002C7AAC" w:rsidRPr="00526D83">
        <w:rPr>
          <w:rFonts w:ascii="Arial" w:hAnsi="Arial" w:cs="Arial"/>
          <w:sz w:val="22"/>
          <w:szCs w:val="22"/>
          <w:u w:val="single"/>
        </w:rPr>
        <w:t>Manufactured Housing</w:t>
      </w:r>
      <w:r w:rsidR="00A3320C" w:rsidRPr="00526D83">
        <w:rPr>
          <w:rFonts w:ascii="Arial" w:hAnsi="Arial" w:cs="Arial"/>
          <w:sz w:val="22"/>
          <w:szCs w:val="22"/>
          <w:u w:val="single"/>
        </w:rPr>
        <w:t>:</w:t>
      </w:r>
      <w:r w:rsidR="00A3320C" w:rsidRPr="00526D83">
        <w:rPr>
          <w:rFonts w:ascii="Arial" w:hAnsi="Arial" w:cs="Arial"/>
          <w:sz w:val="22"/>
          <w:szCs w:val="22"/>
        </w:rPr>
        <w:t xml:space="preserve">  A moveable or portable </w:t>
      </w:r>
      <w:r w:rsidR="005365A8" w:rsidRPr="00526D83">
        <w:rPr>
          <w:rFonts w:ascii="Arial" w:hAnsi="Arial" w:cs="Arial"/>
          <w:sz w:val="22"/>
          <w:szCs w:val="22"/>
        </w:rPr>
        <w:t>dwelling that</w:t>
      </w:r>
      <w:r w:rsidR="00A3320C" w:rsidRPr="00526D83">
        <w:rPr>
          <w:rFonts w:ascii="Arial" w:hAnsi="Arial" w:cs="Arial"/>
          <w:sz w:val="22"/>
          <w:szCs w:val="22"/>
        </w:rPr>
        <w:t xml:space="preserve"> is constructed to be towed on its own chassis</w:t>
      </w:r>
      <w:r w:rsidR="00A3320C" w:rsidRPr="00526D83">
        <w:rPr>
          <w:rFonts w:ascii="Arial" w:hAnsi="Arial" w:cs="Arial"/>
          <w:noProof/>
          <w:sz w:val="22"/>
          <w:szCs w:val="22"/>
        </w:rPr>
        <w:t>,</w:t>
      </w:r>
      <w:r w:rsidR="00A3320C" w:rsidRPr="00526D83">
        <w:rPr>
          <w:rFonts w:ascii="Arial" w:hAnsi="Arial" w:cs="Arial"/>
          <w:sz w:val="22"/>
          <w:szCs w:val="22"/>
        </w:rPr>
        <w:t xml:space="preserve"> is capable of being connected to public utilities, and is designed for year-round living as a single-family dwelling</w:t>
      </w:r>
      <w:r w:rsidR="00EE73D0" w:rsidRPr="00526D83">
        <w:rPr>
          <w:rFonts w:ascii="Arial" w:hAnsi="Arial" w:cs="Arial"/>
          <w:sz w:val="22"/>
          <w:szCs w:val="22"/>
        </w:rPr>
        <w:t xml:space="preserve">. </w:t>
      </w:r>
      <w:r w:rsidR="00A3320C" w:rsidRPr="00526D83">
        <w:rPr>
          <w:rFonts w:ascii="Arial" w:hAnsi="Arial" w:cs="Arial"/>
          <w:sz w:val="22"/>
          <w:szCs w:val="22"/>
        </w:rPr>
        <w:t>The term "</w:t>
      </w:r>
      <w:r w:rsidR="002C7AAC" w:rsidRPr="00526D83">
        <w:rPr>
          <w:rFonts w:ascii="Arial" w:hAnsi="Arial" w:cs="Arial"/>
          <w:sz w:val="22"/>
          <w:szCs w:val="22"/>
        </w:rPr>
        <w:t>Manufactured Housing</w:t>
      </w:r>
      <w:r w:rsidR="00A3320C" w:rsidRPr="00526D83">
        <w:rPr>
          <w:rFonts w:ascii="Arial" w:hAnsi="Arial" w:cs="Arial"/>
          <w:sz w:val="22"/>
          <w:szCs w:val="22"/>
        </w:rPr>
        <w:t>" shall not include pick-up campers</w:t>
      </w:r>
      <w:r w:rsidR="00A3320C" w:rsidRPr="00526D83">
        <w:rPr>
          <w:rFonts w:ascii="Arial" w:hAnsi="Arial" w:cs="Arial"/>
          <w:noProof/>
          <w:sz w:val="22"/>
          <w:szCs w:val="22"/>
        </w:rPr>
        <w:t>,</w:t>
      </w:r>
      <w:r w:rsidR="00A3320C" w:rsidRPr="00526D83">
        <w:rPr>
          <w:rFonts w:ascii="Arial" w:hAnsi="Arial" w:cs="Arial"/>
          <w:sz w:val="22"/>
          <w:szCs w:val="22"/>
        </w:rPr>
        <w:t xml:space="preserve"> travel trailers, motor homes, converted buses, tent trailers, or other transportable structures designed for temporary use.</w:t>
      </w:r>
    </w:p>
    <w:p w14:paraId="251487C6" w14:textId="77777777" w:rsidR="00557B77" w:rsidRDefault="00557B77"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339CB110" w14:textId="7AD05331" w:rsidR="00A3320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73</w:t>
      </w:r>
      <w:r w:rsidR="00A3320C" w:rsidRPr="00526D83">
        <w:rPr>
          <w:rFonts w:ascii="Arial" w:hAnsi="Arial" w:cs="Arial"/>
          <w:noProof/>
          <w:sz w:val="22"/>
          <w:szCs w:val="22"/>
        </w:rPr>
        <w:t>)</w:t>
      </w:r>
      <w:r w:rsidR="00A3320C" w:rsidRPr="00526D83">
        <w:rPr>
          <w:rFonts w:ascii="Arial" w:hAnsi="Arial" w:cs="Arial"/>
          <w:noProof/>
          <w:sz w:val="22"/>
          <w:szCs w:val="22"/>
        </w:rPr>
        <w:tab/>
      </w:r>
      <w:r w:rsidR="002C7AAC" w:rsidRPr="00526D83">
        <w:rPr>
          <w:rFonts w:ascii="Arial" w:hAnsi="Arial" w:cs="Arial"/>
          <w:sz w:val="22"/>
          <w:szCs w:val="22"/>
          <w:u w:val="single"/>
        </w:rPr>
        <w:t>Manufactured Housing Community</w:t>
      </w:r>
      <w:r w:rsidR="00A3320C" w:rsidRPr="00526D83">
        <w:rPr>
          <w:rFonts w:ascii="Arial" w:hAnsi="Arial" w:cs="Arial"/>
          <w:sz w:val="22"/>
          <w:szCs w:val="22"/>
          <w:u w:val="single"/>
        </w:rPr>
        <w:t>:</w:t>
      </w:r>
      <w:r w:rsidR="00A3320C" w:rsidRPr="00526D83">
        <w:rPr>
          <w:rFonts w:ascii="Arial" w:hAnsi="Arial" w:cs="Arial"/>
          <w:sz w:val="22"/>
          <w:szCs w:val="22"/>
        </w:rPr>
        <w:t xml:space="preserve">  A </w:t>
      </w:r>
      <w:r w:rsidR="002C7AAC" w:rsidRPr="00526D83">
        <w:rPr>
          <w:rFonts w:ascii="Arial" w:hAnsi="Arial" w:cs="Arial"/>
          <w:sz w:val="22"/>
          <w:szCs w:val="22"/>
        </w:rPr>
        <w:t>Manufactured Housing Community</w:t>
      </w:r>
      <w:r w:rsidR="00A3320C" w:rsidRPr="00526D83">
        <w:rPr>
          <w:rFonts w:ascii="Arial" w:hAnsi="Arial" w:cs="Arial"/>
          <w:sz w:val="22"/>
          <w:szCs w:val="22"/>
        </w:rPr>
        <w:t xml:space="preserve"> is a </w:t>
      </w:r>
      <w:r w:rsidR="002C7AAC" w:rsidRPr="00526D83">
        <w:rPr>
          <w:rFonts w:ascii="Arial" w:hAnsi="Arial" w:cs="Arial"/>
          <w:sz w:val="22"/>
          <w:szCs w:val="22"/>
        </w:rPr>
        <w:lastRenderedPageBreak/>
        <w:t>Manufactured Housing Community</w:t>
      </w:r>
      <w:r w:rsidR="00A3320C" w:rsidRPr="00526D83">
        <w:rPr>
          <w:rFonts w:ascii="Arial" w:hAnsi="Arial" w:cs="Arial"/>
          <w:sz w:val="22"/>
          <w:szCs w:val="22"/>
        </w:rPr>
        <w:t xml:space="preserve"> or a </w:t>
      </w:r>
      <w:r w:rsidR="002C7AAC" w:rsidRPr="00526D83">
        <w:rPr>
          <w:rFonts w:ascii="Arial" w:hAnsi="Arial" w:cs="Arial"/>
          <w:sz w:val="22"/>
          <w:szCs w:val="22"/>
        </w:rPr>
        <w:t>Manufactured Housing</w:t>
      </w:r>
      <w:r w:rsidR="00A3320C" w:rsidRPr="00526D83">
        <w:rPr>
          <w:rFonts w:ascii="Arial" w:hAnsi="Arial" w:cs="Arial"/>
          <w:sz w:val="22"/>
          <w:szCs w:val="22"/>
        </w:rPr>
        <w:t xml:space="preserve"> condominium development subject to the provisions of Act</w:t>
      </w:r>
      <w:r w:rsidR="00A3320C" w:rsidRPr="00526D83">
        <w:rPr>
          <w:rFonts w:ascii="Arial" w:hAnsi="Arial" w:cs="Arial"/>
          <w:noProof/>
          <w:sz w:val="22"/>
          <w:szCs w:val="22"/>
        </w:rPr>
        <w:t xml:space="preserve"> 419</w:t>
      </w:r>
      <w:r w:rsidR="00A3320C" w:rsidRPr="00526D83">
        <w:rPr>
          <w:rFonts w:ascii="Arial" w:hAnsi="Arial" w:cs="Arial"/>
          <w:sz w:val="22"/>
          <w:szCs w:val="22"/>
        </w:rPr>
        <w:t xml:space="preserve"> of the Public Acts of</w:t>
      </w:r>
      <w:r w:rsidR="00A3320C" w:rsidRPr="00526D83">
        <w:rPr>
          <w:rFonts w:ascii="Arial" w:hAnsi="Arial" w:cs="Arial"/>
          <w:noProof/>
          <w:sz w:val="22"/>
          <w:szCs w:val="22"/>
        </w:rPr>
        <w:t xml:space="preserve"> 1976,</w:t>
      </w:r>
      <w:r w:rsidR="00A3320C" w:rsidRPr="00526D83">
        <w:rPr>
          <w:rFonts w:ascii="Arial" w:hAnsi="Arial" w:cs="Arial"/>
          <w:sz w:val="22"/>
          <w:szCs w:val="22"/>
        </w:rPr>
        <w:t xml:space="preserve"> as amended.</w:t>
      </w:r>
      <w:r w:rsidR="00A3320C" w:rsidRPr="00526D83">
        <w:rPr>
          <w:rFonts w:ascii="Arial" w:hAnsi="Arial" w:cs="Arial"/>
          <w:noProof/>
          <w:sz w:val="22"/>
          <w:szCs w:val="22"/>
        </w:rPr>
        <w:t xml:space="preserve"> </w:t>
      </w:r>
    </w:p>
    <w:p w14:paraId="1D4176DA" w14:textId="77777777" w:rsidR="001200D8" w:rsidRPr="00526D83" w:rsidRDefault="001200D8"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737939F9" w14:textId="77777777" w:rsidR="001200D8"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74</w:t>
      </w:r>
      <w:r w:rsidR="008E63DD" w:rsidRPr="00526D83">
        <w:rPr>
          <w:rFonts w:ascii="Arial" w:hAnsi="Arial" w:cs="Arial"/>
          <w:noProof/>
          <w:sz w:val="22"/>
          <w:szCs w:val="22"/>
        </w:rPr>
        <w:t>)</w:t>
      </w:r>
      <w:r w:rsidR="008E63DD" w:rsidRPr="00526D83">
        <w:rPr>
          <w:rFonts w:ascii="Arial" w:hAnsi="Arial" w:cs="Arial"/>
          <w:noProof/>
          <w:sz w:val="22"/>
          <w:szCs w:val="22"/>
        </w:rPr>
        <w:tab/>
      </w:r>
      <w:r w:rsidR="001200D8" w:rsidRPr="00526D83">
        <w:rPr>
          <w:rFonts w:ascii="Arial" w:hAnsi="Arial" w:cs="Arial"/>
          <w:noProof/>
          <w:sz w:val="22"/>
          <w:szCs w:val="22"/>
          <w:u w:val="single"/>
        </w:rPr>
        <w:t>Maximum Lot Cover</w:t>
      </w:r>
      <w:r w:rsidR="000C4676" w:rsidRPr="00526D83">
        <w:rPr>
          <w:rFonts w:ascii="Arial" w:hAnsi="Arial" w:cs="Arial"/>
          <w:noProof/>
          <w:sz w:val="22"/>
          <w:szCs w:val="22"/>
          <w:u w:val="single"/>
        </w:rPr>
        <w:t>a</w:t>
      </w:r>
      <w:r w:rsidR="001200D8" w:rsidRPr="00526D83">
        <w:rPr>
          <w:rFonts w:ascii="Arial" w:hAnsi="Arial" w:cs="Arial"/>
          <w:noProof/>
          <w:sz w:val="22"/>
          <w:szCs w:val="22"/>
          <w:u w:val="single"/>
        </w:rPr>
        <w:t>ge</w:t>
      </w:r>
      <w:r w:rsidR="001200D8" w:rsidRPr="00526D83">
        <w:rPr>
          <w:rFonts w:ascii="Arial" w:hAnsi="Arial" w:cs="Arial"/>
          <w:noProof/>
          <w:sz w:val="22"/>
          <w:szCs w:val="22"/>
        </w:rPr>
        <w:t xml:space="preserve">: </w:t>
      </w:r>
      <w:r w:rsidR="00F5444C">
        <w:rPr>
          <w:rFonts w:ascii="Arial" w:hAnsi="Arial" w:cs="Arial"/>
          <w:noProof/>
          <w:sz w:val="22"/>
          <w:szCs w:val="22"/>
        </w:rPr>
        <w:t xml:space="preserve"> </w:t>
      </w:r>
      <w:r w:rsidR="001200D8" w:rsidRPr="00526D83">
        <w:rPr>
          <w:rFonts w:ascii="Arial" w:hAnsi="Arial" w:cs="Arial"/>
          <w:noProof/>
          <w:sz w:val="22"/>
          <w:szCs w:val="22"/>
        </w:rPr>
        <w:t>The percentage of a parcel covered by impervious surface</w:t>
      </w:r>
      <w:r w:rsidR="00712702" w:rsidRPr="00526D83">
        <w:rPr>
          <w:rFonts w:ascii="Arial" w:hAnsi="Arial" w:cs="Arial"/>
          <w:noProof/>
          <w:sz w:val="22"/>
          <w:szCs w:val="22"/>
        </w:rPr>
        <w:t>s</w:t>
      </w:r>
      <w:r w:rsidR="001200D8" w:rsidRPr="00526D83">
        <w:rPr>
          <w:rFonts w:ascii="Arial" w:hAnsi="Arial" w:cs="Arial"/>
          <w:noProof/>
          <w:sz w:val="22"/>
          <w:szCs w:val="22"/>
        </w:rPr>
        <w:t xml:space="preserve"> including asphalt, concret</w:t>
      </w:r>
      <w:r w:rsidR="00712702" w:rsidRPr="00526D83">
        <w:rPr>
          <w:rFonts w:ascii="Arial" w:hAnsi="Arial" w:cs="Arial"/>
          <w:noProof/>
          <w:sz w:val="22"/>
          <w:szCs w:val="22"/>
        </w:rPr>
        <w:t>e</w:t>
      </w:r>
      <w:r w:rsidR="001200D8" w:rsidRPr="00526D83">
        <w:rPr>
          <w:rFonts w:ascii="Arial" w:hAnsi="Arial" w:cs="Arial"/>
          <w:noProof/>
          <w:sz w:val="22"/>
          <w:szCs w:val="22"/>
        </w:rPr>
        <w:t>, pavers, buildings, etc.</w:t>
      </w:r>
    </w:p>
    <w:p w14:paraId="0CB1E8D1"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203D4802" w14:textId="12AD60BF" w:rsidR="00A3320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75</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Modular (Pre-Manufactured) Housing Unit</w:t>
      </w:r>
      <w:r w:rsidR="00F5444C">
        <w:rPr>
          <w:rFonts w:ascii="Arial" w:hAnsi="Arial" w:cs="Arial"/>
          <w:sz w:val="22"/>
          <w:szCs w:val="22"/>
          <w:u w:val="single"/>
        </w:rPr>
        <w:t>:</w:t>
      </w:r>
      <w:r w:rsidR="00A3320C" w:rsidRPr="00526D83">
        <w:rPr>
          <w:rFonts w:ascii="Arial" w:hAnsi="Arial" w:cs="Arial"/>
          <w:sz w:val="22"/>
          <w:szCs w:val="22"/>
        </w:rPr>
        <w:t xml:space="preserve"> </w:t>
      </w:r>
      <w:r w:rsidR="00F5444C">
        <w:rPr>
          <w:rFonts w:ascii="Arial" w:hAnsi="Arial" w:cs="Arial"/>
          <w:sz w:val="22"/>
          <w:szCs w:val="22"/>
        </w:rPr>
        <w:t xml:space="preserve"> </w:t>
      </w:r>
      <w:r w:rsidR="00A3320C" w:rsidRPr="00526D83">
        <w:rPr>
          <w:rFonts w:ascii="Arial" w:hAnsi="Arial" w:cs="Arial"/>
          <w:sz w:val="22"/>
          <w:szCs w:val="22"/>
        </w:rPr>
        <w:t>A dwelling unit constructed solely within a factory, as a single unit, or in various sized modules or components</w:t>
      </w:r>
      <w:r w:rsidR="00A3320C" w:rsidRPr="00526D83">
        <w:rPr>
          <w:rFonts w:ascii="Arial" w:hAnsi="Arial" w:cs="Arial"/>
          <w:noProof/>
          <w:sz w:val="22"/>
          <w:szCs w:val="22"/>
        </w:rPr>
        <w:t>,</w:t>
      </w:r>
      <w:r w:rsidR="00A3320C" w:rsidRPr="00526D83">
        <w:rPr>
          <w:rFonts w:ascii="Arial" w:hAnsi="Arial" w:cs="Arial"/>
          <w:sz w:val="22"/>
          <w:szCs w:val="22"/>
        </w:rPr>
        <w:t xml:space="preserve"> which are then transported by truck or other means to a site where they are assembled on a permanent foundation to form a single-family </w:t>
      </w:r>
      <w:r w:rsidR="007F15C3" w:rsidRPr="00526D83">
        <w:rPr>
          <w:rFonts w:ascii="Arial" w:hAnsi="Arial" w:cs="Arial"/>
          <w:sz w:val="22"/>
          <w:szCs w:val="22"/>
        </w:rPr>
        <w:t>dwelling and</w:t>
      </w:r>
      <w:r w:rsidR="00A3320C" w:rsidRPr="00526D83">
        <w:rPr>
          <w:rFonts w:ascii="Arial" w:hAnsi="Arial" w:cs="Arial"/>
          <w:sz w:val="22"/>
          <w:szCs w:val="22"/>
        </w:rPr>
        <w:t xml:space="preserve"> meeting all codes and regulations applicable to conventional site-built single-family home construction.</w:t>
      </w:r>
    </w:p>
    <w:p w14:paraId="6A004366"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2726959E" w14:textId="77777777" w:rsidR="00A3320C"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76</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Motel</w:t>
      </w:r>
      <w:r w:rsidR="00A3320C" w:rsidRPr="00526D83">
        <w:rPr>
          <w:rFonts w:ascii="Arial" w:hAnsi="Arial" w:cs="Arial"/>
          <w:noProof/>
          <w:sz w:val="22"/>
          <w:szCs w:val="22"/>
        </w:rPr>
        <w:t>:</w:t>
      </w:r>
      <w:r w:rsidR="00A3320C" w:rsidRPr="00526D83">
        <w:rPr>
          <w:rFonts w:ascii="Arial" w:hAnsi="Arial" w:cs="Arial"/>
          <w:sz w:val="22"/>
          <w:szCs w:val="22"/>
        </w:rPr>
        <w:t xml:space="preserve">  A building or group of buildings, whether detached or in connecting units, used as individual sleeping or dwelling units designed primarily for transient automobile travelers and providing for accessory off-street parking facilities</w:t>
      </w:r>
      <w:r w:rsidR="006D0BEF" w:rsidRPr="00526D83">
        <w:rPr>
          <w:rFonts w:ascii="Arial" w:hAnsi="Arial" w:cs="Arial"/>
          <w:sz w:val="22"/>
          <w:szCs w:val="22"/>
        </w:rPr>
        <w:t xml:space="preserve">. </w:t>
      </w:r>
      <w:r w:rsidR="00A3320C" w:rsidRPr="00526D83">
        <w:rPr>
          <w:rFonts w:ascii="Arial" w:hAnsi="Arial" w:cs="Arial"/>
          <w:sz w:val="22"/>
          <w:szCs w:val="22"/>
        </w:rPr>
        <w:t>The term "motel" shall include buildings designated as "auto courts", "tourist courts", "motor courts", "motor hotel", and similar appellations, which are designed as integrated units of individual rooms under common ownership.</w:t>
      </w:r>
    </w:p>
    <w:p w14:paraId="0E46A804" w14:textId="77777777" w:rsidR="00844428" w:rsidRPr="00526D83" w:rsidRDefault="00844428"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p>
    <w:p w14:paraId="47A85E38" w14:textId="77777777" w:rsidR="00844428" w:rsidRPr="00526D83" w:rsidRDefault="00444266"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77</w:t>
      </w:r>
      <w:r w:rsidR="00844428" w:rsidRPr="00526D83">
        <w:rPr>
          <w:rFonts w:ascii="Arial" w:hAnsi="Arial" w:cs="Arial"/>
          <w:noProof/>
          <w:sz w:val="22"/>
          <w:szCs w:val="22"/>
        </w:rPr>
        <w:t>)</w:t>
      </w:r>
      <w:r w:rsidR="00844428" w:rsidRPr="00526D83">
        <w:rPr>
          <w:rFonts w:ascii="Arial" w:hAnsi="Arial" w:cs="Arial"/>
          <w:noProof/>
          <w:sz w:val="22"/>
          <w:szCs w:val="22"/>
        </w:rPr>
        <w:tab/>
      </w:r>
      <w:r w:rsidR="00844428" w:rsidRPr="00526D83">
        <w:rPr>
          <w:rFonts w:ascii="Arial" w:hAnsi="Arial" w:cs="Arial"/>
          <w:sz w:val="22"/>
          <w:szCs w:val="22"/>
          <w:u w:val="single"/>
        </w:rPr>
        <w:t>Multiple Commercial Facilities:</w:t>
      </w:r>
      <w:r w:rsidR="00844428" w:rsidRPr="00526D83">
        <w:rPr>
          <w:rFonts w:ascii="Arial" w:hAnsi="Arial" w:cs="Arial"/>
          <w:sz w:val="22"/>
          <w:szCs w:val="22"/>
        </w:rPr>
        <w:t xml:space="preserve"> </w:t>
      </w:r>
      <w:r w:rsidR="00F5444C">
        <w:rPr>
          <w:rFonts w:ascii="Arial" w:hAnsi="Arial" w:cs="Arial"/>
          <w:sz w:val="22"/>
          <w:szCs w:val="22"/>
        </w:rPr>
        <w:t xml:space="preserve"> </w:t>
      </w:r>
      <w:r w:rsidR="00844428" w:rsidRPr="00526D83">
        <w:rPr>
          <w:rFonts w:ascii="Arial" w:hAnsi="Arial" w:cs="Arial"/>
          <w:sz w:val="22"/>
          <w:szCs w:val="22"/>
        </w:rPr>
        <w:t>Two or more commercial establishments or group of businesses that provide a variety of merchandise and/or services occurring within a single structure that requires a location on a major road and a large parking area to accommodate vehicular traffic. Such a center may be a small neighborhood center, a discount store, or a mall, though this does not limit such use to be one or any of these.</w:t>
      </w:r>
    </w:p>
    <w:p w14:paraId="21337019"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4D603C2F"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sidRPr="00526D83">
        <w:rPr>
          <w:rFonts w:ascii="Arial" w:hAnsi="Arial" w:cs="Arial"/>
          <w:noProof/>
          <w:sz w:val="22"/>
          <w:szCs w:val="22"/>
        </w:rPr>
        <w:t>7</w:t>
      </w:r>
      <w:r w:rsidR="00444266">
        <w:rPr>
          <w:rFonts w:ascii="Arial" w:hAnsi="Arial" w:cs="Arial"/>
          <w:noProof/>
          <w:sz w:val="22"/>
          <w:szCs w:val="22"/>
        </w:rPr>
        <w:t>8</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u w:val="single"/>
        </w:rPr>
        <w:t>Municipal Water Supply:</w:t>
      </w:r>
      <w:r w:rsidRPr="00526D83">
        <w:rPr>
          <w:rFonts w:ascii="Arial" w:hAnsi="Arial" w:cs="Arial"/>
          <w:sz w:val="22"/>
          <w:szCs w:val="22"/>
        </w:rPr>
        <w:t xml:space="preserve">  A water supply system owned by a village, township, charter township, city, county, the State of Michigan, or an authority or commission comprised of these governmental units</w:t>
      </w:r>
      <w:r w:rsidRPr="00526D83">
        <w:rPr>
          <w:rFonts w:ascii="Arial" w:hAnsi="Arial" w:cs="Arial"/>
          <w:noProof/>
          <w:sz w:val="22"/>
          <w:szCs w:val="22"/>
        </w:rPr>
        <w:t>.</w:t>
      </w:r>
    </w:p>
    <w:p w14:paraId="7FF1AD63"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7595B8C1"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sidRPr="00526D83">
        <w:rPr>
          <w:rFonts w:ascii="Arial" w:hAnsi="Arial" w:cs="Arial"/>
          <w:noProof/>
          <w:sz w:val="22"/>
          <w:szCs w:val="22"/>
        </w:rPr>
        <w:t>7</w:t>
      </w:r>
      <w:r w:rsidR="00444266">
        <w:rPr>
          <w:rFonts w:ascii="Arial" w:hAnsi="Arial" w:cs="Arial"/>
          <w:noProof/>
          <w:sz w:val="22"/>
          <w:szCs w:val="22"/>
        </w:rPr>
        <w:t>9</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u w:val="single"/>
        </w:rPr>
        <w:t>Nonconforming Structure:</w:t>
      </w:r>
      <w:r w:rsidRPr="00526D83">
        <w:rPr>
          <w:rFonts w:ascii="Arial" w:hAnsi="Arial" w:cs="Arial"/>
          <w:sz w:val="22"/>
          <w:szCs w:val="22"/>
        </w:rPr>
        <w:t xml:space="preserve">  A building or structure (or portion thereof) lawfully existing at the time of adoption of this Ordinance or a subsequent amendment thereto, that does not conform to the provisions of this Ordinance relative to height, bulk</w:t>
      </w:r>
      <w:r w:rsidRPr="00526D83">
        <w:rPr>
          <w:rFonts w:ascii="Arial" w:hAnsi="Arial" w:cs="Arial"/>
          <w:noProof/>
          <w:sz w:val="22"/>
          <w:szCs w:val="22"/>
        </w:rPr>
        <w:t>,</w:t>
      </w:r>
      <w:r w:rsidRPr="00526D83">
        <w:rPr>
          <w:rFonts w:ascii="Arial" w:hAnsi="Arial" w:cs="Arial"/>
          <w:sz w:val="22"/>
          <w:szCs w:val="22"/>
        </w:rPr>
        <w:t xml:space="preserve"> area, placement</w:t>
      </w:r>
      <w:r w:rsidRPr="00526D83">
        <w:rPr>
          <w:rFonts w:ascii="Arial" w:hAnsi="Arial" w:cs="Arial"/>
          <w:noProof/>
          <w:sz w:val="22"/>
          <w:szCs w:val="22"/>
        </w:rPr>
        <w:t>,</w:t>
      </w:r>
      <w:r w:rsidRPr="00526D83">
        <w:rPr>
          <w:rFonts w:ascii="Arial" w:hAnsi="Arial" w:cs="Arial"/>
          <w:sz w:val="22"/>
          <w:szCs w:val="22"/>
        </w:rPr>
        <w:t xml:space="preserve"> or yards for the zoning district in which it is located.</w:t>
      </w:r>
    </w:p>
    <w:p w14:paraId="0BDDC5D1"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55FAA696" w14:textId="77777777" w:rsidR="00A3320C" w:rsidRPr="00526D83" w:rsidRDefault="00B96AD8"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80</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Nonconforming Use</w:t>
      </w:r>
      <w:r w:rsidR="00A3320C" w:rsidRPr="00526D83">
        <w:rPr>
          <w:rFonts w:ascii="Arial" w:hAnsi="Arial" w:cs="Arial"/>
          <w:noProof/>
          <w:sz w:val="22"/>
          <w:szCs w:val="22"/>
          <w:u w:val="single"/>
        </w:rPr>
        <w:t>:</w:t>
      </w:r>
      <w:r w:rsidR="00A3320C" w:rsidRPr="00526D83">
        <w:rPr>
          <w:rFonts w:ascii="Arial" w:hAnsi="Arial" w:cs="Arial"/>
          <w:sz w:val="22"/>
          <w:szCs w:val="22"/>
        </w:rPr>
        <w:t xml:space="preserve">  A use of a building or structure or of a parcel or tract of land, lawfully existing at the time of adoption of this Ordinance or subsequent amendment thereto, that does not conform to the regulations of the zoning district in which it is situated.</w:t>
      </w:r>
    </w:p>
    <w:p w14:paraId="0BD5A329"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1DE10721" w14:textId="77777777" w:rsidR="00A3320C" w:rsidRPr="00526D83" w:rsidRDefault="00B96AD8"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81</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Nuisance</w:t>
      </w:r>
      <w:r w:rsidR="00A3320C" w:rsidRPr="00526D83">
        <w:rPr>
          <w:rFonts w:ascii="Arial" w:hAnsi="Arial" w:cs="Arial"/>
          <w:noProof/>
          <w:sz w:val="22"/>
          <w:szCs w:val="22"/>
          <w:u w:val="single"/>
        </w:rPr>
        <w:t>:</w:t>
      </w:r>
      <w:r w:rsidR="00F5444C">
        <w:rPr>
          <w:rFonts w:ascii="Arial" w:hAnsi="Arial" w:cs="Arial"/>
          <w:sz w:val="22"/>
          <w:szCs w:val="22"/>
        </w:rPr>
        <w:t xml:space="preserve"> </w:t>
      </w:r>
      <w:r w:rsidR="00A3320C" w:rsidRPr="00526D83">
        <w:rPr>
          <w:rFonts w:ascii="Arial" w:hAnsi="Arial" w:cs="Arial"/>
          <w:sz w:val="22"/>
          <w:szCs w:val="22"/>
        </w:rPr>
        <w:t xml:space="preserve"> An offensive, annoying, unpleasant, or obnoxious thing or practice, a cause or source of annoyance, especially a continuing or repeated invasion of any physical characteristics of activity or use across a property line which can be perceived by or affects a human being, or the generation of an excessive or concentrated movement of people or things such as</w:t>
      </w:r>
      <w:r w:rsidR="00A3320C" w:rsidRPr="00526D83">
        <w:rPr>
          <w:rFonts w:ascii="Arial" w:hAnsi="Arial" w:cs="Arial"/>
          <w:noProof/>
          <w:sz w:val="22"/>
          <w:szCs w:val="22"/>
        </w:rPr>
        <w:t>:</w:t>
      </w:r>
    </w:p>
    <w:p w14:paraId="5CDB4F68"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ab/>
      </w:r>
    </w:p>
    <w:p w14:paraId="6482417D" w14:textId="27FBB358" w:rsidR="00A3320C" w:rsidRPr="00C01E1E" w:rsidRDefault="00A3320C" w:rsidP="00D56861">
      <w:pPr>
        <w:pStyle w:val="ListParagraph"/>
        <w:numPr>
          <w:ilvl w:val="0"/>
          <w:numId w:val="60"/>
        </w:numPr>
        <w:tabs>
          <w:tab w:val="left" w:pos="2880"/>
          <w:tab w:val="left" w:pos="3600"/>
          <w:tab w:val="left" w:pos="4320"/>
          <w:tab w:val="left" w:pos="5040"/>
          <w:tab w:val="left" w:pos="5760"/>
          <w:tab w:val="left" w:pos="6480"/>
          <w:tab w:val="left" w:pos="7200"/>
          <w:tab w:val="left" w:pos="7920"/>
          <w:tab w:val="left" w:pos="8640"/>
          <w:tab w:val="left" w:pos="9360"/>
          <w:tab w:val="left" w:pos="10080"/>
        </w:tabs>
        <w:ind w:left="1080"/>
        <w:jc w:val="both"/>
        <w:rPr>
          <w:rFonts w:ascii="Arial" w:hAnsi="Arial" w:cs="Arial"/>
          <w:sz w:val="22"/>
          <w:szCs w:val="22"/>
        </w:rPr>
      </w:pPr>
      <w:r w:rsidRPr="00C01E1E">
        <w:rPr>
          <w:rFonts w:ascii="Arial" w:hAnsi="Arial" w:cs="Arial"/>
          <w:sz w:val="22"/>
          <w:szCs w:val="22"/>
        </w:rPr>
        <w:t xml:space="preserve">Noise </w:t>
      </w:r>
    </w:p>
    <w:p w14:paraId="74174A26" w14:textId="77777777" w:rsidR="00A3320C" w:rsidRPr="00526D83" w:rsidRDefault="00A3320C" w:rsidP="00C01E1E">
      <w:pPr>
        <w:tabs>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270"/>
        <w:jc w:val="both"/>
        <w:rPr>
          <w:rFonts w:ascii="Arial" w:hAnsi="Arial" w:cs="Arial"/>
          <w:sz w:val="22"/>
          <w:szCs w:val="22"/>
        </w:rPr>
      </w:pPr>
      <w:r w:rsidRPr="00526D83">
        <w:rPr>
          <w:rFonts w:ascii="Arial" w:hAnsi="Arial" w:cs="Arial"/>
          <w:sz w:val="22"/>
          <w:szCs w:val="22"/>
        </w:rPr>
        <w:tab/>
      </w:r>
    </w:p>
    <w:p w14:paraId="3C8489AB" w14:textId="723488FC" w:rsidR="00A3320C" w:rsidRPr="00C01E1E" w:rsidRDefault="00A3320C" w:rsidP="00D56861">
      <w:pPr>
        <w:pStyle w:val="ListParagraph"/>
        <w:numPr>
          <w:ilvl w:val="0"/>
          <w:numId w:val="60"/>
        </w:numPr>
        <w:tabs>
          <w:tab w:val="left" w:pos="2880"/>
          <w:tab w:val="left" w:pos="3600"/>
          <w:tab w:val="left" w:pos="4320"/>
          <w:tab w:val="left" w:pos="5040"/>
          <w:tab w:val="left" w:pos="5760"/>
          <w:tab w:val="left" w:pos="6480"/>
          <w:tab w:val="left" w:pos="7200"/>
          <w:tab w:val="left" w:pos="7920"/>
          <w:tab w:val="left" w:pos="8640"/>
          <w:tab w:val="left" w:pos="9360"/>
          <w:tab w:val="left" w:pos="10080"/>
        </w:tabs>
        <w:ind w:left="1080"/>
        <w:jc w:val="both"/>
        <w:rPr>
          <w:rFonts w:ascii="Arial" w:hAnsi="Arial" w:cs="Arial"/>
          <w:sz w:val="22"/>
          <w:szCs w:val="22"/>
        </w:rPr>
      </w:pPr>
      <w:r w:rsidRPr="00C01E1E">
        <w:rPr>
          <w:rFonts w:ascii="Arial" w:hAnsi="Arial" w:cs="Arial"/>
          <w:sz w:val="22"/>
          <w:szCs w:val="22"/>
        </w:rPr>
        <w:t xml:space="preserve">Dust </w:t>
      </w:r>
    </w:p>
    <w:p w14:paraId="43A23452" w14:textId="77777777" w:rsidR="00A3320C" w:rsidRPr="00526D83" w:rsidRDefault="00A3320C" w:rsidP="00C01E1E">
      <w:pPr>
        <w:tabs>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270"/>
        <w:jc w:val="both"/>
        <w:rPr>
          <w:rFonts w:ascii="Arial" w:hAnsi="Arial" w:cs="Arial"/>
          <w:sz w:val="22"/>
          <w:szCs w:val="22"/>
        </w:rPr>
      </w:pPr>
      <w:r w:rsidRPr="00526D83">
        <w:rPr>
          <w:rFonts w:ascii="Arial" w:hAnsi="Arial" w:cs="Arial"/>
          <w:sz w:val="22"/>
          <w:szCs w:val="22"/>
        </w:rPr>
        <w:tab/>
      </w:r>
    </w:p>
    <w:p w14:paraId="40BE0767" w14:textId="493BCC5F" w:rsidR="00A3320C" w:rsidRPr="00C01E1E" w:rsidRDefault="00A3320C" w:rsidP="00D56861">
      <w:pPr>
        <w:pStyle w:val="ListParagraph"/>
        <w:numPr>
          <w:ilvl w:val="0"/>
          <w:numId w:val="60"/>
        </w:numPr>
        <w:tabs>
          <w:tab w:val="left" w:pos="2880"/>
          <w:tab w:val="left" w:pos="3600"/>
          <w:tab w:val="left" w:pos="4320"/>
          <w:tab w:val="left" w:pos="5040"/>
          <w:tab w:val="left" w:pos="5760"/>
          <w:tab w:val="left" w:pos="6480"/>
          <w:tab w:val="left" w:pos="7200"/>
          <w:tab w:val="left" w:pos="7920"/>
          <w:tab w:val="left" w:pos="8640"/>
          <w:tab w:val="left" w:pos="9360"/>
          <w:tab w:val="left" w:pos="10080"/>
        </w:tabs>
        <w:ind w:left="1080"/>
        <w:jc w:val="both"/>
        <w:rPr>
          <w:rFonts w:ascii="Arial" w:hAnsi="Arial" w:cs="Arial"/>
          <w:sz w:val="22"/>
          <w:szCs w:val="22"/>
        </w:rPr>
      </w:pPr>
      <w:r w:rsidRPr="00C01E1E">
        <w:rPr>
          <w:rFonts w:ascii="Arial" w:hAnsi="Arial" w:cs="Arial"/>
          <w:sz w:val="22"/>
          <w:szCs w:val="22"/>
        </w:rPr>
        <w:t xml:space="preserve">Smoke </w:t>
      </w:r>
    </w:p>
    <w:p w14:paraId="552EDD8C" w14:textId="77777777" w:rsidR="00A3320C" w:rsidRPr="00526D83" w:rsidRDefault="00A3320C" w:rsidP="00C01E1E">
      <w:pPr>
        <w:tabs>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270"/>
        <w:jc w:val="both"/>
        <w:rPr>
          <w:rFonts w:ascii="Arial" w:hAnsi="Arial" w:cs="Arial"/>
          <w:sz w:val="22"/>
          <w:szCs w:val="22"/>
        </w:rPr>
      </w:pPr>
      <w:r w:rsidRPr="00526D83">
        <w:rPr>
          <w:rFonts w:ascii="Arial" w:hAnsi="Arial" w:cs="Arial"/>
          <w:sz w:val="22"/>
          <w:szCs w:val="22"/>
        </w:rPr>
        <w:tab/>
      </w:r>
    </w:p>
    <w:p w14:paraId="01F6299E" w14:textId="71E36AC5" w:rsidR="00A3320C" w:rsidRPr="00C01E1E" w:rsidRDefault="00A3320C" w:rsidP="00D56861">
      <w:pPr>
        <w:pStyle w:val="ListParagraph"/>
        <w:numPr>
          <w:ilvl w:val="0"/>
          <w:numId w:val="60"/>
        </w:numPr>
        <w:tabs>
          <w:tab w:val="left" w:pos="2880"/>
          <w:tab w:val="left" w:pos="3600"/>
          <w:tab w:val="left" w:pos="4320"/>
          <w:tab w:val="left" w:pos="5040"/>
          <w:tab w:val="left" w:pos="5760"/>
          <w:tab w:val="left" w:pos="6480"/>
          <w:tab w:val="left" w:pos="7200"/>
          <w:tab w:val="left" w:pos="7920"/>
          <w:tab w:val="left" w:pos="8640"/>
          <w:tab w:val="left" w:pos="9360"/>
          <w:tab w:val="left" w:pos="10080"/>
        </w:tabs>
        <w:ind w:left="1080"/>
        <w:jc w:val="both"/>
        <w:rPr>
          <w:rFonts w:ascii="Arial" w:hAnsi="Arial" w:cs="Arial"/>
          <w:sz w:val="22"/>
          <w:szCs w:val="22"/>
        </w:rPr>
      </w:pPr>
      <w:r w:rsidRPr="00C01E1E">
        <w:rPr>
          <w:rFonts w:ascii="Arial" w:hAnsi="Arial" w:cs="Arial"/>
          <w:sz w:val="22"/>
          <w:szCs w:val="22"/>
        </w:rPr>
        <w:t xml:space="preserve">Odor </w:t>
      </w:r>
    </w:p>
    <w:p w14:paraId="5BA73923" w14:textId="77777777" w:rsidR="00A3320C" w:rsidRPr="00526D83" w:rsidRDefault="00A3320C" w:rsidP="00C01E1E">
      <w:pPr>
        <w:tabs>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270"/>
        <w:jc w:val="both"/>
        <w:rPr>
          <w:rFonts w:ascii="Arial" w:hAnsi="Arial" w:cs="Arial"/>
          <w:sz w:val="22"/>
          <w:szCs w:val="22"/>
        </w:rPr>
      </w:pPr>
      <w:r w:rsidRPr="00526D83">
        <w:rPr>
          <w:rFonts w:ascii="Arial" w:hAnsi="Arial" w:cs="Arial"/>
          <w:sz w:val="22"/>
          <w:szCs w:val="22"/>
        </w:rPr>
        <w:tab/>
      </w:r>
    </w:p>
    <w:p w14:paraId="3947CA09" w14:textId="5637CF4C" w:rsidR="00A3320C" w:rsidRPr="00C01E1E" w:rsidRDefault="00A3320C" w:rsidP="00D56861">
      <w:pPr>
        <w:pStyle w:val="ListParagraph"/>
        <w:numPr>
          <w:ilvl w:val="0"/>
          <w:numId w:val="60"/>
        </w:numPr>
        <w:tabs>
          <w:tab w:val="left" w:pos="2880"/>
          <w:tab w:val="left" w:pos="3600"/>
          <w:tab w:val="left" w:pos="4320"/>
          <w:tab w:val="left" w:pos="5040"/>
          <w:tab w:val="left" w:pos="5760"/>
          <w:tab w:val="left" w:pos="6480"/>
          <w:tab w:val="left" w:pos="7200"/>
          <w:tab w:val="left" w:pos="7920"/>
          <w:tab w:val="left" w:pos="8640"/>
          <w:tab w:val="left" w:pos="9360"/>
          <w:tab w:val="left" w:pos="10080"/>
        </w:tabs>
        <w:ind w:left="1080"/>
        <w:jc w:val="both"/>
        <w:rPr>
          <w:rFonts w:ascii="Arial" w:hAnsi="Arial" w:cs="Arial"/>
          <w:sz w:val="22"/>
          <w:szCs w:val="22"/>
        </w:rPr>
      </w:pPr>
      <w:r w:rsidRPr="00C01E1E">
        <w:rPr>
          <w:rFonts w:ascii="Arial" w:hAnsi="Arial" w:cs="Arial"/>
          <w:sz w:val="22"/>
          <w:szCs w:val="22"/>
        </w:rPr>
        <w:lastRenderedPageBreak/>
        <w:t>Glare</w:t>
      </w:r>
    </w:p>
    <w:p w14:paraId="121E8F58" w14:textId="77777777" w:rsidR="00A3320C" w:rsidRPr="00526D83" w:rsidRDefault="00A3320C" w:rsidP="00C01E1E">
      <w:pPr>
        <w:tabs>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270"/>
        <w:jc w:val="both"/>
        <w:rPr>
          <w:rFonts w:ascii="Arial" w:hAnsi="Arial" w:cs="Arial"/>
          <w:sz w:val="22"/>
          <w:szCs w:val="22"/>
        </w:rPr>
      </w:pPr>
      <w:r w:rsidRPr="00526D83">
        <w:rPr>
          <w:rFonts w:ascii="Arial" w:hAnsi="Arial" w:cs="Arial"/>
          <w:sz w:val="22"/>
          <w:szCs w:val="22"/>
        </w:rPr>
        <w:tab/>
      </w:r>
    </w:p>
    <w:p w14:paraId="396DCECD" w14:textId="19E138D5" w:rsidR="00A3320C" w:rsidRPr="00C01E1E" w:rsidRDefault="00A3320C" w:rsidP="00D56861">
      <w:pPr>
        <w:pStyle w:val="ListParagraph"/>
        <w:numPr>
          <w:ilvl w:val="0"/>
          <w:numId w:val="60"/>
        </w:numPr>
        <w:tabs>
          <w:tab w:val="left" w:pos="2880"/>
          <w:tab w:val="left" w:pos="3600"/>
          <w:tab w:val="left" w:pos="4320"/>
          <w:tab w:val="left" w:pos="5040"/>
          <w:tab w:val="left" w:pos="5760"/>
          <w:tab w:val="left" w:pos="6480"/>
          <w:tab w:val="left" w:pos="7200"/>
          <w:tab w:val="left" w:pos="7920"/>
          <w:tab w:val="left" w:pos="8640"/>
          <w:tab w:val="left" w:pos="9360"/>
          <w:tab w:val="left" w:pos="10080"/>
        </w:tabs>
        <w:ind w:left="1080"/>
        <w:jc w:val="both"/>
        <w:rPr>
          <w:rFonts w:ascii="Arial" w:hAnsi="Arial" w:cs="Arial"/>
          <w:noProof/>
          <w:sz w:val="22"/>
          <w:szCs w:val="22"/>
        </w:rPr>
      </w:pPr>
      <w:r w:rsidRPr="00C01E1E">
        <w:rPr>
          <w:rFonts w:ascii="Arial" w:hAnsi="Arial" w:cs="Arial"/>
          <w:sz w:val="22"/>
          <w:szCs w:val="22"/>
        </w:rPr>
        <w:t>Fumes</w:t>
      </w:r>
      <w:r w:rsidRPr="00C01E1E">
        <w:rPr>
          <w:rFonts w:ascii="Arial" w:hAnsi="Arial" w:cs="Arial"/>
          <w:noProof/>
          <w:sz w:val="22"/>
          <w:szCs w:val="22"/>
        </w:rPr>
        <w:t xml:space="preserve"> </w:t>
      </w:r>
    </w:p>
    <w:p w14:paraId="44A37247" w14:textId="77777777" w:rsidR="00A3320C" w:rsidRPr="00526D83" w:rsidRDefault="00A3320C" w:rsidP="00C01E1E">
      <w:pPr>
        <w:tabs>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270"/>
        <w:jc w:val="both"/>
        <w:rPr>
          <w:rFonts w:ascii="Arial" w:hAnsi="Arial" w:cs="Arial"/>
          <w:sz w:val="22"/>
          <w:szCs w:val="22"/>
        </w:rPr>
      </w:pPr>
      <w:r w:rsidRPr="00526D83">
        <w:rPr>
          <w:rFonts w:ascii="Arial" w:hAnsi="Arial" w:cs="Arial"/>
          <w:sz w:val="22"/>
          <w:szCs w:val="22"/>
        </w:rPr>
        <w:tab/>
      </w:r>
    </w:p>
    <w:p w14:paraId="4D63E589" w14:textId="5963847C" w:rsidR="00A3320C" w:rsidRPr="00C01E1E" w:rsidRDefault="00A3320C" w:rsidP="00D56861">
      <w:pPr>
        <w:pStyle w:val="ListParagraph"/>
        <w:numPr>
          <w:ilvl w:val="0"/>
          <w:numId w:val="60"/>
        </w:numPr>
        <w:tabs>
          <w:tab w:val="left" w:pos="2880"/>
          <w:tab w:val="left" w:pos="3600"/>
          <w:tab w:val="left" w:pos="4320"/>
          <w:tab w:val="left" w:pos="5040"/>
          <w:tab w:val="left" w:pos="5760"/>
          <w:tab w:val="left" w:pos="6480"/>
          <w:tab w:val="left" w:pos="7200"/>
          <w:tab w:val="left" w:pos="7920"/>
          <w:tab w:val="left" w:pos="8640"/>
          <w:tab w:val="left" w:pos="9360"/>
          <w:tab w:val="left" w:pos="10080"/>
        </w:tabs>
        <w:ind w:left="1080"/>
        <w:jc w:val="both"/>
        <w:rPr>
          <w:rFonts w:ascii="Arial" w:hAnsi="Arial" w:cs="Arial"/>
          <w:noProof/>
          <w:sz w:val="22"/>
          <w:szCs w:val="22"/>
        </w:rPr>
      </w:pPr>
      <w:r w:rsidRPr="00C01E1E">
        <w:rPr>
          <w:rFonts w:ascii="Arial" w:hAnsi="Arial" w:cs="Arial"/>
          <w:sz w:val="22"/>
          <w:szCs w:val="22"/>
        </w:rPr>
        <w:t>Flashes</w:t>
      </w:r>
      <w:r w:rsidRPr="00C01E1E">
        <w:rPr>
          <w:rFonts w:ascii="Arial" w:hAnsi="Arial" w:cs="Arial"/>
          <w:noProof/>
          <w:sz w:val="22"/>
          <w:szCs w:val="22"/>
        </w:rPr>
        <w:t xml:space="preserve"> </w:t>
      </w:r>
    </w:p>
    <w:p w14:paraId="0C698726" w14:textId="77777777" w:rsidR="00A3320C" w:rsidRPr="00526D83" w:rsidRDefault="00A3320C" w:rsidP="00C01E1E">
      <w:pPr>
        <w:tabs>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270"/>
        <w:jc w:val="both"/>
        <w:rPr>
          <w:rFonts w:ascii="Arial" w:hAnsi="Arial" w:cs="Arial"/>
          <w:sz w:val="22"/>
          <w:szCs w:val="22"/>
        </w:rPr>
      </w:pPr>
      <w:r w:rsidRPr="00526D83">
        <w:rPr>
          <w:rFonts w:ascii="Arial" w:hAnsi="Arial" w:cs="Arial"/>
          <w:sz w:val="22"/>
          <w:szCs w:val="22"/>
        </w:rPr>
        <w:tab/>
      </w:r>
    </w:p>
    <w:p w14:paraId="47727021" w14:textId="1C99A66E" w:rsidR="00A3320C" w:rsidRPr="00C01E1E" w:rsidRDefault="00A3320C" w:rsidP="00D56861">
      <w:pPr>
        <w:pStyle w:val="ListParagraph"/>
        <w:numPr>
          <w:ilvl w:val="0"/>
          <w:numId w:val="60"/>
        </w:numPr>
        <w:tabs>
          <w:tab w:val="left" w:pos="2880"/>
          <w:tab w:val="left" w:pos="3600"/>
          <w:tab w:val="left" w:pos="4320"/>
          <w:tab w:val="left" w:pos="5040"/>
          <w:tab w:val="left" w:pos="5760"/>
          <w:tab w:val="left" w:pos="6480"/>
          <w:tab w:val="left" w:pos="7200"/>
          <w:tab w:val="left" w:pos="7920"/>
          <w:tab w:val="left" w:pos="8640"/>
          <w:tab w:val="left" w:pos="9360"/>
          <w:tab w:val="left" w:pos="10080"/>
        </w:tabs>
        <w:ind w:left="1080"/>
        <w:jc w:val="both"/>
        <w:rPr>
          <w:rFonts w:ascii="Arial" w:hAnsi="Arial" w:cs="Arial"/>
          <w:sz w:val="22"/>
          <w:szCs w:val="22"/>
        </w:rPr>
      </w:pPr>
      <w:r w:rsidRPr="00C01E1E">
        <w:rPr>
          <w:rFonts w:ascii="Arial" w:hAnsi="Arial" w:cs="Arial"/>
          <w:sz w:val="22"/>
          <w:szCs w:val="22"/>
        </w:rPr>
        <w:t>Vibration</w:t>
      </w:r>
    </w:p>
    <w:p w14:paraId="0C448C17" w14:textId="77777777" w:rsidR="00A3320C" w:rsidRPr="00526D83" w:rsidRDefault="00A3320C" w:rsidP="00C01E1E">
      <w:pPr>
        <w:tabs>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270"/>
        <w:jc w:val="both"/>
        <w:rPr>
          <w:rFonts w:ascii="Arial" w:hAnsi="Arial" w:cs="Arial"/>
          <w:sz w:val="22"/>
          <w:szCs w:val="22"/>
        </w:rPr>
      </w:pPr>
      <w:r w:rsidRPr="00526D83">
        <w:rPr>
          <w:rFonts w:ascii="Arial" w:hAnsi="Arial" w:cs="Arial"/>
          <w:sz w:val="22"/>
          <w:szCs w:val="22"/>
        </w:rPr>
        <w:tab/>
      </w:r>
    </w:p>
    <w:p w14:paraId="3CBF09A0" w14:textId="7BF8138A" w:rsidR="00A3320C" w:rsidRPr="00C01E1E" w:rsidRDefault="00A3320C" w:rsidP="00D56861">
      <w:pPr>
        <w:pStyle w:val="ListParagraph"/>
        <w:numPr>
          <w:ilvl w:val="0"/>
          <w:numId w:val="60"/>
        </w:numPr>
        <w:tabs>
          <w:tab w:val="left" w:pos="2880"/>
          <w:tab w:val="left" w:pos="3600"/>
          <w:tab w:val="left" w:pos="4320"/>
          <w:tab w:val="left" w:pos="5040"/>
          <w:tab w:val="left" w:pos="5760"/>
          <w:tab w:val="left" w:pos="6480"/>
          <w:tab w:val="left" w:pos="7200"/>
          <w:tab w:val="left" w:pos="7920"/>
          <w:tab w:val="left" w:pos="8640"/>
          <w:tab w:val="left" w:pos="9360"/>
          <w:tab w:val="left" w:pos="10080"/>
        </w:tabs>
        <w:ind w:left="1080"/>
        <w:jc w:val="both"/>
        <w:rPr>
          <w:rFonts w:ascii="Arial" w:hAnsi="Arial" w:cs="Arial"/>
          <w:sz w:val="22"/>
          <w:szCs w:val="22"/>
        </w:rPr>
      </w:pPr>
      <w:r w:rsidRPr="00C01E1E">
        <w:rPr>
          <w:rFonts w:ascii="Arial" w:hAnsi="Arial" w:cs="Arial"/>
          <w:sz w:val="22"/>
          <w:szCs w:val="22"/>
        </w:rPr>
        <w:t>Objectionable effluent</w:t>
      </w:r>
    </w:p>
    <w:p w14:paraId="07E10C9B" w14:textId="77777777" w:rsidR="00A3320C" w:rsidRPr="00526D83" w:rsidRDefault="00A3320C" w:rsidP="00C01E1E">
      <w:pPr>
        <w:tabs>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270"/>
        <w:jc w:val="both"/>
        <w:rPr>
          <w:rFonts w:ascii="Arial" w:hAnsi="Arial" w:cs="Arial"/>
          <w:sz w:val="22"/>
          <w:szCs w:val="22"/>
        </w:rPr>
      </w:pPr>
      <w:r w:rsidRPr="00526D83">
        <w:rPr>
          <w:rFonts w:ascii="Arial" w:hAnsi="Arial" w:cs="Arial"/>
          <w:sz w:val="22"/>
          <w:szCs w:val="22"/>
        </w:rPr>
        <w:tab/>
      </w:r>
    </w:p>
    <w:p w14:paraId="5FAD42BD" w14:textId="7FA457A2" w:rsidR="00A3320C" w:rsidRPr="00C01E1E" w:rsidRDefault="00A3320C" w:rsidP="00D56861">
      <w:pPr>
        <w:pStyle w:val="ListParagraph"/>
        <w:numPr>
          <w:ilvl w:val="0"/>
          <w:numId w:val="60"/>
        </w:numPr>
        <w:tabs>
          <w:tab w:val="left" w:pos="2880"/>
          <w:tab w:val="left" w:pos="3600"/>
          <w:tab w:val="left" w:pos="4320"/>
          <w:tab w:val="left" w:pos="5040"/>
          <w:tab w:val="left" w:pos="5760"/>
          <w:tab w:val="left" w:pos="6480"/>
          <w:tab w:val="left" w:pos="7200"/>
          <w:tab w:val="left" w:pos="7920"/>
          <w:tab w:val="left" w:pos="8640"/>
          <w:tab w:val="left" w:pos="9360"/>
          <w:tab w:val="left" w:pos="10080"/>
        </w:tabs>
        <w:ind w:left="1080"/>
        <w:jc w:val="both"/>
        <w:rPr>
          <w:rFonts w:ascii="Arial" w:hAnsi="Arial" w:cs="Arial"/>
          <w:sz w:val="22"/>
          <w:szCs w:val="22"/>
        </w:rPr>
      </w:pPr>
      <w:r w:rsidRPr="00C01E1E">
        <w:rPr>
          <w:rFonts w:ascii="Arial" w:hAnsi="Arial" w:cs="Arial"/>
          <w:sz w:val="22"/>
          <w:szCs w:val="22"/>
        </w:rPr>
        <w:t xml:space="preserve">Noise of a congregation of people, particularly at night  </w:t>
      </w:r>
    </w:p>
    <w:p w14:paraId="14E641DA" w14:textId="77777777" w:rsidR="00A3320C" w:rsidRPr="00526D83" w:rsidRDefault="00A3320C" w:rsidP="00C01E1E">
      <w:pPr>
        <w:tabs>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270"/>
        <w:jc w:val="both"/>
        <w:rPr>
          <w:rFonts w:ascii="Arial" w:hAnsi="Arial" w:cs="Arial"/>
          <w:sz w:val="22"/>
          <w:szCs w:val="22"/>
        </w:rPr>
      </w:pPr>
      <w:r w:rsidRPr="00526D83">
        <w:rPr>
          <w:rFonts w:ascii="Arial" w:hAnsi="Arial" w:cs="Arial"/>
          <w:sz w:val="22"/>
          <w:szCs w:val="22"/>
        </w:rPr>
        <w:tab/>
      </w:r>
    </w:p>
    <w:p w14:paraId="6078FEF7" w14:textId="790FB984" w:rsidR="00A3320C" w:rsidRPr="00C01E1E" w:rsidRDefault="00A3320C" w:rsidP="00D56861">
      <w:pPr>
        <w:pStyle w:val="ListParagraph"/>
        <w:numPr>
          <w:ilvl w:val="0"/>
          <w:numId w:val="60"/>
        </w:numPr>
        <w:tabs>
          <w:tab w:val="left" w:pos="2880"/>
          <w:tab w:val="left" w:pos="3600"/>
          <w:tab w:val="left" w:pos="4320"/>
          <w:tab w:val="left" w:pos="5040"/>
          <w:tab w:val="left" w:pos="5760"/>
          <w:tab w:val="left" w:pos="6480"/>
          <w:tab w:val="left" w:pos="7200"/>
          <w:tab w:val="left" w:pos="7920"/>
          <w:tab w:val="left" w:pos="8640"/>
          <w:tab w:val="left" w:pos="9360"/>
          <w:tab w:val="left" w:pos="10080"/>
        </w:tabs>
        <w:ind w:left="1080"/>
        <w:jc w:val="both"/>
        <w:rPr>
          <w:rFonts w:ascii="Arial" w:hAnsi="Arial" w:cs="Arial"/>
          <w:sz w:val="22"/>
          <w:szCs w:val="22"/>
        </w:rPr>
      </w:pPr>
      <w:r w:rsidRPr="00C01E1E">
        <w:rPr>
          <w:rFonts w:ascii="Arial" w:hAnsi="Arial" w:cs="Arial"/>
          <w:sz w:val="22"/>
          <w:szCs w:val="22"/>
        </w:rPr>
        <w:t xml:space="preserve">Passing traffic </w:t>
      </w:r>
    </w:p>
    <w:p w14:paraId="1CDA4178" w14:textId="77777777" w:rsidR="00A3320C" w:rsidRPr="00526D83" w:rsidRDefault="00A3320C" w:rsidP="00C01E1E">
      <w:pPr>
        <w:tabs>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270"/>
        <w:jc w:val="both"/>
        <w:rPr>
          <w:rFonts w:ascii="Arial" w:hAnsi="Arial" w:cs="Arial"/>
          <w:noProof/>
          <w:sz w:val="22"/>
          <w:szCs w:val="22"/>
        </w:rPr>
      </w:pPr>
      <w:r w:rsidRPr="00526D83">
        <w:rPr>
          <w:rFonts w:ascii="Arial" w:hAnsi="Arial" w:cs="Arial"/>
          <w:noProof/>
          <w:sz w:val="22"/>
          <w:szCs w:val="22"/>
        </w:rPr>
        <w:tab/>
      </w:r>
    </w:p>
    <w:p w14:paraId="7C0E561B" w14:textId="36BDE53B" w:rsidR="00A3320C" w:rsidRPr="00C01E1E" w:rsidRDefault="00A3320C" w:rsidP="00D56861">
      <w:pPr>
        <w:pStyle w:val="ListParagraph"/>
        <w:numPr>
          <w:ilvl w:val="0"/>
          <w:numId w:val="60"/>
        </w:numPr>
        <w:tabs>
          <w:tab w:val="left" w:pos="2880"/>
          <w:tab w:val="left" w:pos="3600"/>
          <w:tab w:val="left" w:pos="4320"/>
          <w:tab w:val="left" w:pos="5040"/>
          <w:tab w:val="left" w:pos="5760"/>
          <w:tab w:val="left" w:pos="6480"/>
          <w:tab w:val="left" w:pos="7200"/>
          <w:tab w:val="left" w:pos="7920"/>
          <w:tab w:val="left" w:pos="8640"/>
          <w:tab w:val="left" w:pos="9360"/>
          <w:tab w:val="left" w:pos="10080"/>
        </w:tabs>
        <w:ind w:left="1080"/>
        <w:jc w:val="both"/>
        <w:rPr>
          <w:rFonts w:ascii="Arial" w:hAnsi="Arial" w:cs="Arial"/>
          <w:noProof/>
          <w:sz w:val="22"/>
          <w:szCs w:val="22"/>
        </w:rPr>
      </w:pPr>
      <w:r w:rsidRPr="00C01E1E">
        <w:rPr>
          <w:rFonts w:ascii="Arial" w:hAnsi="Arial" w:cs="Arial"/>
          <w:sz w:val="22"/>
          <w:szCs w:val="22"/>
        </w:rPr>
        <w:t>Invasion of street frontage by traffic generated from an adjacent land use, which lacks sufficient parking and circulation facilities</w:t>
      </w:r>
      <w:r w:rsidRPr="00C01E1E">
        <w:rPr>
          <w:rFonts w:ascii="Arial" w:hAnsi="Arial" w:cs="Arial"/>
          <w:noProof/>
          <w:sz w:val="22"/>
          <w:szCs w:val="22"/>
        </w:rPr>
        <w:t>.</w:t>
      </w:r>
    </w:p>
    <w:p w14:paraId="4D0A4EE1"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1F80FE5C" w14:textId="541D1CC5" w:rsidR="00A3320C" w:rsidRPr="00526D83" w:rsidRDefault="00B96AD8"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82</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Nuisance, Attractive:</w:t>
      </w:r>
      <w:r w:rsidR="00A3320C" w:rsidRPr="00526D83">
        <w:rPr>
          <w:rFonts w:ascii="Arial" w:hAnsi="Arial" w:cs="Arial"/>
          <w:sz w:val="22"/>
          <w:szCs w:val="22"/>
        </w:rPr>
        <w:t xml:space="preserve">  A use, practice, </w:t>
      </w:r>
      <w:r w:rsidR="007F15C3" w:rsidRPr="00526D83">
        <w:rPr>
          <w:rFonts w:ascii="Arial" w:hAnsi="Arial" w:cs="Arial"/>
          <w:sz w:val="22"/>
          <w:szCs w:val="22"/>
        </w:rPr>
        <w:t>structure,</w:t>
      </w:r>
      <w:r w:rsidR="00A3320C" w:rsidRPr="00526D83">
        <w:rPr>
          <w:rFonts w:ascii="Arial" w:hAnsi="Arial" w:cs="Arial"/>
          <w:sz w:val="22"/>
          <w:szCs w:val="22"/>
        </w:rPr>
        <w:t xml:space="preserve"> or statement of the doctrine of attractive nuisance</w:t>
      </w:r>
      <w:r w:rsidR="00225250">
        <w:rPr>
          <w:rFonts w:ascii="Arial" w:hAnsi="Arial" w:cs="Arial"/>
          <w:sz w:val="22"/>
          <w:szCs w:val="22"/>
        </w:rPr>
        <w:t xml:space="preserve"> according to "</w:t>
      </w:r>
      <w:r w:rsidR="00A3320C" w:rsidRPr="00526D83">
        <w:rPr>
          <w:rFonts w:ascii="Arial" w:hAnsi="Arial" w:cs="Arial"/>
          <w:sz w:val="22"/>
          <w:szCs w:val="22"/>
        </w:rPr>
        <w:t>Restatement of Torts, 2d</w:t>
      </w:r>
      <w:r w:rsidR="00A3320C" w:rsidRPr="00526D83">
        <w:rPr>
          <w:rFonts w:ascii="Arial" w:hAnsi="Arial" w:cs="Arial"/>
          <w:noProof/>
          <w:sz w:val="22"/>
          <w:szCs w:val="22"/>
        </w:rPr>
        <w:t xml:space="preserve"> 339,</w:t>
      </w:r>
      <w:r w:rsidR="00A3320C" w:rsidRPr="00526D83">
        <w:rPr>
          <w:rFonts w:ascii="Arial" w:hAnsi="Arial" w:cs="Arial"/>
          <w:sz w:val="22"/>
          <w:szCs w:val="22"/>
        </w:rPr>
        <w:t xml:space="preserve"> p</w:t>
      </w:r>
      <w:r w:rsidR="00A3320C" w:rsidRPr="00526D83">
        <w:rPr>
          <w:rFonts w:ascii="Arial" w:hAnsi="Arial" w:cs="Arial"/>
          <w:noProof/>
          <w:sz w:val="22"/>
          <w:szCs w:val="22"/>
        </w:rPr>
        <w:t xml:space="preserve"> 167; 76</w:t>
      </w:r>
      <w:r w:rsidR="00A3320C" w:rsidRPr="00526D83">
        <w:rPr>
          <w:rFonts w:ascii="Arial" w:hAnsi="Arial" w:cs="Arial"/>
          <w:sz w:val="22"/>
          <w:szCs w:val="22"/>
        </w:rPr>
        <w:t xml:space="preserve"> Mich. App</w:t>
      </w:r>
      <w:r w:rsidR="00A3320C" w:rsidRPr="00526D83">
        <w:rPr>
          <w:rFonts w:ascii="Arial" w:hAnsi="Arial" w:cs="Arial"/>
          <w:noProof/>
          <w:sz w:val="22"/>
          <w:szCs w:val="22"/>
        </w:rPr>
        <w:t>. 137 -</w:t>
      </w:r>
      <w:r w:rsidR="00A3320C" w:rsidRPr="00526D83">
        <w:rPr>
          <w:rFonts w:ascii="Arial" w:hAnsi="Arial" w:cs="Arial"/>
          <w:sz w:val="22"/>
          <w:szCs w:val="22"/>
        </w:rPr>
        <w:t xml:space="preserve"> June</w:t>
      </w:r>
      <w:r w:rsidR="00A3320C" w:rsidRPr="00526D83">
        <w:rPr>
          <w:rFonts w:ascii="Arial" w:hAnsi="Arial" w:cs="Arial"/>
          <w:noProof/>
          <w:sz w:val="22"/>
          <w:szCs w:val="22"/>
        </w:rPr>
        <w:t xml:space="preserve"> 1977</w:t>
      </w:r>
      <w:r w:rsidR="00225250">
        <w:rPr>
          <w:rFonts w:ascii="Arial" w:hAnsi="Arial" w:cs="Arial"/>
          <w:noProof/>
          <w:sz w:val="22"/>
          <w:szCs w:val="22"/>
        </w:rPr>
        <w:t>"</w:t>
      </w:r>
      <w:r w:rsidR="00A3320C" w:rsidRPr="00526D83">
        <w:rPr>
          <w:rFonts w:ascii="Arial" w:hAnsi="Arial" w:cs="Arial"/>
          <w:noProof/>
          <w:sz w:val="22"/>
          <w:szCs w:val="22"/>
        </w:rPr>
        <w:t>.</w:t>
      </w:r>
    </w:p>
    <w:p w14:paraId="32AAC320"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5C0C62D6" w14:textId="19E1796A" w:rsidR="00A3320C" w:rsidRPr="00526D83" w:rsidRDefault="00B96AD8"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83</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Nursery School (Day-Care Center)</w:t>
      </w:r>
      <w:r w:rsidR="00A3320C" w:rsidRPr="00526D83">
        <w:rPr>
          <w:rFonts w:ascii="Arial" w:hAnsi="Arial" w:cs="Arial"/>
          <w:noProof/>
          <w:sz w:val="22"/>
          <w:szCs w:val="22"/>
          <w:u w:val="single"/>
        </w:rPr>
        <w:t>:</w:t>
      </w:r>
      <w:r w:rsidR="00A3320C" w:rsidRPr="00526D83">
        <w:rPr>
          <w:rFonts w:ascii="Arial" w:hAnsi="Arial" w:cs="Arial"/>
          <w:sz w:val="22"/>
          <w:szCs w:val="22"/>
        </w:rPr>
        <w:t xml:space="preserve">  A public or private school, kindergarten, or </w:t>
      </w:r>
      <w:r w:rsidR="007F15C3" w:rsidRPr="00526D83">
        <w:rPr>
          <w:rFonts w:ascii="Arial" w:hAnsi="Arial" w:cs="Arial"/>
          <w:sz w:val="22"/>
          <w:szCs w:val="22"/>
        </w:rPr>
        <w:t>childcare</w:t>
      </w:r>
      <w:r w:rsidR="00A3320C" w:rsidRPr="00526D83">
        <w:rPr>
          <w:rFonts w:ascii="Arial" w:hAnsi="Arial" w:cs="Arial"/>
          <w:sz w:val="22"/>
          <w:szCs w:val="22"/>
        </w:rPr>
        <w:t xml:space="preserve"> facility wherein day-care, or day-care and education is provided for five</w:t>
      </w:r>
      <w:r w:rsidR="00A3320C" w:rsidRPr="00526D83">
        <w:rPr>
          <w:rFonts w:ascii="Arial" w:hAnsi="Arial" w:cs="Arial"/>
          <w:noProof/>
          <w:sz w:val="22"/>
          <w:szCs w:val="22"/>
        </w:rPr>
        <w:t xml:space="preserve"> (5)</w:t>
      </w:r>
      <w:r w:rsidR="00A3320C" w:rsidRPr="00526D83">
        <w:rPr>
          <w:rFonts w:ascii="Arial" w:hAnsi="Arial" w:cs="Arial"/>
          <w:sz w:val="22"/>
          <w:szCs w:val="22"/>
        </w:rPr>
        <w:t xml:space="preserve"> or more minors</w:t>
      </w:r>
      <w:r w:rsidR="00A3320C" w:rsidRPr="00526D83">
        <w:rPr>
          <w:rFonts w:ascii="Arial" w:hAnsi="Arial" w:cs="Arial"/>
          <w:noProof/>
          <w:sz w:val="22"/>
          <w:szCs w:val="22"/>
        </w:rPr>
        <w:t>.</w:t>
      </w:r>
    </w:p>
    <w:p w14:paraId="62389F21"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313DAAB4" w14:textId="77777777" w:rsidR="00AD56A6" w:rsidRPr="00526D83" w:rsidRDefault="00B96AD8"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84</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Nursing Home</w:t>
      </w:r>
      <w:r w:rsidR="00A3320C" w:rsidRPr="00526D83">
        <w:rPr>
          <w:rFonts w:ascii="Arial" w:hAnsi="Arial" w:cs="Arial"/>
          <w:noProof/>
          <w:sz w:val="22"/>
          <w:szCs w:val="22"/>
          <w:u w:val="single"/>
        </w:rPr>
        <w:t>:</w:t>
      </w:r>
      <w:r w:rsidR="00A3320C" w:rsidRPr="00526D83">
        <w:rPr>
          <w:rFonts w:ascii="Arial" w:hAnsi="Arial" w:cs="Arial"/>
          <w:sz w:val="22"/>
          <w:szCs w:val="22"/>
        </w:rPr>
        <w:t xml:space="preserve">  An installation other than a hospital, having as its primary function the rendering of nursing care for extended periods of time to persons afflicted with illness, injury, or an infirmity.</w:t>
      </w:r>
    </w:p>
    <w:p w14:paraId="25CA7C95"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641A14A7" w14:textId="77777777" w:rsidR="00A3320C" w:rsidRPr="00526D83" w:rsidRDefault="00B96AD8"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85</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Off-site advertising sign</w:t>
      </w:r>
      <w:r w:rsidR="00A3320C" w:rsidRPr="00526D83">
        <w:rPr>
          <w:rFonts w:ascii="Arial" w:hAnsi="Arial" w:cs="Arial"/>
          <w:noProof/>
          <w:sz w:val="22"/>
          <w:szCs w:val="22"/>
        </w:rPr>
        <w:t>:</w:t>
      </w:r>
      <w:r w:rsidR="00A3320C" w:rsidRPr="00526D83">
        <w:rPr>
          <w:rFonts w:ascii="Arial" w:hAnsi="Arial" w:cs="Arial"/>
          <w:sz w:val="22"/>
          <w:szCs w:val="22"/>
        </w:rPr>
        <w:t xml:space="preserve">  A sign not accessory to a use on the premises on which the sign is located, and which displays advertising content that does not advertise a use on the premises on which the sign is located.</w:t>
      </w:r>
    </w:p>
    <w:p w14:paraId="5797312B"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5E462B0A" w14:textId="77777777" w:rsidR="00A3320C" w:rsidRPr="00526D83" w:rsidRDefault="00B96AD8"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86</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Open Space, Common</w:t>
      </w:r>
      <w:r w:rsidR="00A3320C" w:rsidRPr="00526D83">
        <w:rPr>
          <w:rFonts w:ascii="Arial" w:hAnsi="Arial" w:cs="Arial"/>
          <w:noProof/>
          <w:sz w:val="22"/>
          <w:szCs w:val="22"/>
        </w:rPr>
        <w:t>:</w:t>
      </w:r>
      <w:r w:rsidR="00A3320C" w:rsidRPr="00526D83">
        <w:rPr>
          <w:rFonts w:ascii="Arial" w:hAnsi="Arial" w:cs="Arial"/>
          <w:sz w:val="22"/>
          <w:szCs w:val="22"/>
        </w:rPr>
        <w:t xml:space="preserve"> </w:t>
      </w:r>
      <w:r w:rsidR="00F5444C">
        <w:rPr>
          <w:rFonts w:ascii="Arial" w:hAnsi="Arial" w:cs="Arial"/>
          <w:sz w:val="22"/>
          <w:szCs w:val="22"/>
        </w:rPr>
        <w:t xml:space="preserve"> </w:t>
      </w:r>
      <w:r w:rsidR="00A3320C" w:rsidRPr="00526D83">
        <w:rPr>
          <w:rFonts w:ascii="Arial" w:hAnsi="Arial" w:cs="Arial"/>
          <w:sz w:val="22"/>
          <w:szCs w:val="22"/>
        </w:rPr>
        <w:t>Open space, which is held for the collective use and enjoyment of the owners, tenants, or occupants of a single development</w:t>
      </w:r>
      <w:r w:rsidR="00A3320C" w:rsidRPr="00526D83">
        <w:rPr>
          <w:rFonts w:ascii="Arial" w:hAnsi="Arial" w:cs="Arial"/>
          <w:noProof/>
          <w:sz w:val="22"/>
          <w:szCs w:val="22"/>
        </w:rPr>
        <w:t>.</w:t>
      </w:r>
    </w:p>
    <w:p w14:paraId="44EE1877"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7D2D7467" w14:textId="42E6D8B8" w:rsidR="00A3320C" w:rsidRPr="00526D83" w:rsidRDefault="00B96AD8"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87</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Open Space</w:t>
      </w:r>
      <w:r w:rsidR="00A3320C" w:rsidRPr="00526D83">
        <w:rPr>
          <w:rFonts w:ascii="Arial" w:hAnsi="Arial" w:cs="Arial"/>
          <w:noProof/>
          <w:sz w:val="22"/>
          <w:szCs w:val="22"/>
          <w:u w:val="single"/>
        </w:rPr>
        <w:t>.</w:t>
      </w:r>
      <w:r w:rsidR="00A3320C" w:rsidRPr="00526D83">
        <w:rPr>
          <w:rFonts w:ascii="Arial" w:hAnsi="Arial" w:cs="Arial"/>
          <w:sz w:val="22"/>
          <w:szCs w:val="22"/>
          <w:u w:val="single"/>
        </w:rPr>
        <w:t xml:space="preserve"> Required</w:t>
      </w:r>
      <w:r w:rsidR="00A3320C" w:rsidRPr="00526D83">
        <w:rPr>
          <w:rFonts w:ascii="Arial" w:hAnsi="Arial" w:cs="Arial"/>
          <w:noProof/>
          <w:sz w:val="22"/>
          <w:szCs w:val="22"/>
        </w:rPr>
        <w:t>:</w:t>
      </w:r>
      <w:r w:rsidR="00A3320C" w:rsidRPr="00526D83">
        <w:rPr>
          <w:rFonts w:ascii="Arial" w:hAnsi="Arial" w:cs="Arial"/>
          <w:sz w:val="22"/>
          <w:szCs w:val="22"/>
        </w:rPr>
        <w:t xml:space="preserve">  The yard space of a lot which is established by and between the street, or the lot lines and required setback line and which shall be open, </w:t>
      </w:r>
      <w:r w:rsidR="007F15C3" w:rsidRPr="00526D83">
        <w:rPr>
          <w:rFonts w:ascii="Arial" w:hAnsi="Arial" w:cs="Arial"/>
          <w:sz w:val="22"/>
          <w:szCs w:val="22"/>
        </w:rPr>
        <w:t>unoccupied,</w:t>
      </w:r>
      <w:r w:rsidR="00A3320C" w:rsidRPr="00526D83">
        <w:rPr>
          <w:rFonts w:ascii="Arial" w:hAnsi="Arial" w:cs="Arial"/>
          <w:sz w:val="22"/>
          <w:szCs w:val="22"/>
        </w:rPr>
        <w:t xml:space="preserve"> and unobstructed by any structure or any part thereof, except as otherwise provided in this Ordinance</w:t>
      </w:r>
      <w:r w:rsidR="00A3320C" w:rsidRPr="00526D83">
        <w:rPr>
          <w:rFonts w:ascii="Arial" w:hAnsi="Arial" w:cs="Arial"/>
          <w:noProof/>
          <w:sz w:val="22"/>
          <w:szCs w:val="22"/>
        </w:rPr>
        <w:t>.</w:t>
      </w:r>
    </w:p>
    <w:p w14:paraId="53D79831" w14:textId="77777777" w:rsidR="00246C22" w:rsidRPr="00526D83" w:rsidRDefault="00246C22"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10F6648C" w14:textId="75BBF135" w:rsidR="00246C22" w:rsidRPr="00526D83" w:rsidRDefault="00B96AD8"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88</w:t>
      </w:r>
      <w:r w:rsidR="00246C22" w:rsidRPr="00526D83">
        <w:rPr>
          <w:rFonts w:ascii="Arial" w:hAnsi="Arial" w:cs="Arial"/>
          <w:noProof/>
          <w:sz w:val="22"/>
          <w:szCs w:val="22"/>
        </w:rPr>
        <w:t>)</w:t>
      </w:r>
      <w:r w:rsidR="00246C22" w:rsidRPr="00526D83">
        <w:rPr>
          <w:rFonts w:ascii="Arial" w:hAnsi="Arial" w:cs="Arial"/>
          <w:noProof/>
          <w:sz w:val="22"/>
          <w:szCs w:val="22"/>
        </w:rPr>
        <w:tab/>
      </w:r>
      <w:r w:rsidR="00246C22" w:rsidRPr="00CB261A">
        <w:rPr>
          <w:rFonts w:ascii="Arial" w:hAnsi="Arial" w:cs="Arial"/>
          <w:noProof/>
          <w:sz w:val="22"/>
          <w:szCs w:val="22"/>
          <w:u w:val="single"/>
        </w:rPr>
        <w:t>Ordinary High Water Mark:</w:t>
      </w:r>
      <w:r w:rsidR="00246C22" w:rsidRPr="00526D83">
        <w:rPr>
          <w:rFonts w:ascii="Arial" w:hAnsi="Arial" w:cs="Arial"/>
          <w:noProof/>
          <w:sz w:val="22"/>
          <w:szCs w:val="22"/>
        </w:rPr>
        <w:t xml:space="preserve"> The </w:t>
      </w:r>
      <w:r w:rsidR="00246C22" w:rsidRPr="00CB261A">
        <w:rPr>
          <w:rFonts w:ascii="Arial" w:hAnsi="Arial" w:cs="Arial"/>
          <w:bCs/>
          <w:lang w:val="en"/>
        </w:rPr>
        <w:t xml:space="preserve">ordinary </w:t>
      </w:r>
      <w:r w:rsidR="007F15C3" w:rsidRPr="00CB261A">
        <w:rPr>
          <w:rFonts w:ascii="Arial" w:hAnsi="Arial" w:cs="Arial"/>
          <w:bCs/>
          <w:lang w:val="en"/>
        </w:rPr>
        <w:t>high-water</w:t>
      </w:r>
      <w:r w:rsidR="00246C22" w:rsidRPr="00CB261A">
        <w:rPr>
          <w:rFonts w:ascii="Arial" w:hAnsi="Arial" w:cs="Arial"/>
          <w:bCs/>
          <w:lang w:val="en"/>
        </w:rPr>
        <w:t xml:space="preserve"> mark</w:t>
      </w:r>
      <w:r w:rsidR="00246C22" w:rsidRPr="00526D83">
        <w:rPr>
          <w:rFonts w:ascii="Arial" w:hAnsi="Arial" w:cs="Arial"/>
          <w:lang w:val="en"/>
        </w:rPr>
        <w:t xml:space="preserve"> or </w:t>
      </w:r>
      <w:r w:rsidR="00246C22" w:rsidRPr="00CB261A">
        <w:rPr>
          <w:rFonts w:ascii="Arial" w:hAnsi="Arial" w:cs="Arial"/>
          <w:bCs/>
          <w:lang w:val="en"/>
        </w:rPr>
        <w:t xml:space="preserve">average </w:t>
      </w:r>
      <w:r w:rsidR="007F15C3" w:rsidRPr="00CB261A">
        <w:rPr>
          <w:rFonts w:ascii="Arial" w:hAnsi="Arial" w:cs="Arial"/>
          <w:bCs/>
          <w:lang w:val="en"/>
        </w:rPr>
        <w:t>high-water</w:t>
      </w:r>
      <w:r w:rsidR="00246C22" w:rsidRPr="00CB261A">
        <w:rPr>
          <w:rFonts w:ascii="Arial" w:hAnsi="Arial" w:cs="Arial"/>
          <w:bCs/>
          <w:lang w:val="en"/>
        </w:rPr>
        <w:t xml:space="preserve"> mark</w:t>
      </w:r>
      <w:r w:rsidR="00246C22" w:rsidRPr="00526D83">
        <w:rPr>
          <w:rFonts w:ascii="Arial" w:hAnsi="Arial" w:cs="Arial"/>
          <w:lang w:val="en"/>
        </w:rPr>
        <w:t xml:space="preserve">, is the </w:t>
      </w:r>
      <w:r w:rsidR="007F15C3" w:rsidRPr="00526D83">
        <w:rPr>
          <w:rFonts w:ascii="Arial" w:hAnsi="Arial" w:cs="Arial"/>
          <w:lang w:val="en"/>
        </w:rPr>
        <w:t>high-water</w:t>
      </w:r>
      <w:r w:rsidR="00246C22" w:rsidRPr="00526D83">
        <w:rPr>
          <w:rFonts w:ascii="Arial" w:hAnsi="Arial" w:cs="Arial"/>
          <w:lang w:val="en"/>
        </w:rPr>
        <w:t xml:space="preserve"> mark that can be expected to be produced by a body of water in non-flood conditions.</w:t>
      </w:r>
    </w:p>
    <w:p w14:paraId="577C130B"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4DF37213"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sidRPr="00526D83">
        <w:rPr>
          <w:rFonts w:ascii="Arial" w:hAnsi="Arial" w:cs="Arial"/>
          <w:noProof/>
          <w:sz w:val="22"/>
          <w:szCs w:val="22"/>
        </w:rPr>
        <w:t>8</w:t>
      </w:r>
      <w:r w:rsidR="00B96AD8">
        <w:rPr>
          <w:rFonts w:ascii="Arial" w:hAnsi="Arial" w:cs="Arial"/>
          <w:noProof/>
          <w:sz w:val="22"/>
          <w:szCs w:val="22"/>
        </w:rPr>
        <w:t>9</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u w:val="single"/>
        </w:rPr>
        <w:t>Owner</w:t>
      </w:r>
      <w:r w:rsidRPr="00526D83">
        <w:rPr>
          <w:rFonts w:ascii="Arial" w:hAnsi="Arial" w:cs="Arial"/>
          <w:noProof/>
          <w:sz w:val="22"/>
          <w:szCs w:val="22"/>
        </w:rPr>
        <w:t>:</w:t>
      </w:r>
      <w:r w:rsidRPr="00526D83">
        <w:rPr>
          <w:rFonts w:ascii="Arial" w:hAnsi="Arial" w:cs="Arial"/>
          <w:sz w:val="22"/>
          <w:szCs w:val="22"/>
        </w:rPr>
        <w:t xml:space="preserve">  The owner of the premises or lesser estate in the premises, a mortgage or vendee in possession, an assignee of rents, receiver, executor, trustee, lessee, or any other person, sole proprietorship, partnership, association, or corporation directly or indirectly in control of a building,</w:t>
      </w:r>
      <w:r w:rsidRPr="00526D83">
        <w:rPr>
          <w:rFonts w:ascii="Arial" w:hAnsi="Arial" w:cs="Arial"/>
          <w:noProof/>
          <w:sz w:val="22"/>
          <w:szCs w:val="22"/>
        </w:rPr>
        <w:t xml:space="preserve"> </w:t>
      </w:r>
      <w:r w:rsidRPr="00526D83">
        <w:rPr>
          <w:rFonts w:ascii="Arial" w:hAnsi="Arial" w:cs="Arial"/>
          <w:sz w:val="22"/>
          <w:szCs w:val="22"/>
        </w:rPr>
        <w:t>structure, or real property, or his or her duly authorized agent</w:t>
      </w:r>
      <w:r w:rsidRPr="00526D83">
        <w:rPr>
          <w:rFonts w:ascii="Arial" w:hAnsi="Arial" w:cs="Arial"/>
          <w:noProof/>
          <w:sz w:val="22"/>
          <w:szCs w:val="22"/>
        </w:rPr>
        <w:t>.</w:t>
      </w:r>
    </w:p>
    <w:p w14:paraId="0F6C1E05" w14:textId="77777777" w:rsidR="00725BB0" w:rsidRDefault="00725BB0"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419D66DE" w14:textId="77777777" w:rsidR="00557B77" w:rsidRPr="00526D83" w:rsidRDefault="00557B77"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41C8547F" w14:textId="77777777" w:rsidR="00351B97" w:rsidRPr="00526D83" w:rsidRDefault="00B96AD8"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90</w:t>
      </w:r>
      <w:r w:rsidR="00351B97" w:rsidRPr="00526D83">
        <w:rPr>
          <w:rFonts w:ascii="Arial" w:hAnsi="Arial" w:cs="Arial"/>
          <w:noProof/>
          <w:sz w:val="22"/>
          <w:szCs w:val="22"/>
        </w:rPr>
        <w:t xml:space="preserve">) </w:t>
      </w:r>
      <w:r w:rsidR="00351B97" w:rsidRPr="00526D83">
        <w:rPr>
          <w:rFonts w:ascii="Arial" w:hAnsi="Arial" w:cs="Arial"/>
          <w:noProof/>
          <w:sz w:val="22"/>
          <w:szCs w:val="22"/>
        </w:rPr>
        <w:tab/>
      </w:r>
      <w:r w:rsidR="00351B97" w:rsidRPr="00526D83">
        <w:rPr>
          <w:rFonts w:ascii="Arial" w:hAnsi="Arial" w:cs="Arial"/>
          <w:noProof/>
          <w:sz w:val="22"/>
          <w:szCs w:val="22"/>
          <w:u w:val="single"/>
        </w:rPr>
        <w:t>Parcel</w:t>
      </w:r>
      <w:r w:rsidR="00351B97" w:rsidRPr="00526D83">
        <w:rPr>
          <w:rFonts w:ascii="Arial" w:hAnsi="Arial" w:cs="Arial"/>
          <w:noProof/>
          <w:sz w:val="22"/>
          <w:szCs w:val="22"/>
        </w:rPr>
        <w:t xml:space="preserve">: </w:t>
      </w:r>
      <w:r w:rsidR="00F5444C">
        <w:rPr>
          <w:rFonts w:ascii="Arial" w:hAnsi="Arial" w:cs="Arial"/>
          <w:noProof/>
          <w:sz w:val="22"/>
          <w:szCs w:val="22"/>
        </w:rPr>
        <w:t xml:space="preserve"> </w:t>
      </w:r>
      <w:r w:rsidR="00351B97" w:rsidRPr="00526D83">
        <w:rPr>
          <w:rFonts w:ascii="Arial" w:hAnsi="Arial" w:cs="Arial"/>
          <w:noProof/>
          <w:sz w:val="22"/>
          <w:szCs w:val="22"/>
        </w:rPr>
        <w:t>A parcel shall consist of a lot or combination of lots, or a legally described land area that is used as a single bulding site and is included as a single unit</w:t>
      </w:r>
      <w:r w:rsidR="00185175" w:rsidRPr="00526D83">
        <w:rPr>
          <w:rFonts w:ascii="Arial" w:hAnsi="Arial" w:cs="Arial"/>
          <w:noProof/>
          <w:sz w:val="22"/>
          <w:szCs w:val="22"/>
        </w:rPr>
        <w:t xml:space="preserve"> for purposes of property taxation</w:t>
      </w:r>
      <w:r w:rsidR="00351B97" w:rsidRPr="00526D83">
        <w:rPr>
          <w:rFonts w:ascii="Arial" w:hAnsi="Arial" w:cs="Arial"/>
          <w:noProof/>
          <w:sz w:val="22"/>
          <w:szCs w:val="22"/>
        </w:rPr>
        <w:t>.</w:t>
      </w:r>
    </w:p>
    <w:p w14:paraId="3D5E6C32"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6A698EC1" w14:textId="77777777" w:rsidR="00A3320C" w:rsidRPr="00526D83" w:rsidRDefault="00B96AD8"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91</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Park</w:t>
      </w:r>
      <w:r w:rsidR="00A3320C" w:rsidRPr="00526D83">
        <w:rPr>
          <w:rFonts w:ascii="Arial" w:hAnsi="Arial" w:cs="Arial"/>
          <w:noProof/>
          <w:sz w:val="22"/>
          <w:szCs w:val="22"/>
        </w:rPr>
        <w:t>:</w:t>
      </w:r>
      <w:r w:rsidR="00A3320C" w:rsidRPr="00526D83">
        <w:rPr>
          <w:rFonts w:ascii="Arial" w:hAnsi="Arial" w:cs="Arial"/>
          <w:sz w:val="22"/>
          <w:szCs w:val="22"/>
        </w:rPr>
        <w:t xml:space="preserve">  A parcel of</w:t>
      </w:r>
      <w:r w:rsidR="00A3320C" w:rsidRPr="00526D83">
        <w:rPr>
          <w:rFonts w:ascii="Arial" w:hAnsi="Arial" w:cs="Arial"/>
          <w:noProof/>
          <w:sz w:val="22"/>
          <w:szCs w:val="22"/>
        </w:rPr>
        <w:t xml:space="preserve"> land,</w:t>
      </w:r>
      <w:r w:rsidR="00A3320C" w:rsidRPr="00526D83">
        <w:rPr>
          <w:rFonts w:ascii="Arial" w:hAnsi="Arial" w:cs="Arial"/>
          <w:sz w:val="22"/>
          <w:szCs w:val="22"/>
        </w:rPr>
        <w:t xml:space="preserve"> building, or structure used for recreational purposes including both not limited to playgrounds, sport fields; game courts, beaches, trails, picnicking areas, and leisure time activities.</w:t>
      </w:r>
    </w:p>
    <w:p w14:paraId="6E968516"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1F7C8A51" w14:textId="77777777" w:rsidR="00A3320C" w:rsidRPr="00526D83" w:rsidRDefault="00B96AD8"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92</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Parking Garage</w:t>
      </w:r>
      <w:r w:rsidR="00A3320C" w:rsidRPr="00526D83">
        <w:rPr>
          <w:rFonts w:ascii="Arial" w:hAnsi="Arial" w:cs="Arial"/>
          <w:noProof/>
          <w:sz w:val="22"/>
          <w:szCs w:val="22"/>
          <w:u w:val="single"/>
        </w:rPr>
        <w:t>:</w:t>
      </w:r>
      <w:r w:rsidR="00A3320C" w:rsidRPr="00526D83">
        <w:rPr>
          <w:rFonts w:ascii="Arial" w:hAnsi="Arial" w:cs="Arial"/>
          <w:sz w:val="22"/>
          <w:szCs w:val="22"/>
        </w:rPr>
        <w:t xml:space="preserve"> </w:t>
      </w:r>
      <w:r w:rsidR="00F5444C">
        <w:rPr>
          <w:rFonts w:ascii="Arial" w:hAnsi="Arial" w:cs="Arial"/>
          <w:sz w:val="22"/>
          <w:szCs w:val="22"/>
        </w:rPr>
        <w:t xml:space="preserve"> </w:t>
      </w:r>
      <w:r w:rsidR="00A3320C" w:rsidRPr="00526D83">
        <w:rPr>
          <w:rFonts w:ascii="Arial" w:hAnsi="Arial" w:cs="Arial"/>
          <w:sz w:val="22"/>
          <w:szCs w:val="22"/>
        </w:rPr>
        <w:t>A structure;</w:t>
      </w:r>
      <w:r w:rsidR="00A3320C" w:rsidRPr="00526D83">
        <w:rPr>
          <w:rFonts w:ascii="Arial" w:hAnsi="Arial" w:cs="Arial"/>
          <w:noProof/>
          <w:sz w:val="22"/>
          <w:szCs w:val="22"/>
        </w:rPr>
        <w:t xml:space="preserve"> building,</w:t>
      </w:r>
      <w:r w:rsidR="00A3320C" w:rsidRPr="00526D83">
        <w:rPr>
          <w:rFonts w:ascii="Arial" w:hAnsi="Arial" w:cs="Arial"/>
          <w:sz w:val="22"/>
          <w:szCs w:val="22"/>
        </w:rPr>
        <w:t xml:space="preserve"> or parcel of </w:t>
      </w:r>
      <w:r w:rsidR="00A3320C" w:rsidRPr="00526D83">
        <w:rPr>
          <w:rFonts w:ascii="Arial" w:hAnsi="Arial" w:cs="Arial"/>
          <w:noProof/>
          <w:sz w:val="22"/>
          <w:szCs w:val="22"/>
        </w:rPr>
        <w:t>land,</w:t>
      </w:r>
      <w:r w:rsidR="00A3320C" w:rsidRPr="00526D83">
        <w:rPr>
          <w:rFonts w:ascii="Arial" w:hAnsi="Arial" w:cs="Arial"/>
          <w:sz w:val="22"/>
          <w:szCs w:val="22"/>
        </w:rPr>
        <w:t xml:space="preserve"> or any portion thereof used for the storage or parking of motor vehicles</w:t>
      </w:r>
      <w:r w:rsidR="00A3320C" w:rsidRPr="00526D83">
        <w:rPr>
          <w:rFonts w:ascii="Arial" w:hAnsi="Arial" w:cs="Arial"/>
          <w:noProof/>
          <w:sz w:val="22"/>
          <w:szCs w:val="22"/>
        </w:rPr>
        <w:t>,</w:t>
      </w:r>
      <w:r w:rsidR="00A3320C" w:rsidRPr="00526D83">
        <w:rPr>
          <w:rFonts w:ascii="Arial" w:hAnsi="Arial" w:cs="Arial"/>
          <w:sz w:val="22"/>
          <w:szCs w:val="22"/>
        </w:rPr>
        <w:t xml:space="preserve"> or boats operated as a business</w:t>
      </w:r>
      <w:r w:rsidR="00A3320C" w:rsidRPr="00526D83">
        <w:rPr>
          <w:rFonts w:ascii="Arial" w:hAnsi="Arial" w:cs="Arial"/>
          <w:noProof/>
          <w:sz w:val="22"/>
          <w:szCs w:val="22"/>
        </w:rPr>
        <w:t>,</w:t>
      </w:r>
      <w:r w:rsidR="00A3320C" w:rsidRPr="00526D83">
        <w:rPr>
          <w:rFonts w:ascii="Arial" w:hAnsi="Arial" w:cs="Arial"/>
          <w:sz w:val="22"/>
          <w:szCs w:val="22"/>
        </w:rPr>
        <w:t xml:space="preserve"> and excluding minor and major repair services as defined in R257.111, Michigan Administrative Code, as amended.</w:t>
      </w:r>
    </w:p>
    <w:p w14:paraId="07D2F981"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43BA868E" w14:textId="77777777" w:rsidR="00A3320C" w:rsidRPr="00526D83" w:rsidRDefault="00B96AD8"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93</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Parking Space</w:t>
      </w:r>
      <w:r w:rsidR="00A3320C" w:rsidRPr="00526D83">
        <w:rPr>
          <w:rFonts w:ascii="Arial" w:hAnsi="Arial" w:cs="Arial"/>
          <w:noProof/>
          <w:sz w:val="22"/>
          <w:szCs w:val="22"/>
          <w:u w:val="single"/>
        </w:rPr>
        <w:t>:</w:t>
      </w:r>
      <w:r w:rsidR="00A3320C" w:rsidRPr="00526D83">
        <w:rPr>
          <w:rFonts w:ascii="Arial" w:hAnsi="Arial" w:cs="Arial"/>
          <w:sz w:val="22"/>
          <w:szCs w:val="22"/>
        </w:rPr>
        <w:t xml:space="preserve">  An area of not less than eighteen</w:t>
      </w:r>
      <w:r w:rsidR="00A3320C" w:rsidRPr="00526D83">
        <w:rPr>
          <w:rFonts w:ascii="Arial" w:hAnsi="Arial" w:cs="Arial"/>
          <w:noProof/>
          <w:sz w:val="22"/>
          <w:szCs w:val="22"/>
        </w:rPr>
        <w:t xml:space="preserve"> (18) </w:t>
      </w:r>
      <w:r w:rsidR="00A3320C" w:rsidRPr="00526D83">
        <w:rPr>
          <w:rFonts w:ascii="Arial" w:hAnsi="Arial" w:cs="Arial"/>
          <w:sz w:val="22"/>
          <w:szCs w:val="22"/>
        </w:rPr>
        <w:t>feet in length and nine</w:t>
      </w:r>
      <w:r w:rsidR="00A3320C" w:rsidRPr="00526D83">
        <w:rPr>
          <w:rFonts w:ascii="Arial" w:hAnsi="Arial" w:cs="Arial"/>
          <w:noProof/>
          <w:sz w:val="22"/>
          <w:szCs w:val="22"/>
        </w:rPr>
        <w:t xml:space="preserve"> (9)</w:t>
      </w:r>
      <w:r w:rsidR="00A3320C" w:rsidRPr="00526D83">
        <w:rPr>
          <w:rFonts w:ascii="Arial" w:hAnsi="Arial" w:cs="Arial"/>
          <w:sz w:val="22"/>
          <w:szCs w:val="22"/>
        </w:rPr>
        <w:t xml:space="preserve"> feet in width; exclusive of drives, aisles, or entrances, giving access thereto, and fully accessible for parking of permitted vehicles</w:t>
      </w:r>
      <w:r w:rsidR="00A3320C" w:rsidRPr="00526D83">
        <w:rPr>
          <w:rFonts w:ascii="Arial" w:hAnsi="Arial" w:cs="Arial"/>
          <w:noProof/>
          <w:sz w:val="22"/>
          <w:szCs w:val="22"/>
        </w:rPr>
        <w:t>.</w:t>
      </w:r>
    </w:p>
    <w:p w14:paraId="65C8D45E"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648811BB" w14:textId="77777777" w:rsidR="00A3320C" w:rsidRPr="00526D83" w:rsidRDefault="00B96AD8"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94</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Planned Unit Development</w:t>
      </w:r>
      <w:r w:rsidR="00A3320C" w:rsidRPr="00526D83">
        <w:rPr>
          <w:rFonts w:ascii="Arial" w:hAnsi="Arial" w:cs="Arial"/>
          <w:noProof/>
          <w:sz w:val="22"/>
          <w:szCs w:val="22"/>
          <w:u w:val="single"/>
        </w:rPr>
        <w:t>:</w:t>
      </w:r>
      <w:r w:rsidR="00A3320C" w:rsidRPr="00526D83">
        <w:rPr>
          <w:rFonts w:ascii="Arial" w:hAnsi="Arial" w:cs="Arial"/>
          <w:sz w:val="22"/>
          <w:szCs w:val="22"/>
        </w:rPr>
        <w:t xml:space="preserve">  A tract of land developed under single ownership or management as a separate neighborhood or community unit. The development shall be based on an </w:t>
      </w:r>
      <w:r w:rsidR="0037742E" w:rsidRPr="00526D83">
        <w:rPr>
          <w:rFonts w:ascii="Arial" w:hAnsi="Arial" w:cs="Arial"/>
          <w:sz w:val="22"/>
          <w:szCs w:val="22"/>
        </w:rPr>
        <w:t>approved Site Plan</w:t>
      </w:r>
      <w:r w:rsidR="00A3320C" w:rsidRPr="00526D83">
        <w:rPr>
          <w:rFonts w:ascii="Arial" w:hAnsi="Arial" w:cs="Arial"/>
          <w:sz w:val="22"/>
          <w:szCs w:val="22"/>
        </w:rPr>
        <w:t>, which allows flexibility of design not available under normal zoning district requirements. The plan may contain a mixture of housing types, common open space, and other land uses.</w:t>
      </w:r>
    </w:p>
    <w:p w14:paraId="531D2F3D"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21AA1E1D" w14:textId="09B2F2E7" w:rsidR="00A3320C" w:rsidRPr="00526D83" w:rsidRDefault="00B96AD8"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95</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Planning Commission:</w:t>
      </w:r>
      <w:r w:rsidR="00A3320C" w:rsidRPr="00526D83">
        <w:rPr>
          <w:rFonts w:ascii="Arial" w:hAnsi="Arial" w:cs="Arial"/>
          <w:sz w:val="22"/>
          <w:szCs w:val="22"/>
        </w:rPr>
        <w:t xml:space="preserve">  The Village Council of the Village of Baldwin acting as the Zoning Commission in accordance with Act</w:t>
      </w:r>
      <w:r w:rsidR="00A3320C" w:rsidRPr="00526D83">
        <w:rPr>
          <w:rFonts w:ascii="Arial" w:hAnsi="Arial" w:cs="Arial"/>
          <w:noProof/>
          <w:sz w:val="22"/>
          <w:szCs w:val="22"/>
        </w:rPr>
        <w:t xml:space="preserve"> 207</w:t>
      </w:r>
      <w:r w:rsidR="00A3320C" w:rsidRPr="00526D83">
        <w:rPr>
          <w:rFonts w:ascii="Arial" w:hAnsi="Arial" w:cs="Arial"/>
          <w:sz w:val="22"/>
          <w:szCs w:val="22"/>
        </w:rPr>
        <w:t xml:space="preserve"> of the Public Acts of</w:t>
      </w:r>
      <w:r w:rsidR="00A3320C" w:rsidRPr="00526D83">
        <w:rPr>
          <w:rFonts w:ascii="Arial" w:hAnsi="Arial" w:cs="Arial"/>
          <w:noProof/>
          <w:sz w:val="22"/>
          <w:szCs w:val="22"/>
        </w:rPr>
        <w:t xml:space="preserve"> 1921,</w:t>
      </w:r>
      <w:r w:rsidR="00A3320C" w:rsidRPr="00526D83">
        <w:rPr>
          <w:rFonts w:ascii="Arial" w:hAnsi="Arial" w:cs="Arial"/>
          <w:sz w:val="22"/>
          <w:szCs w:val="22"/>
        </w:rPr>
        <w:t xml:space="preserve"> as amended; </w:t>
      </w:r>
      <w:r w:rsidR="00D750C5" w:rsidRPr="00526D83">
        <w:rPr>
          <w:rFonts w:ascii="Arial" w:hAnsi="Arial" w:cs="Arial"/>
          <w:sz w:val="22"/>
          <w:szCs w:val="22"/>
        </w:rPr>
        <w:t>or</w:t>
      </w:r>
      <w:r w:rsidR="00A3320C" w:rsidRPr="00526D83">
        <w:rPr>
          <w:rFonts w:ascii="Arial" w:hAnsi="Arial" w:cs="Arial"/>
          <w:sz w:val="22"/>
          <w:szCs w:val="22"/>
        </w:rPr>
        <w:t xml:space="preserve"> the Planning Commission of the Village of Baldwin at such time if and when a Planning Commission is established in accordance with Act</w:t>
      </w:r>
      <w:r w:rsidR="00A3320C" w:rsidRPr="00526D83">
        <w:rPr>
          <w:rFonts w:ascii="Arial" w:hAnsi="Arial" w:cs="Arial"/>
          <w:noProof/>
          <w:sz w:val="22"/>
          <w:szCs w:val="22"/>
        </w:rPr>
        <w:t xml:space="preserve"> 285</w:t>
      </w:r>
      <w:r w:rsidR="00A3320C" w:rsidRPr="00526D83">
        <w:rPr>
          <w:rFonts w:ascii="Arial" w:hAnsi="Arial" w:cs="Arial"/>
          <w:sz w:val="22"/>
          <w:szCs w:val="22"/>
        </w:rPr>
        <w:t xml:space="preserve"> of the Public Acts of</w:t>
      </w:r>
      <w:r w:rsidR="00A3320C" w:rsidRPr="00526D83">
        <w:rPr>
          <w:rFonts w:ascii="Arial" w:hAnsi="Arial" w:cs="Arial"/>
          <w:noProof/>
          <w:sz w:val="22"/>
          <w:szCs w:val="22"/>
        </w:rPr>
        <w:t xml:space="preserve"> 1931,</w:t>
      </w:r>
      <w:r w:rsidR="00A3320C" w:rsidRPr="00526D83">
        <w:rPr>
          <w:rFonts w:ascii="Arial" w:hAnsi="Arial" w:cs="Arial"/>
          <w:sz w:val="22"/>
          <w:szCs w:val="22"/>
        </w:rPr>
        <w:t xml:space="preserve"> as amended.</w:t>
      </w:r>
    </w:p>
    <w:p w14:paraId="1652080B" w14:textId="77777777" w:rsidR="00E50D14" w:rsidRPr="00526D83" w:rsidRDefault="00E50D14"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p>
    <w:p w14:paraId="640B48BD" w14:textId="77777777" w:rsidR="00E50D14" w:rsidRPr="00526D83" w:rsidRDefault="00B96AD8"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96</w:t>
      </w:r>
      <w:r w:rsidR="00E50D14" w:rsidRPr="00526D83">
        <w:rPr>
          <w:rFonts w:ascii="Arial" w:hAnsi="Arial" w:cs="Arial"/>
          <w:noProof/>
          <w:sz w:val="22"/>
          <w:szCs w:val="22"/>
        </w:rPr>
        <w:t>)</w:t>
      </w:r>
      <w:r w:rsidR="00E50D14" w:rsidRPr="00526D83">
        <w:rPr>
          <w:rFonts w:ascii="Arial" w:hAnsi="Arial" w:cs="Arial"/>
          <w:noProof/>
          <w:sz w:val="22"/>
          <w:szCs w:val="22"/>
        </w:rPr>
        <w:tab/>
      </w:r>
      <w:r w:rsidR="00E50D14" w:rsidRPr="00526D83">
        <w:rPr>
          <w:rFonts w:ascii="Arial" w:hAnsi="Arial" w:cs="Arial"/>
          <w:sz w:val="22"/>
          <w:szCs w:val="22"/>
          <w:u w:val="single"/>
        </w:rPr>
        <w:t>Principal Structure</w:t>
      </w:r>
      <w:r w:rsidR="00E50D14" w:rsidRPr="00526D83">
        <w:rPr>
          <w:rFonts w:ascii="Arial" w:hAnsi="Arial" w:cs="Arial"/>
          <w:noProof/>
          <w:sz w:val="22"/>
          <w:szCs w:val="22"/>
          <w:u w:val="single"/>
        </w:rPr>
        <w:t>:</w:t>
      </w:r>
      <w:r w:rsidR="00E50D14" w:rsidRPr="00526D83">
        <w:rPr>
          <w:rFonts w:ascii="Arial" w:hAnsi="Arial" w:cs="Arial"/>
          <w:sz w:val="22"/>
          <w:szCs w:val="22"/>
        </w:rPr>
        <w:t xml:space="preserve">  The building or structure that contains the main use for which the premises exist.</w:t>
      </w:r>
    </w:p>
    <w:p w14:paraId="1FF26416"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30F66946" w14:textId="77777777" w:rsidR="00A3320C" w:rsidRPr="00526D83" w:rsidRDefault="00B96AD8"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97</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Principal Use</w:t>
      </w:r>
      <w:r w:rsidR="00A3320C" w:rsidRPr="00526D83">
        <w:rPr>
          <w:rFonts w:ascii="Arial" w:hAnsi="Arial" w:cs="Arial"/>
          <w:noProof/>
          <w:sz w:val="22"/>
          <w:szCs w:val="22"/>
          <w:u w:val="single"/>
        </w:rPr>
        <w:t>:</w:t>
      </w:r>
      <w:r w:rsidR="00A3320C" w:rsidRPr="00526D83">
        <w:rPr>
          <w:rFonts w:ascii="Arial" w:hAnsi="Arial" w:cs="Arial"/>
          <w:sz w:val="22"/>
          <w:szCs w:val="22"/>
        </w:rPr>
        <w:t xml:space="preserve">  The main use to which the premises are devoted and the principal use for which the premises exist.</w:t>
      </w:r>
    </w:p>
    <w:p w14:paraId="78316EA1"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1B6E0C47" w14:textId="77777777" w:rsidR="00D05BB7" w:rsidRPr="00526D83" w:rsidRDefault="00B96AD8" w:rsidP="005B03EF">
      <w:pPr>
        <w:tabs>
          <w:tab w:val="left" w:pos="1260"/>
          <w:tab w:val="left" w:pos="1800"/>
          <w:tab w:val="left" w:pos="2340"/>
        </w:tabs>
        <w:ind w:left="720" w:hanging="540"/>
        <w:jc w:val="both"/>
        <w:rPr>
          <w:rFonts w:ascii="Arial" w:hAnsi="Arial" w:cs="Arial"/>
          <w:noProof/>
          <w:sz w:val="22"/>
          <w:szCs w:val="22"/>
        </w:rPr>
      </w:pPr>
      <w:r>
        <w:rPr>
          <w:rFonts w:ascii="Arial" w:hAnsi="Arial" w:cs="Arial"/>
          <w:sz w:val="22"/>
          <w:szCs w:val="22"/>
        </w:rPr>
        <w:t>98</w:t>
      </w:r>
      <w:r w:rsidR="00D05BB7" w:rsidRPr="00526D83">
        <w:rPr>
          <w:rFonts w:ascii="Arial" w:hAnsi="Arial" w:cs="Arial"/>
          <w:sz w:val="22"/>
          <w:szCs w:val="22"/>
        </w:rPr>
        <w:t>)</w:t>
      </w:r>
      <w:r w:rsidR="0050480E" w:rsidRPr="00526D83">
        <w:rPr>
          <w:rFonts w:ascii="Arial" w:hAnsi="Arial" w:cs="Arial"/>
          <w:sz w:val="22"/>
          <w:szCs w:val="22"/>
        </w:rPr>
        <w:tab/>
      </w:r>
      <w:r w:rsidR="00D05BB7" w:rsidRPr="00526D83">
        <w:rPr>
          <w:rFonts w:ascii="Arial" w:hAnsi="Arial" w:cs="Arial"/>
          <w:sz w:val="22"/>
          <w:szCs w:val="22"/>
          <w:u w:val="single"/>
        </w:rPr>
        <w:t>Private Recreation</w:t>
      </w:r>
      <w:r w:rsidR="006C1846" w:rsidRPr="00526D83">
        <w:rPr>
          <w:rFonts w:ascii="Arial" w:hAnsi="Arial" w:cs="Arial"/>
          <w:sz w:val="22"/>
          <w:szCs w:val="22"/>
          <w:u w:val="single"/>
        </w:rPr>
        <w:t xml:space="preserve"> </w:t>
      </w:r>
      <w:r w:rsidR="00AD56A6" w:rsidRPr="00526D83">
        <w:rPr>
          <w:rFonts w:ascii="Arial" w:hAnsi="Arial" w:cs="Arial"/>
          <w:sz w:val="22"/>
          <w:szCs w:val="22"/>
          <w:u w:val="single"/>
        </w:rPr>
        <w:t>Area</w:t>
      </w:r>
      <w:r w:rsidR="00D05BB7" w:rsidRPr="00526D83">
        <w:rPr>
          <w:rFonts w:ascii="Arial" w:hAnsi="Arial" w:cs="Arial"/>
          <w:sz w:val="22"/>
          <w:szCs w:val="22"/>
        </w:rPr>
        <w:t xml:space="preserve">: </w:t>
      </w:r>
      <w:r w:rsidR="00F5444C">
        <w:rPr>
          <w:rFonts w:ascii="Arial" w:hAnsi="Arial" w:cs="Arial"/>
          <w:sz w:val="22"/>
          <w:szCs w:val="22"/>
        </w:rPr>
        <w:t xml:space="preserve"> </w:t>
      </w:r>
      <w:r w:rsidR="00D05BB7" w:rsidRPr="00526D83">
        <w:rPr>
          <w:rFonts w:ascii="Arial" w:hAnsi="Arial" w:cs="Arial"/>
          <w:sz w:val="22"/>
          <w:szCs w:val="22"/>
        </w:rPr>
        <w:t>A private recreation area includes a parcel of land used for recreation on a commercial basis, such as miniature golf courses and golf driving ranges</w:t>
      </w:r>
      <w:r w:rsidR="00D05BB7" w:rsidRPr="00526D83">
        <w:rPr>
          <w:rFonts w:ascii="Arial" w:hAnsi="Arial" w:cs="Arial"/>
          <w:noProof/>
          <w:sz w:val="22"/>
          <w:szCs w:val="22"/>
        </w:rPr>
        <w:t>.</w:t>
      </w:r>
    </w:p>
    <w:p w14:paraId="67D9C7F2" w14:textId="77777777" w:rsidR="00D05BB7" w:rsidRPr="00526D83" w:rsidRDefault="00D05BB7"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28D88C0C" w14:textId="77777777" w:rsidR="00A3320C" w:rsidRPr="00526D83" w:rsidRDefault="00B96AD8"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99</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Private Sanitary Sewage Disposal System</w:t>
      </w:r>
      <w:r w:rsidR="00A3320C" w:rsidRPr="00526D83">
        <w:rPr>
          <w:rFonts w:ascii="Arial" w:hAnsi="Arial" w:cs="Arial"/>
          <w:noProof/>
          <w:sz w:val="22"/>
          <w:szCs w:val="22"/>
          <w:u w:val="single"/>
        </w:rPr>
        <w:t>:</w:t>
      </w:r>
      <w:r w:rsidR="00A3320C" w:rsidRPr="00526D83">
        <w:rPr>
          <w:rFonts w:ascii="Arial" w:hAnsi="Arial" w:cs="Arial"/>
          <w:sz w:val="22"/>
          <w:szCs w:val="22"/>
        </w:rPr>
        <w:t xml:space="preserve">  An individual on-site sewage disposal system as defined in the Lake County Health Department Sanitary Code.</w:t>
      </w:r>
    </w:p>
    <w:p w14:paraId="168168E0"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7DA11BE8" w14:textId="77777777" w:rsidR="00A3320C" w:rsidRPr="00526D83" w:rsidRDefault="00B96AD8" w:rsidP="00C01E1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100</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Private Water Supply:</w:t>
      </w:r>
      <w:r w:rsidR="00A3320C" w:rsidRPr="00526D83">
        <w:rPr>
          <w:rFonts w:ascii="Arial" w:hAnsi="Arial" w:cs="Arial"/>
          <w:sz w:val="22"/>
          <w:szCs w:val="22"/>
        </w:rPr>
        <w:t xml:space="preserve"> </w:t>
      </w:r>
      <w:r w:rsidR="00F5444C">
        <w:rPr>
          <w:rFonts w:ascii="Arial" w:hAnsi="Arial" w:cs="Arial"/>
          <w:sz w:val="22"/>
          <w:szCs w:val="22"/>
        </w:rPr>
        <w:t xml:space="preserve"> </w:t>
      </w:r>
      <w:r w:rsidR="00A3320C" w:rsidRPr="00526D83">
        <w:rPr>
          <w:rFonts w:ascii="Arial" w:hAnsi="Arial" w:cs="Arial"/>
          <w:sz w:val="22"/>
          <w:szCs w:val="22"/>
        </w:rPr>
        <w:t>A well or other water supply system approved by the Lake County Health Department pursuant to Part</w:t>
      </w:r>
      <w:r w:rsidR="00A3320C" w:rsidRPr="00526D83">
        <w:rPr>
          <w:rFonts w:ascii="Arial" w:hAnsi="Arial" w:cs="Arial"/>
          <w:noProof/>
          <w:sz w:val="22"/>
          <w:szCs w:val="22"/>
        </w:rPr>
        <w:t xml:space="preserve"> 127</w:t>
      </w:r>
      <w:r w:rsidR="00A3320C" w:rsidRPr="00526D83">
        <w:rPr>
          <w:rFonts w:ascii="Arial" w:hAnsi="Arial" w:cs="Arial"/>
          <w:sz w:val="22"/>
          <w:szCs w:val="22"/>
        </w:rPr>
        <w:t xml:space="preserve"> of Act</w:t>
      </w:r>
      <w:r w:rsidR="00A3320C" w:rsidRPr="00526D83">
        <w:rPr>
          <w:rFonts w:ascii="Arial" w:hAnsi="Arial" w:cs="Arial"/>
          <w:noProof/>
          <w:sz w:val="22"/>
          <w:szCs w:val="22"/>
        </w:rPr>
        <w:t xml:space="preserve"> 368</w:t>
      </w:r>
      <w:r w:rsidR="00A3320C" w:rsidRPr="00526D83">
        <w:rPr>
          <w:rFonts w:ascii="Arial" w:hAnsi="Arial" w:cs="Arial"/>
          <w:sz w:val="22"/>
          <w:szCs w:val="22"/>
        </w:rPr>
        <w:t xml:space="preserve"> of the Public Acts of</w:t>
      </w:r>
      <w:r w:rsidR="00A3320C" w:rsidRPr="00526D83">
        <w:rPr>
          <w:rFonts w:ascii="Arial" w:hAnsi="Arial" w:cs="Arial"/>
          <w:noProof/>
          <w:sz w:val="22"/>
          <w:szCs w:val="22"/>
        </w:rPr>
        <w:t xml:space="preserve"> 1978,</w:t>
      </w:r>
      <w:r w:rsidR="00A3320C" w:rsidRPr="00526D83">
        <w:rPr>
          <w:rFonts w:ascii="Arial" w:hAnsi="Arial" w:cs="Arial"/>
          <w:sz w:val="22"/>
          <w:szCs w:val="22"/>
        </w:rPr>
        <w:t xml:space="preserve"> as amended.</w:t>
      </w:r>
    </w:p>
    <w:p w14:paraId="28B89EE0" w14:textId="77777777" w:rsidR="00A3320C" w:rsidRPr="00526D83" w:rsidRDefault="00A3320C" w:rsidP="00C01E1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4DB3BA23" w14:textId="77777777" w:rsidR="00A3320C" w:rsidRPr="00526D83" w:rsidRDefault="00B96AD8" w:rsidP="00C01E1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101</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Prohibited Use</w:t>
      </w:r>
      <w:r w:rsidR="00A3320C" w:rsidRPr="00526D83">
        <w:rPr>
          <w:rFonts w:ascii="Arial" w:hAnsi="Arial" w:cs="Arial"/>
          <w:noProof/>
          <w:sz w:val="22"/>
          <w:szCs w:val="22"/>
          <w:u w:val="single"/>
        </w:rPr>
        <w:t>:</w:t>
      </w:r>
      <w:r w:rsidR="00A3320C" w:rsidRPr="00526D83">
        <w:rPr>
          <w:rFonts w:ascii="Arial" w:hAnsi="Arial" w:cs="Arial"/>
          <w:sz w:val="22"/>
          <w:szCs w:val="22"/>
        </w:rPr>
        <w:t xml:space="preserve">  A use of land, which is not permitted within a particular land development district.</w:t>
      </w:r>
    </w:p>
    <w:p w14:paraId="02F8A47D" w14:textId="77777777" w:rsidR="00A3320C" w:rsidRPr="00526D83" w:rsidRDefault="00A3320C" w:rsidP="00C01E1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62A7CB39" w14:textId="6331FABB" w:rsidR="009766E9" w:rsidRDefault="00671D07" w:rsidP="00C01E1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102</w:t>
      </w:r>
      <w:r w:rsidR="00A3320C" w:rsidRPr="00526D83">
        <w:rPr>
          <w:rFonts w:ascii="Arial" w:hAnsi="Arial" w:cs="Arial"/>
          <w:noProof/>
          <w:sz w:val="22"/>
          <w:szCs w:val="22"/>
        </w:rPr>
        <w:t>)</w:t>
      </w:r>
      <w:r w:rsidR="00A3320C" w:rsidRPr="00526D83">
        <w:rPr>
          <w:rFonts w:ascii="Arial" w:hAnsi="Arial" w:cs="Arial"/>
          <w:sz w:val="22"/>
          <w:szCs w:val="22"/>
        </w:rPr>
        <w:tab/>
      </w:r>
      <w:r w:rsidR="00A3320C" w:rsidRPr="00526D83">
        <w:rPr>
          <w:rFonts w:ascii="Arial" w:hAnsi="Arial" w:cs="Arial"/>
          <w:sz w:val="22"/>
          <w:szCs w:val="22"/>
          <w:u w:val="single"/>
        </w:rPr>
        <w:t>Public Sanitary Sewer:</w:t>
      </w:r>
      <w:r w:rsidR="00A3320C" w:rsidRPr="00526D83">
        <w:rPr>
          <w:rFonts w:ascii="Arial" w:hAnsi="Arial" w:cs="Arial"/>
          <w:sz w:val="22"/>
          <w:szCs w:val="22"/>
        </w:rPr>
        <w:t xml:space="preserve"> </w:t>
      </w:r>
      <w:r w:rsidR="00F5444C">
        <w:rPr>
          <w:rFonts w:ascii="Arial" w:hAnsi="Arial" w:cs="Arial"/>
          <w:sz w:val="22"/>
          <w:szCs w:val="22"/>
        </w:rPr>
        <w:t xml:space="preserve"> </w:t>
      </w:r>
      <w:r w:rsidR="00A3320C" w:rsidRPr="00526D83">
        <w:rPr>
          <w:rFonts w:ascii="Arial" w:hAnsi="Arial" w:cs="Arial"/>
          <w:sz w:val="22"/>
          <w:szCs w:val="22"/>
        </w:rPr>
        <w:t>A system of pipe owned and maintained by a governmental unit used to carry human, organic, and industrial waste from the point of origin to a point of discharge.</w:t>
      </w:r>
    </w:p>
    <w:p w14:paraId="5A2C36F4" w14:textId="77777777" w:rsidR="00725BB0" w:rsidRPr="00526D83" w:rsidRDefault="00725BB0" w:rsidP="00C01E1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6D450209" w14:textId="77777777" w:rsidR="00C81ACF" w:rsidRPr="00526D83" w:rsidRDefault="00671D07" w:rsidP="00C01E1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sz w:val="22"/>
          <w:szCs w:val="22"/>
        </w:rPr>
        <w:t>103</w:t>
      </w:r>
      <w:r w:rsidR="00C81ACF" w:rsidRPr="00526D83">
        <w:rPr>
          <w:rFonts w:ascii="Arial" w:hAnsi="Arial" w:cs="Arial"/>
          <w:sz w:val="22"/>
          <w:szCs w:val="22"/>
        </w:rPr>
        <w:t>)</w:t>
      </w:r>
      <w:r w:rsidR="00C81ACF" w:rsidRPr="00526D83">
        <w:rPr>
          <w:rFonts w:ascii="Arial" w:hAnsi="Arial" w:cs="Arial"/>
          <w:sz w:val="22"/>
          <w:szCs w:val="22"/>
        </w:rPr>
        <w:tab/>
      </w:r>
      <w:r w:rsidR="009766E9" w:rsidRPr="00526D83">
        <w:rPr>
          <w:rFonts w:ascii="Arial" w:hAnsi="Arial" w:cs="Arial"/>
          <w:sz w:val="22"/>
          <w:szCs w:val="22"/>
          <w:u w:val="single"/>
        </w:rPr>
        <w:t>Public Service Facility</w:t>
      </w:r>
      <w:r w:rsidR="009766E9" w:rsidRPr="00526D83">
        <w:rPr>
          <w:rFonts w:ascii="Arial" w:hAnsi="Arial" w:cs="Arial"/>
          <w:sz w:val="22"/>
          <w:szCs w:val="22"/>
        </w:rPr>
        <w:t xml:space="preserve">: </w:t>
      </w:r>
      <w:r w:rsidR="00F5444C">
        <w:rPr>
          <w:rFonts w:ascii="Arial" w:hAnsi="Arial" w:cs="Arial"/>
          <w:sz w:val="22"/>
          <w:szCs w:val="22"/>
        </w:rPr>
        <w:t xml:space="preserve"> </w:t>
      </w:r>
      <w:r w:rsidR="009766E9" w:rsidRPr="00526D83">
        <w:rPr>
          <w:rFonts w:ascii="Arial" w:hAnsi="Arial" w:cs="Arial"/>
          <w:sz w:val="22"/>
          <w:szCs w:val="22"/>
        </w:rPr>
        <w:t xml:space="preserve">A public facility is a facility under the operational control of governmental unit, specifically a township, city, village, county, state, the United States government, or some combination of governmental units including but not limited to, </w:t>
      </w:r>
      <w:r w:rsidR="009766E9" w:rsidRPr="00526D83">
        <w:rPr>
          <w:rFonts w:ascii="Arial" w:hAnsi="Arial" w:cs="Arial"/>
          <w:sz w:val="22"/>
          <w:szCs w:val="22"/>
        </w:rPr>
        <w:lastRenderedPageBreak/>
        <w:t>offices, libraries, museums, halls, post offices, courts, civic centers.</w:t>
      </w:r>
    </w:p>
    <w:p w14:paraId="0B6BF37B" w14:textId="77777777" w:rsidR="00A3320C" w:rsidRPr="00526D83" w:rsidRDefault="00A3320C" w:rsidP="00C01E1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476871DA" w14:textId="77777777" w:rsidR="00A3320C" w:rsidRPr="00526D83" w:rsidRDefault="00671D07" w:rsidP="00C01E1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104</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Public Utility</w:t>
      </w:r>
      <w:r w:rsidR="00A3320C" w:rsidRPr="00526D83">
        <w:rPr>
          <w:rFonts w:ascii="Arial" w:hAnsi="Arial" w:cs="Arial"/>
          <w:noProof/>
          <w:sz w:val="22"/>
          <w:szCs w:val="22"/>
          <w:u w:val="single"/>
        </w:rPr>
        <w:t>:</w:t>
      </w:r>
      <w:r w:rsidR="00A3320C" w:rsidRPr="00526D83">
        <w:rPr>
          <w:rFonts w:ascii="Arial" w:hAnsi="Arial" w:cs="Arial"/>
          <w:sz w:val="22"/>
          <w:szCs w:val="22"/>
        </w:rPr>
        <w:t xml:space="preserve"> </w:t>
      </w:r>
      <w:r w:rsidR="00F5444C">
        <w:rPr>
          <w:rFonts w:ascii="Arial" w:hAnsi="Arial" w:cs="Arial"/>
          <w:sz w:val="22"/>
          <w:szCs w:val="22"/>
        </w:rPr>
        <w:t xml:space="preserve"> </w:t>
      </w:r>
      <w:r w:rsidR="00A3320C" w:rsidRPr="00526D83">
        <w:rPr>
          <w:rFonts w:ascii="Arial" w:hAnsi="Arial" w:cs="Arial"/>
          <w:sz w:val="22"/>
          <w:szCs w:val="22"/>
        </w:rPr>
        <w:t>Any person, firm, corporation, municipal department, board, or commission dully authorized to furnish and furnishing under federal, state, or municipal regulations to the public</w:t>
      </w:r>
      <w:r w:rsidR="00A3320C" w:rsidRPr="00526D83">
        <w:rPr>
          <w:rFonts w:ascii="Arial" w:hAnsi="Arial" w:cs="Arial"/>
          <w:noProof/>
          <w:sz w:val="22"/>
          <w:szCs w:val="22"/>
        </w:rPr>
        <w:t>:</w:t>
      </w:r>
      <w:r w:rsidR="00A3320C" w:rsidRPr="00526D83">
        <w:rPr>
          <w:rFonts w:ascii="Arial" w:hAnsi="Arial" w:cs="Arial"/>
          <w:sz w:val="22"/>
          <w:szCs w:val="22"/>
        </w:rPr>
        <w:t xml:space="preserve"> gas, steam, electricity, sewage disposal, communication, telephone, telegraph, transportation, or water.</w:t>
      </w:r>
    </w:p>
    <w:p w14:paraId="0CE48C91" w14:textId="77777777" w:rsidR="00A3320C" w:rsidRPr="00526D83" w:rsidRDefault="00A3320C" w:rsidP="00C01E1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36F15E62" w14:textId="77777777" w:rsidR="00A3320C" w:rsidRPr="00526D83" w:rsidRDefault="00671D07" w:rsidP="00C01E1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105</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Public Water Course:</w:t>
      </w:r>
      <w:r w:rsidR="00A3320C" w:rsidRPr="00526D83">
        <w:rPr>
          <w:rFonts w:ascii="Arial" w:hAnsi="Arial" w:cs="Arial"/>
          <w:sz w:val="22"/>
          <w:szCs w:val="22"/>
        </w:rPr>
        <w:t xml:space="preserve">  A stream or creek which may or may not be serving as a drain as defined by Act</w:t>
      </w:r>
      <w:r w:rsidR="00A3320C" w:rsidRPr="00526D83">
        <w:rPr>
          <w:rFonts w:ascii="Arial" w:hAnsi="Arial" w:cs="Arial"/>
          <w:noProof/>
          <w:sz w:val="22"/>
          <w:szCs w:val="22"/>
        </w:rPr>
        <w:t xml:space="preserve"> 40</w:t>
      </w:r>
      <w:r w:rsidR="00A3320C" w:rsidRPr="00526D83">
        <w:rPr>
          <w:rFonts w:ascii="Arial" w:hAnsi="Arial" w:cs="Arial"/>
          <w:sz w:val="22"/>
          <w:szCs w:val="22"/>
        </w:rPr>
        <w:t xml:space="preserve"> of the Public Acts of</w:t>
      </w:r>
      <w:r w:rsidR="00A3320C" w:rsidRPr="00526D83">
        <w:rPr>
          <w:rFonts w:ascii="Arial" w:hAnsi="Arial" w:cs="Arial"/>
          <w:noProof/>
          <w:sz w:val="22"/>
          <w:szCs w:val="22"/>
        </w:rPr>
        <w:t xml:space="preserve"> 1956,</w:t>
      </w:r>
      <w:r w:rsidR="00A3320C" w:rsidRPr="00526D83">
        <w:rPr>
          <w:rFonts w:ascii="Arial" w:hAnsi="Arial" w:cs="Arial"/>
          <w:sz w:val="22"/>
          <w:szCs w:val="22"/>
        </w:rPr>
        <w:t xml:space="preserve"> as amended; or any body of water which has definite banks, a bed, and visible evidence of a continued flow or occurrence of water.</w:t>
      </w:r>
    </w:p>
    <w:p w14:paraId="64BEA8EB" w14:textId="77777777" w:rsidR="00A3320C" w:rsidRPr="00526D83" w:rsidRDefault="00A3320C" w:rsidP="00C01E1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01633EFA" w14:textId="77777777" w:rsidR="00A3320C" w:rsidRPr="00526D83" w:rsidRDefault="00671D07" w:rsidP="00C01E1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106</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Rehabilitation:</w:t>
      </w:r>
      <w:r w:rsidR="00A3320C" w:rsidRPr="00526D83">
        <w:rPr>
          <w:rFonts w:ascii="Arial" w:hAnsi="Arial" w:cs="Arial"/>
          <w:sz w:val="22"/>
          <w:szCs w:val="22"/>
        </w:rPr>
        <w:t xml:space="preserve">  The upgrading of an existing building or part thereof, which is in a dilapidated or substandard condition.</w:t>
      </w:r>
    </w:p>
    <w:p w14:paraId="5773BD1C" w14:textId="77777777" w:rsidR="00A3320C" w:rsidRPr="00526D83" w:rsidRDefault="00A3320C" w:rsidP="00C01E1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0E2AAF2C" w14:textId="77777777" w:rsidR="00A3320C" w:rsidRPr="00526D83" w:rsidRDefault="00671D07" w:rsidP="00C01E1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107</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Repair</w:t>
      </w:r>
      <w:r w:rsidR="00A3320C" w:rsidRPr="00526D83">
        <w:rPr>
          <w:rFonts w:ascii="Arial" w:hAnsi="Arial" w:cs="Arial"/>
          <w:sz w:val="22"/>
          <w:szCs w:val="22"/>
        </w:rPr>
        <w:t>:  The reconstruction or renewal of any part of an existing building for the purpose of maintenance.</w:t>
      </w:r>
    </w:p>
    <w:p w14:paraId="168EDB51" w14:textId="77777777" w:rsidR="00A3320C" w:rsidRPr="00526D83" w:rsidRDefault="00A3320C" w:rsidP="00C01E1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01806BFA" w14:textId="77777777" w:rsidR="006E6368" w:rsidRPr="00526D83" w:rsidRDefault="00671D07" w:rsidP="00C01E1E">
      <w:pPr>
        <w:pStyle w:val="NormalWeb"/>
        <w:shd w:val="clear" w:color="auto" w:fill="FFFFFF"/>
        <w:tabs>
          <w:tab w:val="left" w:pos="540"/>
        </w:tabs>
        <w:ind w:left="720" w:hanging="540"/>
        <w:jc w:val="both"/>
        <w:rPr>
          <w:rFonts w:ascii="Arial" w:hAnsi="Arial" w:cs="Arial"/>
          <w:sz w:val="22"/>
          <w:szCs w:val="22"/>
        </w:rPr>
      </w:pPr>
      <w:r>
        <w:rPr>
          <w:rFonts w:ascii="Arial" w:hAnsi="Arial" w:cs="Arial"/>
          <w:noProof/>
          <w:sz w:val="22"/>
          <w:szCs w:val="22"/>
        </w:rPr>
        <w:t>108</w:t>
      </w:r>
      <w:r w:rsidR="00A3320C" w:rsidRPr="00526D83">
        <w:rPr>
          <w:rFonts w:ascii="Arial" w:hAnsi="Arial" w:cs="Arial"/>
          <w:noProof/>
          <w:sz w:val="22"/>
          <w:szCs w:val="22"/>
        </w:rPr>
        <w:t>)</w:t>
      </w:r>
      <w:r w:rsidR="00A3320C" w:rsidRPr="00526D83">
        <w:rPr>
          <w:rFonts w:ascii="Arial" w:hAnsi="Arial" w:cs="Arial"/>
          <w:noProof/>
          <w:sz w:val="22"/>
          <w:szCs w:val="22"/>
        </w:rPr>
        <w:tab/>
      </w:r>
      <w:r w:rsidR="006E6368" w:rsidRPr="00526D83">
        <w:rPr>
          <w:rFonts w:ascii="Arial" w:hAnsi="Arial" w:cs="Arial"/>
          <w:sz w:val="22"/>
          <w:szCs w:val="22"/>
          <w:u w:val="single"/>
        </w:rPr>
        <w:t xml:space="preserve">Residential Family </w:t>
      </w:r>
      <w:bookmarkStart w:id="0" w:name="1"/>
      <w:r w:rsidR="006E6368" w:rsidRPr="00526D83">
        <w:rPr>
          <w:rFonts w:ascii="Arial" w:hAnsi="Arial" w:cs="Arial"/>
          <w:sz w:val="22"/>
          <w:szCs w:val="22"/>
          <w:u w:val="single"/>
        </w:rPr>
        <w:t xml:space="preserve">or Group </w:t>
      </w:r>
      <w:bookmarkEnd w:id="0"/>
      <w:r w:rsidR="006E6368" w:rsidRPr="00526D83">
        <w:rPr>
          <w:rFonts w:ascii="Arial" w:hAnsi="Arial" w:cs="Arial"/>
          <w:sz w:val="22"/>
          <w:szCs w:val="22"/>
          <w:u w:val="single"/>
        </w:rPr>
        <w:t>Child Care Homes and Adult Foster Care Facilities</w:t>
      </w:r>
      <w:r w:rsidR="006E6368" w:rsidRPr="00526D83">
        <w:rPr>
          <w:rFonts w:ascii="Arial" w:hAnsi="Arial" w:cs="Arial"/>
          <w:sz w:val="22"/>
          <w:szCs w:val="22"/>
        </w:rPr>
        <w:t xml:space="preserve">: </w:t>
      </w:r>
      <w:r w:rsidR="00F5444C">
        <w:rPr>
          <w:rFonts w:ascii="Arial" w:hAnsi="Arial" w:cs="Arial"/>
          <w:sz w:val="22"/>
          <w:szCs w:val="22"/>
        </w:rPr>
        <w:t xml:space="preserve"> </w:t>
      </w:r>
      <w:r w:rsidR="006E6368" w:rsidRPr="00526D83">
        <w:rPr>
          <w:rFonts w:ascii="Arial" w:hAnsi="Arial" w:cs="Arial"/>
          <w:sz w:val="22"/>
          <w:szCs w:val="22"/>
        </w:rPr>
        <w:t xml:space="preserve">The bona fide private residence of the operator of the family or group </w:t>
      </w:r>
      <w:bookmarkStart w:id="1" w:name="3"/>
      <w:r w:rsidR="006E6368" w:rsidRPr="00175E01">
        <w:rPr>
          <w:rFonts w:ascii="Arial" w:hAnsi="Arial" w:cs="Arial"/>
          <w:sz w:val="22"/>
          <w:szCs w:val="22"/>
          <w:shd w:val="clear" w:color="auto" w:fill="FFFFFF"/>
        </w:rPr>
        <w:fldChar w:fldCharType="begin"/>
      </w:r>
      <w:r w:rsidR="006E6368" w:rsidRPr="00175E01">
        <w:rPr>
          <w:rFonts w:ascii="Arial" w:hAnsi="Arial" w:cs="Arial"/>
          <w:sz w:val="22"/>
          <w:szCs w:val="22"/>
          <w:shd w:val="clear" w:color="auto" w:fill="FFFFFF"/>
        </w:rPr>
        <w:instrText xml:space="preserve"> HYPERLINK "http://www.legislature.mi.gov/(S(qyqefh45ujzjuy31bivoux2a))/mileg.aspx?page=getobject&amp;objectname=mcl-125-3102&amp;query=on&amp;highlight=child%20AND%20care" \l "top#top" </w:instrText>
      </w:r>
      <w:r w:rsidR="006E6368" w:rsidRPr="00175E01">
        <w:rPr>
          <w:rFonts w:ascii="Arial" w:hAnsi="Arial" w:cs="Arial"/>
          <w:sz w:val="22"/>
          <w:szCs w:val="22"/>
          <w:shd w:val="clear" w:color="auto" w:fill="FFFFFF"/>
        </w:rPr>
      </w:r>
      <w:r w:rsidR="006E6368" w:rsidRPr="00175E01">
        <w:rPr>
          <w:rFonts w:ascii="Arial" w:hAnsi="Arial" w:cs="Arial"/>
          <w:sz w:val="22"/>
          <w:szCs w:val="22"/>
          <w:shd w:val="clear" w:color="auto" w:fill="FFFFFF"/>
        </w:rPr>
        <w:fldChar w:fldCharType="separate"/>
      </w:r>
      <w:r w:rsidR="006E6368" w:rsidRPr="00175E01">
        <w:rPr>
          <w:rStyle w:val="Hyperlink"/>
          <w:rFonts w:ascii="Arial" w:hAnsi="Arial" w:cs="Arial"/>
          <w:color w:val="auto"/>
          <w:sz w:val="22"/>
          <w:szCs w:val="22"/>
          <w:shd w:val="clear" w:color="auto" w:fill="FFFFFF"/>
        </w:rPr>
        <w:t>child</w:t>
      </w:r>
      <w:r w:rsidR="006E6368" w:rsidRPr="00175E01">
        <w:rPr>
          <w:rFonts w:ascii="Arial" w:hAnsi="Arial" w:cs="Arial"/>
          <w:sz w:val="22"/>
          <w:szCs w:val="22"/>
          <w:shd w:val="clear" w:color="auto" w:fill="FFFFFF"/>
        </w:rPr>
        <w:fldChar w:fldCharType="end"/>
      </w:r>
      <w:bookmarkEnd w:id="1"/>
      <w:r w:rsidR="006E6368" w:rsidRPr="00526D83">
        <w:rPr>
          <w:rFonts w:ascii="Arial" w:hAnsi="Arial" w:cs="Arial"/>
          <w:sz w:val="22"/>
          <w:szCs w:val="22"/>
        </w:rPr>
        <w:t xml:space="preserve"> care home as defined in section 1 of 1973 PA 116, MCL 722.111, and a structure constructed for residential purposes that is licensed by the state under the adult foster care facility licensing act, 1979 PA 218, MCL 400.701 to 400.737, or 1973 PA 116, MCL 722.111 to 722.128, and provides residential services for 6 or fewer individuals under 24-hour supervision or care.</w:t>
      </w:r>
    </w:p>
    <w:p w14:paraId="36BAF61E" w14:textId="77777777" w:rsidR="00480B64" w:rsidRPr="00526D83" w:rsidRDefault="00480B64" w:rsidP="00C01E1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3D809B64" w14:textId="77777777" w:rsidR="00A3320C" w:rsidRPr="00526D83" w:rsidRDefault="00671D07" w:rsidP="00C01E1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109</w:t>
      </w:r>
      <w:r w:rsidR="00480B64" w:rsidRPr="00526D83">
        <w:rPr>
          <w:rFonts w:ascii="Arial" w:hAnsi="Arial" w:cs="Arial"/>
          <w:noProof/>
          <w:sz w:val="22"/>
          <w:szCs w:val="22"/>
        </w:rPr>
        <w:t>)</w:t>
      </w:r>
      <w:r w:rsidR="00480B64" w:rsidRPr="00526D83">
        <w:rPr>
          <w:rFonts w:ascii="Arial" w:hAnsi="Arial" w:cs="Arial"/>
          <w:noProof/>
          <w:sz w:val="22"/>
          <w:szCs w:val="22"/>
        </w:rPr>
        <w:tab/>
      </w:r>
      <w:r w:rsidR="00A3320C" w:rsidRPr="00526D83">
        <w:rPr>
          <w:rFonts w:ascii="Arial" w:hAnsi="Arial" w:cs="Arial"/>
          <w:sz w:val="22"/>
          <w:szCs w:val="22"/>
          <w:u w:val="single"/>
        </w:rPr>
        <w:t>Restoration:</w:t>
      </w:r>
      <w:r w:rsidR="00A3320C" w:rsidRPr="00526D83">
        <w:rPr>
          <w:rFonts w:ascii="Arial" w:hAnsi="Arial" w:cs="Arial"/>
          <w:sz w:val="22"/>
          <w:szCs w:val="22"/>
        </w:rPr>
        <w:t xml:space="preserve">  The reconstruction or reapplication of an existing building's original architectural features.</w:t>
      </w:r>
    </w:p>
    <w:p w14:paraId="09D61D01" w14:textId="77777777" w:rsidR="00A3320C" w:rsidRPr="00526D83" w:rsidRDefault="00A3320C" w:rsidP="00C01E1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76236263" w14:textId="77777777" w:rsidR="00A3320C" w:rsidRPr="00526D83" w:rsidRDefault="00671D07" w:rsidP="00C01E1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110</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Restaurant</w:t>
      </w:r>
      <w:r w:rsidR="00A3320C" w:rsidRPr="00526D83">
        <w:rPr>
          <w:rFonts w:ascii="Arial" w:hAnsi="Arial" w:cs="Arial"/>
          <w:noProof/>
          <w:sz w:val="22"/>
          <w:szCs w:val="22"/>
          <w:u w:val="single"/>
        </w:rPr>
        <w:t>,</w:t>
      </w:r>
      <w:r w:rsidR="00A3320C" w:rsidRPr="00526D83">
        <w:rPr>
          <w:rFonts w:ascii="Arial" w:hAnsi="Arial" w:cs="Arial"/>
          <w:sz w:val="22"/>
          <w:szCs w:val="22"/>
          <w:u w:val="single"/>
        </w:rPr>
        <w:t xml:space="preserve"> Fast food</w:t>
      </w:r>
      <w:r w:rsidR="00A3320C" w:rsidRPr="00526D83">
        <w:rPr>
          <w:rFonts w:ascii="Arial" w:hAnsi="Arial" w:cs="Arial"/>
          <w:noProof/>
          <w:sz w:val="22"/>
          <w:szCs w:val="22"/>
          <w:u w:val="single"/>
        </w:rPr>
        <w:t>:</w:t>
      </w:r>
      <w:r w:rsidR="00A3320C" w:rsidRPr="00526D83">
        <w:rPr>
          <w:rFonts w:ascii="Arial" w:hAnsi="Arial" w:cs="Arial"/>
          <w:sz w:val="22"/>
          <w:szCs w:val="22"/>
        </w:rPr>
        <w:t xml:space="preserve">  An establishment whose principal business is the sale of food and/or beverages in a ready-to-consume state, for consumption:</w:t>
      </w:r>
    </w:p>
    <w:p w14:paraId="4682648E" w14:textId="77777777" w:rsidR="00A3320C" w:rsidRPr="00526D83" w:rsidRDefault="00A3320C" w:rsidP="00F5444C">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ab/>
      </w:r>
    </w:p>
    <w:p w14:paraId="13586757" w14:textId="4BEDA881" w:rsidR="00A3320C" w:rsidRPr="00526D83" w:rsidRDefault="00A3320C" w:rsidP="005B03EF">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both"/>
        <w:rPr>
          <w:rFonts w:ascii="Arial" w:hAnsi="Arial" w:cs="Arial"/>
          <w:noProof/>
          <w:sz w:val="22"/>
          <w:szCs w:val="22"/>
        </w:rPr>
      </w:pPr>
      <w:r w:rsidRPr="00526D83">
        <w:rPr>
          <w:rFonts w:ascii="Arial" w:hAnsi="Arial" w:cs="Arial"/>
          <w:sz w:val="22"/>
          <w:szCs w:val="22"/>
        </w:rPr>
        <w:t>a)</w:t>
      </w:r>
      <w:r w:rsidRPr="00526D83">
        <w:rPr>
          <w:rFonts w:ascii="Arial" w:hAnsi="Arial" w:cs="Arial"/>
          <w:sz w:val="22"/>
          <w:szCs w:val="22"/>
        </w:rPr>
        <w:tab/>
        <w:t>Within the restaurant building</w:t>
      </w:r>
      <w:r w:rsidRPr="00526D83">
        <w:rPr>
          <w:rFonts w:ascii="Arial" w:hAnsi="Arial" w:cs="Arial"/>
          <w:noProof/>
          <w:sz w:val="22"/>
          <w:szCs w:val="22"/>
        </w:rPr>
        <w:t>; and</w:t>
      </w:r>
    </w:p>
    <w:p w14:paraId="41814095" w14:textId="77777777" w:rsidR="00A3320C" w:rsidRPr="00526D83" w:rsidRDefault="00A3320C" w:rsidP="005B03EF">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both"/>
        <w:rPr>
          <w:rFonts w:ascii="Arial" w:hAnsi="Arial" w:cs="Arial"/>
          <w:sz w:val="22"/>
          <w:szCs w:val="22"/>
        </w:rPr>
      </w:pPr>
    </w:p>
    <w:p w14:paraId="16977504" w14:textId="77663187" w:rsidR="00A3320C" w:rsidRPr="00526D83" w:rsidRDefault="00A3320C" w:rsidP="005B03EF">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t>Within a motor vehicle at a drive-through window or parked on the premises; or</w:t>
      </w:r>
    </w:p>
    <w:p w14:paraId="4B70C89C" w14:textId="77777777" w:rsidR="00A3320C" w:rsidRPr="00526D83" w:rsidRDefault="00A3320C" w:rsidP="005B03EF">
      <w:pPr>
        <w:tabs>
          <w:tab w:val="left" w:pos="432"/>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rFonts w:ascii="Arial" w:hAnsi="Arial" w:cs="Arial"/>
          <w:sz w:val="22"/>
          <w:szCs w:val="22"/>
        </w:rPr>
      </w:pPr>
    </w:p>
    <w:p w14:paraId="40CCDE51" w14:textId="268711FD" w:rsidR="00A3320C" w:rsidRPr="00526D83" w:rsidRDefault="00A3320C" w:rsidP="005B03EF">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rFonts w:ascii="Arial" w:hAnsi="Arial" w:cs="Arial"/>
          <w:sz w:val="22"/>
          <w:szCs w:val="22"/>
        </w:rPr>
      </w:pPr>
      <w:r w:rsidRPr="00526D83">
        <w:rPr>
          <w:rFonts w:ascii="Arial" w:hAnsi="Arial" w:cs="Arial"/>
          <w:sz w:val="22"/>
          <w:szCs w:val="22"/>
        </w:rPr>
        <w:t>c)</w:t>
      </w:r>
      <w:r w:rsidRPr="00526D83">
        <w:rPr>
          <w:rFonts w:ascii="Arial" w:hAnsi="Arial" w:cs="Arial"/>
          <w:sz w:val="22"/>
          <w:szCs w:val="22"/>
        </w:rPr>
        <w:tab/>
        <w:t xml:space="preserve">Off the premises as carryout orders, and whose principal method of operation includes the following </w:t>
      </w:r>
      <w:r w:rsidR="007F15C3" w:rsidRPr="00526D83">
        <w:rPr>
          <w:rFonts w:ascii="Arial" w:hAnsi="Arial" w:cs="Arial"/>
          <w:sz w:val="22"/>
          <w:szCs w:val="22"/>
        </w:rPr>
        <w:t>characteristics:</w:t>
      </w:r>
      <w:r w:rsidRPr="00526D83">
        <w:rPr>
          <w:rFonts w:ascii="Arial" w:hAnsi="Arial" w:cs="Arial"/>
          <w:sz w:val="22"/>
          <w:szCs w:val="22"/>
        </w:rPr>
        <w:t xml:space="preserve"> food and/or beverages are usually served in edible containers or in paper</w:t>
      </w:r>
      <w:r w:rsidRPr="00526D83">
        <w:rPr>
          <w:rFonts w:ascii="Arial" w:hAnsi="Arial" w:cs="Arial"/>
          <w:noProof/>
          <w:sz w:val="22"/>
          <w:szCs w:val="22"/>
        </w:rPr>
        <w:t>,</w:t>
      </w:r>
      <w:r w:rsidRPr="00526D83">
        <w:rPr>
          <w:rFonts w:ascii="Arial" w:hAnsi="Arial" w:cs="Arial"/>
          <w:sz w:val="22"/>
          <w:szCs w:val="22"/>
        </w:rPr>
        <w:t xml:space="preserve"> </w:t>
      </w:r>
      <w:r w:rsidR="00D750C5" w:rsidRPr="00526D83">
        <w:rPr>
          <w:rFonts w:ascii="Arial" w:hAnsi="Arial" w:cs="Arial"/>
          <w:sz w:val="22"/>
          <w:szCs w:val="22"/>
        </w:rPr>
        <w:t>plastic,</w:t>
      </w:r>
      <w:r w:rsidRPr="00526D83">
        <w:rPr>
          <w:rFonts w:ascii="Arial" w:hAnsi="Arial" w:cs="Arial"/>
          <w:sz w:val="22"/>
          <w:szCs w:val="22"/>
        </w:rPr>
        <w:t xml:space="preserve"> or other disposable containers.</w:t>
      </w:r>
    </w:p>
    <w:p w14:paraId="0E799482" w14:textId="77777777" w:rsidR="00A3320C" w:rsidRPr="00526D83" w:rsidRDefault="00A3320C" w:rsidP="00F5444C">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6942F2DA" w14:textId="77777777" w:rsidR="00A3320C" w:rsidRPr="00526D83" w:rsidRDefault="00671D07"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111</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Restaurant, Standard:</w:t>
      </w:r>
      <w:r w:rsidR="00A3320C" w:rsidRPr="00526D83">
        <w:rPr>
          <w:rFonts w:ascii="Arial" w:hAnsi="Arial" w:cs="Arial"/>
          <w:sz w:val="22"/>
          <w:szCs w:val="22"/>
        </w:rPr>
        <w:t xml:space="preserve">  An establishment whose principal business is the sale of food and/or beverages to customers in a ready-to-consume state, and whose principal method of operation includes one or both of the following characteristics</w:t>
      </w:r>
      <w:r w:rsidR="00A3320C" w:rsidRPr="00526D83">
        <w:rPr>
          <w:rFonts w:ascii="Arial" w:hAnsi="Arial" w:cs="Arial"/>
          <w:noProof/>
          <w:sz w:val="22"/>
          <w:szCs w:val="22"/>
        </w:rPr>
        <w:t>:</w:t>
      </w:r>
    </w:p>
    <w:p w14:paraId="486B74CE" w14:textId="77777777" w:rsidR="00A3320C" w:rsidRPr="00526D83" w:rsidRDefault="00A3320C" w:rsidP="00F5444C">
      <w:pPr>
        <w:tabs>
          <w:tab w:val="left" w:pos="0"/>
          <w:tab w:val="left" w:pos="432"/>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5D6CD3FB" w14:textId="10FB6854"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t>Customers, normally provided with an individual menu, are served their food and beverage by a restaurant employee, at the same table or counter at which food and beverage are consumed; and/or</w:t>
      </w:r>
    </w:p>
    <w:p w14:paraId="330D3986"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rFonts w:ascii="Arial" w:hAnsi="Arial" w:cs="Arial"/>
          <w:sz w:val="22"/>
          <w:szCs w:val="22"/>
        </w:rPr>
      </w:pPr>
    </w:p>
    <w:p w14:paraId="1D648E64" w14:textId="17DE1ECF"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rFonts w:ascii="Arial" w:hAnsi="Arial" w:cs="Arial"/>
          <w:noProof/>
          <w:sz w:val="22"/>
          <w:szCs w:val="22"/>
        </w:rPr>
      </w:pPr>
      <w:r w:rsidRPr="00526D83">
        <w:rPr>
          <w:rFonts w:ascii="Arial" w:hAnsi="Arial" w:cs="Arial"/>
          <w:sz w:val="22"/>
          <w:szCs w:val="22"/>
        </w:rPr>
        <w:t>b)</w:t>
      </w:r>
      <w:r w:rsidRPr="00526D83">
        <w:rPr>
          <w:rFonts w:ascii="Arial" w:hAnsi="Arial" w:cs="Arial"/>
          <w:sz w:val="22"/>
          <w:szCs w:val="22"/>
        </w:rPr>
        <w:tab/>
        <w:t xml:space="preserve">A cafeteria-type operation where food and beverage </w:t>
      </w:r>
      <w:r w:rsidR="007F15C3" w:rsidRPr="00526D83">
        <w:rPr>
          <w:rFonts w:ascii="Arial" w:hAnsi="Arial" w:cs="Arial"/>
          <w:sz w:val="22"/>
          <w:szCs w:val="22"/>
        </w:rPr>
        <w:t>are</w:t>
      </w:r>
      <w:r w:rsidRPr="00526D83">
        <w:rPr>
          <w:rFonts w:ascii="Arial" w:hAnsi="Arial" w:cs="Arial"/>
          <w:sz w:val="22"/>
          <w:szCs w:val="22"/>
        </w:rPr>
        <w:t xml:space="preserve"> consumed within the restaurant building</w:t>
      </w:r>
      <w:r w:rsidRPr="00526D83">
        <w:rPr>
          <w:rFonts w:ascii="Arial" w:hAnsi="Arial" w:cs="Arial"/>
          <w:noProof/>
          <w:sz w:val="22"/>
          <w:szCs w:val="22"/>
        </w:rPr>
        <w:t>.</w:t>
      </w:r>
    </w:p>
    <w:p w14:paraId="35B75B76" w14:textId="77777777" w:rsidR="00A3320C" w:rsidRPr="00526D83" w:rsidRDefault="00A3320C" w:rsidP="00F5444C">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563C7C22" w14:textId="77777777" w:rsidR="00A3320C" w:rsidRPr="00526D83" w:rsidRDefault="00671D07"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112</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Right-of-Way:</w:t>
      </w:r>
      <w:r w:rsidR="00C50AF8">
        <w:rPr>
          <w:rFonts w:ascii="Arial" w:hAnsi="Arial" w:cs="Arial"/>
          <w:sz w:val="22"/>
          <w:szCs w:val="22"/>
        </w:rPr>
        <w:t xml:space="preserve"> </w:t>
      </w:r>
      <w:r w:rsidR="00A3320C" w:rsidRPr="00526D83">
        <w:rPr>
          <w:rFonts w:ascii="Arial" w:hAnsi="Arial" w:cs="Arial"/>
          <w:sz w:val="22"/>
          <w:szCs w:val="22"/>
        </w:rPr>
        <w:t xml:space="preserve"> A street, alley, or other thoroughfare or easement permanently established for passage of persons, vehicles, or the location of utilities. The right-of-way is delineated by legally established lines or boundaries</w:t>
      </w:r>
      <w:r w:rsidR="00A3320C" w:rsidRPr="00526D83">
        <w:rPr>
          <w:rFonts w:ascii="Arial" w:hAnsi="Arial" w:cs="Arial"/>
          <w:noProof/>
          <w:sz w:val="22"/>
          <w:szCs w:val="22"/>
        </w:rPr>
        <w:t>.</w:t>
      </w:r>
    </w:p>
    <w:p w14:paraId="6972FC04"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7B3B1338" w14:textId="49DE1EF7" w:rsidR="00A3320C" w:rsidRPr="00526D83" w:rsidRDefault="00671D07"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113</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Roadside Stand:</w:t>
      </w:r>
      <w:r w:rsidR="00A3320C" w:rsidRPr="00526D83">
        <w:rPr>
          <w:rFonts w:ascii="Arial" w:hAnsi="Arial" w:cs="Arial"/>
          <w:sz w:val="22"/>
          <w:szCs w:val="22"/>
        </w:rPr>
        <w:t xml:space="preserve">  A temporary structure, which is used seasonally for display and sale of agricultural produce, baked goods</w:t>
      </w:r>
      <w:r w:rsidR="00A3320C" w:rsidRPr="00526D83">
        <w:rPr>
          <w:rFonts w:ascii="Arial" w:hAnsi="Arial" w:cs="Arial"/>
          <w:noProof/>
          <w:sz w:val="22"/>
          <w:szCs w:val="22"/>
        </w:rPr>
        <w:t>,</w:t>
      </w:r>
      <w:r w:rsidR="00A3320C" w:rsidRPr="00526D83">
        <w:rPr>
          <w:rFonts w:ascii="Arial" w:hAnsi="Arial" w:cs="Arial"/>
          <w:sz w:val="22"/>
          <w:szCs w:val="22"/>
        </w:rPr>
        <w:t xml:space="preserve"> and refreshments</w:t>
      </w:r>
      <w:r w:rsidR="00A3320C" w:rsidRPr="00526D83">
        <w:rPr>
          <w:rFonts w:ascii="Arial" w:hAnsi="Arial" w:cs="Arial"/>
          <w:noProof/>
          <w:sz w:val="22"/>
          <w:szCs w:val="22"/>
        </w:rPr>
        <w:t>.</w:t>
      </w:r>
      <w:r w:rsidR="00A3320C" w:rsidRPr="00526D83">
        <w:rPr>
          <w:rFonts w:ascii="Arial" w:hAnsi="Arial" w:cs="Arial"/>
          <w:sz w:val="22"/>
          <w:szCs w:val="22"/>
        </w:rPr>
        <w:t xml:space="preserve"> The operation of a roadside stand shall not constitute a commercial use, </w:t>
      </w:r>
      <w:r w:rsidR="005365A8" w:rsidRPr="00526D83">
        <w:rPr>
          <w:rFonts w:ascii="Arial" w:hAnsi="Arial" w:cs="Arial"/>
          <w:sz w:val="22"/>
          <w:szCs w:val="22"/>
        </w:rPr>
        <w:t>if</w:t>
      </w:r>
      <w:r w:rsidR="00A3320C" w:rsidRPr="00526D83">
        <w:rPr>
          <w:rFonts w:ascii="Arial" w:hAnsi="Arial" w:cs="Arial"/>
          <w:sz w:val="22"/>
          <w:szCs w:val="22"/>
        </w:rPr>
        <w:t xml:space="preserve"> such use is temporary and seasonal, is setback ten</w:t>
      </w:r>
      <w:r w:rsidR="00A3320C" w:rsidRPr="00526D83">
        <w:rPr>
          <w:rFonts w:ascii="Arial" w:hAnsi="Arial" w:cs="Arial"/>
          <w:noProof/>
          <w:sz w:val="22"/>
          <w:szCs w:val="22"/>
        </w:rPr>
        <w:t xml:space="preserve"> (10)</w:t>
      </w:r>
      <w:r w:rsidR="00A3320C" w:rsidRPr="00526D83">
        <w:rPr>
          <w:rFonts w:ascii="Arial" w:hAnsi="Arial" w:cs="Arial"/>
          <w:sz w:val="22"/>
          <w:szCs w:val="22"/>
        </w:rPr>
        <w:t xml:space="preserve"> feet from the right-of-way </w:t>
      </w:r>
      <w:r w:rsidR="00D750C5" w:rsidRPr="00526D83">
        <w:rPr>
          <w:rFonts w:ascii="Arial" w:hAnsi="Arial" w:cs="Arial"/>
          <w:sz w:val="22"/>
          <w:szCs w:val="22"/>
        </w:rPr>
        <w:t>line and</w:t>
      </w:r>
      <w:r w:rsidR="00A3320C" w:rsidRPr="00526D83">
        <w:rPr>
          <w:rFonts w:ascii="Arial" w:hAnsi="Arial" w:cs="Arial"/>
          <w:sz w:val="22"/>
          <w:szCs w:val="22"/>
        </w:rPr>
        <w:t xml:space="preserve"> shall not otherwise constitute a traffic hazard</w:t>
      </w:r>
      <w:r w:rsidR="00A3320C" w:rsidRPr="00526D83">
        <w:rPr>
          <w:rFonts w:ascii="Arial" w:hAnsi="Arial" w:cs="Arial"/>
          <w:noProof/>
          <w:sz w:val="22"/>
          <w:szCs w:val="22"/>
        </w:rPr>
        <w:t>.</w:t>
      </w:r>
    </w:p>
    <w:p w14:paraId="245D4F85"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2AC064AE" w14:textId="77777777" w:rsidR="00A3320C" w:rsidRPr="00526D83" w:rsidRDefault="00671D07"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114</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Screen</w:t>
      </w:r>
      <w:r w:rsidR="00A3320C" w:rsidRPr="00526D83">
        <w:rPr>
          <w:rFonts w:ascii="Arial" w:hAnsi="Arial" w:cs="Arial"/>
          <w:noProof/>
          <w:sz w:val="22"/>
          <w:szCs w:val="22"/>
        </w:rPr>
        <w:t>:</w:t>
      </w:r>
      <w:r w:rsidR="00A3320C" w:rsidRPr="00526D83">
        <w:rPr>
          <w:rFonts w:ascii="Arial" w:hAnsi="Arial" w:cs="Arial"/>
          <w:sz w:val="22"/>
          <w:szCs w:val="22"/>
        </w:rPr>
        <w:t xml:space="preserve">  A structure providing enclosure, such as a fence, and a visual barrier between the area enclosed and the adjacent property.</w:t>
      </w:r>
    </w:p>
    <w:p w14:paraId="31E32601"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7235B014" w14:textId="77777777" w:rsidR="00A3320C" w:rsidRPr="00526D83" w:rsidRDefault="00671D07"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115</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Setback</w:t>
      </w:r>
      <w:r w:rsidR="00A3320C" w:rsidRPr="00526D83">
        <w:rPr>
          <w:rFonts w:ascii="Arial" w:hAnsi="Arial" w:cs="Arial"/>
          <w:noProof/>
          <w:sz w:val="22"/>
          <w:szCs w:val="22"/>
          <w:u w:val="single"/>
        </w:rPr>
        <w:t>:</w:t>
      </w:r>
      <w:r w:rsidR="00A3320C" w:rsidRPr="00526D83">
        <w:rPr>
          <w:rFonts w:ascii="Arial" w:hAnsi="Arial" w:cs="Arial"/>
          <w:sz w:val="22"/>
          <w:szCs w:val="22"/>
        </w:rPr>
        <w:t xml:space="preserve">  The minimum unoccupied distances between the lot line and the principal and accessory buildings</w:t>
      </w:r>
      <w:r w:rsidR="00A3320C" w:rsidRPr="00526D83">
        <w:rPr>
          <w:rFonts w:ascii="Arial" w:hAnsi="Arial" w:cs="Arial"/>
          <w:noProof/>
          <w:sz w:val="22"/>
          <w:szCs w:val="22"/>
        </w:rPr>
        <w:t>,</w:t>
      </w:r>
      <w:r w:rsidR="00A3320C" w:rsidRPr="00526D83">
        <w:rPr>
          <w:rFonts w:ascii="Arial" w:hAnsi="Arial" w:cs="Arial"/>
          <w:sz w:val="22"/>
          <w:szCs w:val="22"/>
        </w:rPr>
        <w:t xml:space="preserve"> as required herein</w:t>
      </w:r>
      <w:r w:rsidR="00EE73D0" w:rsidRPr="00526D83">
        <w:rPr>
          <w:rFonts w:ascii="Arial" w:hAnsi="Arial" w:cs="Arial"/>
          <w:sz w:val="22"/>
          <w:szCs w:val="22"/>
        </w:rPr>
        <w:t>, (</w:t>
      </w:r>
      <w:r w:rsidR="00A3320C" w:rsidRPr="00526D83">
        <w:rPr>
          <w:rFonts w:ascii="Arial" w:hAnsi="Arial" w:cs="Arial"/>
          <w:sz w:val="22"/>
          <w:szCs w:val="22"/>
        </w:rPr>
        <w:t>see Figure</w:t>
      </w:r>
      <w:r w:rsidR="00BA716B">
        <w:rPr>
          <w:rFonts w:ascii="Arial" w:hAnsi="Arial" w:cs="Arial"/>
          <w:noProof/>
          <w:sz w:val="22"/>
          <w:szCs w:val="22"/>
        </w:rPr>
        <w:t xml:space="preserve"> 2.7</w:t>
      </w:r>
      <w:r w:rsidR="00A3320C" w:rsidRPr="00526D83">
        <w:rPr>
          <w:rFonts w:ascii="Arial" w:hAnsi="Arial" w:cs="Arial"/>
          <w:noProof/>
          <w:sz w:val="22"/>
          <w:szCs w:val="22"/>
        </w:rPr>
        <w:t>)</w:t>
      </w:r>
    </w:p>
    <w:p w14:paraId="10B0E68E" w14:textId="77777777" w:rsidR="00A3320C" w:rsidRPr="00526D83" w:rsidRDefault="00A3320C" w:rsidP="005B03EF">
      <w:pPr>
        <w:tabs>
          <w:tab w:val="left" w:pos="432"/>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540"/>
        <w:jc w:val="both"/>
        <w:rPr>
          <w:rFonts w:ascii="Arial" w:hAnsi="Arial" w:cs="Arial"/>
          <w:sz w:val="22"/>
          <w:szCs w:val="22"/>
        </w:rPr>
      </w:pPr>
    </w:p>
    <w:p w14:paraId="6D898FA7" w14:textId="6CE0FD7D"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rFonts w:ascii="Arial" w:hAnsi="Arial" w:cs="Arial"/>
          <w:noProof/>
          <w:sz w:val="22"/>
          <w:szCs w:val="22"/>
        </w:rPr>
      </w:pPr>
      <w:r w:rsidRPr="00526D83">
        <w:rPr>
          <w:rFonts w:ascii="Arial" w:hAnsi="Arial" w:cs="Arial"/>
          <w:sz w:val="22"/>
          <w:szCs w:val="22"/>
        </w:rPr>
        <w:t>a)</w:t>
      </w:r>
      <w:r w:rsidRPr="00526D83">
        <w:rPr>
          <w:rFonts w:ascii="Arial" w:hAnsi="Arial" w:cs="Arial"/>
          <w:sz w:val="22"/>
          <w:szCs w:val="22"/>
        </w:rPr>
        <w:tab/>
      </w:r>
      <w:r w:rsidRPr="00526D83">
        <w:rPr>
          <w:rFonts w:ascii="Arial" w:hAnsi="Arial" w:cs="Arial"/>
          <w:sz w:val="22"/>
          <w:szCs w:val="22"/>
          <w:u w:val="single"/>
        </w:rPr>
        <w:t>Setback, Front:</w:t>
      </w:r>
      <w:r w:rsidRPr="00526D83">
        <w:rPr>
          <w:rFonts w:ascii="Arial" w:hAnsi="Arial" w:cs="Arial"/>
          <w:sz w:val="22"/>
          <w:szCs w:val="22"/>
        </w:rPr>
        <w:t xml:space="preserve"> Minimum unoccupied distance, extending the full lot width, between the principal building and the front lot line</w:t>
      </w:r>
      <w:r w:rsidRPr="00526D83">
        <w:rPr>
          <w:rFonts w:ascii="Arial" w:hAnsi="Arial" w:cs="Arial"/>
          <w:noProof/>
          <w:sz w:val="22"/>
          <w:szCs w:val="22"/>
        </w:rPr>
        <w:t>.</w:t>
      </w:r>
    </w:p>
    <w:p w14:paraId="5158F11A"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rFonts w:ascii="Arial" w:hAnsi="Arial" w:cs="Arial"/>
          <w:sz w:val="22"/>
          <w:szCs w:val="22"/>
        </w:rPr>
      </w:pPr>
    </w:p>
    <w:p w14:paraId="5C2660F7" w14:textId="0E6988F8"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r>
      <w:r w:rsidRPr="00526D83">
        <w:rPr>
          <w:rFonts w:ascii="Arial" w:hAnsi="Arial" w:cs="Arial"/>
          <w:sz w:val="22"/>
          <w:szCs w:val="22"/>
          <w:u w:val="single"/>
        </w:rPr>
        <w:t>Setback</w:t>
      </w:r>
      <w:r w:rsidRPr="00526D83">
        <w:rPr>
          <w:rFonts w:ascii="Arial" w:hAnsi="Arial" w:cs="Arial"/>
          <w:noProof/>
          <w:sz w:val="22"/>
          <w:szCs w:val="22"/>
          <w:u w:val="single"/>
        </w:rPr>
        <w:t>,</w:t>
      </w:r>
      <w:r w:rsidRPr="00526D83">
        <w:rPr>
          <w:rFonts w:ascii="Arial" w:hAnsi="Arial" w:cs="Arial"/>
          <w:sz w:val="22"/>
          <w:szCs w:val="22"/>
          <w:u w:val="single"/>
        </w:rPr>
        <w:t xml:space="preserve"> Rear</w:t>
      </w:r>
      <w:r w:rsidRPr="00526D83">
        <w:rPr>
          <w:rFonts w:ascii="Arial" w:hAnsi="Arial" w:cs="Arial"/>
          <w:noProof/>
          <w:sz w:val="22"/>
          <w:szCs w:val="22"/>
          <w:u w:val="single"/>
        </w:rPr>
        <w:t>:</w:t>
      </w:r>
      <w:r w:rsidRPr="00526D83">
        <w:rPr>
          <w:rFonts w:ascii="Arial" w:hAnsi="Arial" w:cs="Arial"/>
          <w:sz w:val="22"/>
          <w:szCs w:val="22"/>
        </w:rPr>
        <w:t xml:space="preserve"> </w:t>
      </w:r>
      <w:r w:rsidR="00C50AF8">
        <w:rPr>
          <w:rFonts w:ascii="Arial" w:hAnsi="Arial" w:cs="Arial"/>
          <w:sz w:val="22"/>
          <w:szCs w:val="22"/>
        </w:rPr>
        <w:t xml:space="preserve"> </w:t>
      </w:r>
      <w:r w:rsidRPr="00526D83">
        <w:rPr>
          <w:rFonts w:ascii="Arial" w:hAnsi="Arial" w:cs="Arial"/>
          <w:sz w:val="22"/>
          <w:szCs w:val="22"/>
        </w:rPr>
        <w:t>The minimum required unoccupied distance, extending the full lot width, between the principal or accessory buildings and the lot line opposite the front lot line.</w:t>
      </w:r>
    </w:p>
    <w:p w14:paraId="4762BA7F"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rFonts w:ascii="Arial" w:hAnsi="Arial" w:cs="Arial"/>
          <w:sz w:val="22"/>
          <w:szCs w:val="22"/>
        </w:rPr>
      </w:pPr>
    </w:p>
    <w:p w14:paraId="31998104" w14:textId="77777777" w:rsidR="00A3320C" w:rsidRDefault="00A3320C" w:rsidP="005B03EF">
      <w:pPr>
        <w:numPr>
          <w:ilvl w:val="0"/>
          <w:numId w:val="36"/>
        </w:numPr>
        <w:tabs>
          <w:tab w:val="left" w:pos="2160"/>
          <w:tab w:val="left" w:pos="2880"/>
          <w:tab w:val="left" w:pos="3600"/>
          <w:tab w:val="left" w:pos="4320"/>
          <w:tab w:val="left" w:pos="5040"/>
          <w:tab w:val="left" w:pos="5760"/>
          <w:tab w:val="left" w:pos="6480"/>
          <w:tab w:val="left" w:pos="7200"/>
          <w:tab w:val="left" w:pos="7920"/>
          <w:tab w:val="left" w:pos="8640"/>
          <w:tab w:val="left" w:pos="9360"/>
        </w:tabs>
        <w:ind w:left="1080"/>
        <w:jc w:val="both"/>
        <w:rPr>
          <w:rFonts w:ascii="Arial" w:hAnsi="Arial" w:cs="Arial"/>
          <w:noProof/>
          <w:sz w:val="22"/>
          <w:szCs w:val="22"/>
        </w:rPr>
      </w:pPr>
      <w:r w:rsidRPr="00526D83">
        <w:rPr>
          <w:rFonts w:ascii="Arial" w:hAnsi="Arial" w:cs="Arial"/>
          <w:sz w:val="22"/>
          <w:szCs w:val="22"/>
          <w:u w:val="single"/>
        </w:rPr>
        <w:t>Setback, Side</w:t>
      </w:r>
      <w:r w:rsidRPr="00526D83">
        <w:rPr>
          <w:rFonts w:ascii="Arial" w:hAnsi="Arial" w:cs="Arial"/>
          <w:noProof/>
          <w:sz w:val="22"/>
          <w:szCs w:val="22"/>
          <w:u w:val="single"/>
        </w:rPr>
        <w:t>:</w:t>
      </w:r>
      <w:r w:rsidRPr="00526D83">
        <w:rPr>
          <w:rFonts w:ascii="Arial" w:hAnsi="Arial" w:cs="Arial"/>
          <w:sz w:val="22"/>
          <w:szCs w:val="22"/>
        </w:rPr>
        <w:t xml:space="preserve">  The minimum required unoccupied distance, extending from the front setback to the rear setback</w:t>
      </w:r>
      <w:r w:rsidRPr="00526D83">
        <w:rPr>
          <w:rFonts w:ascii="Arial" w:hAnsi="Arial" w:cs="Arial"/>
          <w:noProof/>
          <w:sz w:val="22"/>
          <w:szCs w:val="22"/>
        </w:rPr>
        <w:t>,</w:t>
      </w:r>
      <w:r w:rsidRPr="00526D83">
        <w:rPr>
          <w:rFonts w:ascii="Arial" w:hAnsi="Arial" w:cs="Arial"/>
          <w:sz w:val="22"/>
          <w:szCs w:val="22"/>
        </w:rPr>
        <w:t xml:space="preserve"> between the principal or accessory buildings and the side lot line</w:t>
      </w:r>
      <w:r w:rsidRPr="00526D83">
        <w:rPr>
          <w:rFonts w:ascii="Arial" w:hAnsi="Arial" w:cs="Arial"/>
          <w:noProof/>
          <w:sz w:val="22"/>
          <w:szCs w:val="22"/>
        </w:rPr>
        <w:t>.</w:t>
      </w:r>
    </w:p>
    <w:p w14:paraId="68F738FD" w14:textId="77777777" w:rsidR="00C50AF8" w:rsidRPr="00526D83" w:rsidRDefault="00C50AF8" w:rsidP="00C50AF8">
      <w:pPr>
        <w:tabs>
          <w:tab w:val="left" w:pos="0"/>
          <w:tab w:val="left" w:pos="54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noProof/>
          <w:sz w:val="22"/>
          <w:szCs w:val="22"/>
        </w:rPr>
      </w:pPr>
    </w:p>
    <w:p w14:paraId="6F522723" w14:textId="77777777" w:rsidR="00C50AF8" w:rsidRPr="00A3332D" w:rsidRDefault="00C50AF8" w:rsidP="00C50AF8">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noProof/>
          <w:sz w:val="22"/>
          <w:szCs w:val="22"/>
        </w:rPr>
      </w:pPr>
      <w:r>
        <w:rPr>
          <w:rFonts w:ascii="Arial" w:hAnsi="Arial" w:cs="Arial"/>
          <w:b/>
          <w:noProof/>
          <w:sz w:val="22"/>
          <w:szCs w:val="22"/>
        </w:rPr>
        <w:t>F</w:t>
      </w:r>
      <w:r w:rsidRPr="00A3332D">
        <w:rPr>
          <w:rFonts w:ascii="Arial" w:hAnsi="Arial" w:cs="Arial"/>
          <w:b/>
          <w:noProof/>
          <w:sz w:val="22"/>
          <w:szCs w:val="22"/>
        </w:rPr>
        <w:t>igure 2.7 Setback</w:t>
      </w:r>
      <w:r>
        <w:rPr>
          <w:rFonts w:ascii="Arial" w:hAnsi="Arial" w:cs="Arial"/>
          <w:b/>
          <w:noProof/>
          <w:sz w:val="22"/>
          <w:szCs w:val="22"/>
        </w:rPr>
        <w:t>s</w:t>
      </w:r>
    </w:p>
    <w:p w14:paraId="3DB452C4" w14:textId="09AD0E5E" w:rsidR="00861A7F" w:rsidRDefault="00BE39A8" w:rsidP="00844428">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noProof/>
          <w:sz w:val="22"/>
          <w:szCs w:val="22"/>
        </w:rPr>
      </w:pPr>
      <w:r w:rsidRPr="00526D83">
        <w:rPr>
          <w:rFonts w:ascii="Arial" w:hAnsi="Arial" w:cs="Arial"/>
          <w:noProof/>
          <w:sz w:val="22"/>
          <w:szCs w:val="22"/>
        </w:rPr>
        <w:drawing>
          <wp:inline distT="0" distB="0" distL="0" distR="0" wp14:anchorId="46C12E96" wp14:editId="2AF810E6">
            <wp:extent cx="1885950" cy="1714500"/>
            <wp:effectExtent l="19050" t="1905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885950" cy="1714500"/>
                    </a:xfrm>
                    <a:prstGeom prst="rect">
                      <a:avLst/>
                    </a:prstGeom>
                    <a:noFill/>
                    <a:ln w="19050" cmpd="sng">
                      <a:solidFill>
                        <a:srgbClr val="000000"/>
                      </a:solidFill>
                      <a:miter lim="800000"/>
                      <a:headEnd/>
                      <a:tailEnd/>
                    </a:ln>
                    <a:effectLst/>
                  </pic:spPr>
                </pic:pic>
              </a:graphicData>
            </a:graphic>
          </wp:inline>
        </w:drawing>
      </w:r>
    </w:p>
    <w:p w14:paraId="49D7F627" w14:textId="77777777" w:rsidR="00861A7F" w:rsidRPr="00526D83" w:rsidRDefault="00861A7F" w:rsidP="00844428">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noProof/>
          <w:sz w:val="22"/>
          <w:szCs w:val="22"/>
        </w:rPr>
      </w:pPr>
    </w:p>
    <w:p w14:paraId="7D0B24E9" w14:textId="77777777" w:rsidR="00844428" w:rsidRPr="00526D83" w:rsidRDefault="00671D07"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540"/>
        <w:jc w:val="both"/>
        <w:rPr>
          <w:rFonts w:ascii="Arial" w:hAnsi="Arial" w:cs="Arial"/>
          <w:noProof/>
          <w:sz w:val="22"/>
          <w:szCs w:val="22"/>
        </w:rPr>
      </w:pPr>
      <w:r>
        <w:rPr>
          <w:rFonts w:ascii="Arial" w:hAnsi="Arial" w:cs="Arial"/>
          <w:noProof/>
          <w:sz w:val="22"/>
          <w:szCs w:val="22"/>
        </w:rPr>
        <w:t>116</w:t>
      </w:r>
      <w:r w:rsidR="0050480E" w:rsidRPr="00526D83">
        <w:rPr>
          <w:rFonts w:ascii="Arial" w:hAnsi="Arial" w:cs="Arial"/>
          <w:noProof/>
          <w:sz w:val="22"/>
          <w:szCs w:val="22"/>
        </w:rPr>
        <w:t>)</w:t>
      </w:r>
      <w:r w:rsidR="0050480E" w:rsidRPr="00526D83">
        <w:rPr>
          <w:rFonts w:ascii="Arial" w:hAnsi="Arial" w:cs="Arial"/>
          <w:noProof/>
          <w:sz w:val="22"/>
          <w:szCs w:val="22"/>
        </w:rPr>
        <w:tab/>
      </w:r>
      <w:r w:rsidR="00844428" w:rsidRPr="00526D83">
        <w:rPr>
          <w:rFonts w:ascii="Arial" w:hAnsi="Arial" w:cs="Arial"/>
          <w:noProof/>
          <w:sz w:val="22"/>
          <w:szCs w:val="22"/>
          <w:u w:val="single"/>
        </w:rPr>
        <w:t>Shed</w:t>
      </w:r>
      <w:r w:rsidR="00C50AF8">
        <w:rPr>
          <w:rFonts w:ascii="Arial" w:hAnsi="Arial" w:cs="Arial"/>
          <w:noProof/>
          <w:sz w:val="22"/>
          <w:szCs w:val="22"/>
        </w:rPr>
        <w:t xml:space="preserve">:  </w:t>
      </w:r>
      <w:r w:rsidR="00A3332D">
        <w:rPr>
          <w:rFonts w:ascii="Arial" w:hAnsi="Arial" w:cs="Arial"/>
          <w:noProof/>
          <w:sz w:val="22"/>
          <w:szCs w:val="22"/>
        </w:rPr>
        <w:t>A storage building that is s</w:t>
      </w:r>
      <w:r w:rsidR="00844428" w:rsidRPr="00526D83">
        <w:rPr>
          <w:rFonts w:ascii="Arial" w:hAnsi="Arial" w:cs="Arial"/>
          <w:noProof/>
          <w:sz w:val="22"/>
          <w:szCs w:val="22"/>
        </w:rPr>
        <w:t>maller than 100 square feet.</w:t>
      </w:r>
    </w:p>
    <w:p w14:paraId="2F93EA51"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58910003"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sidRPr="00526D83">
        <w:rPr>
          <w:rFonts w:ascii="Arial" w:hAnsi="Arial" w:cs="Arial"/>
          <w:noProof/>
          <w:sz w:val="22"/>
          <w:szCs w:val="22"/>
        </w:rPr>
        <w:t>1</w:t>
      </w:r>
      <w:r w:rsidR="00671D07">
        <w:rPr>
          <w:rFonts w:ascii="Arial" w:hAnsi="Arial" w:cs="Arial"/>
          <w:noProof/>
          <w:sz w:val="22"/>
          <w:szCs w:val="22"/>
        </w:rPr>
        <w:t>17</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u w:val="single"/>
        </w:rPr>
        <w:t>Signs</w:t>
      </w:r>
      <w:r w:rsidRPr="00526D83">
        <w:rPr>
          <w:rFonts w:ascii="Arial" w:hAnsi="Arial" w:cs="Arial"/>
          <w:sz w:val="22"/>
          <w:szCs w:val="22"/>
        </w:rPr>
        <w:t xml:space="preserve">: </w:t>
      </w:r>
      <w:r w:rsidR="00C50AF8">
        <w:rPr>
          <w:rFonts w:ascii="Arial" w:hAnsi="Arial" w:cs="Arial"/>
          <w:sz w:val="22"/>
          <w:szCs w:val="22"/>
        </w:rPr>
        <w:t xml:space="preserve"> </w:t>
      </w:r>
      <w:r w:rsidRPr="00526D83">
        <w:rPr>
          <w:rFonts w:ascii="Arial" w:hAnsi="Arial" w:cs="Arial"/>
          <w:sz w:val="22"/>
          <w:szCs w:val="22"/>
        </w:rPr>
        <w:t>Any words, lettering, parts of letters, figures, numerals, phrases, sentences, emblems, devices, designs, trade names or marks, or combination thereof, by which anything is made known, such as the designation of an individual, a firm, an association, a profession, a business, a commodity or product, which are visible from any public way and used as an outdoor display (see also off-site advertising sign)</w:t>
      </w:r>
      <w:r w:rsidRPr="00526D83">
        <w:rPr>
          <w:rFonts w:ascii="Arial" w:hAnsi="Arial" w:cs="Arial"/>
          <w:noProof/>
          <w:sz w:val="22"/>
          <w:szCs w:val="22"/>
        </w:rPr>
        <w:t>.</w:t>
      </w:r>
    </w:p>
    <w:p w14:paraId="4DBA6415"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029E502D"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sidRPr="00526D83">
        <w:rPr>
          <w:rFonts w:ascii="Arial" w:hAnsi="Arial" w:cs="Arial"/>
          <w:noProof/>
          <w:sz w:val="22"/>
          <w:szCs w:val="22"/>
        </w:rPr>
        <w:t>1</w:t>
      </w:r>
      <w:r w:rsidR="00671D07">
        <w:rPr>
          <w:rFonts w:ascii="Arial" w:hAnsi="Arial" w:cs="Arial"/>
          <w:noProof/>
          <w:sz w:val="22"/>
          <w:szCs w:val="22"/>
        </w:rPr>
        <w:t>18</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u w:val="single"/>
        </w:rPr>
        <w:t>Site</w:t>
      </w:r>
      <w:r w:rsidRPr="00526D83">
        <w:rPr>
          <w:rFonts w:ascii="Arial" w:hAnsi="Arial" w:cs="Arial"/>
          <w:noProof/>
          <w:sz w:val="22"/>
          <w:szCs w:val="22"/>
          <w:u w:val="single"/>
        </w:rPr>
        <w:t>,</w:t>
      </w:r>
      <w:r w:rsidRPr="00526D83">
        <w:rPr>
          <w:rFonts w:ascii="Arial" w:hAnsi="Arial" w:cs="Arial"/>
          <w:sz w:val="22"/>
          <w:szCs w:val="22"/>
          <w:u w:val="single"/>
        </w:rPr>
        <w:t xml:space="preserve"> Net Area</w:t>
      </w:r>
      <w:r w:rsidRPr="00526D83">
        <w:rPr>
          <w:rFonts w:ascii="Arial" w:hAnsi="Arial" w:cs="Arial"/>
          <w:noProof/>
          <w:sz w:val="22"/>
          <w:szCs w:val="22"/>
          <w:u w:val="single"/>
        </w:rPr>
        <w:t>:</w:t>
      </w:r>
      <w:r w:rsidRPr="00526D83">
        <w:rPr>
          <w:rFonts w:ascii="Arial" w:hAnsi="Arial" w:cs="Arial"/>
          <w:sz w:val="22"/>
          <w:szCs w:val="22"/>
        </w:rPr>
        <w:t xml:space="preserve">  The total areas within the property lines of a project or development</w:t>
      </w:r>
      <w:r w:rsidRPr="00526D83">
        <w:rPr>
          <w:rFonts w:ascii="Arial" w:hAnsi="Arial" w:cs="Arial"/>
          <w:noProof/>
          <w:sz w:val="22"/>
          <w:szCs w:val="22"/>
        </w:rPr>
        <w:t>,</w:t>
      </w:r>
      <w:r w:rsidR="00A32E0D">
        <w:rPr>
          <w:rFonts w:ascii="Arial" w:hAnsi="Arial" w:cs="Arial"/>
          <w:sz w:val="22"/>
          <w:szCs w:val="22"/>
        </w:rPr>
        <w:t xml:space="preserve"> excluding streets.</w:t>
      </w:r>
    </w:p>
    <w:p w14:paraId="0E7679F6"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72317AE7" w14:textId="65C295C6"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sidRPr="00526D83">
        <w:rPr>
          <w:rFonts w:ascii="Arial" w:hAnsi="Arial" w:cs="Arial"/>
          <w:noProof/>
          <w:sz w:val="22"/>
          <w:szCs w:val="22"/>
        </w:rPr>
        <w:t>1</w:t>
      </w:r>
      <w:r w:rsidR="00671D07">
        <w:rPr>
          <w:rFonts w:ascii="Arial" w:hAnsi="Arial" w:cs="Arial"/>
          <w:noProof/>
          <w:sz w:val="22"/>
          <w:szCs w:val="22"/>
        </w:rPr>
        <w:t>19</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u w:val="single"/>
        </w:rPr>
        <w:t>Site Plan:</w:t>
      </w:r>
      <w:r w:rsidRPr="00526D83">
        <w:rPr>
          <w:rFonts w:ascii="Arial" w:hAnsi="Arial" w:cs="Arial"/>
          <w:sz w:val="22"/>
          <w:szCs w:val="22"/>
        </w:rPr>
        <w:t xml:space="preserve">  An accurate and readable sketch drawing showing all salient features of a proposed development, so that it may be evaluated </w:t>
      </w:r>
      <w:r w:rsidR="007F15C3" w:rsidRPr="00526D83">
        <w:rPr>
          <w:rFonts w:ascii="Arial" w:hAnsi="Arial" w:cs="Arial"/>
          <w:sz w:val="22"/>
          <w:szCs w:val="22"/>
        </w:rPr>
        <w:t>to</w:t>
      </w:r>
      <w:r w:rsidRPr="00526D83">
        <w:rPr>
          <w:rFonts w:ascii="Arial" w:hAnsi="Arial" w:cs="Arial"/>
          <w:sz w:val="22"/>
          <w:szCs w:val="22"/>
        </w:rPr>
        <w:t xml:space="preserve"> determine whether it meets the provisions of this Ordinance.</w:t>
      </w:r>
    </w:p>
    <w:p w14:paraId="6F44EB06"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41F92FCE" w14:textId="13585A70"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sidRPr="00526D83">
        <w:rPr>
          <w:rFonts w:ascii="Arial" w:hAnsi="Arial" w:cs="Arial"/>
          <w:noProof/>
          <w:sz w:val="22"/>
          <w:szCs w:val="22"/>
        </w:rPr>
        <w:t>1</w:t>
      </w:r>
      <w:r w:rsidR="00671D07">
        <w:rPr>
          <w:rFonts w:ascii="Arial" w:hAnsi="Arial" w:cs="Arial"/>
          <w:noProof/>
          <w:sz w:val="22"/>
          <w:szCs w:val="22"/>
        </w:rPr>
        <w:t>20</w:t>
      </w:r>
      <w:r w:rsidRPr="00526D83">
        <w:rPr>
          <w:rFonts w:ascii="Arial" w:hAnsi="Arial" w:cs="Arial"/>
          <w:noProof/>
          <w:sz w:val="22"/>
          <w:szCs w:val="22"/>
        </w:rPr>
        <w:t>)</w:t>
      </w:r>
      <w:r w:rsidRPr="00526D83">
        <w:rPr>
          <w:rFonts w:ascii="Arial" w:hAnsi="Arial" w:cs="Arial"/>
          <w:noProof/>
          <w:sz w:val="22"/>
          <w:szCs w:val="22"/>
        </w:rPr>
        <w:tab/>
      </w:r>
      <w:r w:rsidR="007F15C3" w:rsidRPr="00526D83">
        <w:rPr>
          <w:rFonts w:ascii="Arial" w:hAnsi="Arial" w:cs="Arial"/>
          <w:sz w:val="22"/>
          <w:szCs w:val="22"/>
          <w:u w:val="single"/>
        </w:rPr>
        <w:t>Slaughterhouse</w:t>
      </w:r>
      <w:r w:rsidRPr="00526D83">
        <w:rPr>
          <w:rFonts w:ascii="Arial" w:hAnsi="Arial" w:cs="Arial"/>
          <w:noProof/>
          <w:sz w:val="22"/>
          <w:szCs w:val="22"/>
          <w:u w:val="single"/>
        </w:rPr>
        <w:t>:</w:t>
      </w:r>
      <w:r w:rsidRPr="00526D83">
        <w:rPr>
          <w:rFonts w:ascii="Arial" w:hAnsi="Arial" w:cs="Arial"/>
          <w:sz w:val="22"/>
          <w:szCs w:val="22"/>
        </w:rPr>
        <w:t xml:space="preserve">  A facility where livestock or poultry are brought to be slaughtered, </w:t>
      </w:r>
      <w:r w:rsidRPr="00526D83">
        <w:rPr>
          <w:rFonts w:ascii="Arial" w:hAnsi="Arial" w:cs="Arial"/>
          <w:sz w:val="22"/>
          <w:szCs w:val="22"/>
        </w:rPr>
        <w:lastRenderedPageBreak/>
        <w:t>processed, and packaged.</w:t>
      </w:r>
    </w:p>
    <w:p w14:paraId="0FABB799"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49AF202E" w14:textId="31A6ED8E"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sidRPr="00526D83">
        <w:rPr>
          <w:rFonts w:ascii="Arial" w:hAnsi="Arial" w:cs="Arial"/>
          <w:noProof/>
          <w:sz w:val="22"/>
          <w:szCs w:val="22"/>
        </w:rPr>
        <w:t>1</w:t>
      </w:r>
      <w:r w:rsidR="00671D07">
        <w:rPr>
          <w:rFonts w:ascii="Arial" w:hAnsi="Arial" w:cs="Arial"/>
          <w:noProof/>
          <w:sz w:val="22"/>
          <w:szCs w:val="22"/>
        </w:rPr>
        <w:t>21</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u w:val="single"/>
        </w:rPr>
        <w:t>Solid Waste</w:t>
      </w:r>
      <w:r w:rsidRPr="00526D83">
        <w:rPr>
          <w:rFonts w:ascii="Arial" w:hAnsi="Arial" w:cs="Arial"/>
          <w:noProof/>
          <w:sz w:val="22"/>
          <w:szCs w:val="22"/>
          <w:u w:val="single"/>
        </w:rPr>
        <w:t>:</w:t>
      </w:r>
      <w:r w:rsidRPr="00526D83">
        <w:rPr>
          <w:rFonts w:ascii="Arial" w:hAnsi="Arial" w:cs="Arial"/>
          <w:sz w:val="22"/>
          <w:szCs w:val="22"/>
        </w:rPr>
        <w:t xml:space="preserve">  Garbage, rubbish, paper</w:t>
      </w:r>
      <w:r w:rsidRPr="00526D83">
        <w:rPr>
          <w:rFonts w:ascii="Arial" w:hAnsi="Arial" w:cs="Arial"/>
          <w:noProof/>
          <w:sz w:val="22"/>
          <w:szCs w:val="22"/>
        </w:rPr>
        <w:t>,</w:t>
      </w:r>
      <w:r w:rsidRPr="00526D83">
        <w:rPr>
          <w:rFonts w:ascii="Arial" w:hAnsi="Arial" w:cs="Arial"/>
          <w:sz w:val="22"/>
          <w:szCs w:val="22"/>
        </w:rPr>
        <w:t xml:space="preserve"> cardboard, metal containers, yard clippings, wood, glass, bedding, crockery, demolished building materials, ashes, incinerator residue, street cleanings, municipal and industrial sludge, and solid "commercials and solid industrial waste, animal waste, but does not include human body waste, liquid or other waste regulated by statute, ferrous or nonferrous scrap directed to a scrap metal processor or to a re</w:t>
      </w:r>
      <w:r w:rsidR="007F15C3">
        <w:rPr>
          <w:rFonts w:ascii="Arial" w:hAnsi="Arial" w:cs="Arial"/>
          <w:sz w:val="22"/>
          <w:szCs w:val="22"/>
        </w:rPr>
        <w:t>-</w:t>
      </w:r>
      <w:r w:rsidRPr="00526D83">
        <w:rPr>
          <w:rFonts w:ascii="Arial" w:hAnsi="Arial" w:cs="Arial"/>
          <w:sz w:val="22"/>
          <w:szCs w:val="22"/>
        </w:rPr>
        <w:t>user of ferrous or nonferrous products, and slag or slag products directed to a slag processor or to a re</w:t>
      </w:r>
      <w:r w:rsidR="007F15C3">
        <w:rPr>
          <w:rFonts w:ascii="Arial" w:hAnsi="Arial" w:cs="Arial"/>
          <w:sz w:val="22"/>
          <w:szCs w:val="22"/>
        </w:rPr>
        <w:t>-</w:t>
      </w:r>
      <w:r w:rsidRPr="00526D83">
        <w:rPr>
          <w:rFonts w:ascii="Arial" w:hAnsi="Arial" w:cs="Arial"/>
          <w:sz w:val="22"/>
          <w:szCs w:val="22"/>
        </w:rPr>
        <w:t>user of slag or slag products.</w:t>
      </w:r>
    </w:p>
    <w:p w14:paraId="5E725602"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635A67A3" w14:textId="5402C7AC"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sidRPr="00526D83">
        <w:rPr>
          <w:rFonts w:ascii="Arial" w:hAnsi="Arial" w:cs="Arial"/>
          <w:noProof/>
          <w:sz w:val="22"/>
          <w:szCs w:val="22"/>
        </w:rPr>
        <w:t>1</w:t>
      </w:r>
      <w:r w:rsidR="00671D07">
        <w:rPr>
          <w:rFonts w:ascii="Arial" w:hAnsi="Arial" w:cs="Arial"/>
          <w:noProof/>
          <w:sz w:val="22"/>
          <w:szCs w:val="22"/>
        </w:rPr>
        <w:t>22</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u w:val="single"/>
        </w:rPr>
        <w:t>Special Event Permit:</w:t>
      </w:r>
      <w:r w:rsidRPr="00526D83">
        <w:rPr>
          <w:rFonts w:ascii="Arial" w:hAnsi="Arial" w:cs="Arial"/>
          <w:sz w:val="22"/>
          <w:szCs w:val="22"/>
        </w:rPr>
        <w:t xml:space="preserve">  A permit granted by the Village Council of the Village of Baldwin to allow the operation of portable signs, and parking of vehicles not accessory to the use which provides the parking area, as noted herein, may be waived by a special event </w:t>
      </w:r>
      <w:r w:rsidR="007F15C3" w:rsidRPr="00526D83">
        <w:rPr>
          <w:rFonts w:ascii="Arial" w:hAnsi="Arial" w:cs="Arial"/>
          <w:sz w:val="22"/>
          <w:szCs w:val="22"/>
        </w:rPr>
        <w:t>permit if</w:t>
      </w:r>
      <w:r w:rsidRPr="00526D83">
        <w:rPr>
          <w:rFonts w:ascii="Arial" w:hAnsi="Arial" w:cs="Arial"/>
          <w:sz w:val="22"/>
          <w:szCs w:val="22"/>
        </w:rPr>
        <w:t xml:space="preserve"> permission of affected property owners is obtained</w:t>
      </w:r>
      <w:r w:rsidRPr="00526D83">
        <w:rPr>
          <w:rFonts w:ascii="Arial" w:hAnsi="Arial" w:cs="Arial"/>
          <w:noProof/>
          <w:sz w:val="22"/>
          <w:szCs w:val="22"/>
        </w:rPr>
        <w:t>.</w:t>
      </w:r>
    </w:p>
    <w:p w14:paraId="1E46BB0C"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1A82853E"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sidRPr="00526D83">
        <w:rPr>
          <w:rFonts w:ascii="Arial" w:hAnsi="Arial" w:cs="Arial"/>
          <w:noProof/>
          <w:sz w:val="22"/>
          <w:szCs w:val="22"/>
        </w:rPr>
        <w:t>1</w:t>
      </w:r>
      <w:r w:rsidR="00671D07">
        <w:rPr>
          <w:rFonts w:ascii="Arial" w:hAnsi="Arial" w:cs="Arial"/>
          <w:noProof/>
          <w:sz w:val="22"/>
          <w:szCs w:val="22"/>
        </w:rPr>
        <w:t>23</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u w:val="single"/>
        </w:rPr>
        <w:t>Stop Work Order</w:t>
      </w:r>
      <w:r w:rsidRPr="00526D83">
        <w:rPr>
          <w:rFonts w:ascii="Arial" w:hAnsi="Arial" w:cs="Arial"/>
          <w:noProof/>
          <w:sz w:val="22"/>
          <w:szCs w:val="22"/>
          <w:u w:val="single"/>
        </w:rPr>
        <w:t>:</w:t>
      </w:r>
      <w:r w:rsidRPr="00526D83">
        <w:rPr>
          <w:rFonts w:ascii="Arial" w:hAnsi="Arial" w:cs="Arial"/>
          <w:sz w:val="22"/>
          <w:szCs w:val="22"/>
        </w:rPr>
        <w:t xml:space="preserve"> </w:t>
      </w:r>
      <w:r w:rsidR="00C50AF8">
        <w:rPr>
          <w:rFonts w:ascii="Arial" w:hAnsi="Arial" w:cs="Arial"/>
          <w:sz w:val="22"/>
          <w:szCs w:val="22"/>
        </w:rPr>
        <w:t xml:space="preserve"> </w:t>
      </w:r>
      <w:r w:rsidRPr="00526D83">
        <w:rPr>
          <w:rFonts w:ascii="Arial" w:hAnsi="Arial" w:cs="Arial"/>
          <w:sz w:val="22"/>
          <w:szCs w:val="22"/>
        </w:rPr>
        <w:t>An administrative order which is either posted on the property or mailed to the property owner which directs a person not to continue, or not to allow the continuation of an activity which is in violation of this Ordinance</w:t>
      </w:r>
      <w:r w:rsidRPr="00526D83">
        <w:rPr>
          <w:rFonts w:ascii="Arial" w:hAnsi="Arial" w:cs="Arial"/>
          <w:noProof/>
          <w:sz w:val="22"/>
          <w:szCs w:val="22"/>
        </w:rPr>
        <w:t>.</w:t>
      </w:r>
    </w:p>
    <w:p w14:paraId="1C3E52C0" w14:textId="77777777" w:rsidR="00844428" w:rsidRPr="00526D83" w:rsidRDefault="00844428"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1DF93E35" w14:textId="77777777" w:rsidR="00844428" w:rsidRPr="00526D83" w:rsidRDefault="00671D07"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124</w:t>
      </w:r>
      <w:r w:rsidR="0050480E" w:rsidRPr="00526D83">
        <w:rPr>
          <w:rFonts w:ascii="Arial" w:hAnsi="Arial" w:cs="Arial"/>
          <w:noProof/>
          <w:sz w:val="22"/>
          <w:szCs w:val="22"/>
        </w:rPr>
        <w:t>)</w:t>
      </w:r>
      <w:r w:rsidR="0050480E" w:rsidRPr="00526D83">
        <w:rPr>
          <w:rFonts w:ascii="Arial" w:hAnsi="Arial" w:cs="Arial"/>
          <w:noProof/>
          <w:sz w:val="22"/>
          <w:szCs w:val="22"/>
        </w:rPr>
        <w:tab/>
      </w:r>
      <w:r w:rsidR="00844428" w:rsidRPr="00526D83">
        <w:rPr>
          <w:rFonts w:ascii="Arial" w:hAnsi="Arial" w:cs="Arial"/>
          <w:noProof/>
          <w:sz w:val="22"/>
          <w:szCs w:val="22"/>
          <w:u w:val="single"/>
        </w:rPr>
        <w:t>Storage Building</w:t>
      </w:r>
      <w:r w:rsidR="00C50AF8">
        <w:rPr>
          <w:rFonts w:ascii="Arial" w:hAnsi="Arial" w:cs="Arial"/>
          <w:noProof/>
          <w:sz w:val="22"/>
          <w:szCs w:val="22"/>
        </w:rPr>
        <w:t xml:space="preserve">:  </w:t>
      </w:r>
      <w:r w:rsidR="00844428" w:rsidRPr="00526D83">
        <w:rPr>
          <w:rFonts w:ascii="Arial" w:hAnsi="Arial" w:cs="Arial"/>
          <w:noProof/>
          <w:sz w:val="22"/>
          <w:szCs w:val="22"/>
        </w:rPr>
        <w:t xml:space="preserve">An accessory building used soley for storage. </w:t>
      </w:r>
    </w:p>
    <w:p w14:paraId="7DD44267"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530470BD" w14:textId="77777777" w:rsidR="00A3320C" w:rsidRPr="00526D83" w:rsidRDefault="00671D07"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noProof/>
          <w:sz w:val="22"/>
          <w:szCs w:val="22"/>
        </w:rPr>
        <w:t>125</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Story</w:t>
      </w:r>
      <w:r w:rsidR="00A3320C" w:rsidRPr="00526D83">
        <w:rPr>
          <w:rFonts w:ascii="Arial" w:hAnsi="Arial" w:cs="Arial"/>
          <w:sz w:val="22"/>
          <w:szCs w:val="22"/>
        </w:rPr>
        <w:t>:  That part of a building, except a mezzanine</w:t>
      </w:r>
      <w:r w:rsidR="00A3320C" w:rsidRPr="00526D83">
        <w:rPr>
          <w:rFonts w:ascii="Arial" w:hAnsi="Arial" w:cs="Arial"/>
          <w:noProof/>
          <w:sz w:val="22"/>
          <w:szCs w:val="22"/>
        </w:rPr>
        <w:t xml:space="preserve">, </w:t>
      </w:r>
      <w:r w:rsidR="00A3320C" w:rsidRPr="00526D83">
        <w:rPr>
          <w:rFonts w:ascii="Arial" w:hAnsi="Arial" w:cs="Arial"/>
          <w:sz w:val="22"/>
          <w:szCs w:val="22"/>
        </w:rPr>
        <w:t>included between the surface of one floor and the surface of the next floor, or if there is no floor above, then the space between the floor and the ceiling above it</w:t>
      </w:r>
      <w:r w:rsidR="00EE73D0" w:rsidRPr="00526D83">
        <w:rPr>
          <w:rFonts w:ascii="Arial" w:hAnsi="Arial" w:cs="Arial"/>
          <w:sz w:val="22"/>
          <w:szCs w:val="22"/>
        </w:rPr>
        <w:t xml:space="preserve">. </w:t>
      </w:r>
      <w:r w:rsidR="00A3320C" w:rsidRPr="00526D83">
        <w:rPr>
          <w:rFonts w:ascii="Arial" w:hAnsi="Arial" w:cs="Arial"/>
          <w:sz w:val="22"/>
          <w:szCs w:val="22"/>
        </w:rPr>
        <w:t xml:space="preserve">A story thus defined, shall </w:t>
      </w:r>
      <w:r w:rsidR="00A3320C" w:rsidRPr="00526D83">
        <w:rPr>
          <w:rFonts w:ascii="Arial" w:hAnsi="Arial" w:cs="Arial"/>
          <w:sz w:val="22"/>
          <w:szCs w:val="22"/>
          <w:u w:val="single"/>
        </w:rPr>
        <w:t>not</w:t>
      </w:r>
      <w:r w:rsidR="00A3320C" w:rsidRPr="00526D83">
        <w:rPr>
          <w:rFonts w:ascii="Arial" w:hAnsi="Arial" w:cs="Arial"/>
          <w:sz w:val="22"/>
          <w:szCs w:val="22"/>
        </w:rPr>
        <w:t xml:space="preserve"> be counted as a story when more than fifty </w:t>
      </w:r>
      <w:r w:rsidR="00A3320C" w:rsidRPr="00526D83">
        <w:rPr>
          <w:rFonts w:ascii="Arial" w:hAnsi="Arial" w:cs="Arial"/>
          <w:noProof/>
          <w:sz w:val="22"/>
          <w:szCs w:val="22"/>
        </w:rPr>
        <w:t>(</w:t>
      </w:r>
      <w:r w:rsidR="00A3320C" w:rsidRPr="00526D83">
        <w:rPr>
          <w:rFonts w:ascii="Arial" w:hAnsi="Arial" w:cs="Arial"/>
          <w:sz w:val="22"/>
          <w:szCs w:val="22"/>
        </w:rPr>
        <w:t>50</w:t>
      </w:r>
      <w:r w:rsidR="00A3320C" w:rsidRPr="00526D83">
        <w:rPr>
          <w:rFonts w:ascii="Arial" w:hAnsi="Arial" w:cs="Arial"/>
          <w:noProof/>
          <w:sz w:val="22"/>
          <w:szCs w:val="22"/>
        </w:rPr>
        <w:t>)</w:t>
      </w:r>
      <w:r w:rsidR="00A3320C" w:rsidRPr="00526D83">
        <w:rPr>
          <w:rFonts w:ascii="Arial" w:hAnsi="Arial" w:cs="Arial"/>
          <w:sz w:val="22"/>
          <w:szCs w:val="22"/>
        </w:rPr>
        <w:t xml:space="preserve"> percent by cubic content is below the height level of the adjoining ground.</w:t>
      </w:r>
    </w:p>
    <w:p w14:paraId="6C65DE4C"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p>
    <w:p w14:paraId="1B0DE912" w14:textId="77777777" w:rsidR="00A3320C" w:rsidRPr="00526D83" w:rsidRDefault="00671D07"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sz w:val="22"/>
          <w:szCs w:val="22"/>
        </w:rPr>
        <w:t>126</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Story, Half</w:t>
      </w:r>
      <w:r w:rsidR="00A3320C" w:rsidRPr="00526D83">
        <w:rPr>
          <w:rFonts w:ascii="Arial" w:hAnsi="Arial" w:cs="Arial"/>
          <w:noProof/>
          <w:sz w:val="22"/>
          <w:szCs w:val="22"/>
        </w:rPr>
        <w:t>:</w:t>
      </w:r>
      <w:r w:rsidR="00A3320C" w:rsidRPr="00526D83">
        <w:rPr>
          <w:rFonts w:ascii="Arial" w:hAnsi="Arial" w:cs="Arial"/>
          <w:sz w:val="22"/>
          <w:szCs w:val="22"/>
        </w:rPr>
        <w:t xml:space="preserve">  That part of building between a pitched roof and the uppermost full story, said part having a finished floor area which does not exceed one-half</w:t>
      </w:r>
      <w:r w:rsidR="00A3320C" w:rsidRPr="00526D83">
        <w:rPr>
          <w:rFonts w:ascii="Arial" w:hAnsi="Arial" w:cs="Arial"/>
          <w:noProof/>
          <w:sz w:val="22"/>
          <w:szCs w:val="22"/>
        </w:rPr>
        <w:t xml:space="preserve"> (1/2)</w:t>
      </w:r>
      <w:r w:rsidR="00A3320C" w:rsidRPr="00526D83">
        <w:rPr>
          <w:rFonts w:ascii="Arial" w:hAnsi="Arial" w:cs="Arial"/>
          <w:sz w:val="22"/>
          <w:szCs w:val="22"/>
        </w:rPr>
        <w:t xml:space="preserve"> of the floor area of a full story</w:t>
      </w:r>
      <w:r w:rsidR="00A3320C" w:rsidRPr="00526D83">
        <w:rPr>
          <w:rFonts w:ascii="Arial" w:hAnsi="Arial" w:cs="Arial"/>
          <w:noProof/>
          <w:sz w:val="22"/>
          <w:szCs w:val="22"/>
        </w:rPr>
        <w:t>.</w:t>
      </w:r>
    </w:p>
    <w:p w14:paraId="7FB31AE5"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151BCEB6"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sidRPr="00526D83">
        <w:rPr>
          <w:rFonts w:ascii="Arial" w:hAnsi="Arial" w:cs="Arial"/>
          <w:noProof/>
          <w:sz w:val="22"/>
          <w:szCs w:val="22"/>
        </w:rPr>
        <w:t>1</w:t>
      </w:r>
      <w:r w:rsidR="00671D07">
        <w:rPr>
          <w:rFonts w:ascii="Arial" w:hAnsi="Arial" w:cs="Arial"/>
          <w:noProof/>
          <w:sz w:val="22"/>
          <w:szCs w:val="22"/>
        </w:rPr>
        <w:t>27</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u w:val="single"/>
        </w:rPr>
        <w:t>Story, Height of</w:t>
      </w:r>
      <w:r w:rsidRPr="00526D83">
        <w:rPr>
          <w:rFonts w:ascii="Arial" w:hAnsi="Arial" w:cs="Arial"/>
          <w:noProof/>
          <w:sz w:val="22"/>
          <w:szCs w:val="22"/>
          <w:u w:val="single"/>
        </w:rPr>
        <w:t>:</w:t>
      </w:r>
      <w:r w:rsidRPr="00526D83">
        <w:rPr>
          <w:rFonts w:ascii="Arial" w:hAnsi="Arial" w:cs="Arial"/>
          <w:sz w:val="22"/>
          <w:szCs w:val="22"/>
        </w:rPr>
        <w:t xml:space="preserve">  The vertical distance from the top surface of one floor to the top surface of the next above</w:t>
      </w:r>
      <w:r w:rsidRPr="00526D83">
        <w:rPr>
          <w:rFonts w:ascii="Arial" w:hAnsi="Arial" w:cs="Arial"/>
          <w:noProof/>
          <w:sz w:val="22"/>
          <w:szCs w:val="22"/>
        </w:rPr>
        <w:t xml:space="preserve">. </w:t>
      </w:r>
      <w:r w:rsidRPr="00526D83">
        <w:rPr>
          <w:rFonts w:ascii="Arial" w:hAnsi="Arial" w:cs="Arial"/>
          <w:sz w:val="22"/>
          <w:szCs w:val="22"/>
        </w:rPr>
        <w:t>The height of the top-most story is the distance from the top surface of the floor to the top surface of the ceiling joists.</w:t>
      </w:r>
    </w:p>
    <w:p w14:paraId="66D5D7FC"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34CBBD68"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sidRPr="00526D83">
        <w:rPr>
          <w:rFonts w:ascii="Arial" w:hAnsi="Arial" w:cs="Arial"/>
          <w:noProof/>
          <w:sz w:val="22"/>
          <w:szCs w:val="22"/>
        </w:rPr>
        <w:t>1</w:t>
      </w:r>
      <w:r w:rsidR="00671D07">
        <w:rPr>
          <w:rFonts w:ascii="Arial" w:hAnsi="Arial" w:cs="Arial"/>
          <w:noProof/>
          <w:sz w:val="22"/>
          <w:szCs w:val="22"/>
        </w:rPr>
        <w:t>28</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u w:val="single"/>
        </w:rPr>
        <w:t>Street</w:t>
      </w:r>
      <w:r w:rsidRPr="00526D83">
        <w:rPr>
          <w:rFonts w:ascii="Arial" w:hAnsi="Arial" w:cs="Arial"/>
          <w:noProof/>
          <w:sz w:val="22"/>
          <w:szCs w:val="22"/>
        </w:rPr>
        <w:t>:</w:t>
      </w:r>
      <w:r w:rsidRPr="00526D83">
        <w:rPr>
          <w:rFonts w:ascii="Arial" w:hAnsi="Arial" w:cs="Arial"/>
          <w:sz w:val="22"/>
          <w:szCs w:val="22"/>
        </w:rPr>
        <w:t xml:space="preserve">  A dedicated public thoroughfare which affords the principal means of access to abutting property and meets construction standards promulgated by the Village of Baldwin.</w:t>
      </w:r>
    </w:p>
    <w:p w14:paraId="072E16FA"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p>
    <w:p w14:paraId="0E342048"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sidRPr="00526D83">
        <w:rPr>
          <w:rFonts w:ascii="Arial" w:hAnsi="Arial" w:cs="Arial"/>
          <w:noProof/>
          <w:sz w:val="22"/>
          <w:szCs w:val="22"/>
        </w:rPr>
        <w:t>1</w:t>
      </w:r>
      <w:r w:rsidR="00671D07">
        <w:rPr>
          <w:rFonts w:ascii="Arial" w:hAnsi="Arial" w:cs="Arial"/>
          <w:noProof/>
          <w:sz w:val="22"/>
          <w:szCs w:val="22"/>
        </w:rPr>
        <w:t>29</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u w:val="single"/>
        </w:rPr>
        <w:t>Street Line</w:t>
      </w:r>
      <w:r w:rsidRPr="00526D83">
        <w:rPr>
          <w:rFonts w:ascii="Arial" w:hAnsi="Arial" w:cs="Arial"/>
          <w:noProof/>
          <w:sz w:val="22"/>
          <w:szCs w:val="22"/>
        </w:rPr>
        <w:t>:</w:t>
      </w:r>
      <w:r w:rsidRPr="00526D83">
        <w:rPr>
          <w:rFonts w:ascii="Arial" w:hAnsi="Arial" w:cs="Arial"/>
          <w:sz w:val="22"/>
          <w:szCs w:val="22"/>
        </w:rPr>
        <w:t xml:space="preserve">  The legal line of demarcation between a street right-of-way and abutting land</w:t>
      </w:r>
      <w:r w:rsidRPr="00526D83">
        <w:rPr>
          <w:rFonts w:ascii="Arial" w:hAnsi="Arial" w:cs="Arial"/>
          <w:noProof/>
          <w:sz w:val="22"/>
          <w:szCs w:val="22"/>
        </w:rPr>
        <w:t>.</w:t>
      </w:r>
    </w:p>
    <w:p w14:paraId="00C72B20"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73CE0A3E"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sidRPr="00526D83">
        <w:rPr>
          <w:rFonts w:ascii="Arial" w:hAnsi="Arial" w:cs="Arial"/>
          <w:noProof/>
          <w:sz w:val="22"/>
          <w:szCs w:val="22"/>
        </w:rPr>
        <w:t>1</w:t>
      </w:r>
      <w:r w:rsidR="00671D07">
        <w:rPr>
          <w:rFonts w:ascii="Arial" w:hAnsi="Arial" w:cs="Arial"/>
          <w:noProof/>
          <w:sz w:val="22"/>
          <w:szCs w:val="22"/>
        </w:rPr>
        <w:t>30</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u w:val="single"/>
        </w:rPr>
        <w:t>Structural Alterations</w:t>
      </w:r>
      <w:r w:rsidRPr="00526D83">
        <w:rPr>
          <w:rFonts w:ascii="Arial" w:hAnsi="Arial" w:cs="Arial"/>
          <w:noProof/>
          <w:sz w:val="22"/>
          <w:szCs w:val="22"/>
          <w:u w:val="single"/>
        </w:rPr>
        <w:t>:</w:t>
      </w:r>
      <w:r w:rsidRPr="00526D83">
        <w:rPr>
          <w:rFonts w:ascii="Arial" w:hAnsi="Arial" w:cs="Arial"/>
          <w:sz w:val="22"/>
          <w:szCs w:val="22"/>
        </w:rPr>
        <w:t xml:space="preserve">  Any change in the supporting members of a building such as the bearing walls, beams</w:t>
      </w:r>
      <w:r w:rsidRPr="00526D83">
        <w:rPr>
          <w:rFonts w:ascii="Arial" w:hAnsi="Arial" w:cs="Arial"/>
          <w:noProof/>
          <w:sz w:val="22"/>
          <w:szCs w:val="22"/>
        </w:rPr>
        <w:t>,</w:t>
      </w:r>
      <w:r w:rsidRPr="00526D83">
        <w:rPr>
          <w:rFonts w:ascii="Arial" w:hAnsi="Arial" w:cs="Arial"/>
          <w:sz w:val="22"/>
          <w:szCs w:val="22"/>
        </w:rPr>
        <w:t xml:space="preserve"> or girders, or any change in the dimensions or configuration of the roof or exterior walls.</w:t>
      </w:r>
    </w:p>
    <w:p w14:paraId="426BDF64"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3FE4A854" w14:textId="1D586044" w:rsidR="00A3320C"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sidRPr="00526D83">
        <w:rPr>
          <w:rFonts w:ascii="Arial" w:hAnsi="Arial" w:cs="Arial"/>
          <w:noProof/>
          <w:sz w:val="22"/>
          <w:szCs w:val="22"/>
        </w:rPr>
        <w:t>1</w:t>
      </w:r>
      <w:r w:rsidR="00671D07">
        <w:rPr>
          <w:rFonts w:ascii="Arial" w:hAnsi="Arial" w:cs="Arial"/>
          <w:noProof/>
          <w:sz w:val="22"/>
          <w:szCs w:val="22"/>
        </w:rPr>
        <w:t>31</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u w:val="single"/>
        </w:rPr>
        <w:t>Structure</w:t>
      </w:r>
      <w:r w:rsidRPr="00526D83">
        <w:rPr>
          <w:rFonts w:ascii="Arial" w:hAnsi="Arial" w:cs="Arial"/>
          <w:noProof/>
          <w:sz w:val="22"/>
          <w:szCs w:val="22"/>
          <w:u w:val="single"/>
        </w:rPr>
        <w:t>:</w:t>
      </w:r>
      <w:r w:rsidR="00C50AF8">
        <w:rPr>
          <w:rFonts w:ascii="Arial" w:hAnsi="Arial" w:cs="Arial"/>
          <w:sz w:val="22"/>
          <w:szCs w:val="22"/>
        </w:rPr>
        <w:t xml:space="preserve">  </w:t>
      </w:r>
      <w:r w:rsidRPr="00526D83">
        <w:rPr>
          <w:rFonts w:ascii="Arial" w:hAnsi="Arial" w:cs="Arial"/>
          <w:sz w:val="22"/>
          <w:szCs w:val="22"/>
        </w:rPr>
        <w:t>Anything constructed or erected which requires permanent location on the ground or attachment to something having such location on the ground including but not limited to all buildings and free-standing signs, but not including sidewalks, drives, patios, and utility poles.</w:t>
      </w:r>
    </w:p>
    <w:p w14:paraId="5BAE963F" w14:textId="77777777" w:rsidR="00EA0CAB" w:rsidRPr="00526D83" w:rsidRDefault="00EA0CAB"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421A8432" w14:textId="77777777" w:rsidR="00A3320C" w:rsidRPr="00526D83" w:rsidRDefault="00A3320C" w:rsidP="005B03EF">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sidRPr="00526D83">
        <w:rPr>
          <w:rFonts w:ascii="Arial" w:hAnsi="Arial" w:cs="Arial"/>
          <w:noProof/>
          <w:sz w:val="22"/>
          <w:szCs w:val="22"/>
        </w:rPr>
        <w:t>1</w:t>
      </w:r>
      <w:r w:rsidR="00671D07">
        <w:rPr>
          <w:rFonts w:ascii="Arial" w:hAnsi="Arial" w:cs="Arial"/>
          <w:noProof/>
          <w:sz w:val="22"/>
          <w:szCs w:val="22"/>
        </w:rPr>
        <w:t>32</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u w:val="single"/>
        </w:rPr>
        <w:t>Subdivision:</w:t>
      </w:r>
      <w:r w:rsidR="00C50AF8">
        <w:rPr>
          <w:rFonts w:ascii="Arial" w:hAnsi="Arial" w:cs="Arial"/>
          <w:sz w:val="22"/>
          <w:szCs w:val="22"/>
        </w:rPr>
        <w:t xml:space="preserve">  </w:t>
      </w:r>
      <w:r w:rsidRPr="00526D83">
        <w:rPr>
          <w:rFonts w:ascii="Arial" w:hAnsi="Arial" w:cs="Arial"/>
          <w:sz w:val="22"/>
          <w:szCs w:val="22"/>
        </w:rPr>
        <w:t>A subdivision shall be considered the division or portioning of a parcel or tract of land by the proprietor thereof or by his heirs, executors, administrators,</w:t>
      </w:r>
      <w:r w:rsidRPr="00526D83">
        <w:rPr>
          <w:rFonts w:ascii="Arial" w:hAnsi="Arial" w:cs="Arial"/>
          <w:noProof/>
          <w:sz w:val="22"/>
          <w:szCs w:val="22"/>
        </w:rPr>
        <w:t xml:space="preserve"> </w:t>
      </w:r>
      <w:r w:rsidRPr="00526D83">
        <w:rPr>
          <w:rFonts w:ascii="Arial" w:hAnsi="Arial" w:cs="Arial"/>
          <w:sz w:val="22"/>
          <w:szCs w:val="22"/>
        </w:rPr>
        <w:t xml:space="preserve">legal </w:t>
      </w:r>
      <w:r w:rsidRPr="00526D83">
        <w:rPr>
          <w:rFonts w:ascii="Arial" w:hAnsi="Arial" w:cs="Arial"/>
          <w:sz w:val="22"/>
          <w:szCs w:val="22"/>
        </w:rPr>
        <w:lastRenderedPageBreak/>
        <w:t>representatives, successors, or assigns for the purpose, whether immediate or future, of transfer of ownership, whether immediate or future, of transfer of ownership, building development, or lease when the act of division results in:</w:t>
      </w:r>
    </w:p>
    <w:p w14:paraId="0E4E384D" w14:textId="77777777" w:rsidR="00A3320C" w:rsidRPr="00526D83" w:rsidRDefault="00A3320C" w:rsidP="00C50AF8">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69D2960C" w14:textId="5032FF1C" w:rsidR="00A3320C" w:rsidRDefault="00A3320C" w:rsidP="005B03EF">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t>Five</w:t>
      </w:r>
      <w:r w:rsidRPr="00526D83">
        <w:rPr>
          <w:rFonts w:ascii="Arial" w:hAnsi="Arial" w:cs="Arial"/>
          <w:noProof/>
          <w:sz w:val="22"/>
          <w:szCs w:val="22"/>
        </w:rPr>
        <w:t xml:space="preserve"> (5)</w:t>
      </w:r>
      <w:r w:rsidRPr="00526D83">
        <w:rPr>
          <w:rFonts w:ascii="Arial" w:hAnsi="Arial" w:cs="Arial"/>
          <w:sz w:val="22"/>
          <w:szCs w:val="22"/>
        </w:rPr>
        <w:t xml:space="preserve"> or more parcels of land each of which is ten </w:t>
      </w:r>
      <w:r w:rsidRPr="00526D83">
        <w:rPr>
          <w:rFonts w:ascii="Arial" w:hAnsi="Arial" w:cs="Arial"/>
          <w:noProof/>
          <w:sz w:val="22"/>
          <w:szCs w:val="22"/>
        </w:rPr>
        <w:t>(10)</w:t>
      </w:r>
      <w:r w:rsidRPr="00526D83">
        <w:rPr>
          <w:rFonts w:ascii="Arial" w:hAnsi="Arial" w:cs="Arial"/>
          <w:sz w:val="22"/>
          <w:szCs w:val="22"/>
        </w:rPr>
        <w:t xml:space="preserve"> acres or less in area,</w:t>
      </w:r>
    </w:p>
    <w:p w14:paraId="7DFD8AFA" w14:textId="77777777" w:rsidR="007F15C3" w:rsidRDefault="007F15C3" w:rsidP="005B03EF">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both"/>
        <w:rPr>
          <w:rFonts w:ascii="Arial" w:hAnsi="Arial" w:cs="Arial"/>
          <w:sz w:val="22"/>
          <w:szCs w:val="22"/>
        </w:rPr>
      </w:pPr>
    </w:p>
    <w:p w14:paraId="09EF3924" w14:textId="124A3C74" w:rsidR="007F15C3" w:rsidRPr="00526D83" w:rsidRDefault="007F15C3" w:rsidP="005B03EF">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both"/>
        <w:rPr>
          <w:rFonts w:ascii="Arial" w:hAnsi="Arial" w:cs="Arial"/>
          <w:sz w:val="22"/>
          <w:szCs w:val="22"/>
        </w:rPr>
      </w:pPr>
      <w:r>
        <w:rPr>
          <w:rFonts w:ascii="Arial" w:hAnsi="Arial" w:cs="Arial"/>
          <w:sz w:val="22"/>
          <w:szCs w:val="22"/>
        </w:rPr>
        <w:t>or</w:t>
      </w:r>
    </w:p>
    <w:p w14:paraId="4ED32D6A" w14:textId="77777777" w:rsidR="00A3320C" w:rsidRPr="00526D83" w:rsidRDefault="00A3320C" w:rsidP="005B03EF">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rFonts w:ascii="Arial" w:hAnsi="Arial" w:cs="Arial"/>
          <w:sz w:val="22"/>
          <w:szCs w:val="22"/>
        </w:rPr>
      </w:pPr>
    </w:p>
    <w:p w14:paraId="16821A4C" w14:textId="4F71C7BD" w:rsidR="00A3320C" w:rsidRPr="00526D83" w:rsidRDefault="00A3320C" w:rsidP="005B03EF">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t>Five</w:t>
      </w:r>
      <w:r w:rsidRPr="00526D83">
        <w:rPr>
          <w:rFonts w:ascii="Arial" w:hAnsi="Arial" w:cs="Arial"/>
          <w:noProof/>
          <w:sz w:val="22"/>
          <w:szCs w:val="22"/>
        </w:rPr>
        <w:t xml:space="preserve"> (5)</w:t>
      </w:r>
      <w:r w:rsidRPr="00526D83">
        <w:rPr>
          <w:rFonts w:ascii="Arial" w:hAnsi="Arial" w:cs="Arial"/>
          <w:sz w:val="22"/>
          <w:szCs w:val="22"/>
        </w:rPr>
        <w:t xml:space="preserve"> or more parcels of land each of which is ten </w:t>
      </w:r>
      <w:r w:rsidRPr="00526D83">
        <w:rPr>
          <w:rFonts w:ascii="Arial" w:hAnsi="Arial" w:cs="Arial"/>
          <w:noProof/>
          <w:sz w:val="22"/>
          <w:szCs w:val="22"/>
        </w:rPr>
        <w:t>(10)</w:t>
      </w:r>
      <w:r w:rsidRPr="00526D83">
        <w:rPr>
          <w:rFonts w:ascii="Arial" w:hAnsi="Arial" w:cs="Arial"/>
          <w:sz w:val="22"/>
          <w:szCs w:val="22"/>
        </w:rPr>
        <w:t xml:space="preserve"> acres or less in area by successive divisions in a period of ten</w:t>
      </w:r>
      <w:r w:rsidRPr="00526D83">
        <w:rPr>
          <w:rFonts w:ascii="Arial" w:hAnsi="Arial" w:cs="Arial"/>
          <w:noProof/>
          <w:sz w:val="22"/>
          <w:szCs w:val="22"/>
        </w:rPr>
        <w:t xml:space="preserve"> (10)</w:t>
      </w:r>
      <w:r w:rsidRPr="00526D83">
        <w:rPr>
          <w:rFonts w:ascii="Arial" w:hAnsi="Arial" w:cs="Arial"/>
          <w:sz w:val="22"/>
          <w:szCs w:val="22"/>
        </w:rPr>
        <w:t xml:space="preserve"> years.</w:t>
      </w:r>
    </w:p>
    <w:p w14:paraId="18378079" w14:textId="77777777" w:rsidR="00A3320C" w:rsidRPr="00526D83" w:rsidRDefault="00A3320C" w:rsidP="00C50AF8">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2448518A" w14:textId="40229D8F" w:rsidR="00A3320C" w:rsidRPr="00526D83" w:rsidRDefault="00A3320C" w:rsidP="00557B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sidRPr="00526D83">
        <w:rPr>
          <w:rFonts w:ascii="Arial" w:hAnsi="Arial" w:cs="Arial"/>
          <w:noProof/>
          <w:sz w:val="22"/>
          <w:szCs w:val="22"/>
        </w:rPr>
        <w:t>1</w:t>
      </w:r>
      <w:r w:rsidR="00671D07">
        <w:rPr>
          <w:rFonts w:ascii="Arial" w:hAnsi="Arial" w:cs="Arial"/>
          <w:noProof/>
          <w:sz w:val="22"/>
          <w:szCs w:val="22"/>
        </w:rPr>
        <w:t>33</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u w:val="single"/>
        </w:rPr>
        <w:t>Substantial Improvement:</w:t>
      </w:r>
      <w:r w:rsidRPr="00526D83">
        <w:rPr>
          <w:rFonts w:ascii="Arial" w:hAnsi="Arial" w:cs="Arial"/>
          <w:sz w:val="22"/>
          <w:szCs w:val="22"/>
        </w:rPr>
        <w:t xml:space="preserve">  Any repair, reconstruction, or improvement of a structure, the cost of which equals or exceeds fifty</w:t>
      </w:r>
      <w:r w:rsidRPr="00526D83">
        <w:rPr>
          <w:rFonts w:ascii="Arial" w:hAnsi="Arial" w:cs="Arial"/>
          <w:noProof/>
          <w:sz w:val="22"/>
          <w:szCs w:val="22"/>
        </w:rPr>
        <w:t xml:space="preserve"> (50)</w:t>
      </w:r>
      <w:r w:rsidRPr="00526D83">
        <w:rPr>
          <w:rFonts w:ascii="Arial" w:hAnsi="Arial" w:cs="Arial"/>
          <w:sz w:val="22"/>
          <w:szCs w:val="22"/>
        </w:rPr>
        <w:t xml:space="preserve"> percent of the market value of the structure before the improvement or repair is started, or if the structure has been damaged and is being restored, the cost of which equals or exceeds sixty</w:t>
      </w:r>
      <w:r w:rsidRPr="00526D83">
        <w:rPr>
          <w:rFonts w:ascii="Arial" w:hAnsi="Arial" w:cs="Arial"/>
          <w:noProof/>
          <w:sz w:val="22"/>
          <w:szCs w:val="22"/>
        </w:rPr>
        <w:t xml:space="preserve"> (60)</w:t>
      </w:r>
      <w:r w:rsidRPr="00526D83">
        <w:rPr>
          <w:rFonts w:ascii="Arial" w:hAnsi="Arial" w:cs="Arial"/>
          <w:sz w:val="22"/>
          <w:szCs w:val="22"/>
        </w:rPr>
        <w:t xml:space="preserve"> percent of the market value of the structure before the damage occurred. For the purposes of this definition, substantial improvement is considered to occur when the first alteration of any wall, ceiling, floor, or other structural part of the building commences</w:t>
      </w:r>
      <w:r w:rsidRPr="00526D83">
        <w:rPr>
          <w:rFonts w:ascii="Arial" w:hAnsi="Arial" w:cs="Arial"/>
          <w:noProof/>
          <w:sz w:val="22"/>
          <w:szCs w:val="22"/>
        </w:rPr>
        <w:t>,</w:t>
      </w:r>
      <w:r w:rsidRPr="00526D83">
        <w:rPr>
          <w:rFonts w:ascii="Arial" w:hAnsi="Arial" w:cs="Arial"/>
          <w:sz w:val="22"/>
          <w:szCs w:val="22"/>
        </w:rPr>
        <w:t xml:space="preserve"> </w:t>
      </w:r>
      <w:r w:rsidR="007F15C3" w:rsidRPr="00526D83">
        <w:rPr>
          <w:rFonts w:ascii="Arial" w:hAnsi="Arial" w:cs="Arial"/>
          <w:sz w:val="22"/>
          <w:szCs w:val="22"/>
        </w:rPr>
        <w:t>whether</w:t>
      </w:r>
      <w:r w:rsidRPr="00526D83">
        <w:rPr>
          <w:rFonts w:ascii="Arial" w:hAnsi="Arial" w:cs="Arial"/>
          <w:sz w:val="22"/>
          <w:szCs w:val="22"/>
        </w:rPr>
        <w:t xml:space="preserve"> alteration affects the external dimensions of the structure. The term does not, however, include either</w:t>
      </w:r>
      <w:r w:rsidRPr="00526D83">
        <w:rPr>
          <w:rFonts w:ascii="Arial" w:hAnsi="Arial" w:cs="Arial"/>
          <w:noProof/>
          <w:sz w:val="22"/>
          <w:szCs w:val="22"/>
        </w:rPr>
        <w:t xml:space="preserve"> 1)</w:t>
      </w:r>
      <w:r w:rsidRPr="00526D83">
        <w:rPr>
          <w:rFonts w:ascii="Arial" w:hAnsi="Arial" w:cs="Arial"/>
          <w:sz w:val="22"/>
          <w:szCs w:val="22"/>
        </w:rPr>
        <w:t xml:space="preserve"> any project for improvement of a structure to comply with existing state or local health, sanitary or safety code specifications which are solely necessary to assure safe living conditions</w:t>
      </w:r>
      <w:r w:rsidRPr="00526D83">
        <w:rPr>
          <w:rFonts w:ascii="Arial" w:hAnsi="Arial" w:cs="Arial"/>
          <w:noProof/>
          <w:sz w:val="22"/>
          <w:szCs w:val="22"/>
        </w:rPr>
        <w:t xml:space="preserve">, </w:t>
      </w:r>
      <w:r w:rsidRPr="00526D83">
        <w:rPr>
          <w:rFonts w:ascii="Arial" w:hAnsi="Arial" w:cs="Arial"/>
          <w:sz w:val="22"/>
          <w:szCs w:val="22"/>
        </w:rPr>
        <w:t>or</w:t>
      </w:r>
      <w:r w:rsidRPr="00526D83">
        <w:rPr>
          <w:rFonts w:ascii="Arial" w:hAnsi="Arial" w:cs="Arial"/>
          <w:noProof/>
          <w:sz w:val="22"/>
          <w:szCs w:val="22"/>
        </w:rPr>
        <w:t xml:space="preserve"> 2)</w:t>
      </w:r>
      <w:r w:rsidRPr="00526D83">
        <w:rPr>
          <w:rFonts w:ascii="Arial" w:hAnsi="Arial" w:cs="Arial"/>
          <w:sz w:val="22"/>
          <w:szCs w:val="22"/>
        </w:rPr>
        <w:t xml:space="preserve"> any alteration of a structure listed on the National Register of Historic Places or a State or Local Inventory of Historic Places.</w:t>
      </w:r>
    </w:p>
    <w:p w14:paraId="056CDBBA" w14:textId="77777777" w:rsidR="00A3320C" w:rsidRPr="00526D83" w:rsidRDefault="00A3320C" w:rsidP="00557B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3C3611B6" w14:textId="77777777" w:rsidR="00A3320C" w:rsidRPr="00526D83" w:rsidRDefault="00A3320C" w:rsidP="00557B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sidRPr="00526D83">
        <w:rPr>
          <w:rFonts w:ascii="Arial" w:hAnsi="Arial" w:cs="Arial"/>
          <w:noProof/>
          <w:sz w:val="22"/>
          <w:szCs w:val="22"/>
        </w:rPr>
        <w:t>1</w:t>
      </w:r>
      <w:r w:rsidR="00671D07">
        <w:rPr>
          <w:rFonts w:ascii="Arial" w:hAnsi="Arial" w:cs="Arial"/>
          <w:noProof/>
          <w:sz w:val="22"/>
          <w:szCs w:val="22"/>
        </w:rPr>
        <w:t>34</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u w:val="single"/>
        </w:rPr>
        <w:t>Swimming Pool</w:t>
      </w:r>
      <w:r w:rsidRPr="00526D83">
        <w:rPr>
          <w:rFonts w:ascii="Arial" w:hAnsi="Arial" w:cs="Arial"/>
          <w:noProof/>
          <w:sz w:val="22"/>
          <w:szCs w:val="22"/>
          <w:u w:val="single"/>
        </w:rPr>
        <w:t>:</w:t>
      </w:r>
      <w:r w:rsidRPr="00526D83">
        <w:rPr>
          <w:rFonts w:ascii="Arial" w:hAnsi="Arial" w:cs="Arial"/>
          <w:sz w:val="22"/>
          <w:szCs w:val="22"/>
        </w:rPr>
        <w:t xml:space="preserve"> </w:t>
      </w:r>
      <w:r w:rsidR="00C50AF8">
        <w:rPr>
          <w:rFonts w:ascii="Arial" w:hAnsi="Arial" w:cs="Arial"/>
          <w:sz w:val="22"/>
          <w:szCs w:val="22"/>
        </w:rPr>
        <w:t xml:space="preserve"> </w:t>
      </w:r>
      <w:r w:rsidRPr="00526D83">
        <w:rPr>
          <w:rFonts w:ascii="Arial" w:hAnsi="Arial" w:cs="Arial"/>
          <w:sz w:val="22"/>
          <w:szCs w:val="22"/>
        </w:rPr>
        <w:t>Any structure or container located either above or below grade designed to hold water to a depth of greater than twenty-four</w:t>
      </w:r>
      <w:r w:rsidRPr="00526D83">
        <w:rPr>
          <w:rFonts w:ascii="Arial" w:hAnsi="Arial" w:cs="Arial"/>
          <w:noProof/>
          <w:sz w:val="22"/>
          <w:szCs w:val="22"/>
        </w:rPr>
        <w:t xml:space="preserve"> (24)</w:t>
      </w:r>
      <w:r w:rsidRPr="00526D83">
        <w:rPr>
          <w:rFonts w:ascii="Arial" w:hAnsi="Arial" w:cs="Arial"/>
          <w:sz w:val="22"/>
          <w:szCs w:val="22"/>
        </w:rPr>
        <w:t xml:space="preserve"> inches, intended for swimming or bathing. A swimming pool shall be considered as an accessory building for the purposes of determining required yard spaces and maximum lot coverage.</w:t>
      </w:r>
    </w:p>
    <w:p w14:paraId="0152543A" w14:textId="77777777" w:rsidR="00A3320C" w:rsidRPr="00526D83" w:rsidRDefault="00A3320C" w:rsidP="00557B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4E75F821" w14:textId="77777777" w:rsidR="00A3320C" w:rsidRPr="00526D83" w:rsidRDefault="00A3320C" w:rsidP="00557B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sidRPr="00526D83">
        <w:rPr>
          <w:rFonts w:ascii="Arial" w:hAnsi="Arial" w:cs="Arial"/>
          <w:noProof/>
          <w:sz w:val="22"/>
          <w:szCs w:val="22"/>
        </w:rPr>
        <w:t>1</w:t>
      </w:r>
      <w:r w:rsidR="00671D07">
        <w:rPr>
          <w:rFonts w:ascii="Arial" w:hAnsi="Arial" w:cs="Arial"/>
          <w:noProof/>
          <w:sz w:val="22"/>
          <w:szCs w:val="22"/>
        </w:rPr>
        <w:t>35</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u w:val="single"/>
        </w:rPr>
        <w:t>Travel Trailer:</w:t>
      </w:r>
      <w:r w:rsidRPr="00526D83">
        <w:rPr>
          <w:rFonts w:ascii="Arial" w:hAnsi="Arial" w:cs="Arial"/>
          <w:sz w:val="22"/>
          <w:szCs w:val="22"/>
        </w:rPr>
        <w:t xml:space="preserve"> </w:t>
      </w:r>
      <w:r w:rsidR="00C50AF8">
        <w:rPr>
          <w:rFonts w:ascii="Arial" w:hAnsi="Arial" w:cs="Arial"/>
          <w:sz w:val="22"/>
          <w:szCs w:val="22"/>
        </w:rPr>
        <w:t xml:space="preserve"> </w:t>
      </w:r>
      <w:r w:rsidRPr="00526D83">
        <w:rPr>
          <w:rFonts w:ascii="Arial" w:hAnsi="Arial" w:cs="Arial"/>
          <w:sz w:val="22"/>
          <w:szCs w:val="22"/>
        </w:rPr>
        <w:t>A recreational vehicle designed to be used for temporary residence purposes and commonly known as a travel trailer or recreational vehicle.</w:t>
      </w:r>
    </w:p>
    <w:p w14:paraId="1EBCF9A3" w14:textId="77777777" w:rsidR="00A3320C" w:rsidRPr="00526D83" w:rsidRDefault="00A3320C" w:rsidP="00557B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52C19384" w14:textId="0B034EC5" w:rsidR="00A3320C" w:rsidRPr="00526D83" w:rsidRDefault="00A3320C" w:rsidP="00557B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sidRPr="00526D83">
        <w:rPr>
          <w:rFonts w:ascii="Arial" w:hAnsi="Arial" w:cs="Arial"/>
          <w:noProof/>
          <w:sz w:val="22"/>
          <w:szCs w:val="22"/>
        </w:rPr>
        <w:t>1</w:t>
      </w:r>
      <w:r w:rsidR="00671D07">
        <w:rPr>
          <w:rFonts w:ascii="Arial" w:hAnsi="Arial" w:cs="Arial"/>
          <w:noProof/>
          <w:sz w:val="22"/>
          <w:szCs w:val="22"/>
        </w:rPr>
        <w:t>36</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u w:val="single"/>
        </w:rPr>
        <w:t>Travel Trailer Park:</w:t>
      </w:r>
      <w:r w:rsidRPr="00526D83">
        <w:rPr>
          <w:rFonts w:ascii="Arial" w:hAnsi="Arial" w:cs="Arial"/>
          <w:sz w:val="22"/>
          <w:szCs w:val="22"/>
        </w:rPr>
        <w:t xml:space="preserve"> </w:t>
      </w:r>
      <w:r w:rsidR="00C50AF8">
        <w:rPr>
          <w:rFonts w:ascii="Arial" w:hAnsi="Arial" w:cs="Arial"/>
          <w:sz w:val="22"/>
          <w:szCs w:val="22"/>
        </w:rPr>
        <w:t xml:space="preserve"> </w:t>
      </w:r>
      <w:r w:rsidRPr="00526D83">
        <w:rPr>
          <w:rFonts w:ascii="Arial" w:hAnsi="Arial" w:cs="Arial"/>
          <w:sz w:val="22"/>
          <w:szCs w:val="22"/>
        </w:rPr>
        <w:t>There are two basic types of travel trailer parks: Overnight and Destination.</w:t>
      </w:r>
    </w:p>
    <w:p w14:paraId="67451CB9" w14:textId="77777777" w:rsidR="00A3320C" w:rsidRPr="00526D83" w:rsidRDefault="00A3320C" w:rsidP="00C50AF8">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616BC304" w14:textId="646CC956" w:rsidR="00A3320C" w:rsidRPr="00526D83" w:rsidRDefault="00A3320C" w:rsidP="00557B77">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r>
      <w:r w:rsidRPr="00526D83">
        <w:rPr>
          <w:rFonts w:ascii="Arial" w:hAnsi="Arial" w:cs="Arial"/>
          <w:sz w:val="22"/>
          <w:szCs w:val="22"/>
          <w:u w:val="single"/>
        </w:rPr>
        <w:t>Overnight Park</w:t>
      </w:r>
      <w:r w:rsidRPr="00526D83">
        <w:rPr>
          <w:rFonts w:ascii="Arial" w:hAnsi="Arial" w:cs="Arial"/>
          <w:noProof/>
          <w:sz w:val="22"/>
          <w:szCs w:val="22"/>
          <w:u w:val="single"/>
        </w:rPr>
        <w:t>:</w:t>
      </w:r>
      <w:r w:rsidRPr="00526D83">
        <w:rPr>
          <w:rFonts w:ascii="Arial" w:hAnsi="Arial" w:cs="Arial"/>
          <w:sz w:val="22"/>
          <w:szCs w:val="22"/>
        </w:rPr>
        <w:t xml:space="preserve"> Has elaborate facilities and is usually located along or near a main highway where trailers stay overnight on the way to some other destination.</w:t>
      </w:r>
    </w:p>
    <w:p w14:paraId="7E255A2C" w14:textId="77777777" w:rsidR="00A3320C" w:rsidRPr="00526D83" w:rsidRDefault="00A3320C" w:rsidP="00557B77">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rFonts w:ascii="Arial" w:hAnsi="Arial" w:cs="Arial"/>
          <w:sz w:val="22"/>
          <w:szCs w:val="22"/>
        </w:rPr>
      </w:pPr>
    </w:p>
    <w:p w14:paraId="7A01557F" w14:textId="3C74DCC2" w:rsidR="00A3320C" w:rsidRPr="00526D83" w:rsidRDefault="00A3320C" w:rsidP="00557B77">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r>
      <w:r w:rsidRPr="00526D83">
        <w:rPr>
          <w:rFonts w:ascii="Arial" w:hAnsi="Arial" w:cs="Arial"/>
          <w:sz w:val="22"/>
          <w:szCs w:val="22"/>
          <w:u w:val="single"/>
        </w:rPr>
        <w:t>Destination Park</w:t>
      </w:r>
      <w:r w:rsidRPr="00526D83">
        <w:rPr>
          <w:rFonts w:ascii="Arial" w:hAnsi="Arial" w:cs="Arial"/>
          <w:noProof/>
          <w:sz w:val="22"/>
          <w:szCs w:val="22"/>
          <w:u w:val="single"/>
        </w:rPr>
        <w:t>:</w:t>
      </w:r>
      <w:r w:rsidRPr="00526D83">
        <w:rPr>
          <w:rFonts w:ascii="Arial" w:hAnsi="Arial" w:cs="Arial"/>
          <w:sz w:val="22"/>
          <w:szCs w:val="22"/>
        </w:rPr>
        <w:t xml:space="preserve">  Is located at or near a scenic or historic area or near fishing, hunting, boating, </w:t>
      </w:r>
      <w:r w:rsidR="00D750C5" w:rsidRPr="00526D83">
        <w:rPr>
          <w:rFonts w:ascii="Arial" w:hAnsi="Arial" w:cs="Arial"/>
          <w:sz w:val="22"/>
          <w:szCs w:val="22"/>
        </w:rPr>
        <w:t>skiing,</w:t>
      </w:r>
      <w:r w:rsidRPr="00526D83">
        <w:rPr>
          <w:rFonts w:ascii="Arial" w:hAnsi="Arial" w:cs="Arial"/>
          <w:sz w:val="22"/>
          <w:szCs w:val="22"/>
        </w:rPr>
        <w:t xml:space="preserve"> or other recreational facilities and has sufficient washroom and restroom facilities to meet the demands, plus providing recreational facilities, such as swings, or slides.</w:t>
      </w:r>
    </w:p>
    <w:p w14:paraId="2039F1BC" w14:textId="77777777" w:rsidR="00A3320C" w:rsidRPr="00526D83" w:rsidRDefault="00A3320C" w:rsidP="00C50AF8">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69FB71DE" w14:textId="77777777" w:rsidR="00A3320C" w:rsidRPr="00526D83" w:rsidRDefault="00671D07" w:rsidP="00557B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Pr>
          <w:rFonts w:ascii="Arial" w:hAnsi="Arial" w:cs="Arial"/>
          <w:noProof/>
          <w:sz w:val="22"/>
          <w:szCs w:val="22"/>
        </w:rPr>
        <w:t>137</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u w:val="single"/>
        </w:rPr>
        <w:t>Use</w:t>
      </w:r>
      <w:r w:rsidR="00A3320C" w:rsidRPr="00526D83">
        <w:rPr>
          <w:rFonts w:ascii="Arial" w:hAnsi="Arial" w:cs="Arial"/>
          <w:noProof/>
          <w:sz w:val="22"/>
          <w:szCs w:val="22"/>
        </w:rPr>
        <w:t xml:space="preserve">: </w:t>
      </w:r>
      <w:r w:rsidR="00C50AF8">
        <w:rPr>
          <w:rFonts w:ascii="Arial" w:hAnsi="Arial" w:cs="Arial"/>
          <w:noProof/>
          <w:sz w:val="22"/>
          <w:szCs w:val="22"/>
        </w:rPr>
        <w:t xml:space="preserve"> </w:t>
      </w:r>
      <w:r w:rsidR="00A3320C" w:rsidRPr="00526D83">
        <w:rPr>
          <w:rFonts w:ascii="Arial" w:hAnsi="Arial" w:cs="Arial"/>
          <w:sz w:val="22"/>
          <w:szCs w:val="22"/>
        </w:rPr>
        <w:t>The purpose for which land or a building is arranged, designed, or intended, or the purpose for which land or a building may be occupied</w:t>
      </w:r>
      <w:r w:rsidR="00A3320C" w:rsidRPr="00526D83">
        <w:rPr>
          <w:rFonts w:ascii="Arial" w:hAnsi="Arial" w:cs="Arial"/>
          <w:noProof/>
          <w:sz w:val="22"/>
          <w:szCs w:val="22"/>
        </w:rPr>
        <w:t>.</w:t>
      </w:r>
    </w:p>
    <w:p w14:paraId="6E4C30CE" w14:textId="77777777" w:rsidR="00A3320C" w:rsidRPr="00526D83" w:rsidRDefault="00A3320C" w:rsidP="00557B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7BF942E6" w14:textId="77777777" w:rsidR="00A3320C" w:rsidRPr="00526D83" w:rsidRDefault="00A3320C" w:rsidP="00557B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sidRPr="00526D83">
        <w:rPr>
          <w:rFonts w:ascii="Arial" w:hAnsi="Arial" w:cs="Arial"/>
          <w:noProof/>
          <w:sz w:val="22"/>
          <w:szCs w:val="22"/>
        </w:rPr>
        <w:t>1</w:t>
      </w:r>
      <w:r w:rsidR="00671D07">
        <w:rPr>
          <w:rFonts w:ascii="Arial" w:hAnsi="Arial" w:cs="Arial"/>
          <w:noProof/>
          <w:sz w:val="22"/>
          <w:szCs w:val="22"/>
        </w:rPr>
        <w:t>38</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u w:val="single"/>
        </w:rPr>
        <w:t>Variance</w:t>
      </w:r>
      <w:r w:rsidRPr="00526D83">
        <w:rPr>
          <w:rFonts w:ascii="Arial" w:hAnsi="Arial" w:cs="Arial"/>
          <w:noProof/>
          <w:sz w:val="22"/>
          <w:szCs w:val="22"/>
          <w:u w:val="single"/>
        </w:rPr>
        <w:t>:</w:t>
      </w:r>
      <w:r w:rsidRPr="00526D83">
        <w:rPr>
          <w:rFonts w:ascii="Arial" w:hAnsi="Arial" w:cs="Arial"/>
          <w:sz w:val="22"/>
          <w:szCs w:val="22"/>
        </w:rPr>
        <w:t xml:space="preserve"> </w:t>
      </w:r>
      <w:r w:rsidR="00C50AF8">
        <w:rPr>
          <w:rFonts w:ascii="Arial" w:hAnsi="Arial" w:cs="Arial"/>
          <w:sz w:val="22"/>
          <w:szCs w:val="22"/>
        </w:rPr>
        <w:t xml:space="preserve"> </w:t>
      </w:r>
      <w:r w:rsidRPr="00526D83">
        <w:rPr>
          <w:rFonts w:ascii="Arial" w:hAnsi="Arial" w:cs="Arial"/>
          <w:sz w:val="22"/>
          <w:szCs w:val="22"/>
        </w:rPr>
        <w:t>A variance is a modification of the literal provisions of this Ordinance where such variance will not be contrary to the public interest and where, owing to conditions peculiar to the property and not the result of the actions of the applicant, a literal enforcement of this Ordinance would result in unnecessary and undue hardship.</w:t>
      </w:r>
    </w:p>
    <w:p w14:paraId="24885955" w14:textId="77777777" w:rsidR="00A3320C" w:rsidRPr="00526D83" w:rsidRDefault="00A3320C" w:rsidP="00557B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p>
    <w:p w14:paraId="1DD7DB63" w14:textId="77777777" w:rsidR="00A3320C" w:rsidRDefault="00A3320C" w:rsidP="00557B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sidRPr="00526D83">
        <w:rPr>
          <w:rFonts w:ascii="Arial" w:hAnsi="Arial" w:cs="Arial"/>
          <w:noProof/>
          <w:sz w:val="22"/>
          <w:szCs w:val="22"/>
        </w:rPr>
        <w:t>1</w:t>
      </w:r>
      <w:r w:rsidR="00671D07">
        <w:rPr>
          <w:rFonts w:ascii="Arial" w:hAnsi="Arial" w:cs="Arial"/>
          <w:noProof/>
          <w:sz w:val="22"/>
          <w:szCs w:val="22"/>
        </w:rPr>
        <w:t>39</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u w:val="single"/>
        </w:rPr>
        <w:t>Village Council:</w:t>
      </w:r>
      <w:r w:rsidRPr="00526D83">
        <w:rPr>
          <w:rFonts w:ascii="Arial" w:hAnsi="Arial" w:cs="Arial"/>
          <w:sz w:val="22"/>
          <w:szCs w:val="22"/>
        </w:rPr>
        <w:t xml:space="preserve"> </w:t>
      </w:r>
      <w:r w:rsidR="00C50AF8">
        <w:rPr>
          <w:rFonts w:ascii="Arial" w:hAnsi="Arial" w:cs="Arial"/>
          <w:sz w:val="22"/>
          <w:szCs w:val="22"/>
        </w:rPr>
        <w:t xml:space="preserve"> </w:t>
      </w:r>
      <w:r w:rsidRPr="00526D83">
        <w:rPr>
          <w:rFonts w:ascii="Arial" w:hAnsi="Arial" w:cs="Arial"/>
          <w:sz w:val="22"/>
          <w:szCs w:val="22"/>
        </w:rPr>
        <w:t>Elected members of the governing council of the Village of Baldwin.</w:t>
      </w:r>
    </w:p>
    <w:p w14:paraId="11ADE8A0" w14:textId="4F369B71" w:rsidR="0031066E" w:rsidRPr="0031066E" w:rsidRDefault="0031066E" w:rsidP="00557B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r>
        <w:rPr>
          <w:rFonts w:ascii="Arial" w:hAnsi="Arial" w:cs="Arial"/>
          <w:sz w:val="22"/>
          <w:szCs w:val="22"/>
        </w:rPr>
        <w:lastRenderedPageBreak/>
        <w:t xml:space="preserve">140) </w:t>
      </w:r>
      <w:r>
        <w:rPr>
          <w:rFonts w:ascii="Arial" w:hAnsi="Arial" w:cs="Arial"/>
          <w:sz w:val="22"/>
          <w:szCs w:val="22"/>
          <w:u w:val="single"/>
        </w:rPr>
        <w:t>Walk-Up Windows</w:t>
      </w:r>
      <w:r>
        <w:rPr>
          <w:rFonts w:ascii="Arial" w:hAnsi="Arial" w:cs="Arial"/>
          <w:sz w:val="22"/>
          <w:szCs w:val="22"/>
        </w:rPr>
        <w:t xml:space="preserve"> – Walk-up windows are service windows at businesses that are intended to cater a take-out service for pedestrians.</w:t>
      </w:r>
    </w:p>
    <w:p w14:paraId="7D081FB5" w14:textId="77777777" w:rsidR="00C96012" w:rsidRPr="00526D83" w:rsidRDefault="00C96012" w:rsidP="00557B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p>
    <w:p w14:paraId="3BB54C2E" w14:textId="0B3E1221" w:rsidR="00C96012" w:rsidRPr="00526D83" w:rsidRDefault="00C96012" w:rsidP="00557B77">
      <w:pPr>
        <w:tabs>
          <w:tab w:val="left" w:pos="1080"/>
          <w:tab w:val="left" w:pos="1620"/>
          <w:tab w:val="left" w:pos="2160"/>
          <w:tab w:val="left" w:pos="2678"/>
          <w:tab w:val="left" w:pos="3271"/>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ind w:left="720" w:hanging="540"/>
        <w:jc w:val="both"/>
        <w:rPr>
          <w:rFonts w:ascii="Arial" w:hAnsi="Arial" w:cs="Arial"/>
          <w:sz w:val="22"/>
          <w:szCs w:val="22"/>
        </w:rPr>
      </w:pPr>
      <w:r w:rsidRPr="00526D83">
        <w:rPr>
          <w:rFonts w:ascii="Arial" w:hAnsi="Arial" w:cs="Arial"/>
          <w:sz w:val="22"/>
          <w:szCs w:val="22"/>
        </w:rPr>
        <w:t>1</w:t>
      </w:r>
      <w:r w:rsidR="00671D07">
        <w:rPr>
          <w:rFonts w:ascii="Arial" w:hAnsi="Arial" w:cs="Arial"/>
          <w:sz w:val="22"/>
          <w:szCs w:val="22"/>
        </w:rPr>
        <w:t>4</w:t>
      </w:r>
      <w:r w:rsidR="0031066E">
        <w:rPr>
          <w:rFonts w:ascii="Arial" w:hAnsi="Arial" w:cs="Arial"/>
          <w:sz w:val="22"/>
          <w:szCs w:val="22"/>
        </w:rPr>
        <w:t>1</w:t>
      </w:r>
      <w:r w:rsidRPr="00526D83">
        <w:rPr>
          <w:rFonts w:ascii="Arial" w:hAnsi="Arial" w:cs="Arial"/>
          <w:sz w:val="22"/>
          <w:szCs w:val="22"/>
        </w:rPr>
        <w:t>)</w:t>
      </w:r>
      <w:r w:rsidRPr="00526D83">
        <w:rPr>
          <w:rFonts w:ascii="Arial" w:hAnsi="Arial" w:cs="Arial"/>
          <w:sz w:val="22"/>
          <w:szCs w:val="22"/>
        </w:rPr>
        <w:tab/>
      </w:r>
      <w:r w:rsidRPr="00526D83">
        <w:rPr>
          <w:rFonts w:ascii="Arial" w:hAnsi="Arial" w:cs="Arial"/>
          <w:sz w:val="22"/>
          <w:szCs w:val="22"/>
          <w:u w:val="single"/>
        </w:rPr>
        <w:t>Waterfront Lot</w:t>
      </w:r>
      <w:r w:rsidRPr="00526D83">
        <w:rPr>
          <w:rFonts w:ascii="Arial" w:hAnsi="Arial" w:cs="Arial"/>
          <w:sz w:val="22"/>
          <w:szCs w:val="22"/>
        </w:rPr>
        <w:t xml:space="preserve">: </w:t>
      </w:r>
      <w:r w:rsidR="00C50AF8">
        <w:rPr>
          <w:rFonts w:ascii="Arial" w:hAnsi="Arial" w:cs="Arial"/>
          <w:sz w:val="22"/>
          <w:szCs w:val="22"/>
        </w:rPr>
        <w:t xml:space="preserve"> </w:t>
      </w:r>
      <w:r w:rsidRPr="00526D83">
        <w:rPr>
          <w:rFonts w:ascii="Arial" w:hAnsi="Arial" w:cs="Arial"/>
          <w:sz w:val="22"/>
          <w:szCs w:val="22"/>
        </w:rPr>
        <w:t>A waterfront lot is any lot or parcel of land on an inland lake or stream. An inland lake or stream is a natural or artificial lake, pond, impoundment, river, stream, creek, or any other water body having definite banks, a bed, and visible evidence of a continued flow or continued occurrence of water and has a surface area of 5 acres or more.</w:t>
      </w:r>
    </w:p>
    <w:p w14:paraId="35384A11" w14:textId="77777777" w:rsidR="005B514A" w:rsidRPr="00526D83" w:rsidRDefault="005B514A" w:rsidP="00557B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sz w:val="22"/>
          <w:szCs w:val="22"/>
        </w:rPr>
      </w:pPr>
    </w:p>
    <w:p w14:paraId="5ABEB9DF" w14:textId="23BB3D87" w:rsidR="00480FE6" w:rsidRDefault="005B514A" w:rsidP="00480FE6">
      <w:pPr>
        <w:pStyle w:val="Heading2"/>
        <w:spacing w:before="0" w:after="0"/>
        <w:ind w:left="720" w:hanging="540"/>
        <w:jc w:val="both"/>
      </w:pPr>
      <w:r w:rsidRPr="00526D83">
        <w:rPr>
          <w:b w:val="0"/>
          <w:i w:val="0"/>
          <w:sz w:val="22"/>
          <w:szCs w:val="22"/>
        </w:rPr>
        <w:t>1</w:t>
      </w:r>
      <w:r w:rsidR="00671D07">
        <w:rPr>
          <w:b w:val="0"/>
          <w:i w:val="0"/>
          <w:sz w:val="22"/>
          <w:szCs w:val="22"/>
        </w:rPr>
        <w:t>4</w:t>
      </w:r>
      <w:r w:rsidR="0031066E">
        <w:rPr>
          <w:b w:val="0"/>
          <w:i w:val="0"/>
          <w:sz w:val="22"/>
          <w:szCs w:val="22"/>
        </w:rPr>
        <w:t>2</w:t>
      </w:r>
      <w:r w:rsidRPr="00526D83">
        <w:rPr>
          <w:b w:val="0"/>
          <w:i w:val="0"/>
          <w:sz w:val="22"/>
          <w:szCs w:val="22"/>
        </w:rPr>
        <w:t>)</w:t>
      </w:r>
      <w:r w:rsidRPr="00526D83">
        <w:rPr>
          <w:b w:val="0"/>
          <w:i w:val="0"/>
          <w:sz w:val="22"/>
          <w:szCs w:val="22"/>
        </w:rPr>
        <w:tab/>
      </w:r>
      <w:r w:rsidRPr="00526D83">
        <w:rPr>
          <w:b w:val="0"/>
          <w:i w:val="0"/>
          <w:sz w:val="22"/>
          <w:szCs w:val="22"/>
          <w:u w:val="single"/>
        </w:rPr>
        <w:t>Wood-Fired Boiler Outdoors</w:t>
      </w:r>
      <w:r w:rsidR="00C50AF8">
        <w:rPr>
          <w:b w:val="0"/>
          <w:i w:val="0"/>
          <w:sz w:val="22"/>
          <w:szCs w:val="22"/>
          <w:u w:val="single"/>
        </w:rPr>
        <w:t>:</w:t>
      </w:r>
      <w:r w:rsidR="00C50AF8">
        <w:rPr>
          <w:b w:val="0"/>
          <w:i w:val="0"/>
          <w:sz w:val="22"/>
          <w:szCs w:val="22"/>
        </w:rPr>
        <w:t xml:space="preserve">  </w:t>
      </w:r>
      <w:r w:rsidRPr="00526D83">
        <w:rPr>
          <w:b w:val="0"/>
          <w:i w:val="0"/>
          <w:sz w:val="22"/>
          <w:szCs w:val="22"/>
        </w:rPr>
        <w:t>The term “wood-fired boiler outdoors” shall mean a boiler, furnace or stove that is fueled by the burning of natural wood and is not located within a building or structure intended for habitation by humans or domestic animals, but that provides heat or hot water for such a building or structure</w:t>
      </w:r>
      <w:r w:rsidR="00480FE6">
        <w:rPr>
          <w:b w:val="0"/>
          <w:i w:val="0"/>
          <w:sz w:val="22"/>
          <w:szCs w:val="22"/>
        </w:rPr>
        <w:t>.</w:t>
      </w:r>
    </w:p>
    <w:p w14:paraId="7D0E2574" w14:textId="77777777" w:rsidR="00480FE6" w:rsidRDefault="00480FE6" w:rsidP="00480F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76751C33" w14:textId="26715B40" w:rsidR="00480FE6" w:rsidRPr="00526D83" w:rsidRDefault="00480FE6" w:rsidP="00480FE6">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r w:rsidRPr="00526D83">
        <w:rPr>
          <w:rFonts w:ascii="Arial" w:hAnsi="Arial" w:cs="Arial"/>
          <w:noProof/>
          <w:sz w:val="22"/>
          <w:szCs w:val="22"/>
        </w:rPr>
        <w:t>1</w:t>
      </w:r>
      <w:r>
        <w:rPr>
          <w:rFonts w:ascii="Arial" w:hAnsi="Arial" w:cs="Arial"/>
          <w:noProof/>
          <w:sz w:val="22"/>
          <w:szCs w:val="22"/>
        </w:rPr>
        <w:t>4</w:t>
      </w:r>
      <w:r w:rsidR="0031066E">
        <w:rPr>
          <w:rFonts w:ascii="Arial" w:hAnsi="Arial" w:cs="Arial"/>
          <w:noProof/>
          <w:sz w:val="22"/>
          <w:szCs w:val="22"/>
        </w:rPr>
        <w:t>3</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u w:val="single"/>
        </w:rPr>
        <w:t>Yards</w:t>
      </w:r>
      <w:proofErr w:type="gramStart"/>
      <w:r w:rsidRPr="00526D83">
        <w:rPr>
          <w:rFonts w:ascii="Arial" w:hAnsi="Arial" w:cs="Arial"/>
          <w:noProof/>
          <w:sz w:val="22"/>
          <w:szCs w:val="22"/>
        </w:rPr>
        <w:t>:</w:t>
      </w:r>
      <w:r w:rsidRPr="00526D83">
        <w:rPr>
          <w:rFonts w:ascii="Arial" w:hAnsi="Arial" w:cs="Arial"/>
          <w:sz w:val="22"/>
          <w:szCs w:val="22"/>
        </w:rPr>
        <w:t xml:space="preserve">  (</w:t>
      </w:r>
      <w:proofErr w:type="gramEnd"/>
      <w:r w:rsidRPr="00526D83">
        <w:rPr>
          <w:rFonts w:ascii="Arial" w:hAnsi="Arial" w:cs="Arial"/>
          <w:sz w:val="22"/>
          <w:szCs w:val="22"/>
        </w:rPr>
        <w:t>See Figure</w:t>
      </w:r>
      <w:r>
        <w:rPr>
          <w:rFonts w:ascii="Arial" w:hAnsi="Arial" w:cs="Arial"/>
          <w:noProof/>
          <w:sz w:val="22"/>
          <w:szCs w:val="22"/>
        </w:rPr>
        <w:t xml:space="preserve"> 2.8</w:t>
      </w:r>
      <w:r w:rsidRPr="00526D83">
        <w:rPr>
          <w:rFonts w:ascii="Arial" w:hAnsi="Arial" w:cs="Arial"/>
          <w:noProof/>
          <w:sz w:val="22"/>
          <w:szCs w:val="22"/>
        </w:rPr>
        <w:t>).</w:t>
      </w:r>
    </w:p>
    <w:p w14:paraId="05C7BCA7" w14:textId="77777777" w:rsidR="00480FE6" w:rsidRPr="00526D83" w:rsidRDefault="00480FE6" w:rsidP="00480FE6">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5A9D0A57" w14:textId="77777777" w:rsidR="00480FE6" w:rsidRPr="00526D83" w:rsidRDefault="00480FE6" w:rsidP="00480FE6">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r>
      <w:r w:rsidRPr="00526D83">
        <w:rPr>
          <w:rFonts w:ascii="Arial" w:hAnsi="Arial" w:cs="Arial"/>
          <w:sz w:val="22"/>
          <w:szCs w:val="22"/>
          <w:u w:val="single"/>
        </w:rPr>
        <w:t>Yard, Front</w:t>
      </w:r>
      <w:r w:rsidRPr="00526D83">
        <w:rPr>
          <w:rFonts w:ascii="Arial" w:hAnsi="Arial" w:cs="Arial"/>
          <w:noProof/>
          <w:sz w:val="22"/>
          <w:szCs w:val="22"/>
          <w:u w:val="single"/>
        </w:rPr>
        <w:t>:</w:t>
      </w:r>
      <w:r w:rsidRPr="00526D83">
        <w:rPr>
          <w:rFonts w:ascii="Arial" w:hAnsi="Arial" w:cs="Arial"/>
          <w:sz w:val="22"/>
          <w:szCs w:val="22"/>
        </w:rPr>
        <w:t xml:space="preserve">  An open space extending the full width of the lot and lying between the front line of the lot and the nearest line of the principal building.</w:t>
      </w:r>
    </w:p>
    <w:p w14:paraId="55A283DF" w14:textId="77777777" w:rsidR="00480FE6" w:rsidRPr="00526D83" w:rsidRDefault="00480FE6" w:rsidP="00480FE6">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both"/>
        <w:rPr>
          <w:rFonts w:ascii="Arial" w:hAnsi="Arial" w:cs="Arial"/>
          <w:sz w:val="22"/>
          <w:szCs w:val="22"/>
        </w:rPr>
      </w:pPr>
    </w:p>
    <w:p w14:paraId="56A9DACD" w14:textId="77777777" w:rsidR="00480FE6" w:rsidRPr="00526D83" w:rsidRDefault="00480FE6" w:rsidP="00480FE6">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r>
      <w:r w:rsidRPr="00526D83">
        <w:rPr>
          <w:rFonts w:ascii="Arial" w:hAnsi="Arial" w:cs="Arial"/>
          <w:sz w:val="22"/>
          <w:szCs w:val="22"/>
          <w:u w:val="single"/>
        </w:rPr>
        <w:t>Yard, Rear:</w:t>
      </w:r>
      <w:r w:rsidRPr="00526D83">
        <w:rPr>
          <w:rFonts w:ascii="Arial" w:hAnsi="Arial" w:cs="Arial"/>
          <w:sz w:val="22"/>
          <w:szCs w:val="22"/>
        </w:rPr>
        <w:t xml:space="preserve">  An open space extending the full width of the lot and lying between the rear line of the lot and the nearest line of the principal building.</w:t>
      </w:r>
    </w:p>
    <w:p w14:paraId="4D3BCDAD" w14:textId="77777777" w:rsidR="00480FE6" w:rsidRPr="00526D83" w:rsidRDefault="00480FE6" w:rsidP="00480FE6">
      <w:pPr>
        <w:tabs>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080" w:hanging="360"/>
        <w:jc w:val="both"/>
        <w:rPr>
          <w:rFonts w:ascii="Arial" w:hAnsi="Arial" w:cs="Arial"/>
          <w:sz w:val="22"/>
          <w:szCs w:val="22"/>
        </w:rPr>
      </w:pPr>
    </w:p>
    <w:p w14:paraId="0A4E5292" w14:textId="77777777" w:rsidR="00480FE6" w:rsidRDefault="00480FE6" w:rsidP="00480FE6">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1080" w:hanging="360"/>
        <w:jc w:val="both"/>
        <w:rPr>
          <w:rFonts w:ascii="Arial" w:hAnsi="Arial" w:cs="Arial"/>
          <w:sz w:val="22"/>
          <w:szCs w:val="22"/>
        </w:rPr>
      </w:pPr>
      <w:r w:rsidRPr="00526D83">
        <w:rPr>
          <w:rFonts w:ascii="Arial" w:hAnsi="Arial" w:cs="Arial"/>
          <w:sz w:val="22"/>
          <w:szCs w:val="22"/>
        </w:rPr>
        <w:t>c)</w:t>
      </w:r>
      <w:r w:rsidRPr="00526D83">
        <w:rPr>
          <w:rFonts w:ascii="Arial" w:hAnsi="Arial" w:cs="Arial"/>
          <w:sz w:val="22"/>
          <w:szCs w:val="22"/>
        </w:rPr>
        <w:tab/>
      </w:r>
      <w:r w:rsidRPr="00526D83">
        <w:rPr>
          <w:rFonts w:ascii="Arial" w:hAnsi="Arial" w:cs="Arial"/>
          <w:sz w:val="22"/>
          <w:szCs w:val="22"/>
          <w:u w:val="single"/>
        </w:rPr>
        <w:t>Yard, Side:</w:t>
      </w:r>
      <w:r w:rsidRPr="00526D83">
        <w:rPr>
          <w:rFonts w:ascii="Arial" w:hAnsi="Arial" w:cs="Arial"/>
          <w:sz w:val="22"/>
          <w:szCs w:val="22"/>
        </w:rPr>
        <w:t xml:space="preserve">  An open space between the sideline of the lot and the nearest line of the principal building and extending from the front yard to the rear yard.</w:t>
      </w:r>
    </w:p>
    <w:p w14:paraId="79C27404" w14:textId="77777777" w:rsidR="00480FE6" w:rsidRDefault="00480FE6" w:rsidP="00480F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19B3C7EA" w14:textId="0697F8CC" w:rsidR="00480FE6" w:rsidRDefault="00480FE6" w:rsidP="00480FE6">
      <w:pPr>
        <w:tabs>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540"/>
        <w:jc w:val="both"/>
        <w:rPr>
          <w:rFonts w:ascii="Arial" w:hAnsi="Arial" w:cs="Arial"/>
          <w:noProof/>
          <w:sz w:val="22"/>
          <w:szCs w:val="22"/>
        </w:rPr>
      </w:pPr>
      <w:r w:rsidRPr="00526D83">
        <w:rPr>
          <w:rFonts w:ascii="Arial" w:hAnsi="Arial" w:cs="Arial"/>
          <w:noProof/>
          <w:sz w:val="22"/>
          <w:szCs w:val="22"/>
        </w:rPr>
        <w:t>1</w:t>
      </w:r>
      <w:r>
        <w:rPr>
          <w:rFonts w:ascii="Arial" w:hAnsi="Arial" w:cs="Arial"/>
          <w:noProof/>
          <w:sz w:val="22"/>
          <w:szCs w:val="22"/>
        </w:rPr>
        <w:t>4</w:t>
      </w:r>
      <w:r w:rsidR="0031066E">
        <w:rPr>
          <w:rFonts w:ascii="Arial" w:hAnsi="Arial" w:cs="Arial"/>
          <w:noProof/>
          <w:sz w:val="22"/>
          <w:szCs w:val="22"/>
        </w:rPr>
        <w:t>4</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u w:val="single"/>
        </w:rPr>
        <w:t>Zoning Administrator</w:t>
      </w:r>
      <w:r w:rsidRPr="00526D83">
        <w:rPr>
          <w:rFonts w:ascii="Arial" w:hAnsi="Arial" w:cs="Arial"/>
          <w:noProof/>
          <w:sz w:val="22"/>
          <w:szCs w:val="22"/>
          <w:u w:val="single"/>
        </w:rPr>
        <w:t>:</w:t>
      </w:r>
      <w:r w:rsidRPr="00526D83">
        <w:rPr>
          <w:rFonts w:ascii="Arial" w:hAnsi="Arial" w:cs="Arial"/>
          <w:sz w:val="22"/>
          <w:szCs w:val="22"/>
        </w:rPr>
        <w:t xml:space="preserve">  The person charged with the responsibility of administering this Ordinance</w:t>
      </w:r>
      <w:r w:rsidRPr="00526D83">
        <w:rPr>
          <w:rFonts w:ascii="Arial" w:hAnsi="Arial" w:cs="Arial"/>
          <w:noProof/>
          <w:sz w:val="22"/>
          <w:szCs w:val="22"/>
        </w:rPr>
        <w:t>.</w:t>
      </w:r>
    </w:p>
    <w:p w14:paraId="6FB7BEF5" w14:textId="77777777" w:rsidR="00480FE6" w:rsidRDefault="00480FE6" w:rsidP="00480F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4C74E152" w14:textId="77777777" w:rsidR="0031066E" w:rsidRDefault="0031066E" w:rsidP="00480F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5FD8CC78" w14:textId="77777777" w:rsidR="0031066E" w:rsidRDefault="0031066E" w:rsidP="00480F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0E442FAB" w14:textId="77777777" w:rsidR="0031066E" w:rsidRDefault="0031066E" w:rsidP="00480F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4707A5F0" w14:textId="77777777" w:rsidR="0031066E" w:rsidRDefault="0031066E" w:rsidP="00480F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418A023B" w14:textId="77777777" w:rsidR="0031066E" w:rsidRDefault="0031066E" w:rsidP="00480F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7F81C034" w14:textId="77777777" w:rsidR="0031066E" w:rsidRDefault="0031066E" w:rsidP="00480F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2F8827A8" w14:textId="77777777" w:rsidR="0031066E" w:rsidRDefault="0031066E" w:rsidP="00480F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0AA87FCD" w14:textId="77777777" w:rsidR="0031066E" w:rsidRDefault="0031066E" w:rsidP="00480F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72F5DA48" w14:textId="77777777" w:rsidR="0031066E" w:rsidRDefault="0031066E" w:rsidP="00480F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61DE1365" w14:textId="77777777" w:rsidR="0031066E" w:rsidRDefault="0031066E" w:rsidP="00480F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19504DF2" w14:textId="77777777" w:rsidR="0031066E" w:rsidRDefault="0031066E" w:rsidP="00480F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5CAB9B8B" w14:textId="77777777" w:rsidR="0031066E" w:rsidRDefault="0031066E" w:rsidP="00480F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0F080169" w14:textId="77777777" w:rsidR="0031066E" w:rsidRDefault="0031066E" w:rsidP="00480F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2154E8CF" w14:textId="77777777" w:rsidR="0031066E" w:rsidRDefault="0031066E" w:rsidP="00480F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6AEE9725" w14:textId="77777777" w:rsidR="0031066E" w:rsidRDefault="0031066E" w:rsidP="00480F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748D4289" w14:textId="77777777" w:rsidR="0031066E" w:rsidRDefault="0031066E" w:rsidP="00480F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779A86D4" w14:textId="77777777" w:rsidR="0031066E" w:rsidRDefault="0031066E" w:rsidP="00480F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16A71F38" w14:textId="77777777" w:rsidR="0031066E" w:rsidRDefault="0031066E" w:rsidP="00480F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5E4BC81E" w14:textId="77777777" w:rsidR="0031066E" w:rsidRDefault="0031066E" w:rsidP="00480F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382C9EA4" w14:textId="77777777" w:rsidR="0031066E" w:rsidRDefault="0031066E" w:rsidP="00480F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7512B036" w14:textId="77777777" w:rsidR="0031066E" w:rsidRDefault="0031066E" w:rsidP="00480F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1885EFF0" w14:textId="77777777" w:rsidR="0031066E" w:rsidRDefault="0031066E" w:rsidP="00480F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2B9FB26B" w14:textId="77777777" w:rsidR="0031066E" w:rsidRDefault="0031066E" w:rsidP="00480F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317AE540" w14:textId="77777777" w:rsidR="0031066E" w:rsidRDefault="0031066E" w:rsidP="00480F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339DDFC8" w14:textId="77777777" w:rsidR="0031066E" w:rsidRDefault="0031066E" w:rsidP="00480F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p>
    <w:p w14:paraId="76370A5D" w14:textId="35E3F0AF" w:rsidR="00480FE6" w:rsidRPr="00D64602" w:rsidRDefault="00480FE6" w:rsidP="00480F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r w:rsidRPr="00A32E0D">
        <w:rPr>
          <w:rFonts w:ascii="Arial" w:hAnsi="Arial" w:cs="Arial"/>
          <w:b/>
          <w:sz w:val="22"/>
          <w:szCs w:val="22"/>
        </w:rPr>
        <w:lastRenderedPageBreak/>
        <w:t>Figure 2.8 Yards</w:t>
      </w:r>
    </w:p>
    <w:p w14:paraId="3895785D" w14:textId="77777777" w:rsidR="00480FE6" w:rsidRDefault="00480FE6" w:rsidP="00480FE6">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526D83">
        <w:rPr>
          <w:rFonts w:ascii="Arial" w:hAnsi="Arial" w:cs="Arial"/>
          <w:noProof/>
          <w:sz w:val="22"/>
          <w:szCs w:val="22"/>
        </w:rPr>
        <w:drawing>
          <wp:inline distT="0" distB="0" distL="0" distR="0" wp14:anchorId="593754E3" wp14:editId="0D55D616">
            <wp:extent cx="5627688" cy="6753225"/>
            <wp:effectExtent l="19050" t="19050" r="11430"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636505" cy="6763806"/>
                    </a:xfrm>
                    <a:prstGeom prst="rect">
                      <a:avLst/>
                    </a:prstGeom>
                    <a:noFill/>
                    <a:ln w="19050" cmpd="sng">
                      <a:solidFill>
                        <a:srgbClr val="000000"/>
                      </a:solidFill>
                      <a:miter lim="800000"/>
                      <a:headEnd/>
                      <a:tailEnd/>
                    </a:ln>
                    <a:effectLst/>
                  </pic:spPr>
                </pic:pic>
              </a:graphicData>
            </a:graphic>
          </wp:inline>
        </w:drawing>
      </w:r>
    </w:p>
    <w:p w14:paraId="7295C1C1" w14:textId="77777777" w:rsidR="00480FE6" w:rsidRPr="00480FE6" w:rsidRDefault="00480FE6" w:rsidP="00480FE6"/>
    <w:p w14:paraId="459DBEA3" w14:textId="77777777" w:rsidR="00A3320C" w:rsidRPr="00526D83" w:rsidRDefault="00A3320C" w:rsidP="00557B77">
      <w:pPr>
        <w:tabs>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hanging="540"/>
        <w:jc w:val="both"/>
        <w:rPr>
          <w:rFonts w:ascii="Arial" w:hAnsi="Arial" w:cs="Arial"/>
          <w:noProof/>
          <w:sz w:val="22"/>
          <w:szCs w:val="22"/>
        </w:rPr>
      </w:pPr>
    </w:p>
    <w:p w14:paraId="622FBF5D" w14:textId="77777777" w:rsidR="00725BB0" w:rsidRPr="00526D83" w:rsidRDefault="00725BB0" w:rsidP="00CB261A">
      <w:pPr>
        <w:tabs>
          <w:tab w:val="left" w:pos="0"/>
          <w:tab w:val="left" w:pos="54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5CCD3324" w14:textId="77777777" w:rsidR="00A3320C" w:rsidRPr="00526D83" w:rsidRDefault="00A3320C" w:rsidP="00D64602">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472FDC8C" w14:textId="77777777" w:rsidR="00A3320C" w:rsidRPr="00526D83" w:rsidRDefault="00A3320C" w:rsidP="00D64602">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sz w:val="22"/>
          <w:szCs w:val="22"/>
        </w:rPr>
        <w:sectPr w:rsidR="00A3320C" w:rsidRPr="00526D83">
          <w:headerReference w:type="default" r:id="rId20"/>
          <w:footerReference w:type="default" r:id="rId21"/>
          <w:endnotePr>
            <w:numFmt w:val="decimal"/>
          </w:endnotePr>
          <w:pgSz w:w="12240" w:h="15840" w:code="1"/>
          <w:pgMar w:top="1440" w:right="1440" w:bottom="990" w:left="1440" w:header="720" w:footer="720" w:gutter="0"/>
          <w:paperSrc w:first="26912" w:other="26912"/>
          <w:pgNumType w:start="1"/>
          <w:cols w:space="720"/>
          <w:noEndnote/>
        </w:sectPr>
      </w:pPr>
    </w:p>
    <w:p w14:paraId="122CB2FD" w14:textId="77777777" w:rsidR="002F6693" w:rsidRPr="00526D83" w:rsidRDefault="0037742E" w:rsidP="002F66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0"/>
        <w:rPr>
          <w:rFonts w:ascii="Arial" w:hAnsi="Arial" w:cs="Arial"/>
          <w:b/>
          <w:noProof/>
          <w:sz w:val="22"/>
          <w:szCs w:val="22"/>
        </w:rPr>
      </w:pPr>
      <w:r w:rsidRPr="00526D83">
        <w:rPr>
          <w:rFonts w:ascii="Arial" w:hAnsi="Arial" w:cs="Arial"/>
          <w:b/>
          <w:sz w:val="22"/>
          <w:szCs w:val="22"/>
        </w:rPr>
        <w:lastRenderedPageBreak/>
        <w:t>ARTICLE</w:t>
      </w:r>
      <w:r w:rsidR="00932984" w:rsidRPr="00526D83">
        <w:rPr>
          <w:rFonts w:ascii="Arial" w:hAnsi="Arial" w:cs="Arial"/>
          <w:b/>
          <w:noProof/>
          <w:sz w:val="22"/>
          <w:szCs w:val="22"/>
        </w:rPr>
        <w:t xml:space="preserve"> </w:t>
      </w:r>
      <w:r w:rsidR="00D63DFD" w:rsidRPr="00526D83">
        <w:rPr>
          <w:rFonts w:ascii="Arial" w:hAnsi="Arial" w:cs="Arial"/>
          <w:b/>
          <w:noProof/>
          <w:sz w:val="22"/>
          <w:szCs w:val="22"/>
        </w:rPr>
        <w:t>3</w:t>
      </w:r>
    </w:p>
    <w:p w14:paraId="57DB5C5D" w14:textId="77777777" w:rsidR="002F6693" w:rsidRPr="00526D83" w:rsidRDefault="002F6693"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cs="Arial"/>
          <w:b/>
          <w:noProof/>
          <w:sz w:val="22"/>
          <w:szCs w:val="22"/>
        </w:rPr>
      </w:pPr>
    </w:p>
    <w:p w14:paraId="15734E6E" w14:textId="77777777" w:rsidR="00932984" w:rsidRPr="00526D83" w:rsidRDefault="00932984" w:rsidP="002F6693">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0"/>
        <w:rPr>
          <w:rFonts w:ascii="Arial" w:hAnsi="Arial" w:cs="Arial"/>
          <w:sz w:val="22"/>
          <w:szCs w:val="22"/>
        </w:rPr>
      </w:pPr>
      <w:r w:rsidRPr="00526D83">
        <w:rPr>
          <w:rFonts w:ascii="Arial" w:hAnsi="Arial" w:cs="Arial"/>
          <w:b/>
          <w:sz w:val="22"/>
          <w:szCs w:val="22"/>
        </w:rPr>
        <w:t>GENERAL PROVISIONS</w:t>
      </w:r>
    </w:p>
    <w:p w14:paraId="039481FE"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734BB14E" w14:textId="77777777" w:rsidR="00932984" w:rsidRPr="00526D83" w:rsidRDefault="00D63DFD"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b/>
          <w:sz w:val="22"/>
          <w:szCs w:val="22"/>
        </w:rPr>
      </w:pPr>
      <w:r w:rsidRPr="00526D83">
        <w:rPr>
          <w:rFonts w:ascii="Arial" w:hAnsi="Arial" w:cs="Arial"/>
          <w:b/>
          <w:noProof/>
          <w:sz w:val="22"/>
          <w:szCs w:val="22"/>
        </w:rPr>
        <w:t>3</w:t>
      </w:r>
      <w:r w:rsidR="00932984" w:rsidRPr="00526D83">
        <w:rPr>
          <w:rFonts w:ascii="Arial" w:hAnsi="Arial" w:cs="Arial"/>
          <w:b/>
          <w:noProof/>
          <w:sz w:val="22"/>
          <w:szCs w:val="22"/>
        </w:rPr>
        <w:t>.01</w:t>
      </w:r>
      <w:r w:rsidR="00932984" w:rsidRPr="00526D83">
        <w:rPr>
          <w:rFonts w:ascii="Arial" w:hAnsi="Arial" w:cs="Arial"/>
          <w:b/>
          <w:sz w:val="22"/>
          <w:szCs w:val="22"/>
        </w:rPr>
        <w:t xml:space="preserve"> </w:t>
      </w:r>
      <w:r w:rsidR="00EE73D0" w:rsidRPr="00526D83">
        <w:rPr>
          <w:rFonts w:ascii="Arial" w:hAnsi="Arial" w:cs="Arial"/>
          <w:b/>
          <w:sz w:val="22"/>
          <w:szCs w:val="22"/>
        </w:rPr>
        <w:tab/>
      </w:r>
      <w:r w:rsidR="00763496" w:rsidRPr="00526D83">
        <w:rPr>
          <w:rFonts w:ascii="Arial" w:hAnsi="Arial" w:cs="Arial"/>
          <w:b/>
          <w:sz w:val="22"/>
          <w:szCs w:val="22"/>
        </w:rPr>
        <w:t>INTENT</w:t>
      </w:r>
    </w:p>
    <w:p w14:paraId="39DDFAD7"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13ECED8A" w14:textId="72D540FB"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Style w:val="BodyTextIn"/>
          <w:color w:val="auto"/>
          <w:sz w:val="22"/>
          <w:szCs w:val="22"/>
        </w:rPr>
      </w:pPr>
      <w:r w:rsidRPr="00526D83">
        <w:rPr>
          <w:rFonts w:ascii="Arial" w:hAnsi="Arial" w:cs="Arial"/>
          <w:sz w:val="22"/>
          <w:szCs w:val="22"/>
        </w:rPr>
        <w:t xml:space="preserve">The following general provisions establish miscellaneous regulations, which have not been specifically provided for in other portions of this </w:t>
      </w:r>
      <w:r w:rsidR="007F15C3" w:rsidRPr="00526D83">
        <w:rPr>
          <w:rFonts w:ascii="Arial" w:hAnsi="Arial" w:cs="Arial"/>
          <w:sz w:val="22"/>
          <w:szCs w:val="22"/>
        </w:rPr>
        <w:t>Ordinance yet</w:t>
      </w:r>
      <w:r w:rsidRPr="00526D83">
        <w:rPr>
          <w:rFonts w:ascii="Arial" w:hAnsi="Arial" w:cs="Arial"/>
          <w:sz w:val="22"/>
          <w:szCs w:val="22"/>
        </w:rPr>
        <w:t xml:space="preserve"> are applicable to all zoning districts unless otherwise indicated</w:t>
      </w:r>
      <w:r w:rsidRPr="00526D83">
        <w:rPr>
          <w:rFonts w:ascii="Arial" w:hAnsi="Arial" w:cs="Arial"/>
          <w:noProof/>
          <w:sz w:val="22"/>
          <w:szCs w:val="22"/>
        </w:rPr>
        <w:t xml:space="preserve">. </w:t>
      </w:r>
      <w:r w:rsidRPr="00526D83">
        <w:rPr>
          <w:rStyle w:val="BodyTextIn"/>
          <w:color w:val="auto"/>
          <w:sz w:val="22"/>
          <w:szCs w:val="22"/>
        </w:rPr>
        <w:t>The jurisdiction of the Ordinance shall include all land and water areas within the incorpo</w:t>
      </w:r>
      <w:r w:rsidRPr="00526D83">
        <w:rPr>
          <w:rStyle w:val="BodyTextIn"/>
          <w:color w:val="auto"/>
          <w:sz w:val="22"/>
          <w:szCs w:val="22"/>
        </w:rPr>
        <w:softHyphen/>
        <w:t>rated area of the Village of Baldwin, Michigan.</w:t>
      </w:r>
    </w:p>
    <w:p w14:paraId="03617C09" w14:textId="77777777" w:rsidR="00932984" w:rsidRPr="00526D83" w:rsidRDefault="00932984" w:rsidP="00BD1FD4">
      <w:pPr>
        <w:jc w:val="both"/>
        <w:rPr>
          <w:rStyle w:val="BodyTextIn"/>
          <w:color w:val="auto"/>
          <w:sz w:val="22"/>
          <w:szCs w:val="22"/>
        </w:rPr>
      </w:pPr>
    </w:p>
    <w:p w14:paraId="4DE021E3" w14:textId="77777777" w:rsidR="00932984" w:rsidRPr="00526D83" w:rsidRDefault="00D63DFD" w:rsidP="00BD1FD4">
      <w:pPr>
        <w:jc w:val="both"/>
        <w:rPr>
          <w:rStyle w:val="BodyTextIn"/>
          <w:b/>
          <w:bCs/>
          <w:color w:val="auto"/>
          <w:sz w:val="22"/>
          <w:szCs w:val="22"/>
        </w:rPr>
      </w:pPr>
      <w:r w:rsidRPr="00526D83">
        <w:rPr>
          <w:rStyle w:val="BodyTextIn"/>
          <w:b/>
          <w:bCs/>
          <w:color w:val="auto"/>
          <w:sz w:val="22"/>
          <w:szCs w:val="22"/>
        </w:rPr>
        <w:t>3</w:t>
      </w:r>
      <w:r w:rsidR="00932984" w:rsidRPr="00526D83">
        <w:rPr>
          <w:rStyle w:val="BodyTextIn"/>
          <w:b/>
          <w:bCs/>
          <w:color w:val="auto"/>
          <w:sz w:val="22"/>
          <w:szCs w:val="22"/>
        </w:rPr>
        <w:t>.02</w:t>
      </w:r>
      <w:r w:rsidR="00932984" w:rsidRPr="00526D83">
        <w:rPr>
          <w:rStyle w:val="BodyTextIn"/>
          <w:b/>
          <w:bCs/>
          <w:color w:val="auto"/>
          <w:sz w:val="22"/>
          <w:szCs w:val="22"/>
        </w:rPr>
        <w:tab/>
      </w:r>
      <w:r w:rsidR="00763496" w:rsidRPr="00526D83">
        <w:rPr>
          <w:rStyle w:val="BodyTextIn"/>
          <w:b/>
          <w:bCs/>
          <w:color w:val="auto"/>
          <w:sz w:val="22"/>
          <w:szCs w:val="22"/>
        </w:rPr>
        <w:t>COMPLIANCE</w:t>
      </w:r>
    </w:p>
    <w:p w14:paraId="2A80D948" w14:textId="77777777" w:rsidR="00932984" w:rsidRPr="00526D83" w:rsidRDefault="00932984" w:rsidP="00BD1FD4">
      <w:pPr>
        <w:jc w:val="both"/>
        <w:rPr>
          <w:rStyle w:val="BodyTextIn"/>
          <w:color w:val="auto"/>
          <w:sz w:val="22"/>
          <w:szCs w:val="22"/>
        </w:rPr>
      </w:pPr>
    </w:p>
    <w:p w14:paraId="2C1C7480" w14:textId="77777777" w:rsidR="00932984" w:rsidRPr="00526D83" w:rsidRDefault="00932984" w:rsidP="00BD1FD4">
      <w:pPr>
        <w:jc w:val="both"/>
        <w:rPr>
          <w:rStyle w:val="BodyTextIn"/>
          <w:color w:val="auto"/>
          <w:sz w:val="22"/>
          <w:szCs w:val="22"/>
        </w:rPr>
      </w:pPr>
      <w:r w:rsidRPr="00526D83">
        <w:rPr>
          <w:rStyle w:val="BodyTextIn"/>
          <w:color w:val="auto"/>
          <w:sz w:val="22"/>
          <w:szCs w:val="22"/>
        </w:rPr>
        <w:t>Except as hereinafter provided:</w:t>
      </w:r>
    </w:p>
    <w:p w14:paraId="5AAE2811" w14:textId="77777777" w:rsidR="00932984" w:rsidRPr="00526D83" w:rsidRDefault="00932984" w:rsidP="00BD1FD4">
      <w:pPr>
        <w:jc w:val="both"/>
        <w:rPr>
          <w:rStyle w:val="BodyTextIn"/>
          <w:color w:val="auto"/>
          <w:sz w:val="22"/>
          <w:szCs w:val="22"/>
        </w:rPr>
      </w:pPr>
    </w:p>
    <w:p w14:paraId="6643FEA6" w14:textId="22D3F1D6" w:rsidR="00932984" w:rsidRPr="00526D83" w:rsidRDefault="008344EB" w:rsidP="00C30D07">
      <w:pPr>
        <w:pStyle w:val="Level1"/>
        <w:numPr>
          <w:ilvl w:val="0"/>
          <w:numId w:val="0"/>
        </w:numPr>
        <w:tabs>
          <w:tab w:val="left" w:pos="540"/>
        </w:tabs>
        <w:autoSpaceDE/>
        <w:autoSpaceDN/>
        <w:adjustRightInd/>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r>
      <w:r w:rsidR="00932984" w:rsidRPr="00526D83">
        <w:rPr>
          <w:rFonts w:ascii="Arial" w:hAnsi="Arial" w:cs="Arial"/>
          <w:sz w:val="22"/>
          <w:szCs w:val="22"/>
        </w:rPr>
        <w:t xml:space="preserve">No building shall be erected, </w:t>
      </w:r>
      <w:r w:rsidR="007F15C3" w:rsidRPr="00526D83">
        <w:rPr>
          <w:rFonts w:ascii="Arial" w:hAnsi="Arial" w:cs="Arial"/>
          <w:sz w:val="22"/>
          <w:szCs w:val="22"/>
        </w:rPr>
        <w:t>altered,</w:t>
      </w:r>
      <w:r w:rsidR="00932984" w:rsidRPr="00526D83">
        <w:rPr>
          <w:rFonts w:ascii="Arial" w:hAnsi="Arial" w:cs="Arial"/>
          <w:sz w:val="22"/>
          <w:szCs w:val="22"/>
        </w:rPr>
        <w:t xml:space="preserve"> or moved, nor shall any building or premises be used for any purpose other than is permitted in the </w:t>
      </w:r>
      <w:r w:rsidR="006A3246" w:rsidRPr="00526D83">
        <w:rPr>
          <w:rFonts w:ascii="Arial" w:hAnsi="Arial" w:cs="Arial"/>
          <w:sz w:val="22"/>
          <w:szCs w:val="22"/>
        </w:rPr>
        <w:t>Zoning District</w:t>
      </w:r>
      <w:r w:rsidR="00932984" w:rsidRPr="00526D83">
        <w:rPr>
          <w:rFonts w:ascii="Arial" w:hAnsi="Arial" w:cs="Arial"/>
          <w:sz w:val="22"/>
          <w:szCs w:val="22"/>
        </w:rPr>
        <w:t xml:space="preserve"> in which said building or premises is located.</w:t>
      </w:r>
    </w:p>
    <w:p w14:paraId="598D046A" w14:textId="77777777" w:rsidR="00932984" w:rsidRPr="00526D83" w:rsidRDefault="00932984" w:rsidP="00C30D07">
      <w:pPr>
        <w:pStyle w:val="Level1"/>
        <w:numPr>
          <w:ilvl w:val="0"/>
          <w:numId w:val="0"/>
        </w:numPr>
        <w:tabs>
          <w:tab w:val="left" w:pos="540"/>
        </w:tabs>
        <w:autoSpaceDE/>
        <w:autoSpaceDN/>
        <w:adjustRightInd/>
        <w:jc w:val="both"/>
        <w:rPr>
          <w:rFonts w:ascii="Arial" w:hAnsi="Arial" w:cs="Arial"/>
          <w:sz w:val="22"/>
          <w:szCs w:val="22"/>
        </w:rPr>
      </w:pPr>
    </w:p>
    <w:p w14:paraId="11EF35BF" w14:textId="77777777" w:rsidR="00932984" w:rsidRPr="00526D83" w:rsidRDefault="008344EB" w:rsidP="00C30D07">
      <w:pPr>
        <w:pStyle w:val="Level1"/>
        <w:numPr>
          <w:ilvl w:val="0"/>
          <w:numId w:val="0"/>
        </w:numPr>
        <w:tabs>
          <w:tab w:val="left" w:pos="540"/>
        </w:tabs>
        <w:autoSpaceDE/>
        <w:autoSpaceDN/>
        <w:adjustRightInd/>
        <w:jc w:val="both"/>
        <w:rPr>
          <w:rFonts w:ascii="Arial" w:hAnsi="Arial" w:cs="Arial"/>
          <w:sz w:val="22"/>
          <w:szCs w:val="22"/>
        </w:rPr>
      </w:pPr>
      <w:r w:rsidRPr="00526D83">
        <w:rPr>
          <w:rFonts w:ascii="Arial" w:hAnsi="Arial" w:cs="Arial"/>
          <w:sz w:val="22"/>
          <w:szCs w:val="22"/>
        </w:rPr>
        <w:t>2)</w:t>
      </w:r>
      <w:r w:rsidRPr="00526D83">
        <w:rPr>
          <w:rFonts w:ascii="Arial" w:hAnsi="Arial" w:cs="Arial"/>
          <w:sz w:val="22"/>
          <w:szCs w:val="22"/>
        </w:rPr>
        <w:tab/>
      </w:r>
      <w:r w:rsidR="00932984" w:rsidRPr="00526D83">
        <w:rPr>
          <w:rFonts w:ascii="Arial" w:hAnsi="Arial" w:cs="Arial"/>
          <w:sz w:val="22"/>
          <w:szCs w:val="22"/>
        </w:rPr>
        <w:t>No building shall be erected or altered:</w:t>
      </w:r>
    </w:p>
    <w:p w14:paraId="20ED8EB2" w14:textId="77777777" w:rsidR="00932984" w:rsidRPr="00526D83" w:rsidRDefault="00932984" w:rsidP="00C30D07">
      <w:pPr>
        <w:pStyle w:val="Level1"/>
        <w:numPr>
          <w:ilvl w:val="0"/>
          <w:numId w:val="0"/>
        </w:numPr>
        <w:tabs>
          <w:tab w:val="left" w:pos="540"/>
        </w:tabs>
        <w:autoSpaceDE/>
        <w:autoSpaceDN/>
        <w:adjustRightInd/>
        <w:jc w:val="both"/>
        <w:rPr>
          <w:rFonts w:ascii="Arial" w:hAnsi="Arial" w:cs="Arial"/>
          <w:sz w:val="22"/>
          <w:szCs w:val="22"/>
        </w:rPr>
      </w:pPr>
    </w:p>
    <w:p w14:paraId="5487FFE1" w14:textId="77777777" w:rsidR="00932984" w:rsidRPr="00526D83" w:rsidRDefault="008344EB" w:rsidP="00C30D07">
      <w:pPr>
        <w:pStyle w:val="Level1"/>
        <w:numPr>
          <w:ilvl w:val="0"/>
          <w:numId w:val="0"/>
        </w:numPr>
        <w:tabs>
          <w:tab w:val="left" w:pos="900"/>
        </w:tabs>
        <w:autoSpaceDE/>
        <w:autoSpaceDN/>
        <w:adjustRightInd/>
        <w:ind w:left="54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r>
      <w:r w:rsidR="00932984" w:rsidRPr="00526D83">
        <w:rPr>
          <w:rFonts w:ascii="Arial" w:hAnsi="Arial" w:cs="Arial"/>
          <w:sz w:val="22"/>
          <w:szCs w:val="22"/>
        </w:rPr>
        <w:t>To ex</w:t>
      </w:r>
      <w:r w:rsidR="00D84D05" w:rsidRPr="00526D83">
        <w:rPr>
          <w:rFonts w:ascii="Arial" w:hAnsi="Arial" w:cs="Arial"/>
          <w:sz w:val="22"/>
          <w:szCs w:val="22"/>
        </w:rPr>
        <w:t>ceed the maximum allowed height</w:t>
      </w:r>
    </w:p>
    <w:p w14:paraId="007043F1" w14:textId="77777777" w:rsidR="00932984" w:rsidRPr="00526D83" w:rsidRDefault="00932984" w:rsidP="00C30D07">
      <w:pPr>
        <w:pStyle w:val="Level1"/>
        <w:numPr>
          <w:ilvl w:val="0"/>
          <w:numId w:val="0"/>
        </w:numPr>
        <w:tabs>
          <w:tab w:val="left" w:pos="900"/>
        </w:tabs>
        <w:autoSpaceDE/>
        <w:autoSpaceDN/>
        <w:adjustRightInd/>
        <w:ind w:left="540"/>
        <w:jc w:val="both"/>
        <w:rPr>
          <w:rFonts w:ascii="Arial" w:hAnsi="Arial" w:cs="Arial"/>
          <w:sz w:val="22"/>
          <w:szCs w:val="22"/>
        </w:rPr>
      </w:pPr>
    </w:p>
    <w:p w14:paraId="6DEB28EC" w14:textId="77777777" w:rsidR="00932984" w:rsidRPr="00526D83" w:rsidRDefault="008344EB" w:rsidP="00C30D07">
      <w:pPr>
        <w:pStyle w:val="Level1"/>
        <w:numPr>
          <w:ilvl w:val="0"/>
          <w:numId w:val="0"/>
        </w:numPr>
        <w:tabs>
          <w:tab w:val="left" w:pos="900"/>
        </w:tabs>
        <w:autoSpaceDE/>
        <w:autoSpaceDN/>
        <w:adjustRightInd/>
        <w:ind w:left="54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r>
      <w:r w:rsidR="00932984" w:rsidRPr="00526D83">
        <w:rPr>
          <w:rFonts w:ascii="Arial" w:hAnsi="Arial" w:cs="Arial"/>
          <w:sz w:val="22"/>
          <w:szCs w:val="22"/>
        </w:rPr>
        <w:t>To occupy a</w:t>
      </w:r>
      <w:r w:rsidR="00D84D05" w:rsidRPr="00526D83">
        <w:rPr>
          <w:rFonts w:ascii="Arial" w:hAnsi="Arial" w:cs="Arial"/>
          <w:sz w:val="22"/>
          <w:szCs w:val="22"/>
        </w:rPr>
        <w:t xml:space="preserve"> greater percentage of lot area</w:t>
      </w:r>
    </w:p>
    <w:p w14:paraId="718DE4A9" w14:textId="77777777" w:rsidR="00932984" w:rsidRPr="00526D83" w:rsidRDefault="00932984" w:rsidP="00C30D07">
      <w:pPr>
        <w:pStyle w:val="Level1"/>
        <w:numPr>
          <w:ilvl w:val="0"/>
          <w:numId w:val="0"/>
        </w:numPr>
        <w:tabs>
          <w:tab w:val="left" w:pos="900"/>
        </w:tabs>
        <w:autoSpaceDE/>
        <w:autoSpaceDN/>
        <w:adjustRightInd/>
        <w:ind w:left="540"/>
        <w:jc w:val="both"/>
        <w:rPr>
          <w:rFonts w:ascii="Arial" w:hAnsi="Arial" w:cs="Arial"/>
          <w:sz w:val="22"/>
          <w:szCs w:val="22"/>
        </w:rPr>
      </w:pPr>
    </w:p>
    <w:p w14:paraId="6B8A2798" w14:textId="29EBF101" w:rsidR="00932984" w:rsidRPr="00526D83" w:rsidRDefault="008344EB" w:rsidP="00C30D07">
      <w:pPr>
        <w:pStyle w:val="Level1"/>
        <w:numPr>
          <w:ilvl w:val="0"/>
          <w:numId w:val="0"/>
        </w:numPr>
        <w:tabs>
          <w:tab w:val="left" w:pos="900"/>
        </w:tabs>
        <w:autoSpaceDE/>
        <w:autoSpaceDN/>
        <w:adjustRightInd/>
        <w:ind w:left="540"/>
        <w:jc w:val="both"/>
        <w:rPr>
          <w:rFonts w:ascii="Arial" w:hAnsi="Arial" w:cs="Arial"/>
          <w:sz w:val="22"/>
          <w:szCs w:val="22"/>
        </w:rPr>
      </w:pPr>
      <w:r w:rsidRPr="00526D83">
        <w:rPr>
          <w:rFonts w:ascii="Arial" w:hAnsi="Arial" w:cs="Arial"/>
          <w:sz w:val="22"/>
          <w:szCs w:val="22"/>
        </w:rPr>
        <w:t>c)</w:t>
      </w:r>
      <w:r w:rsidRPr="00526D83">
        <w:rPr>
          <w:rFonts w:ascii="Arial" w:hAnsi="Arial" w:cs="Arial"/>
          <w:sz w:val="22"/>
          <w:szCs w:val="22"/>
        </w:rPr>
        <w:tab/>
      </w:r>
      <w:r w:rsidR="00932984" w:rsidRPr="00526D83">
        <w:rPr>
          <w:rFonts w:ascii="Arial" w:hAnsi="Arial" w:cs="Arial"/>
          <w:sz w:val="22"/>
          <w:szCs w:val="22"/>
        </w:rPr>
        <w:t>To intrude upon the req</w:t>
      </w:r>
      <w:r w:rsidR="00D84D05" w:rsidRPr="00526D83">
        <w:rPr>
          <w:rFonts w:ascii="Arial" w:hAnsi="Arial" w:cs="Arial"/>
          <w:sz w:val="22"/>
          <w:szCs w:val="22"/>
        </w:rPr>
        <w:t xml:space="preserve">uired front, </w:t>
      </w:r>
      <w:r w:rsidR="009427DC" w:rsidRPr="00526D83">
        <w:rPr>
          <w:rFonts w:ascii="Arial" w:hAnsi="Arial" w:cs="Arial"/>
          <w:sz w:val="22"/>
          <w:szCs w:val="22"/>
        </w:rPr>
        <w:t>rear,</w:t>
      </w:r>
      <w:r w:rsidR="00D84D05" w:rsidRPr="00526D83">
        <w:rPr>
          <w:rFonts w:ascii="Arial" w:hAnsi="Arial" w:cs="Arial"/>
          <w:sz w:val="22"/>
          <w:szCs w:val="22"/>
        </w:rPr>
        <w:t xml:space="preserve"> or side yards</w:t>
      </w:r>
    </w:p>
    <w:p w14:paraId="2E1DEA55" w14:textId="77777777" w:rsidR="00932984" w:rsidRPr="00526D83" w:rsidRDefault="00932984" w:rsidP="00C30D07">
      <w:pPr>
        <w:pStyle w:val="Level1"/>
        <w:numPr>
          <w:ilvl w:val="0"/>
          <w:numId w:val="0"/>
        </w:numPr>
        <w:tabs>
          <w:tab w:val="left" w:pos="900"/>
        </w:tabs>
        <w:autoSpaceDE/>
        <w:autoSpaceDN/>
        <w:adjustRightInd/>
        <w:ind w:left="540"/>
        <w:jc w:val="both"/>
        <w:rPr>
          <w:rFonts w:ascii="Arial" w:hAnsi="Arial" w:cs="Arial"/>
          <w:sz w:val="22"/>
          <w:szCs w:val="22"/>
        </w:rPr>
      </w:pPr>
    </w:p>
    <w:p w14:paraId="4CB378F3" w14:textId="77777777" w:rsidR="00932984" w:rsidRPr="00526D83" w:rsidRDefault="008344EB" w:rsidP="00C30D07">
      <w:pPr>
        <w:pStyle w:val="Level1"/>
        <w:numPr>
          <w:ilvl w:val="0"/>
          <w:numId w:val="0"/>
        </w:numPr>
        <w:tabs>
          <w:tab w:val="left" w:pos="900"/>
        </w:tabs>
        <w:autoSpaceDE/>
        <w:autoSpaceDN/>
        <w:adjustRightInd/>
        <w:ind w:left="540"/>
        <w:jc w:val="both"/>
        <w:rPr>
          <w:rFonts w:ascii="Arial" w:hAnsi="Arial" w:cs="Arial"/>
          <w:sz w:val="22"/>
          <w:szCs w:val="22"/>
        </w:rPr>
      </w:pPr>
      <w:r w:rsidRPr="00526D83">
        <w:rPr>
          <w:rFonts w:ascii="Arial" w:hAnsi="Arial" w:cs="Arial"/>
          <w:sz w:val="22"/>
          <w:szCs w:val="22"/>
        </w:rPr>
        <w:t>d)</w:t>
      </w:r>
      <w:r w:rsidRPr="00526D83">
        <w:rPr>
          <w:rFonts w:ascii="Arial" w:hAnsi="Arial" w:cs="Arial"/>
          <w:sz w:val="22"/>
          <w:szCs w:val="22"/>
        </w:rPr>
        <w:tab/>
      </w:r>
      <w:r w:rsidR="00932984" w:rsidRPr="00526D83">
        <w:rPr>
          <w:rFonts w:ascii="Arial" w:hAnsi="Arial" w:cs="Arial"/>
          <w:sz w:val="22"/>
          <w:szCs w:val="22"/>
        </w:rPr>
        <w:t xml:space="preserve">To accommodate or house </w:t>
      </w:r>
      <w:r w:rsidR="00D84D05" w:rsidRPr="00526D83">
        <w:rPr>
          <w:rFonts w:ascii="Arial" w:hAnsi="Arial" w:cs="Arial"/>
          <w:sz w:val="22"/>
          <w:szCs w:val="22"/>
        </w:rPr>
        <w:t>a greater number of families</w:t>
      </w:r>
    </w:p>
    <w:p w14:paraId="1C33D35A" w14:textId="77777777" w:rsidR="00932984" w:rsidRPr="00526D83" w:rsidRDefault="00932984" w:rsidP="00C30D07">
      <w:pPr>
        <w:pStyle w:val="Level1"/>
        <w:numPr>
          <w:ilvl w:val="0"/>
          <w:numId w:val="0"/>
        </w:numPr>
        <w:tabs>
          <w:tab w:val="left" w:pos="900"/>
        </w:tabs>
        <w:autoSpaceDE/>
        <w:autoSpaceDN/>
        <w:adjustRightInd/>
        <w:ind w:left="540"/>
        <w:jc w:val="both"/>
        <w:rPr>
          <w:rFonts w:ascii="Arial" w:hAnsi="Arial" w:cs="Arial"/>
          <w:sz w:val="22"/>
          <w:szCs w:val="22"/>
        </w:rPr>
      </w:pPr>
    </w:p>
    <w:p w14:paraId="0B3FEBB4" w14:textId="77777777" w:rsidR="00932984" w:rsidRPr="00526D83" w:rsidRDefault="008344EB" w:rsidP="00C30D07">
      <w:pPr>
        <w:pStyle w:val="Level1"/>
        <w:numPr>
          <w:ilvl w:val="0"/>
          <w:numId w:val="0"/>
        </w:numPr>
        <w:tabs>
          <w:tab w:val="left" w:pos="900"/>
        </w:tabs>
        <w:autoSpaceDE/>
        <w:autoSpaceDN/>
        <w:adjustRightInd/>
        <w:ind w:left="540"/>
        <w:jc w:val="both"/>
        <w:rPr>
          <w:rFonts w:ascii="Arial" w:hAnsi="Arial" w:cs="Arial"/>
          <w:sz w:val="22"/>
          <w:szCs w:val="22"/>
        </w:rPr>
      </w:pPr>
      <w:r w:rsidRPr="00526D83">
        <w:rPr>
          <w:rFonts w:ascii="Arial" w:hAnsi="Arial" w:cs="Arial"/>
          <w:sz w:val="22"/>
          <w:szCs w:val="22"/>
        </w:rPr>
        <w:t>e)</w:t>
      </w:r>
      <w:r w:rsidRPr="00526D83">
        <w:rPr>
          <w:rFonts w:ascii="Arial" w:hAnsi="Arial" w:cs="Arial"/>
          <w:sz w:val="22"/>
          <w:szCs w:val="22"/>
        </w:rPr>
        <w:tab/>
      </w:r>
      <w:r w:rsidR="00932984" w:rsidRPr="00526D83">
        <w:rPr>
          <w:rFonts w:ascii="Arial" w:hAnsi="Arial" w:cs="Arial"/>
          <w:sz w:val="22"/>
          <w:szCs w:val="22"/>
        </w:rPr>
        <w:t xml:space="preserve">To provide less living space per dwelling unit area </w:t>
      </w:r>
    </w:p>
    <w:p w14:paraId="2E422139" w14:textId="77777777" w:rsidR="00932984" w:rsidRPr="00526D83" w:rsidRDefault="00932984" w:rsidP="00BD1FD4">
      <w:pPr>
        <w:jc w:val="both"/>
        <w:rPr>
          <w:rFonts w:ascii="Arial" w:hAnsi="Arial" w:cs="Arial"/>
          <w:sz w:val="22"/>
          <w:szCs w:val="22"/>
        </w:rPr>
      </w:pPr>
    </w:p>
    <w:p w14:paraId="3A015077" w14:textId="77777777" w:rsidR="00B85FF7" w:rsidRPr="00526D83" w:rsidRDefault="008344EB" w:rsidP="00C30D07">
      <w:pPr>
        <w:pStyle w:val="Level1"/>
        <w:numPr>
          <w:ilvl w:val="0"/>
          <w:numId w:val="0"/>
        </w:numPr>
        <w:tabs>
          <w:tab w:val="left" w:pos="540"/>
        </w:tabs>
        <w:autoSpaceDE/>
        <w:autoSpaceDN/>
        <w:adjustRightInd/>
        <w:jc w:val="both"/>
        <w:rPr>
          <w:rFonts w:ascii="Arial" w:hAnsi="Arial" w:cs="Arial"/>
          <w:sz w:val="22"/>
          <w:szCs w:val="22"/>
        </w:rPr>
      </w:pPr>
      <w:r w:rsidRPr="00526D83">
        <w:rPr>
          <w:rFonts w:ascii="Arial" w:hAnsi="Arial" w:cs="Arial"/>
          <w:sz w:val="22"/>
          <w:szCs w:val="22"/>
        </w:rPr>
        <w:t>3)</w:t>
      </w:r>
      <w:r w:rsidRPr="00526D83">
        <w:rPr>
          <w:rFonts w:ascii="Arial" w:hAnsi="Arial" w:cs="Arial"/>
          <w:sz w:val="22"/>
          <w:szCs w:val="22"/>
        </w:rPr>
        <w:tab/>
      </w:r>
      <w:r w:rsidR="00932984" w:rsidRPr="00526D83">
        <w:rPr>
          <w:rFonts w:ascii="Arial" w:hAnsi="Arial" w:cs="Arial"/>
          <w:sz w:val="22"/>
          <w:szCs w:val="22"/>
        </w:rPr>
        <w:t xml:space="preserve">No lot area shall be so reduced or diminished that yards and other open spaces shall be smaller than specified, nor shall the density of population be increased in any manner except in conformity with the area regulations, nor shall the area of any lot be reduced below the minimum requirements herein established for the </w:t>
      </w:r>
      <w:r w:rsidR="006A3246" w:rsidRPr="00526D83">
        <w:rPr>
          <w:rFonts w:ascii="Arial" w:hAnsi="Arial" w:cs="Arial"/>
          <w:sz w:val="22"/>
          <w:szCs w:val="22"/>
        </w:rPr>
        <w:t>Zoning District</w:t>
      </w:r>
      <w:r w:rsidR="00932984" w:rsidRPr="00526D83">
        <w:rPr>
          <w:rFonts w:ascii="Arial" w:hAnsi="Arial" w:cs="Arial"/>
          <w:sz w:val="22"/>
          <w:szCs w:val="22"/>
        </w:rPr>
        <w:t xml:space="preserve"> in which such lot is located.</w:t>
      </w:r>
      <w:r w:rsidR="00B85FF7" w:rsidRPr="00526D83">
        <w:rPr>
          <w:rFonts w:ascii="Arial" w:hAnsi="Arial" w:cs="Arial"/>
          <w:sz w:val="22"/>
          <w:szCs w:val="22"/>
        </w:rPr>
        <w:t xml:space="preserve"> </w:t>
      </w:r>
    </w:p>
    <w:p w14:paraId="5F78A704" w14:textId="77777777" w:rsidR="00B85FF7" w:rsidRPr="00526D83" w:rsidRDefault="00B85FF7" w:rsidP="00C30D07">
      <w:pPr>
        <w:pStyle w:val="Level1"/>
        <w:numPr>
          <w:ilvl w:val="0"/>
          <w:numId w:val="0"/>
        </w:numPr>
        <w:tabs>
          <w:tab w:val="left" w:pos="540"/>
        </w:tabs>
        <w:autoSpaceDE/>
        <w:autoSpaceDN/>
        <w:adjustRightInd/>
        <w:jc w:val="both"/>
        <w:rPr>
          <w:rFonts w:ascii="Arial" w:hAnsi="Arial" w:cs="Arial"/>
          <w:sz w:val="22"/>
          <w:szCs w:val="22"/>
        </w:rPr>
      </w:pPr>
    </w:p>
    <w:p w14:paraId="32AC30BA" w14:textId="77777777" w:rsidR="00B85FF7" w:rsidRPr="00526D83" w:rsidRDefault="008344EB" w:rsidP="00C30D07">
      <w:pPr>
        <w:pStyle w:val="Level1"/>
        <w:numPr>
          <w:ilvl w:val="0"/>
          <w:numId w:val="0"/>
        </w:numPr>
        <w:tabs>
          <w:tab w:val="left" w:pos="540"/>
        </w:tabs>
        <w:autoSpaceDE/>
        <w:autoSpaceDN/>
        <w:adjustRightInd/>
        <w:jc w:val="both"/>
        <w:rPr>
          <w:rFonts w:ascii="Arial" w:hAnsi="Arial" w:cs="Arial"/>
          <w:sz w:val="22"/>
          <w:szCs w:val="22"/>
        </w:rPr>
      </w:pPr>
      <w:r w:rsidRPr="00526D83">
        <w:rPr>
          <w:rFonts w:ascii="Arial" w:hAnsi="Arial" w:cs="Arial"/>
          <w:sz w:val="22"/>
          <w:szCs w:val="22"/>
        </w:rPr>
        <w:t>4)</w:t>
      </w:r>
      <w:r w:rsidRPr="00526D83">
        <w:rPr>
          <w:rFonts w:ascii="Arial" w:hAnsi="Arial" w:cs="Arial"/>
          <w:sz w:val="22"/>
          <w:szCs w:val="22"/>
        </w:rPr>
        <w:tab/>
      </w:r>
      <w:r w:rsidR="00B85FF7" w:rsidRPr="00526D83">
        <w:rPr>
          <w:rFonts w:ascii="Arial" w:hAnsi="Arial" w:cs="Arial"/>
          <w:sz w:val="22"/>
          <w:szCs w:val="22"/>
        </w:rPr>
        <w:t>No building shall be erected or altered other than is specified for the Zoning District in which such building is located.</w:t>
      </w:r>
    </w:p>
    <w:p w14:paraId="12D6151B" w14:textId="77777777" w:rsidR="00932984" w:rsidRPr="00526D83" w:rsidRDefault="00932984" w:rsidP="00BD1FD4">
      <w:pPr>
        <w:jc w:val="both"/>
        <w:rPr>
          <w:rFonts w:ascii="Arial" w:hAnsi="Arial" w:cs="Arial"/>
          <w:sz w:val="22"/>
          <w:szCs w:val="22"/>
        </w:rPr>
      </w:pPr>
    </w:p>
    <w:p w14:paraId="39F475DD" w14:textId="77777777" w:rsidR="00932984" w:rsidRPr="00526D83" w:rsidRDefault="00D63DFD" w:rsidP="00BD1FD4">
      <w:pPr>
        <w:jc w:val="both"/>
        <w:rPr>
          <w:rFonts w:ascii="Arial" w:hAnsi="Arial" w:cs="Arial"/>
          <w:b/>
          <w:bCs/>
          <w:sz w:val="22"/>
          <w:szCs w:val="22"/>
        </w:rPr>
      </w:pPr>
      <w:r w:rsidRPr="00526D83">
        <w:rPr>
          <w:rFonts w:ascii="Arial" w:hAnsi="Arial" w:cs="Arial"/>
          <w:b/>
          <w:bCs/>
          <w:sz w:val="22"/>
          <w:szCs w:val="22"/>
        </w:rPr>
        <w:t>3</w:t>
      </w:r>
      <w:r w:rsidR="00932984" w:rsidRPr="00526D83">
        <w:rPr>
          <w:rFonts w:ascii="Arial" w:hAnsi="Arial" w:cs="Arial"/>
          <w:b/>
          <w:bCs/>
          <w:sz w:val="22"/>
          <w:szCs w:val="22"/>
        </w:rPr>
        <w:t>.03</w:t>
      </w:r>
      <w:r w:rsidR="00932984" w:rsidRPr="00526D83">
        <w:rPr>
          <w:rFonts w:ascii="Arial" w:hAnsi="Arial" w:cs="Arial"/>
          <w:b/>
          <w:bCs/>
          <w:sz w:val="22"/>
          <w:szCs w:val="22"/>
        </w:rPr>
        <w:tab/>
      </w:r>
      <w:r w:rsidR="008344EB" w:rsidRPr="00526D83">
        <w:rPr>
          <w:rFonts w:ascii="Arial" w:hAnsi="Arial" w:cs="Arial"/>
          <w:b/>
          <w:bCs/>
          <w:sz w:val="22"/>
          <w:szCs w:val="22"/>
        </w:rPr>
        <w:t>ACCESS TO A STREET</w:t>
      </w:r>
    </w:p>
    <w:p w14:paraId="725A7CF1" w14:textId="77777777" w:rsidR="00932984" w:rsidRPr="00526D83" w:rsidRDefault="00932984" w:rsidP="00BD1FD4">
      <w:pPr>
        <w:jc w:val="both"/>
        <w:rPr>
          <w:rFonts w:ascii="Arial" w:hAnsi="Arial" w:cs="Arial"/>
          <w:sz w:val="22"/>
          <w:szCs w:val="22"/>
        </w:rPr>
      </w:pPr>
    </w:p>
    <w:p w14:paraId="61315F7F" w14:textId="0DE1F296" w:rsidR="00B85FF7" w:rsidRDefault="00932984" w:rsidP="00BD1FD4">
      <w:pPr>
        <w:jc w:val="both"/>
        <w:rPr>
          <w:rFonts w:ascii="Arial" w:hAnsi="Arial" w:cs="Arial"/>
          <w:sz w:val="22"/>
          <w:szCs w:val="22"/>
        </w:rPr>
      </w:pPr>
      <w:r w:rsidRPr="00526D83">
        <w:rPr>
          <w:rFonts w:ascii="Arial" w:hAnsi="Arial" w:cs="Arial"/>
          <w:sz w:val="22"/>
          <w:szCs w:val="22"/>
        </w:rPr>
        <w:t xml:space="preserve">All lots must abut on a street or road for an uninterrupted distance equal to the minimum lot width as required in this Ordinance. For a lot abutting the end turnaround area of a cul-de-sac, the minimum road frontage will be fifty (50) feet, provided the lot width meets the minimum lot width requirements </w:t>
      </w:r>
      <w:r w:rsidR="003706EC" w:rsidRPr="00526D83">
        <w:rPr>
          <w:rFonts w:ascii="Arial" w:hAnsi="Arial" w:cs="Arial"/>
          <w:sz w:val="22"/>
          <w:szCs w:val="22"/>
        </w:rPr>
        <w:t xml:space="preserve">at the front setback </w:t>
      </w:r>
      <w:r w:rsidRPr="00526D83">
        <w:rPr>
          <w:rFonts w:ascii="Arial" w:hAnsi="Arial" w:cs="Arial"/>
          <w:sz w:val="22"/>
          <w:szCs w:val="22"/>
        </w:rPr>
        <w:t>of the zoning district in which it is located. L</w:t>
      </w:r>
      <w:r w:rsidRPr="00526D83">
        <w:rPr>
          <w:rFonts w:ascii="Arial" w:hAnsi="Arial" w:cs="Arial"/>
          <w:bCs/>
          <w:sz w:val="22"/>
          <w:szCs w:val="22"/>
        </w:rPr>
        <w:t>ot width should be measured at the access to the street and required access must conform to the requirements of the zoning district</w:t>
      </w:r>
      <w:r w:rsidRPr="00526D83">
        <w:rPr>
          <w:rFonts w:ascii="Arial" w:hAnsi="Arial" w:cs="Arial"/>
          <w:sz w:val="22"/>
          <w:szCs w:val="22"/>
        </w:rPr>
        <w:t xml:space="preserve"> in which it is located. </w:t>
      </w:r>
      <w:r w:rsidR="003706EC" w:rsidRPr="00526D83">
        <w:rPr>
          <w:rFonts w:ascii="Arial" w:hAnsi="Arial" w:cs="Arial"/>
          <w:sz w:val="22"/>
          <w:szCs w:val="22"/>
        </w:rPr>
        <w:t>All</w:t>
      </w:r>
      <w:r w:rsidRPr="00526D83">
        <w:rPr>
          <w:rFonts w:ascii="Arial" w:hAnsi="Arial" w:cs="Arial"/>
          <w:sz w:val="22"/>
          <w:szCs w:val="22"/>
        </w:rPr>
        <w:t xml:space="preserve"> right</w:t>
      </w:r>
      <w:r w:rsidR="003706EC" w:rsidRPr="00526D83">
        <w:rPr>
          <w:rFonts w:ascii="Arial" w:hAnsi="Arial" w:cs="Arial"/>
          <w:sz w:val="22"/>
          <w:szCs w:val="22"/>
        </w:rPr>
        <w:t>s</w:t>
      </w:r>
      <w:r w:rsidRPr="00526D83">
        <w:rPr>
          <w:rFonts w:ascii="Arial" w:hAnsi="Arial" w:cs="Arial"/>
          <w:sz w:val="22"/>
          <w:szCs w:val="22"/>
        </w:rPr>
        <w:t xml:space="preserve">-of-way shall be established </w:t>
      </w:r>
      <w:r w:rsidR="003706EC" w:rsidRPr="00526D83">
        <w:rPr>
          <w:rFonts w:ascii="Arial" w:hAnsi="Arial" w:cs="Arial"/>
          <w:sz w:val="22"/>
          <w:szCs w:val="22"/>
        </w:rPr>
        <w:t>as public streets</w:t>
      </w:r>
      <w:r w:rsidR="00BB6BB6">
        <w:rPr>
          <w:rFonts w:ascii="Arial" w:hAnsi="Arial" w:cs="Arial"/>
          <w:sz w:val="22"/>
          <w:szCs w:val="22"/>
        </w:rPr>
        <w:t>.</w:t>
      </w:r>
    </w:p>
    <w:p w14:paraId="3E297370" w14:textId="77777777" w:rsidR="00725BB0" w:rsidRDefault="00725BB0" w:rsidP="00BD1FD4">
      <w:pPr>
        <w:jc w:val="both"/>
        <w:rPr>
          <w:rFonts w:ascii="Arial" w:hAnsi="Arial" w:cs="Arial"/>
          <w:sz w:val="22"/>
          <w:szCs w:val="22"/>
        </w:rPr>
      </w:pPr>
    </w:p>
    <w:p w14:paraId="1C07D55E" w14:textId="77777777" w:rsidR="00557B77" w:rsidRDefault="00557B77" w:rsidP="00BD1FD4">
      <w:pPr>
        <w:jc w:val="both"/>
        <w:rPr>
          <w:rFonts w:ascii="Arial" w:hAnsi="Arial" w:cs="Arial"/>
          <w:sz w:val="22"/>
          <w:szCs w:val="22"/>
        </w:rPr>
      </w:pPr>
    </w:p>
    <w:p w14:paraId="2445207A" w14:textId="77777777" w:rsidR="00557B77" w:rsidRDefault="00557B77" w:rsidP="00BD1FD4">
      <w:pPr>
        <w:jc w:val="both"/>
        <w:rPr>
          <w:rFonts w:ascii="Arial" w:hAnsi="Arial" w:cs="Arial"/>
          <w:sz w:val="22"/>
          <w:szCs w:val="22"/>
        </w:rPr>
      </w:pPr>
    </w:p>
    <w:p w14:paraId="76E7357A" w14:textId="77777777" w:rsidR="00557B77" w:rsidRPr="00526D83" w:rsidRDefault="00557B77" w:rsidP="00BD1FD4">
      <w:pPr>
        <w:jc w:val="both"/>
        <w:rPr>
          <w:rFonts w:ascii="Arial" w:hAnsi="Arial" w:cs="Arial"/>
          <w:sz w:val="22"/>
          <w:szCs w:val="22"/>
        </w:rPr>
      </w:pPr>
    </w:p>
    <w:p w14:paraId="573E6388" w14:textId="77777777" w:rsidR="00932984" w:rsidRPr="00526D83" w:rsidRDefault="00D63DFD" w:rsidP="00BD1FD4">
      <w:pPr>
        <w:jc w:val="both"/>
        <w:rPr>
          <w:rFonts w:ascii="Arial" w:hAnsi="Arial" w:cs="Arial"/>
          <w:b/>
          <w:bCs/>
          <w:sz w:val="22"/>
          <w:szCs w:val="22"/>
        </w:rPr>
      </w:pPr>
      <w:r w:rsidRPr="00526D83">
        <w:rPr>
          <w:rFonts w:ascii="Arial" w:hAnsi="Arial" w:cs="Arial"/>
          <w:b/>
          <w:bCs/>
          <w:sz w:val="22"/>
          <w:szCs w:val="22"/>
        </w:rPr>
        <w:lastRenderedPageBreak/>
        <w:t>3</w:t>
      </w:r>
      <w:r w:rsidR="00932984" w:rsidRPr="00526D83">
        <w:rPr>
          <w:rFonts w:ascii="Arial" w:hAnsi="Arial" w:cs="Arial"/>
          <w:b/>
          <w:bCs/>
          <w:sz w:val="22"/>
          <w:szCs w:val="22"/>
        </w:rPr>
        <w:t>.04</w:t>
      </w:r>
      <w:r w:rsidR="00932984" w:rsidRPr="00526D83">
        <w:rPr>
          <w:rFonts w:ascii="Arial" w:hAnsi="Arial" w:cs="Arial"/>
          <w:b/>
          <w:bCs/>
          <w:sz w:val="22"/>
          <w:szCs w:val="22"/>
        </w:rPr>
        <w:tab/>
      </w:r>
      <w:r w:rsidR="008344EB" w:rsidRPr="00526D83">
        <w:rPr>
          <w:rFonts w:ascii="Arial" w:hAnsi="Arial" w:cs="Arial"/>
          <w:b/>
          <w:bCs/>
          <w:sz w:val="22"/>
          <w:szCs w:val="22"/>
        </w:rPr>
        <w:t>ACCESSORY STRUCTURES AND USES</w:t>
      </w:r>
    </w:p>
    <w:p w14:paraId="0F7D3C10" w14:textId="77777777" w:rsidR="00932984" w:rsidRPr="00526D83" w:rsidRDefault="00932984" w:rsidP="00BD1FD4">
      <w:pPr>
        <w:jc w:val="both"/>
        <w:rPr>
          <w:rFonts w:ascii="Arial" w:hAnsi="Arial" w:cs="Arial"/>
          <w:sz w:val="22"/>
          <w:szCs w:val="22"/>
        </w:rPr>
      </w:pPr>
    </w:p>
    <w:p w14:paraId="5275FB9E" w14:textId="77777777" w:rsidR="00932984" w:rsidRPr="00526D83" w:rsidRDefault="00932984" w:rsidP="00BD1FD4">
      <w:pPr>
        <w:jc w:val="both"/>
        <w:rPr>
          <w:rFonts w:ascii="Arial" w:hAnsi="Arial" w:cs="Arial"/>
          <w:sz w:val="22"/>
          <w:szCs w:val="22"/>
        </w:rPr>
      </w:pPr>
      <w:r w:rsidRPr="00526D83">
        <w:rPr>
          <w:rFonts w:ascii="Arial" w:hAnsi="Arial" w:cs="Arial"/>
          <w:sz w:val="22"/>
          <w:szCs w:val="22"/>
        </w:rPr>
        <w:t>Except as otherwise provided in this Ordinance, the following requirements shall be met:</w:t>
      </w:r>
    </w:p>
    <w:p w14:paraId="1342B305" w14:textId="77777777" w:rsidR="00932984" w:rsidRPr="00526D83" w:rsidRDefault="00932984" w:rsidP="00BD1FD4">
      <w:pPr>
        <w:jc w:val="both"/>
        <w:rPr>
          <w:rFonts w:ascii="Arial" w:hAnsi="Arial" w:cs="Arial"/>
          <w:sz w:val="22"/>
          <w:szCs w:val="22"/>
        </w:rPr>
      </w:pPr>
    </w:p>
    <w:p w14:paraId="00DA7966" w14:textId="77777777" w:rsidR="00932984" w:rsidRPr="00526D83" w:rsidRDefault="00932984" w:rsidP="00F25893">
      <w:pPr>
        <w:pStyle w:val="Level1"/>
        <w:numPr>
          <w:ilvl w:val="0"/>
          <w:numId w:val="28"/>
        </w:numPr>
        <w:tabs>
          <w:tab w:val="clear" w:pos="720"/>
          <w:tab w:val="left" w:pos="540"/>
        </w:tabs>
        <w:autoSpaceDE/>
        <w:autoSpaceDN/>
        <w:adjustRightInd/>
        <w:ind w:left="0" w:firstLine="0"/>
        <w:jc w:val="both"/>
        <w:rPr>
          <w:rFonts w:ascii="Arial" w:hAnsi="Arial" w:cs="Arial"/>
          <w:sz w:val="22"/>
          <w:szCs w:val="22"/>
        </w:rPr>
      </w:pPr>
      <w:r w:rsidRPr="00526D83">
        <w:rPr>
          <w:rFonts w:ascii="Arial" w:hAnsi="Arial" w:cs="Arial"/>
          <w:sz w:val="22"/>
          <w:szCs w:val="22"/>
        </w:rPr>
        <w:t xml:space="preserve">Principal </w:t>
      </w:r>
      <w:r w:rsidR="004F752A" w:rsidRPr="00526D83">
        <w:rPr>
          <w:rFonts w:ascii="Arial" w:hAnsi="Arial" w:cs="Arial"/>
          <w:sz w:val="22"/>
          <w:szCs w:val="22"/>
        </w:rPr>
        <w:t>Structures</w:t>
      </w:r>
      <w:r w:rsidRPr="00526D83">
        <w:rPr>
          <w:rFonts w:ascii="Arial" w:hAnsi="Arial" w:cs="Arial"/>
          <w:sz w:val="22"/>
          <w:szCs w:val="22"/>
        </w:rPr>
        <w:t xml:space="preserve"> must be present on the parcel before accessory structures and uses.</w:t>
      </w:r>
    </w:p>
    <w:p w14:paraId="586FE278" w14:textId="77777777" w:rsidR="00932984" w:rsidRPr="00526D83" w:rsidRDefault="00932984" w:rsidP="008D7C01">
      <w:pPr>
        <w:tabs>
          <w:tab w:val="left" w:pos="540"/>
        </w:tabs>
        <w:jc w:val="both"/>
        <w:rPr>
          <w:rFonts w:ascii="Arial" w:hAnsi="Arial" w:cs="Arial"/>
          <w:sz w:val="22"/>
          <w:szCs w:val="22"/>
        </w:rPr>
      </w:pPr>
    </w:p>
    <w:p w14:paraId="574FFA13" w14:textId="77777777" w:rsidR="00932984" w:rsidRPr="00526D83" w:rsidRDefault="00932984" w:rsidP="00F25893">
      <w:pPr>
        <w:pStyle w:val="Level1"/>
        <w:numPr>
          <w:ilvl w:val="0"/>
          <w:numId w:val="28"/>
        </w:numPr>
        <w:tabs>
          <w:tab w:val="clear" w:pos="720"/>
          <w:tab w:val="left" w:pos="540"/>
        </w:tabs>
        <w:ind w:left="0" w:firstLine="0"/>
        <w:jc w:val="both"/>
        <w:rPr>
          <w:rFonts w:ascii="Arial" w:hAnsi="Arial" w:cs="Arial"/>
          <w:sz w:val="22"/>
          <w:szCs w:val="22"/>
        </w:rPr>
      </w:pPr>
      <w:r w:rsidRPr="00526D83">
        <w:rPr>
          <w:rFonts w:ascii="Arial" w:hAnsi="Arial" w:cs="Arial"/>
          <w:sz w:val="22"/>
          <w:szCs w:val="22"/>
        </w:rPr>
        <w:t>Accessory structures and uses shall not be erected in any front yard in accordance with the definition of “yard” in this Ordinance. An accessory building may be allowed in a front yard if said building is 300 feet or more from the road right-of-way.</w:t>
      </w:r>
    </w:p>
    <w:p w14:paraId="32398019" w14:textId="77777777" w:rsidR="00932984" w:rsidRPr="00526D83" w:rsidRDefault="00932984" w:rsidP="008D7C01">
      <w:pPr>
        <w:tabs>
          <w:tab w:val="left" w:pos="540"/>
        </w:tabs>
        <w:jc w:val="both"/>
        <w:rPr>
          <w:rFonts w:ascii="Arial" w:hAnsi="Arial" w:cs="Arial"/>
          <w:sz w:val="22"/>
          <w:szCs w:val="22"/>
        </w:rPr>
      </w:pPr>
    </w:p>
    <w:p w14:paraId="62F406B6" w14:textId="77777777" w:rsidR="00932984" w:rsidRPr="00526D83" w:rsidRDefault="00932984" w:rsidP="00F25893">
      <w:pPr>
        <w:pStyle w:val="Level1"/>
        <w:numPr>
          <w:ilvl w:val="0"/>
          <w:numId w:val="28"/>
        </w:numPr>
        <w:tabs>
          <w:tab w:val="clear" w:pos="720"/>
          <w:tab w:val="left" w:pos="540"/>
        </w:tabs>
        <w:ind w:left="0" w:firstLine="0"/>
        <w:jc w:val="both"/>
        <w:rPr>
          <w:rFonts w:ascii="Arial" w:hAnsi="Arial" w:cs="Arial"/>
          <w:sz w:val="22"/>
          <w:szCs w:val="22"/>
        </w:rPr>
      </w:pPr>
      <w:r w:rsidRPr="00526D83">
        <w:rPr>
          <w:rFonts w:ascii="Arial" w:hAnsi="Arial" w:cs="Arial"/>
          <w:sz w:val="22"/>
          <w:szCs w:val="22"/>
        </w:rPr>
        <w:t>Accessory structures and uses must be at least ten (10) feet from any lot line.</w:t>
      </w:r>
    </w:p>
    <w:p w14:paraId="46B266D5" w14:textId="77777777" w:rsidR="00932984" w:rsidRPr="00526D83" w:rsidRDefault="00932984" w:rsidP="008D7C01">
      <w:pPr>
        <w:tabs>
          <w:tab w:val="left" w:pos="540"/>
        </w:tabs>
        <w:jc w:val="both"/>
        <w:rPr>
          <w:rFonts w:ascii="Arial" w:hAnsi="Arial" w:cs="Arial"/>
          <w:sz w:val="22"/>
          <w:szCs w:val="22"/>
        </w:rPr>
      </w:pPr>
    </w:p>
    <w:p w14:paraId="451FD6BD" w14:textId="77777777" w:rsidR="00932984" w:rsidRPr="00526D83" w:rsidRDefault="00932984" w:rsidP="00F25893">
      <w:pPr>
        <w:pStyle w:val="Level1"/>
        <w:numPr>
          <w:ilvl w:val="0"/>
          <w:numId w:val="28"/>
        </w:numPr>
        <w:tabs>
          <w:tab w:val="clear" w:pos="720"/>
          <w:tab w:val="left" w:pos="540"/>
        </w:tabs>
        <w:ind w:left="0" w:firstLine="0"/>
        <w:jc w:val="both"/>
        <w:rPr>
          <w:rFonts w:ascii="Arial" w:hAnsi="Arial" w:cs="Arial"/>
          <w:sz w:val="22"/>
          <w:szCs w:val="22"/>
        </w:rPr>
      </w:pPr>
      <w:r w:rsidRPr="00526D83">
        <w:rPr>
          <w:rFonts w:ascii="Arial" w:hAnsi="Arial" w:cs="Arial"/>
          <w:sz w:val="22"/>
          <w:szCs w:val="22"/>
        </w:rPr>
        <w:t>No accessory structure shall be used for dwelling purposes.</w:t>
      </w:r>
    </w:p>
    <w:p w14:paraId="717DF6EF" w14:textId="77777777" w:rsidR="00932984" w:rsidRPr="00526D83" w:rsidRDefault="00932984" w:rsidP="008D7C01">
      <w:pPr>
        <w:tabs>
          <w:tab w:val="left" w:pos="540"/>
        </w:tabs>
        <w:jc w:val="both"/>
        <w:rPr>
          <w:rFonts w:ascii="Arial" w:hAnsi="Arial" w:cs="Arial"/>
          <w:sz w:val="22"/>
          <w:szCs w:val="22"/>
        </w:rPr>
      </w:pPr>
    </w:p>
    <w:p w14:paraId="08772CB5" w14:textId="3FEDB365" w:rsidR="00932984" w:rsidRPr="00526D83" w:rsidRDefault="00932984" w:rsidP="00F25893">
      <w:pPr>
        <w:pStyle w:val="Level1"/>
        <w:numPr>
          <w:ilvl w:val="0"/>
          <w:numId w:val="28"/>
        </w:numPr>
        <w:tabs>
          <w:tab w:val="clear" w:pos="720"/>
          <w:tab w:val="left" w:pos="540"/>
        </w:tabs>
        <w:ind w:left="0" w:firstLine="0"/>
        <w:jc w:val="both"/>
        <w:rPr>
          <w:rFonts w:ascii="Arial" w:hAnsi="Arial" w:cs="Arial"/>
          <w:sz w:val="22"/>
          <w:szCs w:val="22"/>
        </w:rPr>
      </w:pPr>
      <w:r w:rsidRPr="00526D83">
        <w:rPr>
          <w:rFonts w:ascii="Arial" w:hAnsi="Arial" w:cs="Arial"/>
          <w:sz w:val="22"/>
          <w:szCs w:val="22"/>
        </w:rPr>
        <w:t>On a waterfront lot, an accessory structure shall not be erected or maintained within</w:t>
      </w:r>
      <w:r w:rsidR="0014462E" w:rsidRPr="00526D83">
        <w:rPr>
          <w:rFonts w:ascii="Arial" w:hAnsi="Arial" w:cs="Arial"/>
          <w:sz w:val="22"/>
          <w:szCs w:val="22"/>
        </w:rPr>
        <w:t xml:space="preserve"> </w:t>
      </w:r>
      <w:r w:rsidR="00246C22" w:rsidRPr="00526D83">
        <w:rPr>
          <w:rFonts w:ascii="Arial" w:hAnsi="Arial" w:cs="Arial"/>
          <w:sz w:val="22"/>
          <w:szCs w:val="22"/>
        </w:rPr>
        <w:t>75</w:t>
      </w:r>
      <w:r w:rsidR="0014462E" w:rsidRPr="00526D83">
        <w:rPr>
          <w:rFonts w:ascii="Arial" w:hAnsi="Arial" w:cs="Arial"/>
          <w:sz w:val="22"/>
          <w:szCs w:val="22"/>
        </w:rPr>
        <w:t xml:space="preserve"> </w:t>
      </w:r>
      <w:r w:rsidRPr="00526D83">
        <w:rPr>
          <w:rFonts w:ascii="Arial" w:hAnsi="Arial" w:cs="Arial"/>
          <w:sz w:val="22"/>
          <w:szCs w:val="22"/>
        </w:rPr>
        <w:t xml:space="preserve">feet of the ordinary </w:t>
      </w:r>
      <w:r w:rsidR="007F15C3" w:rsidRPr="00526D83">
        <w:rPr>
          <w:rFonts w:ascii="Arial" w:hAnsi="Arial" w:cs="Arial"/>
          <w:sz w:val="22"/>
          <w:szCs w:val="22"/>
        </w:rPr>
        <w:t>high-water</w:t>
      </w:r>
      <w:r w:rsidRPr="00526D83">
        <w:rPr>
          <w:rFonts w:ascii="Arial" w:hAnsi="Arial" w:cs="Arial"/>
          <w:sz w:val="22"/>
          <w:szCs w:val="22"/>
        </w:rPr>
        <w:t xml:space="preserve"> mark (except a boathouse, not greater than ten (10) feet in height above the mean water level).</w:t>
      </w:r>
    </w:p>
    <w:p w14:paraId="5EFAD539" w14:textId="77777777" w:rsidR="00932984" w:rsidRPr="00526D83" w:rsidRDefault="00932984" w:rsidP="008D7C01">
      <w:pPr>
        <w:pStyle w:val="Level1"/>
        <w:numPr>
          <w:ilvl w:val="0"/>
          <w:numId w:val="0"/>
        </w:numPr>
        <w:tabs>
          <w:tab w:val="left" w:pos="540"/>
        </w:tabs>
        <w:jc w:val="both"/>
        <w:rPr>
          <w:rFonts w:ascii="Arial" w:hAnsi="Arial" w:cs="Arial"/>
          <w:sz w:val="22"/>
          <w:szCs w:val="22"/>
        </w:rPr>
      </w:pPr>
    </w:p>
    <w:p w14:paraId="57D2D1C2" w14:textId="77777777" w:rsidR="00932984" w:rsidRPr="00526D83" w:rsidRDefault="00932984" w:rsidP="00F25893">
      <w:pPr>
        <w:pStyle w:val="Level1"/>
        <w:numPr>
          <w:ilvl w:val="0"/>
          <w:numId w:val="28"/>
        </w:numPr>
        <w:tabs>
          <w:tab w:val="clear" w:pos="720"/>
          <w:tab w:val="left" w:pos="540"/>
        </w:tabs>
        <w:ind w:left="0" w:firstLine="0"/>
        <w:jc w:val="both"/>
        <w:rPr>
          <w:rFonts w:ascii="Arial" w:hAnsi="Arial" w:cs="Arial"/>
          <w:sz w:val="22"/>
          <w:szCs w:val="22"/>
        </w:rPr>
      </w:pPr>
      <w:r w:rsidRPr="00526D83">
        <w:rPr>
          <w:rFonts w:ascii="Arial" w:hAnsi="Arial" w:cs="Arial"/>
          <w:sz w:val="22"/>
          <w:szCs w:val="22"/>
        </w:rPr>
        <w:t>An accessory building shall not be closer than ten</w:t>
      </w:r>
      <w:r w:rsidRPr="00526D83">
        <w:rPr>
          <w:rFonts w:ascii="Arial" w:hAnsi="Arial" w:cs="Arial"/>
          <w:noProof/>
          <w:sz w:val="22"/>
          <w:szCs w:val="22"/>
        </w:rPr>
        <w:t xml:space="preserve"> (10)</w:t>
      </w:r>
      <w:r w:rsidRPr="00526D83">
        <w:rPr>
          <w:rFonts w:ascii="Arial" w:hAnsi="Arial" w:cs="Arial"/>
          <w:sz w:val="22"/>
          <w:szCs w:val="22"/>
        </w:rPr>
        <w:t xml:space="preserve"> feet to any other structure on the lot.</w:t>
      </w:r>
    </w:p>
    <w:p w14:paraId="4DC5E873" w14:textId="77777777" w:rsidR="00932984" w:rsidRPr="00526D83" w:rsidRDefault="00932984" w:rsidP="008D7C01">
      <w:pPr>
        <w:pStyle w:val="Level1"/>
        <w:numPr>
          <w:ilvl w:val="0"/>
          <w:numId w:val="0"/>
        </w:numPr>
        <w:tabs>
          <w:tab w:val="left" w:pos="540"/>
        </w:tabs>
        <w:jc w:val="both"/>
        <w:rPr>
          <w:rFonts w:ascii="Arial" w:hAnsi="Arial" w:cs="Arial"/>
          <w:sz w:val="22"/>
          <w:szCs w:val="22"/>
        </w:rPr>
      </w:pPr>
    </w:p>
    <w:p w14:paraId="3C736FF9" w14:textId="77777777" w:rsidR="00932984" w:rsidRDefault="00932984" w:rsidP="00F25893">
      <w:pPr>
        <w:pStyle w:val="Level1"/>
        <w:numPr>
          <w:ilvl w:val="0"/>
          <w:numId w:val="28"/>
        </w:numPr>
        <w:tabs>
          <w:tab w:val="clear" w:pos="720"/>
          <w:tab w:val="left" w:pos="540"/>
        </w:tabs>
        <w:ind w:left="0" w:firstLine="0"/>
        <w:jc w:val="both"/>
        <w:rPr>
          <w:rFonts w:ascii="Arial" w:hAnsi="Arial" w:cs="Arial"/>
          <w:sz w:val="22"/>
          <w:szCs w:val="22"/>
        </w:rPr>
      </w:pPr>
      <w:r w:rsidRPr="00526D83">
        <w:rPr>
          <w:rFonts w:ascii="Arial" w:hAnsi="Arial" w:cs="Arial"/>
          <w:sz w:val="22"/>
          <w:szCs w:val="22"/>
        </w:rPr>
        <w:t>An accessory building shall not occupy more than twenty-five</w:t>
      </w:r>
      <w:r w:rsidRPr="00526D83">
        <w:rPr>
          <w:rFonts w:ascii="Arial" w:hAnsi="Arial" w:cs="Arial"/>
          <w:noProof/>
          <w:sz w:val="22"/>
          <w:szCs w:val="22"/>
        </w:rPr>
        <w:t xml:space="preserve"> (25)</w:t>
      </w:r>
      <w:r w:rsidRPr="00526D83">
        <w:rPr>
          <w:rFonts w:ascii="Arial" w:hAnsi="Arial" w:cs="Arial"/>
          <w:sz w:val="22"/>
          <w:szCs w:val="22"/>
        </w:rPr>
        <w:t xml:space="preserve"> perce</w:t>
      </w:r>
      <w:r w:rsidR="00B85FF7" w:rsidRPr="00526D83">
        <w:rPr>
          <w:rFonts w:ascii="Arial" w:hAnsi="Arial" w:cs="Arial"/>
          <w:sz w:val="22"/>
          <w:szCs w:val="22"/>
        </w:rPr>
        <w:t>nt of the area of any rear yard</w:t>
      </w:r>
      <w:r w:rsidRPr="00526D83">
        <w:rPr>
          <w:rFonts w:ascii="Arial" w:hAnsi="Arial" w:cs="Arial"/>
          <w:sz w:val="22"/>
          <w:szCs w:val="22"/>
        </w:rPr>
        <w:t>.</w:t>
      </w:r>
    </w:p>
    <w:p w14:paraId="339B8863" w14:textId="77777777" w:rsidR="00C20E5D" w:rsidRDefault="00C20E5D" w:rsidP="00C20E5D">
      <w:pPr>
        <w:pStyle w:val="ListParagraph"/>
        <w:rPr>
          <w:rFonts w:ascii="Arial" w:hAnsi="Arial" w:cs="Arial"/>
          <w:sz w:val="22"/>
          <w:szCs w:val="22"/>
        </w:rPr>
      </w:pPr>
    </w:p>
    <w:p w14:paraId="70CC0B23" w14:textId="77777777" w:rsidR="00C20E5D" w:rsidRPr="00526D83" w:rsidRDefault="00C20E5D" w:rsidP="00F25893">
      <w:pPr>
        <w:pStyle w:val="Level1"/>
        <w:numPr>
          <w:ilvl w:val="0"/>
          <w:numId w:val="28"/>
        </w:numPr>
        <w:tabs>
          <w:tab w:val="clear" w:pos="720"/>
          <w:tab w:val="left" w:pos="540"/>
        </w:tabs>
        <w:ind w:left="0" w:firstLine="0"/>
        <w:jc w:val="both"/>
        <w:rPr>
          <w:rFonts w:ascii="Arial" w:hAnsi="Arial" w:cs="Arial"/>
          <w:sz w:val="22"/>
          <w:szCs w:val="22"/>
        </w:rPr>
      </w:pPr>
      <w:r>
        <w:rPr>
          <w:rFonts w:ascii="Arial" w:hAnsi="Arial" w:cs="Arial"/>
          <w:sz w:val="22"/>
          <w:szCs w:val="22"/>
        </w:rPr>
        <w:t xml:space="preserve">Accessory buildings of less than </w:t>
      </w:r>
      <w:r w:rsidR="004B68BF">
        <w:rPr>
          <w:rFonts w:ascii="Arial" w:hAnsi="Arial" w:cs="Arial"/>
          <w:sz w:val="22"/>
          <w:szCs w:val="22"/>
        </w:rPr>
        <w:t>one-hundred 1</w:t>
      </w:r>
      <w:r>
        <w:rPr>
          <w:rFonts w:ascii="Arial" w:hAnsi="Arial" w:cs="Arial"/>
          <w:sz w:val="22"/>
          <w:szCs w:val="22"/>
        </w:rPr>
        <w:t>00 square feet are exempt from these provisions.</w:t>
      </w:r>
    </w:p>
    <w:p w14:paraId="5ED4415D"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0FDC6C2C" w14:textId="77777777" w:rsidR="00932984" w:rsidRPr="00526D83" w:rsidRDefault="00D63DFD" w:rsidP="00BD1FD4">
      <w:pPr>
        <w:jc w:val="both"/>
        <w:rPr>
          <w:rFonts w:ascii="Arial" w:hAnsi="Arial" w:cs="Arial"/>
          <w:b/>
          <w:bCs/>
          <w:sz w:val="22"/>
          <w:szCs w:val="22"/>
        </w:rPr>
      </w:pPr>
      <w:r w:rsidRPr="00526D83">
        <w:rPr>
          <w:rFonts w:ascii="Arial" w:hAnsi="Arial" w:cs="Arial"/>
          <w:b/>
          <w:bCs/>
          <w:sz w:val="22"/>
          <w:szCs w:val="22"/>
        </w:rPr>
        <w:t>3</w:t>
      </w:r>
      <w:r w:rsidR="00932984" w:rsidRPr="00526D83">
        <w:rPr>
          <w:rFonts w:ascii="Arial" w:hAnsi="Arial" w:cs="Arial"/>
          <w:b/>
          <w:bCs/>
          <w:sz w:val="22"/>
          <w:szCs w:val="22"/>
        </w:rPr>
        <w:t>.05</w:t>
      </w:r>
      <w:r w:rsidR="00932984" w:rsidRPr="00526D83">
        <w:rPr>
          <w:rFonts w:ascii="Arial" w:hAnsi="Arial" w:cs="Arial"/>
          <w:b/>
          <w:bCs/>
          <w:sz w:val="22"/>
          <w:szCs w:val="22"/>
        </w:rPr>
        <w:tab/>
      </w:r>
      <w:r w:rsidR="008344EB" w:rsidRPr="00526D83">
        <w:rPr>
          <w:rFonts w:ascii="Arial" w:hAnsi="Arial" w:cs="Arial"/>
          <w:b/>
          <w:bCs/>
          <w:sz w:val="22"/>
          <w:szCs w:val="22"/>
        </w:rPr>
        <w:t>ADULT ENTERTAINMENT ACTIVITY</w:t>
      </w:r>
    </w:p>
    <w:p w14:paraId="162E903B" w14:textId="77777777" w:rsidR="00932984" w:rsidRPr="00526D83" w:rsidRDefault="00B85FF7" w:rsidP="00B85FF7">
      <w:pPr>
        <w:tabs>
          <w:tab w:val="left" w:pos="1635"/>
        </w:tabs>
        <w:jc w:val="both"/>
        <w:rPr>
          <w:rFonts w:ascii="Arial" w:hAnsi="Arial" w:cs="Arial"/>
          <w:sz w:val="22"/>
          <w:szCs w:val="22"/>
        </w:rPr>
      </w:pPr>
      <w:r w:rsidRPr="00526D83">
        <w:rPr>
          <w:rFonts w:ascii="Arial" w:hAnsi="Arial" w:cs="Arial"/>
          <w:sz w:val="22"/>
          <w:szCs w:val="22"/>
        </w:rPr>
        <w:tab/>
      </w:r>
    </w:p>
    <w:p w14:paraId="135FDC69" w14:textId="14A11C97" w:rsidR="00932984" w:rsidRPr="00526D83" w:rsidRDefault="00932984" w:rsidP="00BD1FD4">
      <w:pPr>
        <w:pStyle w:val="Level1"/>
        <w:numPr>
          <w:ilvl w:val="0"/>
          <w:numId w:val="0"/>
        </w:numPr>
        <w:jc w:val="both"/>
        <w:rPr>
          <w:rFonts w:ascii="Arial" w:hAnsi="Arial" w:cs="Arial"/>
          <w:sz w:val="22"/>
          <w:szCs w:val="22"/>
        </w:rPr>
      </w:pPr>
      <w:r w:rsidRPr="00526D83">
        <w:rPr>
          <w:rFonts w:ascii="Arial" w:hAnsi="Arial" w:cs="Arial"/>
          <w:sz w:val="22"/>
          <w:szCs w:val="22"/>
        </w:rPr>
        <w:t xml:space="preserve">The need for special regulation of certain business uses that, by their very nature, are deemed to have unique characteristics and effects on surrounding properties, is recognized as a legitimate objective. </w:t>
      </w:r>
      <w:r w:rsidR="002C7128" w:rsidRPr="00526D83">
        <w:rPr>
          <w:rFonts w:ascii="Arial" w:hAnsi="Arial" w:cs="Arial"/>
          <w:sz w:val="22"/>
          <w:szCs w:val="22"/>
        </w:rPr>
        <w:t>However, s</w:t>
      </w:r>
      <w:r w:rsidRPr="00526D83">
        <w:rPr>
          <w:rFonts w:ascii="Arial" w:hAnsi="Arial" w:cs="Arial"/>
          <w:sz w:val="22"/>
          <w:szCs w:val="22"/>
        </w:rPr>
        <w:t xml:space="preserve">pecial regulation is needed to ensure these uses are not concentrated in </w:t>
      </w:r>
      <w:r w:rsidR="007F15C3" w:rsidRPr="00526D83">
        <w:rPr>
          <w:rFonts w:ascii="Arial" w:hAnsi="Arial" w:cs="Arial"/>
          <w:sz w:val="22"/>
          <w:szCs w:val="22"/>
        </w:rPr>
        <w:t>one</w:t>
      </w:r>
      <w:r w:rsidRPr="00526D83">
        <w:rPr>
          <w:rFonts w:ascii="Arial" w:hAnsi="Arial" w:cs="Arial"/>
          <w:sz w:val="22"/>
          <w:szCs w:val="22"/>
        </w:rPr>
        <w:t xml:space="preserve"> (1) area, thus preventing adverse effects on the surrounding neighborhood, such as blight and urban deterioration, negative effects on economic development potential, social disorder and crime, negative effects on community standards for aesthetics, the reduction of property values and the subsequent negative impact on the community tax base. The primary objective is to prevent a concentration of these uses by establishing spacing standards and, thus, ensuring disbursement of these uses throughout the community.</w:t>
      </w:r>
    </w:p>
    <w:p w14:paraId="5F976BBA" w14:textId="77777777" w:rsidR="002C7128" w:rsidRPr="00526D83" w:rsidRDefault="002C7128" w:rsidP="00BD1FD4">
      <w:pPr>
        <w:pStyle w:val="Level1"/>
        <w:numPr>
          <w:ilvl w:val="0"/>
          <w:numId w:val="0"/>
        </w:numPr>
        <w:jc w:val="both"/>
        <w:rPr>
          <w:rFonts w:ascii="Arial" w:hAnsi="Arial" w:cs="Arial"/>
          <w:sz w:val="22"/>
          <w:szCs w:val="22"/>
        </w:rPr>
      </w:pPr>
    </w:p>
    <w:p w14:paraId="4F0CB8A1" w14:textId="77777777" w:rsidR="002C7128" w:rsidRPr="00526D83" w:rsidRDefault="002C7128" w:rsidP="002C7128">
      <w:pPr>
        <w:jc w:val="both"/>
        <w:rPr>
          <w:rFonts w:ascii="Arial" w:hAnsi="Arial" w:cs="Arial"/>
          <w:sz w:val="22"/>
          <w:szCs w:val="22"/>
        </w:rPr>
      </w:pPr>
      <w:r w:rsidRPr="00526D83">
        <w:rPr>
          <w:rFonts w:ascii="Arial" w:hAnsi="Arial" w:cs="Arial"/>
          <w:sz w:val="22"/>
          <w:szCs w:val="22"/>
        </w:rPr>
        <w:t>Therefore, Adult Entertainment Activities are allowed according to the following standards:</w:t>
      </w:r>
    </w:p>
    <w:p w14:paraId="3613CE35" w14:textId="77777777" w:rsidR="00932984" w:rsidRPr="00526D83" w:rsidRDefault="00932984" w:rsidP="00BD1FD4">
      <w:pPr>
        <w:jc w:val="both"/>
        <w:rPr>
          <w:rFonts w:ascii="Arial" w:hAnsi="Arial" w:cs="Arial"/>
          <w:sz w:val="22"/>
          <w:szCs w:val="22"/>
        </w:rPr>
      </w:pPr>
    </w:p>
    <w:p w14:paraId="30DA994D" w14:textId="77777777" w:rsidR="00932984" w:rsidRPr="00526D83" w:rsidRDefault="008344EB" w:rsidP="00C30D07">
      <w:pPr>
        <w:pStyle w:val="Level1"/>
        <w:numPr>
          <w:ilvl w:val="0"/>
          <w:numId w:val="0"/>
        </w:numPr>
        <w:tabs>
          <w:tab w:val="left" w:pos="540"/>
        </w:tabs>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r>
      <w:r w:rsidR="00B85FF7" w:rsidRPr="00526D83">
        <w:rPr>
          <w:rFonts w:ascii="Arial" w:hAnsi="Arial" w:cs="Arial"/>
          <w:sz w:val="22"/>
          <w:szCs w:val="22"/>
        </w:rPr>
        <w:t>Adult Entertainment Activity</w:t>
      </w:r>
      <w:r w:rsidR="00932984" w:rsidRPr="00526D83">
        <w:rPr>
          <w:rFonts w:ascii="Arial" w:hAnsi="Arial" w:cs="Arial"/>
          <w:sz w:val="22"/>
          <w:szCs w:val="22"/>
        </w:rPr>
        <w:t xml:space="preserve"> shall only be located within Commercial zoning districts.</w:t>
      </w:r>
    </w:p>
    <w:p w14:paraId="4D37F4D7" w14:textId="77777777" w:rsidR="00932984" w:rsidRPr="00526D83" w:rsidRDefault="00932984" w:rsidP="00C30D07">
      <w:pPr>
        <w:tabs>
          <w:tab w:val="left" w:pos="540"/>
        </w:tabs>
        <w:jc w:val="both"/>
        <w:rPr>
          <w:rFonts w:ascii="Arial" w:hAnsi="Arial" w:cs="Arial"/>
          <w:sz w:val="22"/>
          <w:szCs w:val="22"/>
        </w:rPr>
      </w:pPr>
    </w:p>
    <w:p w14:paraId="76B8BC16" w14:textId="77777777" w:rsidR="00932984" w:rsidRPr="00526D83" w:rsidRDefault="008344EB" w:rsidP="00C30D07">
      <w:pPr>
        <w:pStyle w:val="Level1"/>
        <w:numPr>
          <w:ilvl w:val="0"/>
          <w:numId w:val="0"/>
        </w:numPr>
        <w:tabs>
          <w:tab w:val="left" w:pos="540"/>
        </w:tabs>
        <w:jc w:val="both"/>
        <w:rPr>
          <w:rFonts w:ascii="Arial" w:hAnsi="Arial" w:cs="Arial"/>
          <w:sz w:val="22"/>
          <w:szCs w:val="22"/>
        </w:rPr>
      </w:pPr>
      <w:r w:rsidRPr="00526D83">
        <w:rPr>
          <w:rFonts w:ascii="Arial" w:hAnsi="Arial" w:cs="Arial"/>
          <w:sz w:val="22"/>
          <w:szCs w:val="22"/>
        </w:rPr>
        <w:t>2)</w:t>
      </w:r>
      <w:r w:rsidRPr="00526D83">
        <w:rPr>
          <w:rFonts w:ascii="Arial" w:hAnsi="Arial" w:cs="Arial"/>
          <w:sz w:val="22"/>
          <w:szCs w:val="22"/>
        </w:rPr>
        <w:tab/>
      </w:r>
      <w:r w:rsidR="00932984" w:rsidRPr="00526D83">
        <w:rPr>
          <w:rFonts w:ascii="Arial" w:hAnsi="Arial" w:cs="Arial"/>
          <w:sz w:val="22"/>
          <w:szCs w:val="22"/>
        </w:rPr>
        <w:t xml:space="preserve">An application to establish an adult entertainment activity shall not be approved if there is already in existence one (1) or more </w:t>
      </w:r>
      <w:r w:rsidR="00B85FF7" w:rsidRPr="00526D83">
        <w:rPr>
          <w:rFonts w:ascii="Arial" w:hAnsi="Arial" w:cs="Arial"/>
          <w:sz w:val="22"/>
          <w:szCs w:val="22"/>
        </w:rPr>
        <w:t>Adult Entertainment Activity</w:t>
      </w:r>
      <w:r w:rsidR="00932984" w:rsidRPr="00526D83">
        <w:rPr>
          <w:rFonts w:ascii="Arial" w:hAnsi="Arial" w:cs="Arial"/>
          <w:sz w:val="22"/>
          <w:szCs w:val="22"/>
        </w:rPr>
        <w:t xml:space="preserve"> within 500 feet of the boundaries of the site of the proposed activities, excepting as otherwise provided for within this section.</w:t>
      </w:r>
    </w:p>
    <w:p w14:paraId="28148BFC" w14:textId="77777777" w:rsidR="00932984" w:rsidRPr="00526D83" w:rsidRDefault="00932984" w:rsidP="00C30D07">
      <w:pPr>
        <w:tabs>
          <w:tab w:val="left" w:pos="540"/>
        </w:tabs>
        <w:jc w:val="both"/>
        <w:rPr>
          <w:rFonts w:ascii="Arial" w:hAnsi="Arial" w:cs="Arial"/>
          <w:sz w:val="22"/>
          <w:szCs w:val="22"/>
        </w:rPr>
      </w:pPr>
    </w:p>
    <w:p w14:paraId="374AFCEB" w14:textId="57F0AA7C" w:rsidR="00932984" w:rsidRPr="00526D83" w:rsidRDefault="008344EB" w:rsidP="00C30D07">
      <w:pPr>
        <w:pStyle w:val="Level1"/>
        <w:numPr>
          <w:ilvl w:val="0"/>
          <w:numId w:val="0"/>
        </w:numPr>
        <w:tabs>
          <w:tab w:val="left" w:pos="540"/>
        </w:tabs>
        <w:jc w:val="both"/>
        <w:rPr>
          <w:rFonts w:ascii="Arial" w:hAnsi="Arial" w:cs="Arial"/>
          <w:sz w:val="22"/>
          <w:szCs w:val="22"/>
        </w:rPr>
      </w:pPr>
      <w:r w:rsidRPr="00526D83">
        <w:rPr>
          <w:rFonts w:ascii="Arial" w:hAnsi="Arial" w:cs="Arial"/>
          <w:sz w:val="22"/>
          <w:szCs w:val="22"/>
        </w:rPr>
        <w:t>3)</w:t>
      </w:r>
      <w:r w:rsidRPr="00526D83">
        <w:rPr>
          <w:rFonts w:ascii="Arial" w:hAnsi="Arial" w:cs="Arial"/>
          <w:sz w:val="22"/>
          <w:szCs w:val="22"/>
        </w:rPr>
        <w:tab/>
      </w:r>
      <w:r w:rsidR="00932984" w:rsidRPr="00526D83">
        <w:rPr>
          <w:rFonts w:ascii="Arial" w:hAnsi="Arial" w:cs="Arial"/>
          <w:sz w:val="22"/>
          <w:szCs w:val="22"/>
        </w:rPr>
        <w:t xml:space="preserve">An application to establish an adult entertainment activity shall not be approved if the proposed location is within </w:t>
      </w:r>
      <w:r w:rsidR="00246C22" w:rsidRPr="00526D83">
        <w:rPr>
          <w:rFonts w:ascii="Arial" w:hAnsi="Arial" w:cs="Arial"/>
          <w:sz w:val="22"/>
          <w:szCs w:val="22"/>
        </w:rPr>
        <w:t>1,</w:t>
      </w:r>
      <w:r w:rsidR="00932984" w:rsidRPr="00526D83">
        <w:rPr>
          <w:rFonts w:ascii="Arial" w:hAnsi="Arial" w:cs="Arial"/>
          <w:sz w:val="22"/>
          <w:szCs w:val="22"/>
        </w:rPr>
        <w:t xml:space="preserve">500 feet of any licensed day care facilities, adult foster care home, senior citizens' center, park, or church, and shall not be approved if the proposed location is within </w:t>
      </w:r>
      <w:r w:rsidR="007F15C3" w:rsidRPr="00526D83">
        <w:rPr>
          <w:rFonts w:ascii="Arial" w:hAnsi="Arial" w:cs="Arial"/>
          <w:sz w:val="22"/>
          <w:szCs w:val="22"/>
        </w:rPr>
        <w:t>1,500</w:t>
      </w:r>
      <w:r w:rsidR="007F15C3">
        <w:rPr>
          <w:rFonts w:ascii="Arial" w:hAnsi="Arial" w:cs="Arial"/>
          <w:sz w:val="22"/>
          <w:szCs w:val="22"/>
        </w:rPr>
        <w:t xml:space="preserve"> </w:t>
      </w:r>
      <w:r w:rsidR="007F15C3" w:rsidRPr="00526D83">
        <w:rPr>
          <w:rFonts w:ascii="Arial" w:hAnsi="Arial" w:cs="Arial"/>
          <w:sz w:val="22"/>
          <w:szCs w:val="22"/>
        </w:rPr>
        <w:t>feet</w:t>
      </w:r>
      <w:r w:rsidR="00932984" w:rsidRPr="00526D83">
        <w:rPr>
          <w:rFonts w:ascii="Arial" w:hAnsi="Arial" w:cs="Arial"/>
          <w:sz w:val="22"/>
          <w:szCs w:val="22"/>
        </w:rPr>
        <w:t xml:space="preserve"> from any K-12 or alternative educational or charter school, except as otherwise provided for within this Ordinance.</w:t>
      </w:r>
    </w:p>
    <w:p w14:paraId="5434EFD7" w14:textId="77777777" w:rsidR="007F15C3" w:rsidRPr="00526D83" w:rsidRDefault="007F15C3" w:rsidP="00BD1FD4">
      <w:pPr>
        <w:jc w:val="both"/>
        <w:rPr>
          <w:rFonts w:ascii="Arial" w:hAnsi="Arial" w:cs="Arial"/>
          <w:sz w:val="22"/>
          <w:szCs w:val="22"/>
        </w:rPr>
      </w:pPr>
    </w:p>
    <w:p w14:paraId="651A3386" w14:textId="77777777" w:rsidR="00932984" w:rsidRPr="00526D83" w:rsidRDefault="00D63DFD" w:rsidP="00BD1FD4">
      <w:pPr>
        <w:jc w:val="both"/>
        <w:rPr>
          <w:rFonts w:ascii="Arial" w:hAnsi="Arial" w:cs="Arial"/>
          <w:b/>
          <w:bCs/>
          <w:sz w:val="22"/>
          <w:szCs w:val="22"/>
        </w:rPr>
      </w:pPr>
      <w:r w:rsidRPr="00526D83">
        <w:rPr>
          <w:rFonts w:ascii="Arial" w:hAnsi="Arial" w:cs="Arial"/>
          <w:b/>
          <w:bCs/>
          <w:sz w:val="22"/>
          <w:szCs w:val="22"/>
        </w:rPr>
        <w:t>3</w:t>
      </w:r>
      <w:r w:rsidR="00932984" w:rsidRPr="00526D83">
        <w:rPr>
          <w:rFonts w:ascii="Arial" w:hAnsi="Arial" w:cs="Arial"/>
          <w:b/>
          <w:bCs/>
          <w:sz w:val="22"/>
          <w:szCs w:val="22"/>
        </w:rPr>
        <w:t>.06</w:t>
      </w:r>
      <w:r w:rsidR="00932984" w:rsidRPr="00526D83">
        <w:rPr>
          <w:rFonts w:ascii="Arial" w:hAnsi="Arial" w:cs="Arial"/>
          <w:b/>
          <w:bCs/>
          <w:sz w:val="22"/>
          <w:szCs w:val="22"/>
        </w:rPr>
        <w:tab/>
      </w:r>
      <w:r w:rsidR="008344EB" w:rsidRPr="00526D83">
        <w:rPr>
          <w:rFonts w:ascii="Arial" w:hAnsi="Arial" w:cs="Arial"/>
          <w:b/>
          <w:bCs/>
          <w:sz w:val="22"/>
          <w:szCs w:val="22"/>
        </w:rPr>
        <w:t>ANIMALS</w:t>
      </w:r>
    </w:p>
    <w:p w14:paraId="39378C5F" w14:textId="77777777" w:rsidR="00932984" w:rsidRPr="00526D83" w:rsidRDefault="00932984" w:rsidP="00BD1FD4">
      <w:pPr>
        <w:jc w:val="both"/>
        <w:rPr>
          <w:rFonts w:ascii="Arial" w:hAnsi="Arial" w:cs="Arial"/>
          <w:sz w:val="22"/>
          <w:szCs w:val="22"/>
        </w:rPr>
      </w:pPr>
    </w:p>
    <w:p w14:paraId="2310F98C" w14:textId="77777777" w:rsidR="00932984" w:rsidRPr="00526D83" w:rsidRDefault="00932984" w:rsidP="00BD1FD4">
      <w:pPr>
        <w:jc w:val="both"/>
        <w:rPr>
          <w:rFonts w:ascii="Arial" w:hAnsi="Arial" w:cs="Arial"/>
          <w:sz w:val="22"/>
          <w:szCs w:val="22"/>
        </w:rPr>
      </w:pPr>
      <w:r w:rsidRPr="00526D83">
        <w:rPr>
          <w:rFonts w:ascii="Arial" w:hAnsi="Arial" w:cs="Arial"/>
          <w:sz w:val="22"/>
          <w:szCs w:val="22"/>
        </w:rPr>
        <w:t>No animal</w:t>
      </w:r>
      <w:r w:rsidR="00A76D35">
        <w:rPr>
          <w:rFonts w:ascii="Arial" w:hAnsi="Arial" w:cs="Arial"/>
          <w:sz w:val="22"/>
          <w:szCs w:val="22"/>
        </w:rPr>
        <w:t xml:space="preserve">, </w:t>
      </w:r>
      <w:r w:rsidRPr="00526D83">
        <w:rPr>
          <w:rFonts w:ascii="Arial" w:hAnsi="Arial" w:cs="Arial"/>
          <w:sz w:val="22"/>
          <w:szCs w:val="22"/>
        </w:rPr>
        <w:t>fowl, exotic animal, or farm animal, other than household pets, may be kept in any zoning district, except as provided by another Village Ordinance.</w:t>
      </w:r>
      <w:r w:rsidR="0014462E" w:rsidRPr="00526D83">
        <w:rPr>
          <w:rFonts w:ascii="Arial" w:hAnsi="Arial" w:cs="Arial"/>
          <w:sz w:val="22"/>
          <w:szCs w:val="22"/>
        </w:rPr>
        <w:t xml:space="preserve"> </w:t>
      </w:r>
    </w:p>
    <w:p w14:paraId="5D422BF3" w14:textId="77777777" w:rsidR="00932984" w:rsidRPr="00526D83" w:rsidRDefault="00932984" w:rsidP="00BD1FD4">
      <w:pPr>
        <w:jc w:val="both"/>
        <w:rPr>
          <w:rFonts w:ascii="Arial" w:hAnsi="Arial" w:cs="Arial"/>
          <w:b/>
          <w:bCs/>
          <w:sz w:val="22"/>
          <w:szCs w:val="22"/>
        </w:rPr>
      </w:pPr>
    </w:p>
    <w:p w14:paraId="4E9CFD0A" w14:textId="77777777" w:rsidR="00932984" w:rsidRPr="00526D83" w:rsidRDefault="00D63DFD" w:rsidP="00BD1FD4">
      <w:pPr>
        <w:jc w:val="both"/>
        <w:rPr>
          <w:rFonts w:ascii="Arial" w:hAnsi="Arial" w:cs="Arial"/>
          <w:b/>
          <w:bCs/>
          <w:sz w:val="22"/>
          <w:szCs w:val="22"/>
        </w:rPr>
      </w:pPr>
      <w:r w:rsidRPr="00526D83">
        <w:rPr>
          <w:rFonts w:ascii="Arial" w:hAnsi="Arial" w:cs="Arial"/>
          <w:b/>
          <w:bCs/>
          <w:sz w:val="22"/>
          <w:szCs w:val="22"/>
        </w:rPr>
        <w:t>3</w:t>
      </w:r>
      <w:r w:rsidR="004F6816" w:rsidRPr="00526D83">
        <w:rPr>
          <w:rFonts w:ascii="Arial" w:hAnsi="Arial" w:cs="Arial"/>
          <w:b/>
          <w:bCs/>
          <w:sz w:val="22"/>
          <w:szCs w:val="22"/>
        </w:rPr>
        <w:t>.07</w:t>
      </w:r>
      <w:r w:rsidR="004F6816" w:rsidRPr="00526D83">
        <w:rPr>
          <w:rFonts w:ascii="Arial" w:hAnsi="Arial" w:cs="Arial"/>
          <w:b/>
          <w:bCs/>
          <w:sz w:val="22"/>
          <w:szCs w:val="22"/>
        </w:rPr>
        <w:tab/>
      </w:r>
      <w:r w:rsidR="008344EB" w:rsidRPr="00526D83">
        <w:rPr>
          <w:rFonts w:ascii="Arial" w:hAnsi="Arial" w:cs="Arial"/>
          <w:b/>
          <w:bCs/>
          <w:sz w:val="22"/>
          <w:szCs w:val="22"/>
        </w:rPr>
        <w:t xml:space="preserve">BASEMENT DWELLINGS, </w:t>
      </w:r>
      <w:r w:rsidR="004821F9" w:rsidRPr="00526D83">
        <w:rPr>
          <w:rFonts w:ascii="Arial" w:hAnsi="Arial" w:cs="Arial"/>
          <w:b/>
          <w:bCs/>
          <w:sz w:val="22"/>
          <w:szCs w:val="22"/>
        </w:rPr>
        <w:t>EARTH</w:t>
      </w:r>
      <w:r w:rsidR="008D7C01">
        <w:rPr>
          <w:rFonts w:ascii="Arial" w:hAnsi="Arial" w:cs="Arial"/>
          <w:b/>
          <w:bCs/>
          <w:sz w:val="22"/>
          <w:szCs w:val="22"/>
        </w:rPr>
        <w:t>-</w:t>
      </w:r>
      <w:r w:rsidR="004821F9" w:rsidRPr="00526D83">
        <w:rPr>
          <w:rFonts w:ascii="Arial" w:hAnsi="Arial" w:cs="Arial"/>
          <w:b/>
          <w:bCs/>
          <w:sz w:val="22"/>
          <w:szCs w:val="22"/>
        </w:rPr>
        <w:t xml:space="preserve">SHELTERED </w:t>
      </w:r>
      <w:r w:rsidR="008344EB" w:rsidRPr="00526D83">
        <w:rPr>
          <w:rFonts w:ascii="Arial" w:hAnsi="Arial" w:cs="Arial"/>
          <w:b/>
          <w:bCs/>
          <w:sz w:val="22"/>
          <w:szCs w:val="22"/>
        </w:rPr>
        <w:t>HOMES, AND GARAGES AS DWELLINGS</w:t>
      </w:r>
    </w:p>
    <w:p w14:paraId="77A45AD2" w14:textId="77777777" w:rsidR="00932984" w:rsidRPr="00526D83" w:rsidRDefault="00932984" w:rsidP="00BD1FD4">
      <w:pPr>
        <w:jc w:val="both"/>
        <w:rPr>
          <w:rFonts w:ascii="Arial" w:hAnsi="Arial" w:cs="Arial"/>
          <w:sz w:val="22"/>
          <w:szCs w:val="22"/>
        </w:rPr>
      </w:pPr>
    </w:p>
    <w:p w14:paraId="773D2398" w14:textId="77777777" w:rsidR="00932984" w:rsidRPr="00526D83" w:rsidRDefault="004821F9" w:rsidP="00BD1FD4">
      <w:pPr>
        <w:jc w:val="both"/>
        <w:rPr>
          <w:rFonts w:ascii="Arial" w:hAnsi="Arial" w:cs="Arial"/>
          <w:sz w:val="22"/>
          <w:szCs w:val="22"/>
        </w:rPr>
      </w:pPr>
      <w:r w:rsidRPr="00526D83">
        <w:rPr>
          <w:rFonts w:ascii="Arial" w:hAnsi="Arial" w:cs="Arial"/>
          <w:sz w:val="22"/>
          <w:szCs w:val="22"/>
        </w:rPr>
        <w:t>Except for earth-sheltered homes, a</w:t>
      </w:r>
      <w:r w:rsidR="00932984" w:rsidRPr="00526D83">
        <w:rPr>
          <w:rFonts w:ascii="Arial" w:hAnsi="Arial" w:cs="Arial"/>
          <w:sz w:val="22"/>
          <w:szCs w:val="22"/>
        </w:rPr>
        <w:t xml:space="preserve">ny </w:t>
      </w:r>
      <w:r w:rsidRPr="00526D83">
        <w:rPr>
          <w:rFonts w:ascii="Arial" w:hAnsi="Arial" w:cs="Arial"/>
          <w:sz w:val="22"/>
          <w:szCs w:val="22"/>
        </w:rPr>
        <w:t xml:space="preserve">subgrade </w:t>
      </w:r>
      <w:r w:rsidR="00932984" w:rsidRPr="00526D83">
        <w:rPr>
          <w:rFonts w:ascii="Arial" w:hAnsi="Arial" w:cs="Arial"/>
          <w:sz w:val="22"/>
          <w:szCs w:val="22"/>
        </w:rPr>
        <w:t>dwelling without a full floor above any part of the building grade shall be considered a basement dwelling, which is prohibited. Th</w:t>
      </w:r>
      <w:r w:rsidR="00C72ECC" w:rsidRPr="00526D83">
        <w:rPr>
          <w:rFonts w:ascii="Arial" w:hAnsi="Arial" w:cs="Arial"/>
          <w:sz w:val="22"/>
          <w:szCs w:val="22"/>
        </w:rPr>
        <w:t xml:space="preserve">e use of </w:t>
      </w:r>
      <w:r w:rsidR="00932984" w:rsidRPr="00526D83">
        <w:rPr>
          <w:rFonts w:ascii="Arial" w:hAnsi="Arial" w:cs="Arial"/>
          <w:sz w:val="22"/>
          <w:szCs w:val="22"/>
        </w:rPr>
        <w:t xml:space="preserve">garages </w:t>
      </w:r>
      <w:r w:rsidRPr="00526D83">
        <w:rPr>
          <w:rFonts w:ascii="Arial" w:hAnsi="Arial" w:cs="Arial"/>
          <w:sz w:val="22"/>
          <w:szCs w:val="22"/>
        </w:rPr>
        <w:t xml:space="preserve">and accessory buildings </w:t>
      </w:r>
      <w:r w:rsidR="00932984" w:rsidRPr="00526D83">
        <w:rPr>
          <w:rFonts w:ascii="Arial" w:hAnsi="Arial" w:cs="Arial"/>
          <w:sz w:val="22"/>
          <w:szCs w:val="22"/>
        </w:rPr>
        <w:t>for dwelling purposes is prohibited.</w:t>
      </w:r>
    </w:p>
    <w:p w14:paraId="7F8B816A" w14:textId="77777777" w:rsidR="00932984" w:rsidRPr="00526D83" w:rsidRDefault="00932984" w:rsidP="00BD1FD4">
      <w:pPr>
        <w:jc w:val="both"/>
        <w:rPr>
          <w:rFonts w:ascii="Arial" w:hAnsi="Arial" w:cs="Arial"/>
          <w:b/>
          <w:bCs/>
          <w:sz w:val="22"/>
          <w:szCs w:val="22"/>
        </w:rPr>
      </w:pPr>
    </w:p>
    <w:p w14:paraId="25F0C1CF" w14:textId="77777777" w:rsidR="00932984" w:rsidRPr="00526D83" w:rsidRDefault="00D63DFD" w:rsidP="00BD1FD4">
      <w:pPr>
        <w:jc w:val="both"/>
        <w:rPr>
          <w:rFonts w:ascii="Arial" w:hAnsi="Arial" w:cs="Arial"/>
          <w:b/>
          <w:bCs/>
          <w:sz w:val="22"/>
          <w:szCs w:val="22"/>
        </w:rPr>
      </w:pPr>
      <w:r w:rsidRPr="00526D83">
        <w:rPr>
          <w:rFonts w:ascii="Arial" w:hAnsi="Arial" w:cs="Arial"/>
          <w:b/>
          <w:bCs/>
          <w:sz w:val="22"/>
          <w:szCs w:val="22"/>
        </w:rPr>
        <w:t>3</w:t>
      </w:r>
      <w:r w:rsidR="00932984" w:rsidRPr="00526D83">
        <w:rPr>
          <w:rFonts w:ascii="Arial" w:hAnsi="Arial" w:cs="Arial"/>
          <w:b/>
          <w:bCs/>
          <w:sz w:val="22"/>
          <w:szCs w:val="22"/>
        </w:rPr>
        <w:t>.08</w:t>
      </w:r>
      <w:r w:rsidR="00932984" w:rsidRPr="00526D83">
        <w:rPr>
          <w:rFonts w:ascii="Arial" w:hAnsi="Arial" w:cs="Arial"/>
          <w:b/>
          <w:bCs/>
          <w:sz w:val="22"/>
          <w:szCs w:val="22"/>
        </w:rPr>
        <w:tab/>
      </w:r>
      <w:r w:rsidR="008344EB" w:rsidRPr="00526D83">
        <w:rPr>
          <w:rFonts w:ascii="Arial" w:hAnsi="Arial" w:cs="Arial"/>
          <w:b/>
          <w:bCs/>
          <w:sz w:val="22"/>
          <w:szCs w:val="22"/>
        </w:rPr>
        <w:t>BUILDING GRADES</w:t>
      </w:r>
    </w:p>
    <w:p w14:paraId="2047F73F" w14:textId="77777777" w:rsidR="00932984" w:rsidRPr="00526D83" w:rsidRDefault="00932984" w:rsidP="00BD1FD4">
      <w:pPr>
        <w:jc w:val="both"/>
        <w:rPr>
          <w:rFonts w:ascii="Arial" w:hAnsi="Arial" w:cs="Arial"/>
          <w:sz w:val="22"/>
          <w:szCs w:val="22"/>
        </w:rPr>
      </w:pPr>
    </w:p>
    <w:p w14:paraId="03E4E596" w14:textId="77777777" w:rsidR="00932984" w:rsidRPr="00526D83" w:rsidRDefault="00932984" w:rsidP="00BD1FD4">
      <w:pPr>
        <w:jc w:val="both"/>
        <w:rPr>
          <w:rFonts w:ascii="Arial" w:hAnsi="Arial" w:cs="Arial"/>
          <w:sz w:val="22"/>
          <w:szCs w:val="22"/>
        </w:rPr>
      </w:pPr>
      <w:r w:rsidRPr="00526D83">
        <w:rPr>
          <w:rFonts w:ascii="Arial" w:hAnsi="Arial" w:cs="Arial"/>
          <w:sz w:val="22"/>
          <w:szCs w:val="22"/>
        </w:rPr>
        <w:t>Any building shall be located at such an elevation that a sloping grade shall be maintained to cause the flow of surface water to run away from the walls of the build</w:t>
      </w:r>
      <w:r w:rsidRPr="00526D83">
        <w:rPr>
          <w:rFonts w:ascii="Arial" w:hAnsi="Arial" w:cs="Arial"/>
          <w:sz w:val="22"/>
          <w:szCs w:val="22"/>
        </w:rPr>
        <w:softHyphen/>
        <w:t>ing. When a new building is constructed on a vacant lot between two (2) existing buildings or adjacent to an existing building, the existing established grade shall be used in determining the grade around the new build</w:t>
      </w:r>
      <w:r w:rsidRPr="00526D83">
        <w:rPr>
          <w:rFonts w:ascii="Arial" w:hAnsi="Arial" w:cs="Arial"/>
          <w:sz w:val="22"/>
          <w:szCs w:val="22"/>
        </w:rPr>
        <w:softHyphen/>
        <w:t xml:space="preserve">ing and the yard around the new building shall be graded in such a manner as to meet existing grades and not to permit runoff of surface water to flow onto the adjacent properties. </w:t>
      </w:r>
    </w:p>
    <w:p w14:paraId="7F4859B8" w14:textId="77777777" w:rsidR="00932984" w:rsidRPr="00526D83" w:rsidRDefault="00932984" w:rsidP="00BD1FD4">
      <w:pPr>
        <w:jc w:val="both"/>
        <w:rPr>
          <w:rFonts w:ascii="Arial" w:hAnsi="Arial" w:cs="Arial"/>
          <w:sz w:val="22"/>
          <w:szCs w:val="22"/>
        </w:rPr>
      </w:pPr>
    </w:p>
    <w:p w14:paraId="15A6EAD2" w14:textId="77777777" w:rsidR="00932984" w:rsidRPr="00526D83" w:rsidRDefault="00D63DFD" w:rsidP="00BD1FD4">
      <w:pPr>
        <w:jc w:val="both"/>
        <w:rPr>
          <w:rFonts w:ascii="Arial" w:hAnsi="Arial" w:cs="Arial"/>
          <w:b/>
          <w:bCs/>
          <w:sz w:val="22"/>
          <w:szCs w:val="22"/>
        </w:rPr>
      </w:pPr>
      <w:r w:rsidRPr="00526D83">
        <w:rPr>
          <w:rFonts w:ascii="Arial" w:hAnsi="Arial" w:cs="Arial"/>
          <w:b/>
          <w:bCs/>
          <w:sz w:val="22"/>
          <w:szCs w:val="22"/>
        </w:rPr>
        <w:t>3</w:t>
      </w:r>
      <w:r w:rsidR="00932984" w:rsidRPr="00526D83">
        <w:rPr>
          <w:rFonts w:ascii="Arial" w:hAnsi="Arial" w:cs="Arial"/>
          <w:b/>
          <w:bCs/>
          <w:sz w:val="22"/>
          <w:szCs w:val="22"/>
        </w:rPr>
        <w:t>.09</w:t>
      </w:r>
      <w:r w:rsidR="00932984" w:rsidRPr="00526D83">
        <w:rPr>
          <w:rFonts w:ascii="Arial" w:hAnsi="Arial" w:cs="Arial"/>
          <w:b/>
          <w:bCs/>
          <w:sz w:val="22"/>
          <w:szCs w:val="22"/>
        </w:rPr>
        <w:tab/>
      </w:r>
      <w:r w:rsidR="008344EB" w:rsidRPr="00526D83">
        <w:rPr>
          <w:rFonts w:ascii="Arial" w:hAnsi="Arial" w:cs="Arial"/>
          <w:b/>
          <w:bCs/>
          <w:sz w:val="22"/>
          <w:szCs w:val="22"/>
        </w:rPr>
        <w:t>CLEAR VISION CORNERS AND CURVES</w:t>
      </w:r>
    </w:p>
    <w:p w14:paraId="3F8B413F" w14:textId="77777777" w:rsidR="00932984" w:rsidRPr="00526D83" w:rsidRDefault="00932984" w:rsidP="00BD1FD4">
      <w:pPr>
        <w:jc w:val="both"/>
        <w:rPr>
          <w:rFonts w:ascii="Arial" w:hAnsi="Arial" w:cs="Arial"/>
          <w:sz w:val="22"/>
          <w:szCs w:val="22"/>
        </w:rPr>
      </w:pPr>
    </w:p>
    <w:p w14:paraId="5C52E840" w14:textId="53212017" w:rsidR="00932984" w:rsidRPr="00526D83" w:rsidRDefault="00932984" w:rsidP="00BD1FD4">
      <w:pPr>
        <w:jc w:val="both"/>
        <w:rPr>
          <w:rFonts w:ascii="Arial" w:hAnsi="Arial" w:cs="Arial"/>
          <w:sz w:val="22"/>
          <w:szCs w:val="22"/>
        </w:rPr>
      </w:pPr>
      <w:r w:rsidRPr="00526D83">
        <w:rPr>
          <w:rFonts w:ascii="Arial" w:hAnsi="Arial" w:cs="Arial"/>
          <w:sz w:val="22"/>
          <w:szCs w:val="22"/>
        </w:rPr>
        <w:t xml:space="preserve">No wall, sign, fence, structure, or planting over thirty (30) inches in height shall be planted, </w:t>
      </w:r>
      <w:r w:rsidR="007F15C3" w:rsidRPr="00526D83">
        <w:rPr>
          <w:rFonts w:ascii="Arial" w:hAnsi="Arial" w:cs="Arial"/>
          <w:sz w:val="22"/>
          <w:szCs w:val="22"/>
        </w:rPr>
        <w:t>erected,</w:t>
      </w:r>
      <w:r w:rsidRPr="00526D83">
        <w:rPr>
          <w:rFonts w:ascii="Arial" w:hAnsi="Arial" w:cs="Arial"/>
          <w:sz w:val="22"/>
          <w:szCs w:val="22"/>
        </w:rPr>
        <w:t xml:space="preserve"> or maintained on any lot on the street side of a line drawn between two </w:t>
      </w:r>
      <w:r w:rsidRPr="00526D83">
        <w:rPr>
          <w:rStyle w:val="BodyTextIn"/>
          <w:color w:val="auto"/>
          <w:sz w:val="22"/>
          <w:szCs w:val="22"/>
        </w:rPr>
        <w:t>(2)</w:t>
      </w:r>
      <w:r w:rsidRPr="00526D83">
        <w:rPr>
          <w:rFonts w:ascii="Arial" w:hAnsi="Arial" w:cs="Arial"/>
          <w:sz w:val="22"/>
          <w:szCs w:val="22"/>
        </w:rPr>
        <w:t xml:space="preserve"> points each being thirty (30) feet from the intersection of the rights-of-way of two </w:t>
      </w:r>
      <w:r w:rsidRPr="00526D83">
        <w:rPr>
          <w:rStyle w:val="BodyTextIn"/>
          <w:color w:val="auto"/>
          <w:sz w:val="22"/>
          <w:szCs w:val="22"/>
        </w:rPr>
        <w:t>(2)</w:t>
      </w:r>
      <w:r w:rsidRPr="00526D83">
        <w:rPr>
          <w:rFonts w:ascii="Arial" w:hAnsi="Arial" w:cs="Arial"/>
          <w:sz w:val="22"/>
          <w:szCs w:val="22"/>
        </w:rPr>
        <w:t xml:space="preserve"> intersecting streets, or which </w:t>
      </w:r>
      <w:r w:rsidR="00D750C5" w:rsidRPr="00526D83">
        <w:rPr>
          <w:rFonts w:ascii="Arial" w:hAnsi="Arial" w:cs="Arial"/>
          <w:sz w:val="22"/>
          <w:szCs w:val="22"/>
        </w:rPr>
        <w:t>obstructs</w:t>
      </w:r>
      <w:r w:rsidRPr="00526D83">
        <w:rPr>
          <w:rFonts w:ascii="Arial" w:hAnsi="Arial" w:cs="Arial"/>
          <w:sz w:val="22"/>
          <w:szCs w:val="22"/>
        </w:rPr>
        <w:t xml:space="preserve"> or interferes with traffic visi</w:t>
      </w:r>
      <w:r w:rsidRPr="00526D83">
        <w:rPr>
          <w:rFonts w:ascii="Arial" w:hAnsi="Arial" w:cs="Arial"/>
          <w:sz w:val="22"/>
          <w:szCs w:val="22"/>
        </w:rPr>
        <w:softHyphen/>
        <w:t>bility on a curve.</w:t>
      </w:r>
    </w:p>
    <w:p w14:paraId="73A4BB56" w14:textId="77777777" w:rsidR="00932984" w:rsidRPr="00526D83" w:rsidRDefault="00932984" w:rsidP="00BD1FD4">
      <w:pPr>
        <w:jc w:val="both"/>
        <w:rPr>
          <w:rFonts w:ascii="Arial" w:hAnsi="Arial" w:cs="Arial"/>
          <w:b/>
          <w:bCs/>
          <w:sz w:val="22"/>
          <w:szCs w:val="22"/>
        </w:rPr>
      </w:pPr>
    </w:p>
    <w:p w14:paraId="11B3B527" w14:textId="77777777" w:rsidR="00932984" w:rsidRPr="00526D83" w:rsidRDefault="00D63DFD" w:rsidP="00BD1FD4">
      <w:pPr>
        <w:jc w:val="both"/>
        <w:rPr>
          <w:rFonts w:ascii="Arial" w:hAnsi="Arial" w:cs="Arial"/>
          <w:b/>
          <w:bCs/>
          <w:sz w:val="22"/>
          <w:szCs w:val="22"/>
        </w:rPr>
      </w:pPr>
      <w:r w:rsidRPr="00526D83">
        <w:rPr>
          <w:rFonts w:ascii="Arial" w:hAnsi="Arial" w:cs="Arial"/>
          <w:b/>
          <w:bCs/>
          <w:sz w:val="22"/>
          <w:szCs w:val="22"/>
        </w:rPr>
        <w:t>3</w:t>
      </w:r>
      <w:r w:rsidR="00932984" w:rsidRPr="00526D83">
        <w:rPr>
          <w:rFonts w:ascii="Arial" w:hAnsi="Arial" w:cs="Arial"/>
          <w:b/>
          <w:bCs/>
          <w:sz w:val="22"/>
          <w:szCs w:val="22"/>
        </w:rPr>
        <w:t>.10</w:t>
      </w:r>
      <w:r w:rsidR="00932984" w:rsidRPr="00526D83">
        <w:rPr>
          <w:rFonts w:ascii="Arial" w:hAnsi="Arial" w:cs="Arial"/>
          <w:b/>
          <w:bCs/>
          <w:sz w:val="22"/>
          <w:szCs w:val="22"/>
        </w:rPr>
        <w:tab/>
      </w:r>
      <w:r w:rsidR="008344EB" w:rsidRPr="00526D83">
        <w:rPr>
          <w:rFonts w:ascii="Arial" w:hAnsi="Arial" w:cs="Arial"/>
          <w:b/>
          <w:bCs/>
          <w:sz w:val="22"/>
          <w:szCs w:val="22"/>
        </w:rPr>
        <w:t>CONVERSION OF DWELLINGS</w:t>
      </w:r>
    </w:p>
    <w:p w14:paraId="363943A7" w14:textId="77777777" w:rsidR="00932984" w:rsidRPr="00526D83" w:rsidRDefault="00932984" w:rsidP="00BD1FD4">
      <w:pPr>
        <w:jc w:val="both"/>
        <w:rPr>
          <w:rFonts w:ascii="Arial" w:hAnsi="Arial" w:cs="Arial"/>
          <w:sz w:val="22"/>
          <w:szCs w:val="22"/>
        </w:rPr>
      </w:pPr>
    </w:p>
    <w:p w14:paraId="4DE53722" w14:textId="77777777" w:rsidR="00932984" w:rsidRPr="00526D83" w:rsidRDefault="00932984" w:rsidP="00BD1FD4">
      <w:pPr>
        <w:jc w:val="both"/>
        <w:rPr>
          <w:rFonts w:ascii="Arial" w:hAnsi="Arial" w:cs="Arial"/>
          <w:sz w:val="22"/>
          <w:szCs w:val="22"/>
        </w:rPr>
      </w:pPr>
      <w:r w:rsidRPr="00526D83">
        <w:rPr>
          <w:rFonts w:ascii="Arial" w:hAnsi="Arial" w:cs="Arial"/>
          <w:sz w:val="22"/>
          <w:szCs w:val="22"/>
        </w:rPr>
        <w:t>The conversion of any building into a dwell</w:t>
      </w:r>
      <w:r w:rsidRPr="00526D83">
        <w:rPr>
          <w:rFonts w:ascii="Arial" w:hAnsi="Arial" w:cs="Arial"/>
          <w:sz w:val="22"/>
          <w:szCs w:val="22"/>
        </w:rPr>
        <w:softHyphen/>
        <w:t>ing, or the conversion of any dwelling so as to accom</w:t>
      </w:r>
      <w:r w:rsidRPr="00526D83">
        <w:rPr>
          <w:rFonts w:ascii="Arial" w:hAnsi="Arial" w:cs="Arial"/>
          <w:sz w:val="22"/>
          <w:szCs w:val="22"/>
        </w:rPr>
        <w:softHyphen/>
        <w:t>modate an increased number of dwelling units or fami</w:t>
      </w:r>
      <w:r w:rsidRPr="00526D83">
        <w:rPr>
          <w:rFonts w:ascii="Arial" w:hAnsi="Arial" w:cs="Arial"/>
          <w:sz w:val="22"/>
          <w:szCs w:val="22"/>
        </w:rPr>
        <w:softHyphen/>
        <w:t xml:space="preserve">lies, shall be permitted only within a </w:t>
      </w:r>
      <w:r w:rsidR="006A3246" w:rsidRPr="00526D83">
        <w:rPr>
          <w:rFonts w:ascii="Arial" w:hAnsi="Arial" w:cs="Arial"/>
          <w:sz w:val="22"/>
          <w:szCs w:val="22"/>
        </w:rPr>
        <w:t>Zoning District</w:t>
      </w:r>
      <w:r w:rsidRPr="00526D83">
        <w:rPr>
          <w:rFonts w:ascii="Arial" w:hAnsi="Arial" w:cs="Arial"/>
          <w:sz w:val="22"/>
          <w:szCs w:val="22"/>
        </w:rPr>
        <w:t xml:space="preserve"> in which a new building for similar occupancy would be permit</w:t>
      </w:r>
      <w:r w:rsidRPr="00526D83">
        <w:rPr>
          <w:rFonts w:ascii="Arial" w:hAnsi="Arial" w:cs="Arial"/>
          <w:sz w:val="22"/>
          <w:szCs w:val="22"/>
        </w:rPr>
        <w:softHyphen/>
        <w:t>ted under this Ordinance, and only when the resulting occupancy will comply with the requirements govern</w:t>
      </w:r>
      <w:r w:rsidRPr="00526D83">
        <w:rPr>
          <w:rFonts w:ascii="Arial" w:hAnsi="Arial" w:cs="Arial"/>
          <w:sz w:val="22"/>
          <w:szCs w:val="22"/>
        </w:rPr>
        <w:softHyphen/>
        <w:t xml:space="preserve">ing new construction in such </w:t>
      </w:r>
      <w:r w:rsidR="006A3246" w:rsidRPr="00526D83">
        <w:rPr>
          <w:rFonts w:ascii="Arial" w:hAnsi="Arial" w:cs="Arial"/>
          <w:sz w:val="22"/>
          <w:szCs w:val="22"/>
        </w:rPr>
        <w:t>Zoning District</w:t>
      </w:r>
      <w:r w:rsidRPr="00526D83">
        <w:rPr>
          <w:rFonts w:ascii="Arial" w:hAnsi="Arial" w:cs="Arial"/>
          <w:sz w:val="22"/>
          <w:szCs w:val="22"/>
        </w:rPr>
        <w:t xml:space="preserve"> with respect to minimum lot size, lot area per dwelling unit, dimensions of yards and other open spaces and off-street parking.</w:t>
      </w:r>
    </w:p>
    <w:p w14:paraId="6D80E88B" w14:textId="77777777" w:rsidR="00C058E9" w:rsidRPr="00526D83" w:rsidRDefault="00C058E9" w:rsidP="00C058E9">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05660A7F" w14:textId="77777777" w:rsidR="00932984" w:rsidRPr="00526D83" w:rsidRDefault="008344EB" w:rsidP="00C30D07">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r>
      <w:r w:rsidR="00932984" w:rsidRPr="00526D83">
        <w:rPr>
          <w:rFonts w:ascii="Arial" w:hAnsi="Arial" w:cs="Arial"/>
          <w:sz w:val="22"/>
          <w:szCs w:val="22"/>
        </w:rPr>
        <w:t xml:space="preserve">Converted single-family dwellings are permitted by right in the R-1 and R-2 </w:t>
      </w:r>
      <w:r w:rsidR="006A3246" w:rsidRPr="00526D83">
        <w:rPr>
          <w:rFonts w:ascii="Arial" w:hAnsi="Arial" w:cs="Arial"/>
          <w:sz w:val="22"/>
          <w:szCs w:val="22"/>
        </w:rPr>
        <w:t>Zoning District</w:t>
      </w:r>
      <w:r w:rsidR="00932984" w:rsidRPr="00526D83">
        <w:rPr>
          <w:rFonts w:ascii="Arial" w:hAnsi="Arial" w:cs="Arial"/>
          <w:sz w:val="22"/>
          <w:szCs w:val="22"/>
        </w:rPr>
        <w:t>s and shall have a minimum of seven hundred fifty</w:t>
      </w:r>
      <w:r w:rsidR="00932984" w:rsidRPr="00526D83">
        <w:rPr>
          <w:rFonts w:ascii="Arial" w:hAnsi="Arial" w:cs="Arial"/>
          <w:noProof/>
          <w:sz w:val="22"/>
          <w:szCs w:val="22"/>
        </w:rPr>
        <w:t xml:space="preserve"> (750)</w:t>
      </w:r>
      <w:r w:rsidR="00932984" w:rsidRPr="00526D83">
        <w:rPr>
          <w:rFonts w:ascii="Arial" w:hAnsi="Arial" w:cs="Arial"/>
          <w:sz w:val="22"/>
          <w:szCs w:val="22"/>
        </w:rPr>
        <w:t xml:space="preserve"> square feet of floor area per dwelling unit. Each unit shall be provided with at least one</w:t>
      </w:r>
      <w:r w:rsidR="00932984" w:rsidRPr="00526D83">
        <w:rPr>
          <w:rFonts w:ascii="Arial" w:hAnsi="Arial" w:cs="Arial"/>
          <w:noProof/>
          <w:sz w:val="22"/>
          <w:szCs w:val="22"/>
        </w:rPr>
        <w:t xml:space="preserve"> (</w:t>
      </w:r>
      <w:r w:rsidR="00C8668B">
        <w:rPr>
          <w:rFonts w:ascii="Arial" w:hAnsi="Arial" w:cs="Arial"/>
          <w:noProof/>
          <w:sz w:val="22"/>
          <w:szCs w:val="22"/>
        </w:rPr>
        <w:t>2</w:t>
      </w:r>
      <w:r w:rsidR="00932984" w:rsidRPr="00526D83">
        <w:rPr>
          <w:rFonts w:ascii="Arial" w:hAnsi="Arial" w:cs="Arial"/>
          <w:noProof/>
          <w:sz w:val="22"/>
          <w:szCs w:val="22"/>
        </w:rPr>
        <w:t>)</w:t>
      </w:r>
      <w:r w:rsidR="00932984" w:rsidRPr="00526D83">
        <w:rPr>
          <w:rFonts w:ascii="Arial" w:hAnsi="Arial" w:cs="Arial"/>
          <w:sz w:val="22"/>
          <w:szCs w:val="22"/>
        </w:rPr>
        <w:t xml:space="preserve"> off-street parking space.</w:t>
      </w:r>
    </w:p>
    <w:p w14:paraId="36AD5020" w14:textId="77777777" w:rsidR="00932984" w:rsidRPr="00526D83" w:rsidRDefault="00932984" w:rsidP="00C30D07">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31E7B8FD" w14:textId="77777777" w:rsidR="00932984" w:rsidRPr="00526D83" w:rsidRDefault="008344EB" w:rsidP="00C30D07">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sz w:val="22"/>
          <w:szCs w:val="22"/>
        </w:rPr>
        <w:t>2)</w:t>
      </w:r>
      <w:r w:rsidR="00C058E9" w:rsidRPr="00526D83">
        <w:rPr>
          <w:rFonts w:ascii="Arial" w:hAnsi="Arial" w:cs="Arial"/>
          <w:sz w:val="22"/>
          <w:szCs w:val="22"/>
        </w:rPr>
        <w:tab/>
      </w:r>
      <w:r w:rsidR="00932984" w:rsidRPr="00526D83">
        <w:rPr>
          <w:rFonts w:ascii="Arial" w:hAnsi="Arial" w:cs="Arial"/>
          <w:sz w:val="22"/>
          <w:szCs w:val="22"/>
        </w:rPr>
        <w:t>Site development standards</w:t>
      </w:r>
      <w:r w:rsidR="00932984" w:rsidRPr="00526D83">
        <w:rPr>
          <w:rFonts w:ascii="Arial" w:hAnsi="Arial" w:cs="Arial"/>
          <w:noProof/>
          <w:sz w:val="22"/>
          <w:szCs w:val="22"/>
        </w:rPr>
        <w:t>:</w:t>
      </w:r>
    </w:p>
    <w:p w14:paraId="21B081D3"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ab/>
      </w:r>
      <w:r w:rsidRPr="00526D83">
        <w:rPr>
          <w:rFonts w:ascii="Arial" w:hAnsi="Arial" w:cs="Arial"/>
          <w:sz w:val="22"/>
          <w:szCs w:val="22"/>
        </w:rPr>
        <w:tab/>
      </w:r>
    </w:p>
    <w:p w14:paraId="0B71532C" w14:textId="77777777" w:rsidR="00932984" w:rsidRPr="00526D83" w:rsidRDefault="008344EB" w:rsidP="00C30D07">
      <w:pPr>
        <w:tabs>
          <w:tab w:val="left" w:pos="0"/>
          <w:tab w:val="left" w:pos="54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ab/>
        <w:t>a)</w:t>
      </w:r>
      <w:r w:rsidR="00932984" w:rsidRPr="00526D83">
        <w:rPr>
          <w:rFonts w:ascii="Arial" w:hAnsi="Arial" w:cs="Arial"/>
          <w:sz w:val="22"/>
          <w:szCs w:val="22"/>
        </w:rPr>
        <w:tab/>
        <w:t>Minimum lot size:  five thousand</w:t>
      </w:r>
      <w:r w:rsidR="00932984" w:rsidRPr="00526D83">
        <w:rPr>
          <w:rFonts w:ascii="Arial" w:hAnsi="Arial" w:cs="Arial"/>
          <w:noProof/>
          <w:sz w:val="22"/>
          <w:szCs w:val="22"/>
        </w:rPr>
        <w:t xml:space="preserve"> (5,000)</w:t>
      </w:r>
      <w:r w:rsidR="00932984" w:rsidRPr="00526D83">
        <w:rPr>
          <w:rFonts w:ascii="Arial" w:hAnsi="Arial" w:cs="Arial"/>
          <w:sz w:val="22"/>
          <w:szCs w:val="22"/>
        </w:rPr>
        <w:t xml:space="preserve"> square feet per dwelling unit.</w:t>
      </w:r>
    </w:p>
    <w:p w14:paraId="15907875" w14:textId="77777777" w:rsidR="00932984" w:rsidRPr="00526D83" w:rsidRDefault="00932984" w:rsidP="00C30D07">
      <w:pPr>
        <w:tabs>
          <w:tab w:val="left" w:pos="54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6269E031" w14:textId="77777777" w:rsidR="00932984" w:rsidRDefault="008344EB" w:rsidP="00C30D07">
      <w:pPr>
        <w:tabs>
          <w:tab w:val="left" w:pos="54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ab/>
        <w:t>b)</w:t>
      </w:r>
      <w:r w:rsidR="00932984" w:rsidRPr="00526D83">
        <w:rPr>
          <w:rFonts w:ascii="Arial" w:hAnsi="Arial" w:cs="Arial"/>
          <w:sz w:val="22"/>
          <w:szCs w:val="22"/>
        </w:rPr>
        <w:tab/>
        <w:t>Minimum floor area:  seven hundred fifty</w:t>
      </w:r>
      <w:r w:rsidR="00932984" w:rsidRPr="00526D83">
        <w:rPr>
          <w:rFonts w:ascii="Arial" w:hAnsi="Arial" w:cs="Arial"/>
          <w:noProof/>
          <w:sz w:val="22"/>
          <w:szCs w:val="22"/>
        </w:rPr>
        <w:t xml:space="preserve"> (750)</w:t>
      </w:r>
      <w:r w:rsidR="00932984" w:rsidRPr="00526D83">
        <w:rPr>
          <w:rFonts w:ascii="Arial" w:hAnsi="Arial" w:cs="Arial"/>
          <w:sz w:val="22"/>
          <w:szCs w:val="22"/>
        </w:rPr>
        <w:t xml:space="preserve"> square feet per dwelling unit.</w:t>
      </w:r>
    </w:p>
    <w:p w14:paraId="10ACC418" w14:textId="77777777" w:rsidR="00EA0CAB" w:rsidRPr="00526D83" w:rsidRDefault="00EA0CAB" w:rsidP="00C30D07">
      <w:pPr>
        <w:tabs>
          <w:tab w:val="left" w:pos="54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12CAA0C7" w14:textId="77777777" w:rsidR="00932984" w:rsidRDefault="008344EB" w:rsidP="00C30D07">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noProof/>
          <w:sz w:val="22"/>
          <w:szCs w:val="22"/>
        </w:rPr>
        <w:t>3)</w:t>
      </w:r>
      <w:r w:rsidR="00C058E9" w:rsidRPr="00526D83">
        <w:rPr>
          <w:rFonts w:ascii="Arial" w:hAnsi="Arial" w:cs="Arial"/>
          <w:noProof/>
          <w:sz w:val="22"/>
          <w:szCs w:val="22"/>
        </w:rPr>
        <w:tab/>
      </w:r>
      <w:r w:rsidR="00932984" w:rsidRPr="00526D83">
        <w:rPr>
          <w:rFonts w:ascii="Arial" w:hAnsi="Arial" w:cs="Arial"/>
          <w:sz w:val="22"/>
          <w:szCs w:val="22"/>
        </w:rPr>
        <w:t>All signs and off-street parking shall comply with this Ordinance.</w:t>
      </w:r>
    </w:p>
    <w:p w14:paraId="0286B821" w14:textId="77777777" w:rsidR="00A814B4" w:rsidRDefault="00A814B4" w:rsidP="00C30D07">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333F26C6" w14:textId="77777777" w:rsidR="00557B77" w:rsidRDefault="00557B77" w:rsidP="00C30D07">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7AFB4C68" w14:textId="77777777" w:rsidR="00557B77" w:rsidRPr="00526D83" w:rsidRDefault="00557B77" w:rsidP="00C30D07">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0552888F" w14:textId="77777777" w:rsidR="00932984" w:rsidRPr="00441369" w:rsidRDefault="00D63DFD" w:rsidP="00BD1FD4">
      <w:pPr>
        <w:jc w:val="both"/>
        <w:rPr>
          <w:rFonts w:ascii="Arial" w:hAnsi="Arial" w:cs="Arial"/>
          <w:b/>
          <w:bCs/>
          <w:sz w:val="22"/>
          <w:szCs w:val="22"/>
        </w:rPr>
      </w:pPr>
      <w:r w:rsidRPr="00441369">
        <w:rPr>
          <w:rFonts w:ascii="Arial" w:hAnsi="Arial" w:cs="Arial"/>
          <w:b/>
          <w:bCs/>
          <w:sz w:val="22"/>
          <w:szCs w:val="22"/>
        </w:rPr>
        <w:t>3</w:t>
      </w:r>
      <w:r w:rsidR="00932984" w:rsidRPr="00441369">
        <w:rPr>
          <w:rFonts w:ascii="Arial" w:hAnsi="Arial" w:cs="Arial"/>
          <w:b/>
          <w:bCs/>
          <w:sz w:val="22"/>
          <w:szCs w:val="22"/>
        </w:rPr>
        <w:t>.11</w:t>
      </w:r>
      <w:r w:rsidR="00932984" w:rsidRPr="00441369">
        <w:rPr>
          <w:rFonts w:ascii="Arial" w:hAnsi="Arial" w:cs="Arial"/>
          <w:b/>
          <w:bCs/>
          <w:sz w:val="22"/>
          <w:szCs w:val="22"/>
        </w:rPr>
        <w:tab/>
      </w:r>
      <w:r w:rsidR="008344EB" w:rsidRPr="00441369">
        <w:rPr>
          <w:rFonts w:ascii="Arial" w:hAnsi="Arial" w:cs="Arial"/>
          <w:b/>
          <w:bCs/>
          <w:sz w:val="22"/>
          <w:szCs w:val="22"/>
        </w:rPr>
        <w:t>CORNER AND THROUGH LOTS</w:t>
      </w:r>
    </w:p>
    <w:p w14:paraId="4A4D7CC4" w14:textId="77777777" w:rsidR="00932984" w:rsidRPr="00526D83" w:rsidRDefault="00932984" w:rsidP="00BD1FD4">
      <w:pPr>
        <w:jc w:val="both"/>
        <w:rPr>
          <w:rFonts w:ascii="Arial" w:hAnsi="Arial" w:cs="Arial"/>
          <w:sz w:val="22"/>
          <w:szCs w:val="22"/>
        </w:rPr>
      </w:pPr>
    </w:p>
    <w:p w14:paraId="19B8391F" w14:textId="77777777" w:rsidR="00932984" w:rsidRPr="00C933EE" w:rsidRDefault="00932984" w:rsidP="00BD1FD4">
      <w:pPr>
        <w:jc w:val="both"/>
        <w:rPr>
          <w:rFonts w:ascii="Arial" w:hAnsi="Arial" w:cs="Arial"/>
          <w:sz w:val="22"/>
          <w:szCs w:val="22"/>
        </w:rPr>
      </w:pPr>
      <w:r w:rsidRPr="00526D83">
        <w:rPr>
          <w:rFonts w:ascii="Arial" w:hAnsi="Arial" w:cs="Arial"/>
          <w:sz w:val="22"/>
          <w:szCs w:val="22"/>
        </w:rPr>
        <w:t xml:space="preserve">Any yard that </w:t>
      </w:r>
      <w:r w:rsidRPr="00C933EE">
        <w:rPr>
          <w:rFonts w:ascii="Arial" w:hAnsi="Arial" w:cs="Arial"/>
          <w:sz w:val="22"/>
          <w:szCs w:val="22"/>
        </w:rPr>
        <w:t>abuts a street right-of-way shall meet the front yard requirements of the zoning district in which it is located.</w:t>
      </w:r>
    </w:p>
    <w:p w14:paraId="4B742138" w14:textId="77777777" w:rsidR="00932984" w:rsidRPr="00C933EE" w:rsidRDefault="00932984" w:rsidP="00BD1FD4">
      <w:pPr>
        <w:jc w:val="both"/>
        <w:rPr>
          <w:rFonts w:ascii="Arial" w:hAnsi="Arial" w:cs="Arial"/>
          <w:sz w:val="22"/>
          <w:szCs w:val="22"/>
        </w:rPr>
      </w:pPr>
    </w:p>
    <w:p w14:paraId="412B3BB5" w14:textId="77777777" w:rsidR="004B55B9" w:rsidRPr="00441369" w:rsidRDefault="004B55B9" w:rsidP="004B55B9">
      <w:pPr>
        <w:pStyle w:val="BodyText"/>
        <w:jc w:val="both"/>
        <w:rPr>
          <w:rFonts w:ascii="Arial" w:hAnsi="Arial" w:cs="Arial"/>
          <w:b/>
          <w:bCs/>
          <w:sz w:val="22"/>
          <w:szCs w:val="22"/>
        </w:rPr>
      </w:pPr>
      <w:r w:rsidRPr="00441369">
        <w:rPr>
          <w:rFonts w:ascii="Arial" w:hAnsi="Arial" w:cs="Arial"/>
          <w:b/>
          <w:bCs/>
          <w:sz w:val="22"/>
          <w:szCs w:val="22"/>
        </w:rPr>
        <w:t>3.12</w:t>
      </w:r>
      <w:r w:rsidRPr="00441369">
        <w:rPr>
          <w:rFonts w:ascii="Arial" w:hAnsi="Arial" w:cs="Arial"/>
          <w:b/>
          <w:bCs/>
          <w:sz w:val="22"/>
          <w:szCs w:val="22"/>
        </w:rPr>
        <w:tab/>
        <w:t>DEMOLITION OF BUILDINGS</w:t>
      </w:r>
      <w:bookmarkStart w:id="2" w:name="_Toc221625234"/>
      <w:bookmarkStart w:id="3" w:name="_Toc246857327"/>
      <w:bookmarkEnd w:id="2"/>
      <w:bookmarkEnd w:id="3"/>
    </w:p>
    <w:p w14:paraId="329E6AD8" w14:textId="4433BE06" w:rsidR="004B55B9" w:rsidRPr="00C933EE" w:rsidRDefault="004B55B9" w:rsidP="004B55B9">
      <w:pPr>
        <w:jc w:val="both"/>
        <w:rPr>
          <w:rFonts w:ascii="Arial" w:hAnsi="Arial" w:cs="Arial"/>
          <w:sz w:val="22"/>
          <w:szCs w:val="22"/>
        </w:rPr>
      </w:pPr>
      <w:r w:rsidRPr="00C933EE">
        <w:rPr>
          <w:rFonts w:ascii="Arial" w:hAnsi="Arial" w:cs="Arial"/>
          <w:sz w:val="22"/>
          <w:szCs w:val="22"/>
        </w:rPr>
        <w:t xml:space="preserve">No building or structure of more than </w:t>
      </w:r>
      <w:r w:rsidR="007F15C3" w:rsidRPr="00C933EE">
        <w:rPr>
          <w:rFonts w:ascii="Arial" w:hAnsi="Arial" w:cs="Arial"/>
          <w:sz w:val="22"/>
          <w:szCs w:val="22"/>
        </w:rPr>
        <w:t>two hundred</w:t>
      </w:r>
      <w:r w:rsidRPr="00C933EE">
        <w:rPr>
          <w:rFonts w:ascii="Arial" w:hAnsi="Arial" w:cs="Arial"/>
          <w:sz w:val="22"/>
          <w:szCs w:val="22"/>
        </w:rPr>
        <w:t xml:space="preserve"> (</w:t>
      </w:r>
      <w:r w:rsidR="00971922" w:rsidRPr="00C933EE">
        <w:rPr>
          <w:rFonts w:ascii="Arial" w:hAnsi="Arial" w:cs="Arial"/>
          <w:sz w:val="22"/>
          <w:szCs w:val="22"/>
        </w:rPr>
        <w:t>2</w:t>
      </w:r>
      <w:r w:rsidRPr="00C933EE">
        <w:rPr>
          <w:rFonts w:ascii="Arial" w:hAnsi="Arial" w:cs="Arial"/>
          <w:sz w:val="22"/>
          <w:szCs w:val="22"/>
        </w:rPr>
        <w:t xml:space="preserve">00) square feet shall be demolished unless a zoning permit and building permit have first been obtained.  Such demolition shall be subject to </w:t>
      </w:r>
      <w:r w:rsidR="007F15C3" w:rsidRPr="00C933EE">
        <w:rPr>
          <w:rFonts w:ascii="Arial" w:hAnsi="Arial" w:cs="Arial"/>
          <w:sz w:val="22"/>
          <w:szCs w:val="22"/>
        </w:rPr>
        <w:t>all</w:t>
      </w:r>
      <w:r w:rsidRPr="00C933EE">
        <w:rPr>
          <w:rFonts w:ascii="Arial" w:hAnsi="Arial" w:cs="Arial"/>
          <w:sz w:val="22"/>
          <w:szCs w:val="22"/>
        </w:rPr>
        <w:t xml:space="preserve"> the following requirements:</w:t>
      </w:r>
    </w:p>
    <w:p w14:paraId="02759D04" w14:textId="77777777" w:rsidR="004B55B9" w:rsidRPr="00C933EE" w:rsidRDefault="004B55B9" w:rsidP="004B55B9">
      <w:pPr>
        <w:jc w:val="both"/>
        <w:rPr>
          <w:rFonts w:ascii="Arial" w:hAnsi="Arial" w:cs="Arial"/>
          <w:sz w:val="22"/>
          <w:szCs w:val="22"/>
        </w:rPr>
      </w:pPr>
    </w:p>
    <w:p w14:paraId="75154CEF" w14:textId="77777777" w:rsidR="004B55B9" w:rsidRPr="00C933EE" w:rsidRDefault="004B55B9" w:rsidP="0093049E">
      <w:pPr>
        <w:pStyle w:val="BodyText"/>
        <w:widowControl/>
        <w:numPr>
          <w:ilvl w:val="0"/>
          <w:numId w:val="40"/>
        </w:numPr>
        <w:autoSpaceDE/>
        <w:autoSpaceDN/>
        <w:adjustRightInd/>
        <w:spacing w:after="240"/>
        <w:ind w:left="360"/>
        <w:jc w:val="both"/>
        <w:rPr>
          <w:rFonts w:ascii="Arial" w:hAnsi="Arial" w:cs="Arial"/>
          <w:sz w:val="22"/>
          <w:szCs w:val="22"/>
        </w:rPr>
      </w:pPr>
      <w:r w:rsidRPr="00C933EE">
        <w:rPr>
          <w:rFonts w:ascii="Arial" w:hAnsi="Arial" w:cs="Arial"/>
          <w:sz w:val="22"/>
          <w:szCs w:val="22"/>
        </w:rPr>
        <w:t>All utilities shall be disconnected (including but not limited to gas and electric services, sanitary sewer system connections and removal of any septic tank) and water supply. Wells shall be properly capped to prevent groundwater contamination. Written confirmation of all relevant disconnections shall be submitted to the Village prior to the issuance of any permits for demolition.</w:t>
      </w:r>
    </w:p>
    <w:p w14:paraId="4D356CA7" w14:textId="4B31A659" w:rsidR="004B55B9" w:rsidRPr="00C933EE" w:rsidRDefault="004B55B9" w:rsidP="0093049E">
      <w:pPr>
        <w:pStyle w:val="BodyText"/>
        <w:widowControl/>
        <w:numPr>
          <w:ilvl w:val="0"/>
          <w:numId w:val="40"/>
        </w:numPr>
        <w:autoSpaceDE/>
        <w:autoSpaceDN/>
        <w:adjustRightInd/>
        <w:spacing w:after="240"/>
        <w:ind w:left="360"/>
        <w:jc w:val="both"/>
        <w:rPr>
          <w:rFonts w:ascii="Arial" w:hAnsi="Arial" w:cs="Arial"/>
          <w:sz w:val="22"/>
          <w:szCs w:val="22"/>
        </w:rPr>
      </w:pPr>
      <w:r w:rsidRPr="00C933EE">
        <w:rPr>
          <w:rFonts w:ascii="Arial" w:hAnsi="Arial" w:cs="Arial"/>
          <w:sz w:val="22"/>
          <w:szCs w:val="22"/>
        </w:rPr>
        <w:t xml:space="preserve">The demolition shall not be obnoxious to occupants of surrounding properties due to dust, noise, vibration, </w:t>
      </w:r>
      <w:r w:rsidR="007F15C3" w:rsidRPr="00C933EE">
        <w:rPr>
          <w:rFonts w:ascii="Arial" w:hAnsi="Arial" w:cs="Arial"/>
          <w:sz w:val="22"/>
          <w:szCs w:val="22"/>
        </w:rPr>
        <w:t>traffic,</w:t>
      </w:r>
      <w:r w:rsidRPr="00C933EE">
        <w:rPr>
          <w:rFonts w:ascii="Arial" w:hAnsi="Arial" w:cs="Arial"/>
          <w:sz w:val="22"/>
          <w:szCs w:val="22"/>
        </w:rPr>
        <w:t xml:space="preserve"> and the like. </w:t>
      </w:r>
    </w:p>
    <w:p w14:paraId="15962EF1" w14:textId="77777777" w:rsidR="004B55B9" w:rsidRPr="00C933EE" w:rsidRDefault="004B55B9" w:rsidP="0093049E">
      <w:pPr>
        <w:pStyle w:val="BodyText"/>
        <w:widowControl/>
        <w:numPr>
          <w:ilvl w:val="0"/>
          <w:numId w:val="40"/>
        </w:numPr>
        <w:autoSpaceDE/>
        <w:autoSpaceDN/>
        <w:adjustRightInd/>
        <w:spacing w:after="240"/>
        <w:ind w:left="360"/>
        <w:jc w:val="both"/>
        <w:rPr>
          <w:rFonts w:ascii="Arial" w:hAnsi="Arial" w:cs="Arial"/>
          <w:sz w:val="22"/>
          <w:szCs w:val="22"/>
        </w:rPr>
      </w:pPr>
      <w:r w:rsidRPr="00C933EE">
        <w:rPr>
          <w:rFonts w:ascii="Arial" w:hAnsi="Arial" w:cs="Arial"/>
          <w:sz w:val="22"/>
          <w:szCs w:val="22"/>
        </w:rPr>
        <w:t xml:space="preserve">Adequate provision shall be made for the safety of person and property. </w:t>
      </w:r>
    </w:p>
    <w:p w14:paraId="3D939916" w14:textId="77777777" w:rsidR="004B55B9" w:rsidRPr="00C933EE" w:rsidRDefault="004B55B9" w:rsidP="0093049E">
      <w:pPr>
        <w:pStyle w:val="BodyText"/>
        <w:widowControl/>
        <w:numPr>
          <w:ilvl w:val="0"/>
          <w:numId w:val="40"/>
        </w:numPr>
        <w:autoSpaceDE/>
        <w:autoSpaceDN/>
        <w:adjustRightInd/>
        <w:spacing w:after="240"/>
        <w:ind w:left="360"/>
        <w:jc w:val="both"/>
        <w:rPr>
          <w:rFonts w:ascii="Arial" w:hAnsi="Arial" w:cs="Arial"/>
          <w:sz w:val="22"/>
          <w:szCs w:val="22"/>
        </w:rPr>
      </w:pPr>
      <w:r w:rsidRPr="00C933EE">
        <w:rPr>
          <w:rFonts w:ascii="Arial" w:hAnsi="Arial" w:cs="Arial"/>
          <w:sz w:val="22"/>
          <w:szCs w:val="22"/>
        </w:rPr>
        <w:t xml:space="preserve">All waste materials shall be removed from the demolition site. </w:t>
      </w:r>
    </w:p>
    <w:p w14:paraId="6264AA0C" w14:textId="77777777" w:rsidR="004B55B9" w:rsidRPr="00C933EE" w:rsidRDefault="004B55B9" w:rsidP="0093049E">
      <w:pPr>
        <w:pStyle w:val="BodyText"/>
        <w:widowControl/>
        <w:numPr>
          <w:ilvl w:val="0"/>
          <w:numId w:val="40"/>
        </w:numPr>
        <w:autoSpaceDE/>
        <w:autoSpaceDN/>
        <w:adjustRightInd/>
        <w:spacing w:after="240"/>
        <w:ind w:left="360"/>
        <w:jc w:val="both"/>
        <w:rPr>
          <w:rFonts w:ascii="Arial" w:hAnsi="Arial" w:cs="Arial"/>
          <w:sz w:val="22"/>
          <w:szCs w:val="22"/>
        </w:rPr>
      </w:pPr>
      <w:r w:rsidRPr="00C933EE">
        <w:rPr>
          <w:rFonts w:ascii="Arial" w:hAnsi="Arial" w:cs="Arial"/>
          <w:sz w:val="22"/>
          <w:szCs w:val="22"/>
        </w:rPr>
        <w:t>All debris and rubble (including concrete and brick) shall be removed from the demolition site.</w:t>
      </w:r>
    </w:p>
    <w:p w14:paraId="4ADC6C05" w14:textId="7F757AA8" w:rsidR="004B55B9" w:rsidRPr="00C933EE" w:rsidRDefault="004B55B9" w:rsidP="0093049E">
      <w:pPr>
        <w:pStyle w:val="BodyText"/>
        <w:widowControl/>
        <w:numPr>
          <w:ilvl w:val="0"/>
          <w:numId w:val="40"/>
        </w:numPr>
        <w:autoSpaceDE/>
        <w:autoSpaceDN/>
        <w:adjustRightInd/>
        <w:spacing w:after="240"/>
        <w:ind w:left="360"/>
        <w:jc w:val="both"/>
        <w:rPr>
          <w:rFonts w:ascii="Arial" w:hAnsi="Arial" w:cs="Arial"/>
          <w:sz w:val="22"/>
          <w:szCs w:val="22"/>
        </w:rPr>
      </w:pPr>
      <w:r w:rsidRPr="00C933EE">
        <w:rPr>
          <w:rFonts w:ascii="Arial" w:hAnsi="Arial" w:cs="Arial"/>
          <w:sz w:val="22"/>
          <w:szCs w:val="22"/>
        </w:rPr>
        <w:t>The demolition site shall be restored to a level grade using c</w:t>
      </w:r>
      <w:r w:rsidRPr="00C933EE">
        <w:rPr>
          <w:rStyle w:val="DefaultChar"/>
          <w:rFonts w:ascii="Arial" w:hAnsi="Arial"/>
          <w:sz w:val="22"/>
          <w:szCs w:val="22"/>
        </w:rPr>
        <w:t xml:space="preserve">lean fill. Clean fill </w:t>
      </w:r>
      <w:r w:rsidR="007F15C3" w:rsidRPr="00C933EE">
        <w:rPr>
          <w:rStyle w:val="DefaultChar"/>
          <w:rFonts w:ascii="Arial" w:hAnsi="Arial"/>
          <w:sz w:val="22"/>
          <w:szCs w:val="22"/>
        </w:rPr>
        <w:t>shall consist</w:t>
      </w:r>
      <w:r w:rsidRPr="00C933EE">
        <w:rPr>
          <w:rStyle w:val="DefaultChar"/>
          <w:rFonts w:ascii="Arial" w:hAnsi="Arial"/>
          <w:sz w:val="22"/>
          <w:szCs w:val="22"/>
        </w:rPr>
        <w:t xml:space="preserve"> of natural soil having no detectable contaminants, and may contain some rock, clean brick, ceramics reused in construction, concrete, asphalt paving fragments being “</w:t>
      </w:r>
      <w:r w:rsidRPr="00C933EE">
        <w:rPr>
          <w:rFonts w:ascii="Arial" w:hAnsi="Arial" w:cs="Arial"/>
          <w:sz w:val="22"/>
          <w:szCs w:val="22"/>
        </w:rPr>
        <w:t>virtually inert</w:t>
      </w:r>
      <w:r w:rsidR="007F15C3" w:rsidRPr="00C933EE">
        <w:rPr>
          <w:rFonts w:ascii="Arial" w:hAnsi="Arial" w:cs="Arial"/>
          <w:sz w:val="22"/>
          <w:szCs w:val="22"/>
        </w:rPr>
        <w:t xml:space="preserve">”, </w:t>
      </w:r>
      <w:r w:rsidR="007F15C3" w:rsidRPr="00C933EE">
        <w:rPr>
          <w:rStyle w:val="DefaultChar"/>
          <w:rFonts w:ascii="Arial" w:hAnsi="Arial"/>
          <w:sz w:val="22"/>
          <w:szCs w:val="22"/>
        </w:rPr>
        <w:t>sediments</w:t>
      </w:r>
      <w:r w:rsidRPr="00C933EE">
        <w:rPr>
          <w:rStyle w:val="DefaultChar"/>
          <w:rFonts w:ascii="Arial" w:hAnsi="Arial"/>
          <w:sz w:val="22"/>
          <w:szCs w:val="22"/>
        </w:rPr>
        <w:t>, stone from quarries, borrow pits, etc., or reclaimed asphalt directly reused in construction of roads, bridges, incidental construction, parking areas, etc.</w:t>
      </w:r>
    </w:p>
    <w:p w14:paraId="0528D79C" w14:textId="77777777" w:rsidR="004B55B9" w:rsidRPr="00C933EE" w:rsidRDefault="004B55B9" w:rsidP="004B55B9">
      <w:pPr>
        <w:pStyle w:val="BodyText"/>
        <w:jc w:val="both"/>
        <w:rPr>
          <w:rFonts w:ascii="Arial" w:hAnsi="Arial" w:cs="Arial"/>
          <w:sz w:val="22"/>
          <w:szCs w:val="22"/>
        </w:rPr>
      </w:pPr>
      <w:r w:rsidRPr="00C933EE">
        <w:rPr>
          <w:rFonts w:ascii="Arial" w:hAnsi="Arial" w:cs="Arial"/>
          <w:sz w:val="22"/>
          <w:szCs w:val="22"/>
        </w:rPr>
        <w:t xml:space="preserve">In accordance with State law, a demolition permit is required from the Building Official before any demolition work may commence. A </w:t>
      </w:r>
      <w:r w:rsidR="00971922" w:rsidRPr="00C933EE">
        <w:rPr>
          <w:rFonts w:ascii="Arial" w:hAnsi="Arial" w:cs="Arial"/>
          <w:sz w:val="22"/>
          <w:szCs w:val="22"/>
        </w:rPr>
        <w:t xml:space="preserve">surety in the form of </w:t>
      </w:r>
      <w:r w:rsidRPr="00C933EE">
        <w:rPr>
          <w:rFonts w:ascii="Arial" w:hAnsi="Arial" w:cs="Arial"/>
          <w:sz w:val="22"/>
          <w:szCs w:val="22"/>
        </w:rPr>
        <w:t xml:space="preserve">cash deposit, certified check, irrevocable bank letter of credit, or surety bond acceptable to the Village shall be deposited with the Village Clerk to guarantee compliance with all the requirements of this section and completion of the demolition and all required cleanup and removal within the time specified in the permit. </w:t>
      </w:r>
      <w:r w:rsidR="00971922" w:rsidRPr="00C933EE">
        <w:rPr>
          <w:rFonts w:ascii="Arial" w:hAnsi="Arial" w:cs="Arial"/>
          <w:sz w:val="22"/>
          <w:szCs w:val="22"/>
        </w:rPr>
        <w:t xml:space="preserve">The surety shall be refunded </w:t>
      </w:r>
      <w:r w:rsidR="00236F2F" w:rsidRPr="00C933EE">
        <w:rPr>
          <w:rFonts w:ascii="Arial" w:hAnsi="Arial" w:cs="Arial"/>
          <w:sz w:val="22"/>
          <w:szCs w:val="22"/>
        </w:rPr>
        <w:t xml:space="preserve">in full </w:t>
      </w:r>
      <w:r w:rsidR="00971922" w:rsidRPr="00C933EE">
        <w:rPr>
          <w:rFonts w:ascii="Arial" w:hAnsi="Arial" w:cs="Arial"/>
          <w:sz w:val="22"/>
          <w:szCs w:val="22"/>
        </w:rPr>
        <w:t>upon determination that the above requirements have been satisfied. The</w:t>
      </w:r>
      <w:r w:rsidRPr="00C933EE">
        <w:rPr>
          <w:rFonts w:ascii="Arial" w:hAnsi="Arial" w:cs="Arial"/>
          <w:sz w:val="22"/>
          <w:szCs w:val="22"/>
        </w:rPr>
        <w:t xml:space="preserve"> amount of such financial guarantee shall be determined by the Village Council.</w:t>
      </w:r>
    </w:p>
    <w:p w14:paraId="0AE41C58" w14:textId="77777777" w:rsidR="004B55B9" w:rsidRPr="00441369" w:rsidRDefault="004B55B9" w:rsidP="004B55B9">
      <w:pPr>
        <w:pStyle w:val="BodyText"/>
        <w:jc w:val="both"/>
        <w:rPr>
          <w:rFonts w:ascii="Arial" w:hAnsi="Arial" w:cs="Arial"/>
          <w:b/>
          <w:bCs/>
          <w:sz w:val="22"/>
          <w:szCs w:val="22"/>
        </w:rPr>
      </w:pPr>
      <w:r w:rsidRPr="00441369">
        <w:rPr>
          <w:rFonts w:ascii="Arial" w:hAnsi="Arial" w:cs="Arial"/>
          <w:b/>
          <w:bCs/>
          <w:sz w:val="22"/>
          <w:szCs w:val="22"/>
        </w:rPr>
        <w:t>3.13</w:t>
      </w:r>
      <w:r w:rsidRPr="00441369">
        <w:rPr>
          <w:rFonts w:ascii="Arial" w:hAnsi="Arial" w:cs="Arial"/>
          <w:b/>
          <w:bCs/>
          <w:sz w:val="22"/>
          <w:szCs w:val="22"/>
        </w:rPr>
        <w:tab/>
        <w:t>DESTROYED OR DAMAGED BUILDINGS</w:t>
      </w:r>
      <w:bookmarkStart w:id="4" w:name="_Toc221625235"/>
      <w:bookmarkStart w:id="5" w:name="_Toc246857328"/>
      <w:bookmarkEnd w:id="4"/>
      <w:bookmarkEnd w:id="5"/>
    </w:p>
    <w:p w14:paraId="57877F9E" w14:textId="4F98492A" w:rsidR="0093049E" w:rsidRDefault="004B55B9" w:rsidP="0093049E">
      <w:pPr>
        <w:pStyle w:val="BodyText"/>
        <w:jc w:val="both"/>
        <w:rPr>
          <w:rFonts w:ascii="Arial" w:hAnsi="Arial" w:cs="Arial"/>
          <w:sz w:val="22"/>
          <w:szCs w:val="22"/>
        </w:rPr>
      </w:pPr>
      <w:r w:rsidRPr="00C933EE">
        <w:rPr>
          <w:rFonts w:ascii="Arial" w:hAnsi="Arial" w:cs="Arial"/>
          <w:sz w:val="22"/>
          <w:szCs w:val="22"/>
        </w:rPr>
        <w:t xml:space="preserve">The owner of any building or structure, which has been damaged or destroyed by fire, windstorm, or other casualty, shall repair such damage within one year after its occurrence. In the event the building or structure is damaged beyond repair, any part left standing after such damage or destruction </w:t>
      </w:r>
      <w:r w:rsidR="00762849" w:rsidRPr="00C933EE">
        <w:rPr>
          <w:rFonts w:ascii="Arial" w:hAnsi="Arial" w:cs="Arial"/>
          <w:sz w:val="22"/>
          <w:szCs w:val="22"/>
        </w:rPr>
        <w:t xml:space="preserve">to the building or structure </w:t>
      </w:r>
      <w:r w:rsidRPr="00C933EE">
        <w:rPr>
          <w:rFonts w:ascii="Arial" w:hAnsi="Arial" w:cs="Arial"/>
          <w:sz w:val="22"/>
          <w:szCs w:val="22"/>
        </w:rPr>
        <w:t>shall be demolished pursuant to a permit. However, nothing in this Ordinance shall prevent the strengthening or restoring to a safe condition of any part of any building or structure that is unsafe.</w:t>
      </w:r>
    </w:p>
    <w:p w14:paraId="2D71E1D0" w14:textId="77777777" w:rsidR="0093049E" w:rsidRDefault="0093049E" w:rsidP="0093049E">
      <w:pPr>
        <w:pStyle w:val="BodyText"/>
        <w:jc w:val="both"/>
        <w:rPr>
          <w:rFonts w:ascii="Arial" w:hAnsi="Arial" w:cs="Arial"/>
          <w:sz w:val="22"/>
          <w:szCs w:val="22"/>
        </w:rPr>
      </w:pPr>
    </w:p>
    <w:p w14:paraId="67FAA747" w14:textId="77777777" w:rsidR="0093049E" w:rsidRDefault="0093049E" w:rsidP="00BD1FD4">
      <w:pPr>
        <w:jc w:val="both"/>
        <w:rPr>
          <w:rFonts w:ascii="Arial" w:hAnsi="Arial" w:cs="Arial"/>
          <w:b/>
          <w:bCs/>
          <w:sz w:val="22"/>
          <w:szCs w:val="22"/>
        </w:rPr>
      </w:pPr>
    </w:p>
    <w:p w14:paraId="3AB33A92" w14:textId="77777777" w:rsidR="00EA0CAB" w:rsidRDefault="00EA0CAB" w:rsidP="00BD1FD4">
      <w:pPr>
        <w:jc w:val="both"/>
        <w:rPr>
          <w:rFonts w:ascii="Arial" w:hAnsi="Arial" w:cs="Arial"/>
          <w:b/>
          <w:bCs/>
          <w:sz w:val="22"/>
          <w:szCs w:val="22"/>
        </w:rPr>
      </w:pPr>
    </w:p>
    <w:p w14:paraId="261CCD28" w14:textId="0437B3D5" w:rsidR="00932984" w:rsidRPr="00441369" w:rsidRDefault="00D63DFD" w:rsidP="00BD1FD4">
      <w:pPr>
        <w:jc w:val="both"/>
        <w:rPr>
          <w:rFonts w:ascii="Arial" w:hAnsi="Arial" w:cs="Arial"/>
          <w:b/>
          <w:bCs/>
          <w:sz w:val="22"/>
          <w:szCs w:val="22"/>
        </w:rPr>
      </w:pPr>
      <w:r w:rsidRPr="00441369">
        <w:rPr>
          <w:rFonts w:ascii="Arial" w:hAnsi="Arial" w:cs="Arial"/>
          <w:b/>
          <w:bCs/>
          <w:sz w:val="22"/>
          <w:szCs w:val="22"/>
        </w:rPr>
        <w:lastRenderedPageBreak/>
        <w:t>3</w:t>
      </w:r>
      <w:r w:rsidR="00932984" w:rsidRPr="00441369">
        <w:rPr>
          <w:rFonts w:ascii="Arial" w:hAnsi="Arial" w:cs="Arial"/>
          <w:b/>
          <w:bCs/>
          <w:sz w:val="22"/>
          <w:szCs w:val="22"/>
        </w:rPr>
        <w:t>.1</w:t>
      </w:r>
      <w:r w:rsidR="004B55B9" w:rsidRPr="00441369">
        <w:rPr>
          <w:rFonts w:ascii="Arial" w:hAnsi="Arial" w:cs="Arial"/>
          <w:b/>
          <w:bCs/>
          <w:sz w:val="22"/>
          <w:szCs w:val="22"/>
        </w:rPr>
        <w:t>4</w:t>
      </w:r>
      <w:r w:rsidR="00932984" w:rsidRPr="00441369">
        <w:rPr>
          <w:rFonts w:ascii="Arial" w:hAnsi="Arial" w:cs="Arial"/>
          <w:b/>
          <w:bCs/>
          <w:sz w:val="22"/>
          <w:szCs w:val="22"/>
        </w:rPr>
        <w:tab/>
      </w:r>
      <w:r w:rsidR="008344EB" w:rsidRPr="00441369">
        <w:rPr>
          <w:rFonts w:ascii="Arial" w:hAnsi="Arial" w:cs="Arial"/>
          <w:b/>
          <w:bCs/>
          <w:sz w:val="22"/>
          <w:szCs w:val="22"/>
        </w:rPr>
        <w:t>DRIVEWAYS</w:t>
      </w:r>
    </w:p>
    <w:p w14:paraId="39F73499" w14:textId="77777777" w:rsidR="00932984" w:rsidRPr="00C933EE" w:rsidRDefault="00932984" w:rsidP="00BD1FD4">
      <w:pPr>
        <w:jc w:val="both"/>
        <w:rPr>
          <w:rFonts w:ascii="Arial" w:hAnsi="Arial" w:cs="Arial"/>
          <w:sz w:val="22"/>
          <w:szCs w:val="22"/>
        </w:rPr>
      </w:pPr>
    </w:p>
    <w:p w14:paraId="5BA9ACD8" w14:textId="77777777" w:rsidR="00932984" w:rsidRPr="00C933EE" w:rsidRDefault="00932984" w:rsidP="00BD1FD4">
      <w:pPr>
        <w:jc w:val="both"/>
        <w:rPr>
          <w:rFonts w:ascii="Arial" w:hAnsi="Arial" w:cs="Arial"/>
          <w:sz w:val="22"/>
          <w:szCs w:val="22"/>
        </w:rPr>
      </w:pPr>
      <w:r w:rsidRPr="00C933EE">
        <w:rPr>
          <w:rFonts w:ascii="Arial" w:hAnsi="Arial" w:cs="Arial"/>
          <w:sz w:val="22"/>
          <w:szCs w:val="22"/>
        </w:rPr>
        <w:t xml:space="preserve">An approved driveway permit must be obtained from the street administrator and submitted to the Zoning Administrator prior to the issuance of a </w:t>
      </w:r>
      <w:r w:rsidR="00D84D05" w:rsidRPr="00C933EE">
        <w:rPr>
          <w:rFonts w:ascii="Arial" w:hAnsi="Arial" w:cs="Arial"/>
          <w:sz w:val="22"/>
          <w:szCs w:val="22"/>
        </w:rPr>
        <w:t>Zoning Permit</w:t>
      </w:r>
      <w:r w:rsidRPr="00C933EE">
        <w:rPr>
          <w:rFonts w:ascii="Arial" w:hAnsi="Arial" w:cs="Arial"/>
          <w:sz w:val="22"/>
          <w:szCs w:val="22"/>
        </w:rPr>
        <w:t xml:space="preserve">. All driveways must maintain a cleared driving area their entire length to a width of twelve (12) feet and a cleared height of </w:t>
      </w:r>
      <w:r w:rsidR="00C72ECC" w:rsidRPr="00C933EE">
        <w:rPr>
          <w:rFonts w:ascii="Arial" w:hAnsi="Arial" w:cs="Arial"/>
          <w:sz w:val="22"/>
          <w:szCs w:val="22"/>
        </w:rPr>
        <w:t xml:space="preserve">twelve (12) </w:t>
      </w:r>
      <w:r w:rsidRPr="00C933EE">
        <w:rPr>
          <w:rFonts w:ascii="Arial" w:hAnsi="Arial" w:cs="Arial"/>
          <w:sz w:val="22"/>
          <w:szCs w:val="22"/>
        </w:rPr>
        <w:t>feet. No driveway may have a slope greater than fifteen percent (15%).</w:t>
      </w:r>
    </w:p>
    <w:p w14:paraId="1758BD74" w14:textId="77777777" w:rsidR="00932984" w:rsidRPr="00C933EE" w:rsidRDefault="00932984" w:rsidP="00BD1FD4">
      <w:pPr>
        <w:jc w:val="both"/>
        <w:rPr>
          <w:rFonts w:ascii="Arial" w:hAnsi="Arial" w:cs="Arial"/>
          <w:sz w:val="22"/>
          <w:szCs w:val="22"/>
        </w:rPr>
      </w:pPr>
    </w:p>
    <w:p w14:paraId="4268BC98" w14:textId="77777777" w:rsidR="00932984" w:rsidRPr="00441369" w:rsidRDefault="00D63DFD" w:rsidP="00BD1FD4">
      <w:pPr>
        <w:jc w:val="both"/>
        <w:rPr>
          <w:rFonts w:ascii="Arial" w:hAnsi="Arial" w:cs="Arial"/>
          <w:b/>
          <w:bCs/>
          <w:sz w:val="22"/>
          <w:szCs w:val="22"/>
        </w:rPr>
      </w:pPr>
      <w:r w:rsidRPr="00441369">
        <w:rPr>
          <w:rFonts w:ascii="Arial" w:hAnsi="Arial" w:cs="Arial"/>
          <w:b/>
          <w:bCs/>
          <w:sz w:val="22"/>
          <w:szCs w:val="22"/>
        </w:rPr>
        <w:t>3</w:t>
      </w:r>
      <w:r w:rsidR="00932984" w:rsidRPr="00441369">
        <w:rPr>
          <w:rFonts w:ascii="Arial" w:hAnsi="Arial" w:cs="Arial"/>
          <w:b/>
          <w:bCs/>
          <w:sz w:val="22"/>
          <w:szCs w:val="22"/>
        </w:rPr>
        <w:t>.1</w:t>
      </w:r>
      <w:r w:rsidR="004B55B9" w:rsidRPr="00441369">
        <w:rPr>
          <w:rFonts w:ascii="Arial" w:hAnsi="Arial" w:cs="Arial"/>
          <w:b/>
          <w:bCs/>
          <w:sz w:val="22"/>
          <w:szCs w:val="22"/>
        </w:rPr>
        <w:t>5</w:t>
      </w:r>
      <w:r w:rsidR="00932984" w:rsidRPr="00441369">
        <w:rPr>
          <w:rFonts w:ascii="Arial" w:hAnsi="Arial" w:cs="Arial"/>
          <w:b/>
          <w:bCs/>
          <w:sz w:val="22"/>
          <w:szCs w:val="22"/>
        </w:rPr>
        <w:tab/>
      </w:r>
      <w:r w:rsidR="008344EB" w:rsidRPr="00441369">
        <w:rPr>
          <w:rFonts w:ascii="Arial" w:hAnsi="Arial" w:cs="Arial"/>
          <w:b/>
          <w:bCs/>
          <w:sz w:val="22"/>
          <w:szCs w:val="22"/>
        </w:rPr>
        <w:t>DWELLING REQUIREMENTS</w:t>
      </w:r>
    </w:p>
    <w:p w14:paraId="4717E890" w14:textId="77777777" w:rsidR="00932984" w:rsidRPr="00C933EE" w:rsidRDefault="00932984" w:rsidP="00BD1FD4">
      <w:pPr>
        <w:jc w:val="both"/>
        <w:rPr>
          <w:rFonts w:ascii="Arial" w:hAnsi="Arial" w:cs="Arial"/>
          <w:sz w:val="22"/>
          <w:szCs w:val="22"/>
        </w:rPr>
      </w:pPr>
    </w:p>
    <w:p w14:paraId="7B41B1E1" w14:textId="77777777" w:rsidR="00E7617F" w:rsidRPr="00C933EE" w:rsidRDefault="00E7617F" w:rsidP="00E7617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C933EE">
        <w:rPr>
          <w:rFonts w:ascii="Arial" w:hAnsi="Arial" w:cs="Arial"/>
          <w:sz w:val="22"/>
          <w:szCs w:val="22"/>
        </w:rPr>
        <w:t>Every single-family dwelling shall:</w:t>
      </w:r>
    </w:p>
    <w:p w14:paraId="2251EF37" w14:textId="77777777" w:rsidR="00E7617F" w:rsidRPr="00C933EE" w:rsidRDefault="00E7617F" w:rsidP="00E7617F">
      <w:pPr>
        <w:jc w:val="both"/>
        <w:rPr>
          <w:rFonts w:ascii="Arial" w:hAnsi="Arial" w:cs="Arial"/>
          <w:sz w:val="22"/>
          <w:szCs w:val="22"/>
        </w:rPr>
      </w:pPr>
    </w:p>
    <w:p w14:paraId="3C52C8CD" w14:textId="77777777" w:rsidR="00E7617F" w:rsidRPr="00C933EE" w:rsidRDefault="00E7617F" w:rsidP="00EA0CAB">
      <w:pPr>
        <w:autoSpaceDE/>
        <w:autoSpaceDN/>
        <w:adjustRightInd/>
        <w:ind w:left="450" w:hanging="450"/>
        <w:jc w:val="both"/>
        <w:rPr>
          <w:rFonts w:ascii="Arial" w:hAnsi="Arial" w:cs="Arial"/>
          <w:sz w:val="22"/>
          <w:szCs w:val="22"/>
        </w:rPr>
      </w:pPr>
      <w:r w:rsidRPr="00C933EE">
        <w:rPr>
          <w:rFonts w:ascii="Arial" w:hAnsi="Arial" w:cs="Arial"/>
          <w:sz w:val="22"/>
          <w:szCs w:val="22"/>
        </w:rPr>
        <w:t>1)</w:t>
      </w:r>
      <w:r w:rsidRPr="00C933EE">
        <w:rPr>
          <w:rFonts w:ascii="Arial" w:hAnsi="Arial" w:cs="Arial"/>
          <w:sz w:val="22"/>
          <w:szCs w:val="22"/>
        </w:rPr>
        <w:tab/>
        <w:t>Comply with the minimum requirements of this Ordinance for the Zoning District in which it is located, including living area requirements, area, height, width, and dimension regulations.</w:t>
      </w:r>
    </w:p>
    <w:p w14:paraId="4EEE46AD" w14:textId="77777777" w:rsidR="00E7617F" w:rsidRPr="00C933EE" w:rsidRDefault="00E7617F" w:rsidP="00EA0CAB">
      <w:pPr>
        <w:ind w:left="450" w:hanging="450"/>
        <w:jc w:val="both"/>
        <w:rPr>
          <w:rFonts w:ascii="Arial" w:hAnsi="Arial" w:cs="Arial"/>
          <w:sz w:val="22"/>
          <w:szCs w:val="22"/>
        </w:rPr>
      </w:pPr>
    </w:p>
    <w:p w14:paraId="261A2B66" w14:textId="77777777" w:rsidR="00E7617F" w:rsidRPr="00C933EE" w:rsidRDefault="00E7617F" w:rsidP="00EA0CA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50" w:hanging="450"/>
        <w:jc w:val="both"/>
        <w:rPr>
          <w:rFonts w:ascii="Arial" w:hAnsi="Arial" w:cs="Arial"/>
          <w:noProof/>
          <w:sz w:val="22"/>
          <w:szCs w:val="22"/>
        </w:rPr>
      </w:pPr>
      <w:r w:rsidRPr="00C933EE">
        <w:rPr>
          <w:rFonts w:ascii="Arial" w:hAnsi="Arial" w:cs="Arial"/>
          <w:sz w:val="22"/>
          <w:szCs w:val="22"/>
        </w:rPr>
        <w:t>2)</w:t>
      </w:r>
      <w:r w:rsidRPr="00C933EE">
        <w:rPr>
          <w:rFonts w:ascii="Arial" w:hAnsi="Arial" w:cs="Arial"/>
          <w:sz w:val="22"/>
          <w:szCs w:val="22"/>
        </w:rPr>
        <w:tab/>
        <w:t>Have a minimum actual width across any front, side, or rear elevation of twenty-four (24) continuous feet of exterior wall</w:t>
      </w:r>
      <w:r w:rsidRPr="00C933EE">
        <w:rPr>
          <w:rFonts w:ascii="Arial" w:hAnsi="Arial" w:cs="Arial"/>
          <w:noProof/>
          <w:sz w:val="22"/>
          <w:szCs w:val="22"/>
        </w:rPr>
        <w:t xml:space="preserve">. </w:t>
      </w:r>
      <w:r w:rsidRPr="00C933EE">
        <w:rPr>
          <w:rFonts w:ascii="Arial" w:hAnsi="Arial" w:cs="Arial"/>
          <w:sz w:val="22"/>
          <w:szCs w:val="22"/>
        </w:rPr>
        <w:t>This is to imply that the minimum dimension between any two opposing exterior walls, measured at any point on the horizontal, shall be at least twenty-four</w:t>
      </w:r>
      <w:r w:rsidRPr="00C933EE">
        <w:rPr>
          <w:rFonts w:ascii="Arial" w:hAnsi="Arial" w:cs="Arial"/>
          <w:noProof/>
          <w:sz w:val="22"/>
          <w:szCs w:val="22"/>
        </w:rPr>
        <w:t xml:space="preserve"> (24)</w:t>
      </w:r>
      <w:r w:rsidRPr="00C933EE">
        <w:rPr>
          <w:rFonts w:ascii="Arial" w:hAnsi="Arial" w:cs="Arial"/>
          <w:sz w:val="22"/>
          <w:szCs w:val="22"/>
        </w:rPr>
        <w:t xml:space="preserve"> feet</w:t>
      </w:r>
      <w:r w:rsidRPr="00C933EE">
        <w:rPr>
          <w:rFonts w:ascii="Arial" w:hAnsi="Arial" w:cs="Arial"/>
          <w:noProof/>
          <w:sz w:val="22"/>
          <w:szCs w:val="22"/>
        </w:rPr>
        <w:t>.</w:t>
      </w:r>
    </w:p>
    <w:p w14:paraId="54FFA5A5" w14:textId="77777777" w:rsidR="00E7617F" w:rsidRPr="00C933EE" w:rsidRDefault="00E7617F" w:rsidP="00EA0CAB">
      <w:pPr>
        <w:autoSpaceDE/>
        <w:autoSpaceDN/>
        <w:adjustRightInd/>
        <w:ind w:left="450" w:hanging="450"/>
        <w:jc w:val="both"/>
        <w:rPr>
          <w:rFonts w:ascii="Arial" w:hAnsi="Arial" w:cs="Arial"/>
          <w:sz w:val="22"/>
          <w:szCs w:val="22"/>
        </w:rPr>
      </w:pPr>
    </w:p>
    <w:p w14:paraId="6E82909E" w14:textId="77777777" w:rsidR="00E7617F" w:rsidRPr="00C933EE" w:rsidRDefault="00D64602" w:rsidP="00EA0CA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50" w:hanging="450"/>
        <w:jc w:val="both"/>
        <w:rPr>
          <w:rFonts w:ascii="Arial" w:hAnsi="Arial" w:cs="Arial"/>
          <w:sz w:val="22"/>
          <w:szCs w:val="22"/>
        </w:rPr>
      </w:pPr>
      <w:r w:rsidRPr="00C933EE">
        <w:rPr>
          <w:rFonts w:ascii="Arial" w:hAnsi="Arial" w:cs="Arial"/>
          <w:sz w:val="22"/>
          <w:szCs w:val="22"/>
        </w:rPr>
        <w:t>3)</w:t>
      </w:r>
      <w:r w:rsidRPr="00C933EE">
        <w:rPr>
          <w:rFonts w:ascii="Arial" w:hAnsi="Arial" w:cs="Arial"/>
          <w:sz w:val="22"/>
          <w:szCs w:val="22"/>
        </w:rPr>
        <w:tab/>
        <w:t>C</w:t>
      </w:r>
      <w:r w:rsidR="00E7617F" w:rsidRPr="00C933EE">
        <w:rPr>
          <w:rFonts w:ascii="Arial" w:hAnsi="Arial" w:cs="Arial"/>
          <w:sz w:val="22"/>
          <w:szCs w:val="22"/>
        </w:rPr>
        <w:t xml:space="preserve">omply in all respects with the current State of Michigan Building Code standards, including minimum heights for habitable rooms and comply with all pertinent fire codes. Where a dwelling is required by law to comply with any federal or state standards or regulations for construction that are different from those imposed by the current State of Michigan Building Code standards, then such federal or state standard or regulation shall apply. </w:t>
      </w:r>
    </w:p>
    <w:p w14:paraId="21F2E9E6" w14:textId="77777777" w:rsidR="00E7617F" w:rsidRPr="00C933EE" w:rsidRDefault="00E7617F" w:rsidP="00EA0CAB">
      <w:pPr>
        <w:ind w:left="450" w:hanging="450"/>
        <w:jc w:val="both"/>
        <w:rPr>
          <w:rFonts w:ascii="Arial" w:hAnsi="Arial" w:cs="Arial"/>
          <w:sz w:val="22"/>
          <w:szCs w:val="22"/>
        </w:rPr>
      </w:pPr>
    </w:p>
    <w:p w14:paraId="7F03D0A0" w14:textId="77777777" w:rsidR="00E7617F" w:rsidRPr="00092712" w:rsidRDefault="00E7617F" w:rsidP="00EA0CAB">
      <w:pPr>
        <w:autoSpaceDE/>
        <w:autoSpaceDN/>
        <w:adjustRightInd/>
        <w:ind w:left="450" w:hanging="450"/>
        <w:jc w:val="both"/>
        <w:rPr>
          <w:rFonts w:ascii="Arial" w:hAnsi="Arial" w:cs="Arial"/>
          <w:sz w:val="22"/>
          <w:szCs w:val="22"/>
        </w:rPr>
      </w:pPr>
      <w:r w:rsidRPr="00C933EE">
        <w:rPr>
          <w:rFonts w:ascii="Arial" w:hAnsi="Arial" w:cs="Arial"/>
          <w:sz w:val="22"/>
          <w:szCs w:val="22"/>
        </w:rPr>
        <w:t>4)</w:t>
      </w:r>
      <w:r w:rsidRPr="00C933EE">
        <w:rPr>
          <w:rFonts w:ascii="Arial" w:hAnsi="Arial" w:cs="Arial"/>
          <w:sz w:val="22"/>
          <w:szCs w:val="22"/>
        </w:rPr>
        <w:tab/>
        <w:t>Be firmly attached to a permanent foundation or footings following the current State of Michigan Building Code standards and shall have a wall of the same perimeter dimension of the dwelling and constructed of such materials and type</w:t>
      </w:r>
      <w:r w:rsidRPr="00092712">
        <w:rPr>
          <w:rFonts w:ascii="Arial" w:hAnsi="Arial" w:cs="Arial"/>
          <w:sz w:val="22"/>
          <w:szCs w:val="22"/>
        </w:rPr>
        <w:t xml:space="preserve"> as required in the applicable building code for single-family dwellings.</w:t>
      </w:r>
    </w:p>
    <w:p w14:paraId="5067938B" w14:textId="77777777" w:rsidR="00E7617F" w:rsidRPr="00092712" w:rsidRDefault="00E7617F" w:rsidP="00EA0CAB">
      <w:pPr>
        <w:autoSpaceDE/>
        <w:autoSpaceDN/>
        <w:adjustRightInd/>
        <w:ind w:left="450" w:hanging="450"/>
        <w:jc w:val="both"/>
        <w:rPr>
          <w:rFonts w:ascii="Arial" w:hAnsi="Arial" w:cs="Arial"/>
          <w:sz w:val="22"/>
          <w:szCs w:val="22"/>
        </w:rPr>
      </w:pPr>
    </w:p>
    <w:p w14:paraId="30941A6E" w14:textId="77777777" w:rsidR="00E7617F" w:rsidRPr="00092712" w:rsidRDefault="00E7617F" w:rsidP="00EA0CAB">
      <w:pPr>
        <w:autoSpaceDE/>
        <w:autoSpaceDN/>
        <w:adjustRightInd/>
        <w:ind w:left="450" w:hanging="450"/>
        <w:jc w:val="both"/>
        <w:rPr>
          <w:rFonts w:ascii="Arial" w:hAnsi="Arial" w:cs="Arial"/>
          <w:sz w:val="22"/>
          <w:szCs w:val="22"/>
        </w:rPr>
      </w:pPr>
      <w:r w:rsidRPr="00092712">
        <w:rPr>
          <w:rFonts w:ascii="Arial" w:hAnsi="Arial" w:cs="Arial"/>
          <w:sz w:val="22"/>
          <w:szCs w:val="22"/>
        </w:rPr>
        <w:t>5)</w:t>
      </w:r>
      <w:r w:rsidRPr="00092712">
        <w:rPr>
          <w:rFonts w:ascii="Arial" w:hAnsi="Arial" w:cs="Arial"/>
          <w:sz w:val="22"/>
          <w:szCs w:val="22"/>
        </w:rPr>
        <w:tab/>
        <w:t>Be connected to a public sewer and water supply or to private facilities approved by the Lake County Health Department.</w:t>
      </w:r>
    </w:p>
    <w:p w14:paraId="3CC6CD1F" w14:textId="77777777" w:rsidR="00E7617F" w:rsidRPr="00092712" w:rsidRDefault="00E7617F" w:rsidP="00EA0CA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50" w:hanging="450"/>
        <w:jc w:val="both"/>
        <w:rPr>
          <w:rFonts w:ascii="Arial" w:hAnsi="Arial" w:cs="Arial"/>
          <w:sz w:val="22"/>
          <w:szCs w:val="22"/>
        </w:rPr>
      </w:pPr>
    </w:p>
    <w:p w14:paraId="31B7EBF7" w14:textId="566238F7" w:rsidR="00E7617F" w:rsidRPr="00092712" w:rsidRDefault="00E7617F" w:rsidP="00EA0CA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50" w:hanging="450"/>
        <w:jc w:val="both"/>
        <w:rPr>
          <w:rFonts w:ascii="Arial" w:hAnsi="Arial" w:cs="Arial"/>
          <w:sz w:val="22"/>
          <w:szCs w:val="22"/>
        </w:rPr>
      </w:pPr>
      <w:r w:rsidRPr="00092712">
        <w:rPr>
          <w:rFonts w:ascii="Arial" w:hAnsi="Arial" w:cs="Arial"/>
          <w:sz w:val="22"/>
          <w:szCs w:val="22"/>
        </w:rPr>
        <w:t>6)</w:t>
      </w:r>
      <w:r w:rsidRPr="00092712">
        <w:rPr>
          <w:rFonts w:ascii="Arial" w:hAnsi="Arial" w:cs="Arial"/>
          <w:sz w:val="22"/>
          <w:szCs w:val="22"/>
        </w:rPr>
        <w:tab/>
        <w:t>Contain a storage area in a basement, located under the dwelling</w:t>
      </w:r>
      <w:r w:rsidRPr="00092712">
        <w:rPr>
          <w:rFonts w:ascii="Arial" w:hAnsi="Arial" w:cs="Arial"/>
          <w:noProof/>
          <w:sz w:val="22"/>
          <w:szCs w:val="22"/>
        </w:rPr>
        <w:t>,</w:t>
      </w:r>
      <w:r w:rsidRPr="00092712">
        <w:rPr>
          <w:rFonts w:ascii="Arial" w:hAnsi="Arial" w:cs="Arial"/>
          <w:sz w:val="22"/>
          <w:szCs w:val="22"/>
        </w:rPr>
        <w:t xml:space="preserve"> in an attic area, in closed areas</w:t>
      </w:r>
      <w:r w:rsidRPr="00092712">
        <w:rPr>
          <w:rFonts w:ascii="Arial" w:hAnsi="Arial" w:cs="Arial"/>
          <w:noProof/>
          <w:sz w:val="22"/>
          <w:szCs w:val="22"/>
        </w:rPr>
        <w:t>,</w:t>
      </w:r>
      <w:r w:rsidRPr="00092712">
        <w:rPr>
          <w:rFonts w:ascii="Arial" w:hAnsi="Arial" w:cs="Arial"/>
          <w:sz w:val="22"/>
          <w:szCs w:val="22"/>
        </w:rPr>
        <w:t xml:space="preserve"> or in a separate structure of standard construction </w:t>
      </w:r>
      <w:r w:rsidR="007F15C3" w:rsidRPr="00092712">
        <w:rPr>
          <w:rFonts w:ascii="Arial" w:hAnsi="Arial" w:cs="Arial"/>
          <w:sz w:val="22"/>
          <w:szCs w:val="22"/>
        </w:rPr>
        <w:t>like</w:t>
      </w:r>
      <w:r w:rsidRPr="00092712">
        <w:rPr>
          <w:rFonts w:ascii="Arial" w:hAnsi="Arial" w:cs="Arial"/>
          <w:sz w:val="22"/>
          <w:szCs w:val="22"/>
        </w:rPr>
        <w:t xml:space="preserve"> or of better quality than the principal dwelling, which storage area shall be equal to ten</w:t>
      </w:r>
      <w:r w:rsidRPr="00092712">
        <w:rPr>
          <w:rFonts w:ascii="Arial" w:hAnsi="Arial" w:cs="Arial"/>
          <w:noProof/>
          <w:sz w:val="22"/>
          <w:szCs w:val="22"/>
        </w:rPr>
        <w:t xml:space="preserve"> (10)</w:t>
      </w:r>
      <w:r w:rsidRPr="00092712">
        <w:rPr>
          <w:rFonts w:ascii="Arial" w:hAnsi="Arial" w:cs="Arial"/>
          <w:sz w:val="22"/>
          <w:szCs w:val="22"/>
        </w:rPr>
        <w:t xml:space="preserve"> percent of the square footage of the dwelling or one hundred</w:t>
      </w:r>
      <w:r w:rsidRPr="00092712">
        <w:rPr>
          <w:rFonts w:ascii="Arial" w:hAnsi="Arial" w:cs="Arial"/>
          <w:noProof/>
          <w:sz w:val="22"/>
          <w:szCs w:val="22"/>
        </w:rPr>
        <w:t xml:space="preserve"> (100)</w:t>
      </w:r>
      <w:r w:rsidRPr="00092712">
        <w:rPr>
          <w:rFonts w:ascii="Arial" w:hAnsi="Arial" w:cs="Arial"/>
          <w:sz w:val="22"/>
          <w:szCs w:val="22"/>
        </w:rPr>
        <w:t xml:space="preserve"> square feet, whichever shall be less. </w:t>
      </w:r>
    </w:p>
    <w:p w14:paraId="77E42411" w14:textId="77777777" w:rsidR="00E7617F" w:rsidRPr="00092712" w:rsidRDefault="00E7617F" w:rsidP="00EA0CA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50" w:hanging="450"/>
        <w:jc w:val="both"/>
        <w:rPr>
          <w:rFonts w:ascii="Arial" w:hAnsi="Arial" w:cs="Arial"/>
          <w:sz w:val="22"/>
          <w:szCs w:val="22"/>
        </w:rPr>
      </w:pPr>
    </w:p>
    <w:p w14:paraId="06488901" w14:textId="77777777" w:rsidR="00E7617F" w:rsidRPr="00092712" w:rsidRDefault="00E7617F" w:rsidP="00EA0CA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50" w:hanging="450"/>
        <w:jc w:val="both"/>
        <w:rPr>
          <w:rFonts w:ascii="Arial" w:hAnsi="Arial" w:cs="Arial"/>
          <w:sz w:val="22"/>
          <w:szCs w:val="22"/>
        </w:rPr>
      </w:pPr>
      <w:r w:rsidRPr="00092712">
        <w:rPr>
          <w:rFonts w:ascii="Arial" w:hAnsi="Arial" w:cs="Arial"/>
          <w:sz w:val="22"/>
          <w:szCs w:val="22"/>
        </w:rPr>
        <w:t>7)</w:t>
      </w:r>
      <w:r w:rsidRPr="00092712">
        <w:rPr>
          <w:rFonts w:ascii="Arial" w:hAnsi="Arial" w:cs="Arial"/>
          <w:sz w:val="22"/>
          <w:szCs w:val="22"/>
        </w:rPr>
        <w:tab/>
        <w:t xml:space="preserve">Be aesthetically compatible in design and appearance with other residences in the vicinity, </w:t>
      </w:r>
    </w:p>
    <w:p w14:paraId="27BCA356" w14:textId="77777777" w:rsidR="00E7617F" w:rsidRPr="00092712" w:rsidRDefault="00E7617F" w:rsidP="00EA0CA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50" w:hanging="450"/>
        <w:jc w:val="both"/>
        <w:rPr>
          <w:rFonts w:ascii="Arial" w:hAnsi="Arial" w:cs="Arial"/>
          <w:sz w:val="22"/>
          <w:szCs w:val="22"/>
        </w:rPr>
      </w:pPr>
    </w:p>
    <w:p w14:paraId="0AD2E805" w14:textId="4BC6ABBD" w:rsidR="00E7617F" w:rsidRPr="00092712" w:rsidRDefault="00E7617F" w:rsidP="00EA0CA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50" w:hanging="450"/>
        <w:jc w:val="both"/>
        <w:rPr>
          <w:rFonts w:ascii="Arial" w:hAnsi="Arial" w:cs="Arial"/>
          <w:sz w:val="22"/>
          <w:szCs w:val="22"/>
        </w:rPr>
      </w:pPr>
      <w:r w:rsidRPr="00092712">
        <w:rPr>
          <w:rFonts w:ascii="Arial" w:hAnsi="Arial" w:cs="Arial"/>
          <w:sz w:val="22"/>
          <w:szCs w:val="22"/>
        </w:rPr>
        <w:t>8)</w:t>
      </w:r>
      <w:r w:rsidRPr="00092712">
        <w:rPr>
          <w:rFonts w:ascii="Arial" w:hAnsi="Arial" w:cs="Arial"/>
          <w:sz w:val="22"/>
          <w:szCs w:val="22"/>
        </w:rPr>
        <w:tab/>
        <w:t>Have a pitched roof</w:t>
      </w:r>
      <w:r w:rsidRPr="00092712">
        <w:rPr>
          <w:rFonts w:ascii="Arial" w:hAnsi="Arial" w:cs="Arial"/>
          <w:noProof/>
          <w:sz w:val="22"/>
          <w:szCs w:val="22"/>
        </w:rPr>
        <w:t>;</w:t>
      </w:r>
      <w:r w:rsidRPr="00092712">
        <w:rPr>
          <w:rFonts w:ascii="Arial" w:hAnsi="Arial" w:cs="Arial"/>
          <w:sz w:val="22"/>
          <w:szCs w:val="22"/>
        </w:rPr>
        <w:t xml:space="preserve"> a roof overhang of not less than twelve</w:t>
      </w:r>
      <w:r w:rsidRPr="00092712">
        <w:rPr>
          <w:rFonts w:ascii="Arial" w:hAnsi="Arial" w:cs="Arial"/>
          <w:noProof/>
          <w:sz w:val="22"/>
          <w:szCs w:val="22"/>
        </w:rPr>
        <w:t xml:space="preserve"> (12)</w:t>
      </w:r>
      <w:r w:rsidRPr="00092712">
        <w:rPr>
          <w:rFonts w:ascii="Arial" w:hAnsi="Arial" w:cs="Arial"/>
          <w:sz w:val="22"/>
          <w:szCs w:val="22"/>
        </w:rPr>
        <w:t xml:space="preserve"> inches on all </w:t>
      </w:r>
      <w:r w:rsidR="007F15C3" w:rsidRPr="00092712">
        <w:rPr>
          <w:rFonts w:ascii="Arial" w:hAnsi="Arial" w:cs="Arial"/>
          <w:sz w:val="22"/>
          <w:szCs w:val="22"/>
        </w:rPr>
        <w:t>sides.</w:t>
      </w:r>
      <w:r w:rsidRPr="00092712">
        <w:rPr>
          <w:rFonts w:ascii="Arial" w:hAnsi="Arial" w:cs="Arial"/>
          <w:sz w:val="22"/>
          <w:szCs w:val="22"/>
        </w:rPr>
        <w:t xml:space="preserve"> </w:t>
      </w:r>
    </w:p>
    <w:p w14:paraId="581BD01F" w14:textId="77777777" w:rsidR="00E7617F" w:rsidRPr="00092712" w:rsidRDefault="00E7617F" w:rsidP="00EA0CA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50" w:hanging="450"/>
        <w:jc w:val="both"/>
        <w:rPr>
          <w:rFonts w:ascii="Arial" w:hAnsi="Arial" w:cs="Arial"/>
          <w:sz w:val="22"/>
          <w:szCs w:val="22"/>
        </w:rPr>
      </w:pPr>
    </w:p>
    <w:p w14:paraId="3E0C19F7" w14:textId="77777777" w:rsidR="00E7617F" w:rsidRPr="00092712" w:rsidRDefault="00E7617F" w:rsidP="00EA0CA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50" w:hanging="450"/>
        <w:jc w:val="both"/>
        <w:rPr>
          <w:rFonts w:ascii="Arial" w:hAnsi="Arial" w:cs="Arial"/>
          <w:sz w:val="22"/>
          <w:szCs w:val="22"/>
        </w:rPr>
      </w:pPr>
      <w:r w:rsidRPr="00092712">
        <w:rPr>
          <w:rFonts w:ascii="Arial" w:hAnsi="Arial" w:cs="Arial"/>
          <w:sz w:val="22"/>
          <w:szCs w:val="22"/>
        </w:rPr>
        <w:t>9)</w:t>
      </w:r>
      <w:r w:rsidRPr="00092712">
        <w:rPr>
          <w:rFonts w:ascii="Arial" w:hAnsi="Arial" w:cs="Arial"/>
          <w:sz w:val="22"/>
          <w:szCs w:val="22"/>
        </w:rPr>
        <w:tab/>
        <w:t xml:space="preserve">Have not less than two exterior doors with the second one being in either the rear or side of the dwelling; and, permanently attached steps connected to said exterior door areas or to porches connected to said door areas where a difference in elevation requires the same. </w:t>
      </w:r>
    </w:p>
    <w:p w14:paraId="714CF75D" w14:textId="77777777" w:rsidR="00E7617F" w:rsidRPr="00092712" w:rsidRDefault="00E7617F" w:rsidP="00EA0CA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50" w:hanging="450"/>
        <w:jc w:val="both"/>
        <w:rPr>
          <w:rFonts w:ascii="Arial" w:hAnsi="Arial" w:cs="Arial"/>
          <w:sz w:val="22"/>
          <w:szCs w:val="22"/>
        </w:rPr>
      </w:pPr>
    </w:p>
    <w:p w14:paraId="30BA946F" w14:textId="77777777" w:rsidR="00E7617F" w:rsidRPr="00092712" w:rsidRDefault="00E7617F" w:rsidP="00EA0C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50" w:hanging="450"/>
        <w:jc w:val="both"/>
        <w:rPr>
          <w:rFonts w:ascii="Arial" w:hAnsi="Arial" w:cs="Arial"/>
          <w:noProof/>
          <w:sz w:val="22"/>
          <w:szCs w:val="22"/>
        </w:rPr>
      </w:pPr>
      <w:r w:rsidRPr="00092712">
        <w:rPr>
          <w:rFonts w:ascii="Arial" w:hAnsi="Arial" w:cs="Arial"/>
          <w:sz w:val="22"/>
          <w:szCs w:val="22"/>
        </w:rPr>
        <w:t>10)</w:t>
      </w:r>
      <w:r w:rsidRPr="00092712">
        <w:rPr>
          <w:rFonts w:ascii="Arial" w:hAnsi="Arial" w:cs="Arial"/>
          <w:sz w:val="22"/>
          <w:szCs w:val="22"/>
        </w:rPr>
        <w:tab/>
        <w:t>Not contain additions or rooms or other areas, which are not, constructed with similar quality work as the original structure, including permanent attachment to the principal structure and construction of a foundation as required herein</w:t>
      </w:r>
      <w:r w:rsidRPr="00092712">
        <w:rPr>
          <w:rFonts w:ascii="Arial" w:hAnsi="Arial" w:cs="Arial"/>
          <w:noProof/>
          <w:sz w:val="22"/>
          <w:szCs w:val="22"/>
        </w:rPr>
        <w:t>.</w:t>
      </w:r>
    </w:p>
    <w:p w14:paraId="00DD44AA" w14:textId="77777777" w:rsidR="00E7617F" w:rsidRPr="00092712" w:rsidRDefault="00E7617F" w:rsidP="00EA0CA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50" w:hanging="450"/>
        <w:jc w:val="both"/>
        <w:rPr>
          <w:rFonts w:ascii="Arial" w:hAnsi="Arial" w:cs="Arial"/>
          <w:sz w:val="22"/>
          <w:szCs w:val="22"/>
        </w:rPr>
      </w:pPr>
    </w:p>
    <w:p w14:paraId="439FD52C" w14:textId="77777777" w:rsidR="00E7617F" w:rsidRPr="00092712" w:rsidRDefault="00E7617F" w:rsidP="00EA0CAB">
      <w:pPr>
        <w:ind w:left="450" w:hanging="450"/>
        <w:jc w:val="both"/>
        <w:rPr>
          <w:rFonts w:ascii="Arial" w:hAnsi="Arial" w:cs="Arial"/>
          <w:sz w:val="22"/>
          <w:szCs w:val="22"/>
        </w:rPr>
      </w:pPr>
      <w:r w:rsidRPr="00092712">
        <w:rPr>
          <w:rFonts w:ascii="Arial" w:hAnsi="Arial" w:cs="Arial"/>
          <w:sz w:val="22"/>
          <w:szCs w:val="22"/>
        </w:rPr>
        <w:t>11)</w:t>
      </w:r>
      <w:r w:rsidRPr="00092712">
        <w:rPr>
          <w:rFonts w:ascii="Arial" w:hAnsi="Arial" w:cs="Arial"/>
          <w:sz w:val="22"/>
          <w:szCs w:val="22"/>
        </w:rPr>
        <w:tab/>
        <w:t xml:space="preserve">The compatibility of design and appearance shall be determined in the first instance by the </w:t>
      </w:r>
      <w:r w:rsidRPr="00092712">
        <w:rPr>
          <w:rFonts w:ascii="Arial" w:hAnsi="Arial" w:cs="Arial"/>
          <w:sz w:val="22"/>
          <w:szCs w:val="22"/>
        </w:rPr>
        <w:lastRenderedPageBreak/>
        <w:t>Zoning Administrator upon review of the plans submitted for a particular dwelling, subject to appeal to the Zoning Board of Appeals within a period of fifteen (15) days. Any determination of compatibility shall be based upon the standards set forth in this section, as well as character, design, and appearance of one (1) or more residential dwellings. This shall not be construed to prohibit innovative design concepts involving such matters as solar energy, view, unique land contour, or relief from common or standard designed dwellings, such as underground dwellings.</w:t>
      </w:r>
    </w:p>
    <w:p w14:paraId="65C1C14A" w14:textId="77777777" w:rsidR="00E7617F" w:rsidRPr="00092712" w:rsidRDefault="00E7617F" w:rsidP="00EA0CAB">
      <w:pPr>
        <w:ind w:left="450" w:hanging="450"/>
        <w:jc w:val="both"/>
        <w:rPr>
          <w:rFonts w:ascii="Arial" w:hAnsi="Arial" w:cs="Arial"/>
          <w:sz w:val="22"/>
          <w:szCs w:val="22"/>
        </w:rPr>
      </w:pPr>
    </w:p>
    <w:p w14:paraId="5521240D" w14:textId="77777777" w:rsidR="00E7617F" w:rsidRPr="00092712" w:rsidRDefault="00E7617F" w:rsidP="00EA0CAB">
      <w:pPr>
        <w:pStyle w:val="Level4"/>
        <w:numPr>
          <w:ilvl w:val="0"/>
          <w:numId w:val="0"/>
        </w:numPr>
        <w:ind w:left="450" w:hanging="450"/>
        <w:jc w:val="both"/>
        <w:rPr>
          <w:rFonts w:ascii="Arial" w:hAnsi="Arial" w:cs="Arial"/>
          <w:sz w:val="22"/>
          <w:szCs w:val="22"/>
        </w:rPr>
      </w:pPr>
      <w:r w:rsidRPr="00092712">
        <w:rPr>
          <w:rFonts w:ascii="Arial" w:hAnsi="Arial" w:cs="Arial"/>
          <w:sz w:val="22"/>
          <w:szCs w:val="22"/>
        </w:rPr>
        <w:t>12)</w:t>
      </w:r>
      <w:r w:rsidRPr="00092712">
        <w:rPr>
          <w:rFonts w:ascii="Arial" w:hAnsi="Arial" w:cs="Arial"/>
          <w:sz w:val="22"/>
          <w:szCs w:val="22"/>
        </w:rPr>
        <w:tab/>
        <w:t>Contain no additions or rooms or other areas that are not constructed with similar quality workmanship as the original structure, including permanent attachment to the principal structure and construction of a foundation as required herein.</w:t>
      </w:r>
    </w:p>
    <w:p w14:paraId="7370DD56" w14:textId="77777777" w:rsidR="00E7617F" w:rsidRPr="00092712" w:rsidRDefault="00E7617F" w:rsidP="00EA0CAB">
      <w:pPr>
        <w:ind w:left="450" w:hanging="450"/>
        <w:jc w:val="both"/>
        <w:rPr>
          <w:rFonts w:ascii="Arial" w:hAnsi="Arial" w:cs="Arial"/>
          <w:sz w:val="22"/>
          <w:szCs w:val="22"/>
        </w:rPr>
      </w:pPr>
    </w:p>
    <w:p w14:paraId="4BE82B8C" w14:textId="77777777" w:rsidR="00E7617F" w:rsidRPr="00092712" w:rsidRDefault="00E7617F" w:rsidP="00EA0CA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50" w:hanging="450"/>
        <w:jc w:val="both"/>
        <w:rPr>
          <w:rFonts w:ascii="Arial" w:hAnsi="Arial" w:cs="Arial"/>
          <w:sz w:val="22"/>
          <w:szCs w:val="22"/>
        </w:rPr>
      </w:pPr>
      <w:r w:rsidRPr="00092712">
        <w:rPr>
          <w:rFonts w:ascii="Arial" w:hAnsi="Arial" w:cs="Arial"/>
          <w:sz w:val="22"/>
          <w:szCs w:val="22"/>
        </w:rPr>
        <w:t>13)</w:t>
      </w:r>
      <w:r w:rsidRPr="00092712">
        <w:rPr>
          <w:rFonts w:ascii="Arial" w:hAnsi="Arial" w:cs="Arial"/>
          <w:sz w:val="22"/>
          <w:szCs w:val="22"/>
        </w:rPr>
        <w:tab/>
        <w:t>Meet the minimum square footage requirements for the district in which it is located.</w:t>
      </w:r>
    </w:p>
    <w:p w14:paraId="24DB64B7" w14:textId="77777777" w:rsidR="00E7617F" w:rsidRPr="00092712" w:rsidRDefault="00E7617F" w:rsidP="00EA0CA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50" w:hanging="450"/>
        <w:jc w:val="both"/>
        <w:rPr>
          <w:rFonts w:ascii="Arial" w:hAnsi="Arial" w:cs="Arial"/>
          <w:noProof/>
          <w:sz w:val="22"/>
          <w:szCs w:val="22"/>
        </w:rPr>
      </w:pPr>
    </w:p>
    <w:p w14:paraId="0FB38591" w14:textId="77777777" w:rsidR="00E7617F" w:rsidRPr="00092712" w:rsidRDefault="00E7617F" w:rsidP="00EA0CA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450" w:hanging="450"/>
        <w:jc w:val="both"/>
        <w:rPr>
          <w:rStyle w:val="p59"/>
          <w:rFonts w:ascii="Arial" w:hAnsi="Arial" w:cs="Arial"/>
          <w:sz w:val="22"/>
          <w:szCs w:val="22"/>
        </w:rPr>
      </w:pPr>
      <w:r w:rsidRPr="00092712">
        <w:rPr>
          <w:rFonts w:ascii="Arial" w:hAnsi="Arial" w:cs="Arial"/>
          <w:sz w:val="22"/>
          <w:szCs w:val="22"/>
        </w:rPr>
        <w:t>14)</w:t>
      </w:r>
      <w:r w:rsidRPr="00092712">
        <w:rPr>
          <w:rFonts w:ascii="Arial" w:hAnsi="Arial" w:cs="Arial"/>
          <w:sz w:val="22"/>
          <w:szCs w:val="22"/>
        </w:rPr>
        <w:tab/>
      </w:r>
      <w:r w:rsidRPr="00092712">
        <w:rPr>
          <w:rStyle w:val="p59"/>
          <w:rFonts w:ascii="Arial" w:hAnsi="Arial" w:cs="Arial"/>
          <w:sz w:val="22"/>
          <w:szCs w:val="22"/>
        </w:rPr>
        <w:t xml:space="preserve">In the event that the dwelling is a manufactured home, such dwelling shall be installed pursuant to the manufacturers setup instructions and the rules and regulations of the Michigan Manufactured Housing Commission and shall be secured to the premises by an anchoring system or device also complying with the rules and regulations of the Michigan Manufactured Housing Commission. In addition, the area between the grade elevation of the lot and the mobile home shall either have a wall of the same perimeter dimensions of the mobile home and constructed of such materials and type as required in the </w:t>
      </w:r>
      <w:r w:rsidRPr="00092712">
        <w:rPr>
          <w:rFonts w:ascii="Arial" w:hAnsi="Arial" w:cs="Arial"/>
          <w:sz w:val="22"/>
          <w:szCs w:val="22"/>
        </w:rPr>
        <w:t>State of Michigan Building Code</w:t>
      </w:r>
      <w:r w:rsidRPr="00092712">
        <w:rPr>
          <w:rStyle w:val="p59"/>
          <w:rFonts w:ascii="Arial" w:hAnsi="Arial" w:cs="Arial"/>
          <w:sz w:val="22"/>
          <w:szCs w:val="22"/>
        </w:rPr>
        <w:t xml:space="preserve"> for single-family dwellings or instead have skirting of the same perimeter dimensions of the mobile home, which skirting shall be in compliance with the standards set forth in the Michigan Manufactured Housing Code promulgated by the Michigan Manufactured Housing Commission. </w:t>
      </w:r>
      <w:r w:rsidRPr="00092712">
        <w:rPr>
          <w:rFonts w:ascii="Arial" w:hAnsi="Arial" w:cs="Arial"/>
          <w:sz w:val="22"/>
          <w:szCs w:val="22"/>
        </w:rPr>
        <w:t xml:space="preserve">All construction and all plumbing, electrical apparatus, and insulation within and connected to said mobile home shall be of a type and quality conforming to the </w:t>
      </w:r>
      <w:r w:rsidRPr="00092712">
        <w:rPr>
          <w:rStyle w:val="p59"/>
          <w:rFonts w:ascii="Arial" w:hAnsi="Arial" w:cs="Arial"/>
          <w:sz w:val="22"/>
          <w:szCs w:val="22"/>
        </w:rPr>
        <w:t xml:space="preserve">Manufactured Housing </w:t>
      </w:r>
      <w:r w:rsidRPr="00092712">
        <w:rPr>
          <w:rFonts w:ascii="Arial" w:hAnsi="Arial" w:cs="Arial"/>
          <w:sz w:val="22"/>
          <w:szCs w:val="22"/>
        </w:rPr>
        <w:t xml:space="preserve">Construction and Safety Standards as promulgated by the United States (U.S.) Department of Housing and Urban Development (HUD), being 24 CFR 3280, and as from time to time such standards may be amended. In addition, the </w:t>
      </w:r>
      <w:r w:rsidRPr="00092712">
        <w:rPr>
          <w:rStyle w:val="p59"/>
          <w:rFonts w:ascii="Arial" w:hAnsi="Arial" w:cs="Arial"/>
          <w:sz w:val="22"/>
          <w:szCs w:val="22"/>
        </w:rPr>
        <w:t>manufactured home shall:</w:t>
      </w:r>
    </w:p>
    <w:p w14:paraId="7517D148" w14:textId="77777777" w:rsidR="00E7617F" w:rsidRPr="00092712" w:rsidRDefault="00E7617F" w:rsidP="00E7617F">
      <w:pPr>
        <w:ind w:left="720"/>
        <w:jc w:val="both"/>
        <w:rPr>
          <w:rFonts w:ascii="Arial" w:hAnsi="Arial" w:cs="Arial"/>
          <w:sz w:val="22"/>
          <w:szCs w:val="22"/>
        </w:rPr>
      </w:pPr>
    </w:p>
    <w:p w14:paraId="2DC4AD8B" w14:textId="77777777" w:rsidR="00E7617F" w:rsidRPr="00092712" w:rsidRDefault="00E7617F" w:rsidP="00F25893">
      <w:pPr>
        <w:numPr>
          <w:ilvl w:val="0"/>
          <w:numId w:val="29"/>
        </w:numPr>
        <w:tabs>
          <w:tab w:val="clear" w:pos="2160"/>
          <w:tab w:val="num" w:pos="900"/>
        </w:tabs>
        <w:autoSpaceDE/>
        <w:autoSpaceDN/>
        <w:adjustRightInd/>
        <w:ind w:left="900"/>
        <w:jc w:val="both"/>
        <w:rPr>
          <w:rFonts w:ascii="Arial" w:hAnsi="Arial" w:cs="Arial"/>
          <w:sz w:val="22"/>
          <w:szCs w:val="22"/>
        </w:rPr>
      </w:pPr>
      <w:r w:rsidRPr="00092712">
        <w:rPr>
          <w:rFonts w:ascii="Arial" w:hAnsi="Arial" w:cs="Arial"/>
          <w:sz w:val="22"/>
          <w:szCs w:val="22"/>
        </w:rPr>
        <w:t>Be installed with the wheels removed, and have no exposed towing mechanism, undercarriage, or chassis.</w:t>
      </w:r>
    </w:p>
    <w:p w14:paraId="6D428708" w14:textId="77777777" w:rsidR="00E7617F" w:rsidRPr="00092712" w:rsidRDefault="00E7617F" w:rsidP="0077785E">
      <w:pPr>
        <w:ind w:left="720" w:firstLine="720"/>
        <w:jc w:val="both"/>
        <w:rPr>
          <w:rFonts w:ascii="Arial" w:hAnsi="Arial" w:cs="Arial"/>
          <w:sz w:val="22"/>
          <w:szCs w:val="22"/>
        </w:rPr>
      </w:pPr>
    </w:p>
    <w:p w14:paraId="2C43406F" w14:textId="77777777" w:rsidR="00E7617F" w:rsidRPr="00092712" w:rsidRDefault="00E7617F" w:rsidP="00F25893">
      <w:pPr>
        <w:numPr>
          <w:ilvl w:val="0"/>
          <w:numId w:val="29"/>
        </w:numPr>
        <w:tabs>
          <w:tab w:val="left" w:pos="0"/>
          <w:tab w:val="left" w:pos="432"/>
          <w:tab w:val="left" w:pos="900"/>
          <w:tab w:val="left" w:pos="2880"/>
          <w:tab w:val="left" w:pos="3600"/>
          <w:tab w:val="left" w:pos="4320"/>
          <w:tab w:val="left" w:pos="5040"/>
          <w:tab w:val="left" w:pos="5760"/>
          <w:tab w:val="left" w:pos="6480"/>
          <w:tab w:val="left" w:pos="7200"/>
          <w:tab w:val="left" w:pos="7920"/>
          <w:tab w:val="left" w:pos="8640"/>
          <w:tab w:val="left" w:pos="9360"/>
        </w:tabs>
        <w:ind w:left="900"/>
        <w:jc w:val="both"/>
        <w:rPr>
          <w:rFonts w:ascii="Arial" w:hAnsi="Arial" w:cs="Arial"/>
          <w:sz w:val="22"/>
          <w:szCs w:val="22"/>
        </w:rPr>
      </w:pPr>
      <w:r w:rsidRPr="00092712">
        <w:rPr>
          <w:rFonts w:ascii="Arial" w:hAnsi="Arial" w:cs="Arial"/>
          <w:sz w:val="22"/>
          <w:szCs w:val="22"/>
        </w:rPr>
        <w:t>Be aesthetically compatible in design and appearance with other dwellings in the vicinity, with either a roof overhang of no less than twelve (12) inches on all sides, a minimum 4/12 roof pitch, not less than two (2) exterior doors with the second door being in either the rear or side of the dwelling, and contain permanently attached steps connected to said exterior door areas or to porches connected to said door areas where a difference in elevation requires the same.</w:t>
      </w:r>
    </w:p>
    <w:p w14:paraId="2B0BA5FC" w14:textId="77777777" w:rsidR="00E7617F" w:rsidRPr="00092712" w:rsidRDefault="00E7617F" w:rsidP="0077785E">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firstLine="720"/>
        <w:jc w:val="both"/>
        <w:rPr>
          <w:rFonts w:ascii="Arial" w:hAnsi="Arial" w:cs="Arial"/>
          <w:sz w:val="22"/>
          <w:szCs w:val="22"/>
        </w:rPr>
      </w:pPr>
    </w:p>
    <w:p w14:paraId="78EB8F35" w14:textId="77777777" w:rsidR="00E7617F" w:rsidRDefault="00E7617F" w:rsidP="00F25893">
      <w:pPr>
        <w:numPr>
          <w:ilvl w:val="0"/>
          <w:numId w:val="29"/>
        </w:numPr>
        <w:tabs>
          <w:tab w:val="left" w:pos="0"/>
          <w:tab w:val="left" w:pos="900"/>
          <w:tab w:val="left" w:pos="2880"/>
          <w:tab w:val="left" w:pos="3600"/>
          <w:tab w:val="left" w:pos="4320"/>
          <w:tab w:val="left" w:pos="5040"/>
          <w:tab w:val="left" w:pos="5760"/>
          <w:tab w:val="left" w:pos="6480"/>
          <w:tab w:val="left" w:pos="7200"/>
          <w:tab w:val="left" w:pos="7920"/>
          <w:tab w:val="left" w:pos="8640"/>
          <w:tab w:val="left" w:pos="9360"/>
          <w:tab w:val="left" w:pos="10080"/>
        </w:tabs>
        <w:ind w:left="900"/>
        <w:jc w:val="both"/>
        <w:rPr>
          <w:rFonts w:ascii="Arial" w:hAnsi="Arial" w:cs="Arial"/>
          <w:sz w:val="22"/>
          <w:szCs w:val="22"/>
        </w:rPr>
      </w:pPr>
      <w:r w:rsidRPr="00092712">
        <w:rPr>
          <w:rFonts w:ascii="Arial" w:hAnsi="Arial" w:cs="Arial"/>
          <w:sz w:val="22"/>
          <w:szCs w:val="22"/>
        </w:rPr>
        <w:t xml:space="preserve">A </w:t>
      </w:r>
      <w:r w:rsidRPr="00092712">
        <w:rPr>
          <w:rStyle w:val="p59"/>
          <w:rFonts w:ascii="Arial" w:hAnsi="Arial" w:cs="Arial"/>
          <w:sz w:val="22"/>
          <w:szCs w:val="22"/>
        </w:rPr>
        <w:t>manufactured home</w:t>
      </w:r>
      <w:r w:rsidRPr="00092712">
        <w:rPr>
          <w:rFonts w:ascii="Arial" w:hAnsi="Arial" w:cs="Arial"/>
          <w:sz w:val="22"/>
          <w:szCs w:val="22"/>
        </w:rPr>
        <w:t xml:space="preserve"> shall meet or exceed all applicable roof snow load and strength requirements.</w:t>
      </w:r>
    </w:p>
    <w:p w14:paraId="7FE1DC36" w14:textId="77777777" w:rsidR="00E7617F" w:rsidRDefault="00E7617F" w:rsidP="0077785E">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firstLine="720"/>
        <w:jc w:val="both"/>
        <w:rPr>
          <w:rFonts w:ascii="Arial" w:hAnsi="Arial" w:cs="Arial"/>
          <w:sz w:val="22"/>
          <w:szCs w:val="22"/>
        </w:rPr>
      </w:pPr>
    </w:p>
    <w:p w14:paraId="5DE7ADB5" w14:textId="6267FB5C" w:rsidR="00E7617F" w:rsidRPr="007F15C3" w:rsidRDefault="00E7617F" w:rsidP="00E7617F">
      <w:pPr>
        <w:numPr>
          <w:ilvl w:val="0"/>
          <w:numId w:val="29"/>
        </w:numPr>
        <w:tabs>
          <w:tab w:val="left" w:pos="0"/>
          <w:tab w:val="left" w:pos="900"/>
          <w:tab w:val="left" w:pos="2880"/>
          <w:tab w:val="left" w:pos="3600"/>
          <w:tab w:val="left" w:pos="4320"/>
          <w:tab w:val="left" w:pos="5040"/>
          <w:tab w:val="left" w:pos="5760"/>
          <w:tab w:val="left" w:pos="6480"/>
          <w:tab w:val="left" w:pos="7200"/>
          <w:tab w:val="left" w:pos="7920"/>
          <w:tab w:val="left" w:pos="8640"/>
          <w:tab w:val="left" w:pos="9360"/>
          <w:tab w:val="left" w:pos="10080"/>
        </w:tabs>
        <w:ind w:left="900"/>
        <w:jc w:val="both"/>
        <w:rPr>
          <w:rFonts w:ascii="Arial" w:hAnsi="Arial" w:cs="Arial"/>
          <w:sz w:val="22"/>
          <w:szCs w:val="22"/>
        </w:rPr>
      </w:pPr>
      <w:r w:rsidRPr="007F15C3">
        <w:rPr>
          <w:rFonts w:ascii="Arial" w:hAnsi="Arial" w:cs="Arial"/>
          <w:sz w:val="22"/>
          <w:szCs w:val="22"/>
        </w:rPr>
        <w:t>The foregoing standards shall not apply to a mobile home in a licensed manufactured housing park except to the extent required by state or federal law or otherwise specifically required in the Ordinance of the Village concerning such parks.</w:t>
      </w:r>
    </w:p>
    <w:p w14:paraId="1BFFED58" w14:textId="77777777" w:rsidR="00FC6DA4" w:rsidRDefault="00FC6DA4" w:rsidP="00E7617F">
      <w:pPr>
        <w:jc w:val="both"/>
        <w:rPr>
          <w:rFonts w:ascii="Arial" w:hAnsi="Arial" w:cs="Arial"/>
          <w:sz w:val="22"/>
          <w:szCs w:val="22"/>
        </w:rPr>
      </w:pPr>
    </w:p>
    <w:p w14:paraId="444114B9" w14:textId="77777777" w:rsidR="00932984" w:rsidRPr="00526D83" w:rsidRDefault="00D63DFD" w:rsidP="00BD1FD4">
      <w:pPr>
        <w:jc w:val="both"/>
        <w:rPr>
          <w:rFonts w:ascii="Arial" w:hAnsi="Arial" w:cs="Arial"/>
          <w:b/>
          <w:bCs/>
          <w:sz w:val="22"/>
          <w:szCs w:val="22"/>
        </w:rPr>
      </w:pPr>
      <w:r w:rsidRPr="00526D83">
        <w:rPr>
          <w:rFonts w:ascii="Arial" w:hAnsi="Arial" w:cs="Arial"/>
          <w:b/>
          <w:bCs/>
          <w:sz w:val="22"/>
          <w:szCs w:val="22"/>
        </w:rPr>
        <w:t>3</w:t>
      </w:r>
      <w:r w:rsidR="00817E1E" w:rsidRPr="00526D83">
        <w:rPr>
          <w:rFonts w:ascii="Arial" w:hAnsi="Arial" w:cs="Arial"/>
          <w:b/>
          <w:bCs/>
          <w:sz w:val="22"/>
          <w:szCs w:val="22"/>
        </w:rPr>
        <w:t>.1</w:t>
      </w:r>
      <w:r w:rsidR="004B55B9">
        <w:rPr>
          <w:rFonts w:ascii="Arial" w:hAnsi="Arial" w:cs="Arial"/>
          <w:b/>
          <w:bCs/>
          <w:sz w:val="22"/>
          <w:szCs w:val="22"/>
        </w:rPr>
        <w:t>6</w:t>
      </w:r>
      <w:r w:rsidR="00932984" w:rsidRPr="00526D83">
        <w:rPr>
          <w:rFonts w:ascii="Arial" w:hAnsi="Arial" w:cs="Arial"/>
          <w:b/>
          <w:bCs/>
          <w:sz w:val="22"/>
          <w:szCs w:val="22"/>
        </w:rPr>
        <w:tab/>
      </w:r>
      <w:r w:rsidR="008344EB" w:rsidRPr="00526D83">
        <w:rPr>
          <w:rFonts w:ascii="Arial" w:hAnsi="Arial" w:cs="Arial"/>
          <w:b/>
          <w:bCs/>
          <w:sz w:val="22"/>
          <w:szCs w:val="22"/>
        </w:rPr>
        <w:t>EARTHMOVING</w:t>
      </w:r>
    </w:p>
    <w:p w14:paraId="0FC4C930" w14:textId="77777777" w:rsidR="00932984" w:rsidRPr="00526D83" w:rsidRDefault="00932984" w:rsidP="00BD1FD4">
      <w:pPr>
        <w:jc w:val="both"/>
        <w:rPr>
          <w:rFonts w:ascii="Arial" w:hAnsi="Arial" w:cs="Arial"/>
          <w:sz w:val="22"/>
          <w:szCs w:val="22"/>
        </w:rPr>
      </w:pPr>
    </w:p>
    <w:p w14:paraId="0B66F0F6" w14:textId="38477F37" w:rsidR="00932984" w:rsidRPr="00526D83" w:rsidRDefault="00932984" w:rsidP="00BD1FD4">
      <w:pPr>
        <w:jc w:val="both"/>
        <w:rPr>
          <w:rFonts w:ascii="Arial" w:hAnsi="Arial" w:cs="Arial"/>
          <w:sz w:val="22"/>
          <w:szCs w:val="22"/>
        </w:rPr>
      </w:pPr>
      <w:r w:rsidRPr="00526D83">
        <w:rPr>
          <w:rFonts w:ascii="Arial" w:hAnsi="Arial" w:cs="Arial"/>
          <w:sz w:val="22"/>
          <w:szCs w:val="22"/>
        </w:rPr>
        <w:t xml:space="preserve">Earthmoving affecting areas greater than two </w:t>
      </w:r>
      <w:r w:rsidRPr="00526D83">
        <w:rPr>
          <w:rStyle w:val="BodyTextIn"/>
          <w:color w:val="auto"/>
          <w:sz w:val="22"/>
          <w:szCs w:val="22"/>
        </w:rPr>
        <w:t>(2)</w:t>
      </w:r>
      <w:r w:rsidRPr="00526D83">
        <w:rPr>
          <w:rFonts w:ascii="Arial" w:hAnsi="Arial" w:cs="Arial"/>
          <w:sz w:val="22"/>
          <w:szCs w:val="22"/>
        </w:rPr>
        <w:t xml:space="preserve"> acres shall require review and approval of a site </w:t>
      </w:r>
      <w:r w:rsidRPr="00526D83">
        <w:rPr>
          <w:rFonts w:ascii="Arial" w:hAnsi="Arial" w:cs="Arial"/>
          <w:sz w:val="22"/>
          <w:szCs w:val="22"/>
        </w:rPr>
        <w:lastRenderedPageBreak/>
        <w:t xml:space="preserve">plan by the Planning Commission in accordance with this Ordinance. Once the Planning Commission has approved a site plan, the Zoning Administrator shall issue an earthmoving permit that shall be valid for six (6) months. The Zoning Administrator may renew such permit for one (1) additional six-month </w:t>
      </w:r>
      <w:r w:rsidR="004E2DCB" w:rsidRPr="00526D83">
        <w:rPr>
          <w:rFonts w:ascii="Arial" w:hAnsi="Arial" w:cs="Arial"/>
          <w:sz w:val="22"/>
          <w:szCs w:val="22"/>
        </w:rPr>
        <w:t>period if</w:t>
      </w:r>
      <w:r w:rsidRPr="00526D83">
        <w:rPr>
          <w:rFonts w:ascii="Arial" w:hAnsi="Arial" w:cs="Arial"/>
          <w:sz w:val="22"/>
          <w:szCs w:val="22"/>
        </w:rPr>
        <w:t xml:space="preserve"> </w:t>
      </w:r>
      <w:r w:rsidR="007F15C3" w:rsidRPr="00526D83">
        <w:rPr>
          <w:rFonts w:ascii="Arial" w:hAnsi="Arial" w:cs="Arial"/>
          <w:sz w:val="22"/>
          <w:szCs w:val="22"/>
        </w:rPr>
        <w:t>all</w:t>
      </w:r>
      <w:r w:rsidRPr="00526D83">
        <w:rPr>
          <w:rFonts w:ascii="Arial" w:hAnsi="Arial" w:cs="Arial"/>
          <w:sz w:val="22"/>
          <w:szCs w:val="22"/>
        </w:rPr>
        <w:t xml:space="preserve"> the conditions of the </w:t>
      </w:r>
      <w:r w:rsidR="0037742E" w:rsidRPr="00526D83">
        <w:rPr>
          <w:rFonts w:ascii="Arial" w:hAnsi="Arial" w:cs="Arial"/>
          <w:sz w:val="22"/>
          <w:szCs w:val="22"/>
        </w:rPr>
        <w:t>approved Site Plan</w:t>
      </w:r>
      <w:r w:rsidRPr="00526D83">
        <w:rPr>
          <w:rFonts w:ascii="Arial" w:hAnsi="Arial" w:cs="Arial"/>
          <w:sz w:val="22"/>
          <w:szCs w:val="22"/>
        </w:rPr>
        <w:t xml:space="preserve"> are met.</w:t>
      </w:r>
    </w:p>
    <w:p w14:paraId="0736BB87" w14:textId="77777777" w:rsidR="00731E0C" w:rsidRPr="00526D83" w:rsidRDefault="00731E0C" w:rsidP="00BD1FD4">
      <w:pPr>
        <w:jc w:val="both"/>
        <w:rPr>
          <w:rFonts w:ascii="Arial" w:hAnsi="Arial" w:cs="Arial"/>
          <w:sz w:val="22"/>
          <w:szCs w:val="22"/>
        </w:rPr>
      </w:pPr>
    </w:p>
    <w:p w14:paraId="59C4D952" w14:textId="77777777" w:rsidR="00731E0C" w:rsidRPr="00526D83" w:rsidRDefault="00731E0C" w:rsidP="00BD1FD4">
      <w:pPr>
        <w:jc w:val="both"/>
        <w:rPr>
          <w:rFonts w:ascii="Arial" w:hAnsi="Arial" w:cs="Arial"/>
          <w:b/>
          <w:sz w:val="22"/>
          <w:szCs w:val="22"/>
        </w:rPr>
      </w:pPr>
      <w:r w:rsidRPr="00526D83">
        <w:rPr>
          <w:rFonts w:ascii="Arial" w:hAnsi="Arial" w:cs="Arial"/>
          <w:b/>
          <w:sz w:val="22"/>
          <w:szCs w:val="22"/>
        </w:rPr>
        <w:t>3.1</w:t>
      </w:r>
      <w:r w:rsidR="004B55B9">
        <w:rPr>
          <w:rFonts w:ascii="Arial" w:hAnsi="Arial" w:cs="Arial"/>
          <w:b/>
          <w:sz w:val="22"/>
          <w:szCs w:val="22"/>
        </w:rPr>
        <w:t>7</w:t>
      </w:r>
      <w:r w:rsidRPr="00526D83">
        <w:rPr>
          <w:rFonts w:ascii="Arial" w:hAnsi="Arial" w:cs="Arial"/>
          <w:b/>
          <w:sz w:val="22"/>
          <w:szCs w:val="22"/>
        </w:rPr>
        <w:t xml:space="preserve"> ESCROW FEES</w:t>
      </w:r>
    </w:p>
    <w:p w14:paraId="6FD2103A" w14:textId="77777777" w:rsidR="00731E0C" w:rsidRPr="00526D83" w:rsidRDefault="00731E0C" w:rsidP="00BD1FD4">
      <w:pPr>
        <w:jc w:val="both"/>
        <w:rPr>
          <w:rFonts w:ascii="Arial" w:hAnsi="Arial" w:cs="Arial"/>
          <w:b/>
          <w:sz w:val="22"/>
          <w:szCs w:val="22"/>
        </w:rPr>
      </w:pPr>
    </w:p>
    <w:p w14:paraId="68C5816C" w14:textId="3E1FEF20" w:rsidR="00731E0C" w:rsidRPr="00526D83" w:rsidRDefault="00731E0C" w:rsidP="004E2DCB">
      <w:pPr>
        <w:jc w:val="both"/>
        <w:rPr>
          <w:rFonts w:ascii="Arial" w:hAnsi="Arial" w:cs="Arial"/>
          <w:sz w:val="22"/>
          <w:szCs w:val="22"/>
        </w:rPr>
      </w:pPr>
      <w:r w:rsidRPr="00526D83">
        <w:rPr>
          <w:rFonts w:ascii="Arial" w:hAnsi="Arial" w:cs="Arial"/>
          <w:sz w:val="22"/>
          <w:szCs w:val="22"/>
        </w:rPr>
        <w:t xml:space="preserve">Escrow fees are fees for certain developments, zoning applications, and projects which require additional and at times extraordinary out-of-pocket costs and expenses above and beyond what is associated with typical or average reviews for minor </w:t>
      </w:r>
      <w:r w:rsidR="004E2DCB" w:rsidRPr="00526D83">
        <w:rPr>
          <w:rFonts w:ascii="Arial" w:hAnsi="Arial" w:cs="Arial"/>
          <w:sz w:val="22"/>
          <w:szCs w:val="22"/>
        </w:rPr>
        <w:t>projects,</w:t>
      </w:r>
      <w:r w:rsidRPr="00526D83">
        <w:rPr>
          <w:rFonts w:ascii="Arial" w:hAnsi="Arial" w:cs="Arial"/>
          <w:sz w:val="22"/>
          <w:szCs w:val="22"/>
        </w:rPr>
        <w:t xml:space="preserve"> and it is reasonable and appropriate to place the cost of processing zoning and land development applications and decisions on the applicants involved rather than on the taxpayers at large. Such fees shall be used to defray the costs of administering and enforcing the Zoning Ordinance, and the remaining balance of which shall be returned to the applicant.</w:t>
      </w:r>
    </w:p>
    <w:p w14:paraId="7C02EBEA" w14:textId="77777777" w:rsidR="00932984" w:rsidRPr="00526D83" w:rsidRDefault="00932984" w:rsidP="00BD1FD4">
      <w:pPr>
        <w:jc w:val="both"/>
        <w:rPr>
          <w:rFonts w:ascii="Arial" w:hAnsi="Arial" w:cs="Arial"/>
          <w:b/>
          <w:bCs/>
          <w:sz w:val="22"/>
          <w:szCs w:val="22"/>
        </w:rPr>
      </w:pPr>
    </w:p>
    <w:p w14:paraId="17216E7D" w14:textId="77777777" w:rsidR="00932984" w:rsidRPr="00526D83" w:rsidRDefault="00D63DFD" w:rsidP="00BD1FD4">
      <w:pPr>
        <w:jc w:val="both"/>
        <w:rPr>
          <w:rFonts w:ascii="Arial" w:hAnsi="Arial" w:cs="Arial"/>
          <w:b/>
          <w:bCs/>
          <w:sz w:val="22"/>
          <w:szCs w:val="22"/>
        </w:rPr>
      </w:pPr>
      <w:r w:rsidRPr="00526D83">
        <w:rPr>
          <w:rFonts w:ascii="Arial" w:hAnsi="Arial" w:cs="Arial"/>
          <w:b/>
          <w:bCs/>
          <w:sz w:val="22"/>
          <w:szCs w:val="22"/>
        </w:rPr>
        <w:t>3</w:t>
      </w:r>
      <w:r w:rsidR="00817E1E" w:rsidRPr="00526D83">
        <w:rPr>
          <w:rFonts w:ascii="Arial" w:hAnsi="Arial" w:cs="Arial"/>
          <w:b/>
          <w:bCs/>
          <w:sz w:val="22"/>
          <w:szCs w:val="22"/>
        </w:rPr>
        <w:t>.1</w:t>
      </w:r>
      <w:r w:rsidR="004B55B9">
        <w:rPr>
          <w:rFonts w:ascii="Arial" w:hAnsi="Arial" w:cs="Arial"/>
          <w:b/>
          <w:bCs/>
          <w:sz w:val="22"/>
          <w:szCs w:val="22"/>
        </w:rPr>
        <w:t>8</w:t>
      </w:r>
      <w:r w:rsidR="00932984" w:rsidRPr="00526D83">
        <w:rPr>
          <w:rFonts w:ascii="Arial" w:hAnsi="Arial" w:cs="Arial"/>
          <w:b/>
          <w:bCs/>
          <w:sz w:val="22"/>
          <w:szCs w:val="22"/>
        </w:rPr>
        <w:tab/>
      </w:r>
      <w:r w:rsidR="008344EB" w:rsidRPr="00526D83">
        <w:rPr>
          <w:rFonts w:ascii="Arial" w:hAnsi="Arial" w:cs="Arial"/>
          <w:b/>
          <w:bCs/>
          <w:sz w:val="22"/>
          <w:szCs w:val="22"/>
        </w:rPr>
        <w:t>ESSENTIAL SERVICES</w:t>
      </w:r>
    </w:p>
    <w:p w14:paraId="78987C43" w14:textId="77777777" w:rsidR="00932984" w:rsidRPr="00526D83" w:rsidRDefault="00932984" w:rsidP="00BD1FD4">
      <w:pPr>
        <w:jc w:val="both"/>
        <w:rPr>
          <w:rFonts w:ascii="Arial" w:hAnsi="Arial" w:cs="Arial"/>
          <w:sz w:val="22"/>
          <w:szCs w:val="22"/>
        </w:rPr>
      </w:pPr>
    </w:p>
    <w:p w14:paraId="0CE401CA" w14:textId="77777777" w:rsidR="00932984" w:rsidRPr="00526D83" w:rsidRDefault="00932984" w:rsidP="00BD1FD4">
      <w:pPr>
        <w:jc w:val="both"/>
        <w:rPr>
          <w:rFonts w:ascii="Arial" w:hAnsi="Arial" w:cs="Arial"/>
          <w:sz w:val="22"/>
          <w:szCs w:val="22"/>
        </w:rPr>
      </w:pPr>
      <w:r w:rsidRPr="00526D83">
        <w:rPr>
          <w:rFonts w:ascii="Arial" w:hAnsi="Arial" w:cs="Arial"/>
          <w:sz w:val="22"/>
          <w:szCs w:val="22"/>
        </w:rPr>
        <w:t>Essential services shall be permitted</w:t>
      </w:r>
      <w:r w:rsidR="005E1339" w:rsidRPr="00526D83">
        <w:rPr>
          <w:rFonts w:ascii="Arial" w:hAnsi="Arial" w:cs="Arial"/>
          <w:sz w:val="22"/>
          <w:szCs w:val="22"/>
        </w:rPr>
        <w:t>,</w:t>
      </w:r>
      <w:r w:rsidRPr="00526D83">
        <w:rPr>
          <w:rFonts w:ascii="Arial" w:hAnsi="Arial" w:cs="Arial"/>
          <w:sz w:val="22"/>
          <w:szCs w:val="22"/>
        </w:rPr>
        <w:t xml:space="preserve"> as authorized under any franchise</w:t>
      </w:r>
      <w:r w:rsidR="005E1339" w:rsidRPr="00526D83">
        <w:rPr>
          <w:rFonts w:ascii="Arial" w:hAnsi="Arial" w:cs="Arial"/>
          <w:sz w:val="22"/>
          <w:szCs w:val="22"/>
        </w:rPr>
        <w:t>,</w:t>
      </w:r>
      <w:r w:rsidRPr="00526D83">
        <w:rPr>
          <w:rFonts w:ascii="Arial" w:hAnsi="Arial" w:cs="Arial"/>
          <w:sz w:val="22"/>
          <w:szCs w:val="22"/>
        </w:rPr>
        <w:t xml:space="preserve"> required by any law of the State of Michigan, or any Ordi</w:t>
      </w:r>
      <w:r w:rsidR="005E1339" w:rsidRPr="00526D83">
        <w:rPr>
          <w:rFonts w:ascii="Arial" w:hAnsi="Arial" w:cs="Arial"/>
          <w:sz w:val="22"/>
          <w:szCs w:val="22"/>
        </w:rPr>
        <w:t>nance of the Village of Baldwin</w:t>
      </w:r>
      <w:r w:rsidR="006A3246" w:rsidRPr="00526D83">
        <w:rPr>
          <w:rFonts w:ascii="Arial" w:hAnsi="Arial" w:cs="Arial"/>
          <w:sz w:val="22"/>
          <w:szCs w:val="22"/>
        </w:rPr>
        <w:t>.</w:t>
      </w:r>
    </w:p>
    <w:p w14:paraId="22256825" w14:textId="77777777" w:rsidR="00932984" w:rsidRPr="00526D83" w:rsidRDefault="00932984" w:rsidP="00BD1FD4">
      <w:pPr>
        <w:jc w:val="both"/>
        <w:rPr>
          <w:rFonts w:ascii="Arial" w:hAnsi="Arial" w:cs="Arial"/>
          <w:sz w:val="22"/>
          <w:szCs w:val="22"/>
        </w:rPr>
      </w:pPr>
    </w:p>
    <w:p w14:paraId="10190B0B" w14:textId="77777777" w:rsidR="005E1339" w:rsidRPr="00526D83" w:rsidRDefault="00932984" w:rsidP="00F25893">
      <w:pPr>
        <w:numPr>
          <w:ilvl w:val="0"/>
          <w:numId w:val="30"/>
        </w:numPr>
        <w:tabs>
          <w:tab w:val="clear" w:pos="720"/>
          <w:tab w:val="num" w:pos="900"/>
        </w:tabs>
        <w:ind w:left="900"/>
        <w:jc w:val="both"/>
        <w:rPr>
          <w:rFonts w:ascii="Arial" w:hAnsi="Arial" w:cs="Arial"/>
          <w:sz w:val="22"/>
          <w:szCs w:val="22"/>
        </w:rPr>
      </w:pPr>
      <w:r w:rsidRPr="00526D83">
        <w:rPr>
          <w:rFonts w:ascii="Arial" w:hAnsi="Arial" w:cs="Arial"/>
          <w:sz w:val="22"/>
          <w:szCs w:val="22"/>
        </w:rPr>
        <w:t xml:space="preserve">It shall be lawful for public utilities, municipal departments, or commissions to erect, construct, alter, or maintain underground gas, telephone cable, electrical, steam, or water distribution or transmission systems, collection, communication supply or disposal system, including poles and towers, drains, sewers, pipes, conduits, wires, cables, fire alarm boxes, police equipment, and accessories in connection therewith, providing such services are below ground or located within a public right-of-way. </w:t>
      </w:r>
    </w:p>
    <w:p w14:paraId="2BC94FEE" w14:textId="77777777" w:rsidR="005E1339" w:rsidRPr="00526D83" w:rsidRDefault="005E1339" w:rsidP="00BD1FD4">
      <w:pPr>
        <w:jc w:val="both"/>
        <w:rPr>
          <w:rFonts w:ascii="Arial" w:hAnsi="Arial" w:cs="Arial"/>
          <w:sz w:val="22"/>
          <w:szCs w:val="22"/>
        </w:rPr>
      </w:pPr>
    </w:p>
    <w:p w14:paraId="650C3A5F" w14:textId="47A79E29" w:rsidR="005E1339" w:rsidRPr="00526D83" w:rsidRDefault="005E1339" w:rsidP="00F25893">
      <w:pPr>
        <w:numPr>
          <w:ilvl w:val="0"/>
          <w:numId w:val="30"/>
        </w:numPr>
        <w:tabs>
          <w:tab w:val="clear" w:pos="720"/>
          <w:tab w:val="num" w:pos="900"/>
        </w:tabs>
        <w:ind w:left="900"/>
        <w:jc w:val="both"/>
        <w:rPr>
          <w:rFonts w:ascii="Arial" w:hAnsi="Arial" w:cs="Arial"/>
          <w:sz w:val="22"/>
          <w:szCs w:val="22"/>
        </w:rPr>
      </w:pPr>
      <w:r w:rsidRPr="00526D83">
        <w:rPr>
          <w:rFonts w:ascii="Arial" w:hAnsi="Arial" w:cs="Arial"/>
          <w:sz w:val="22"/>
          <w:szCs w:val="22"/>
        </w:rPr>
        <w:t xml:space="preserve">Essential services located above ground and outside of public rights-of-way will be subject to the Special Land Use Requirements of this </w:t>
      </w:r>
      <w:r w:rsidR="004E2DCB" w:rsidRPr="00526D83">
        <w:rPr>
          <w:rFonts w:ascii="Arial" w:hAnsi="Arial" w:cs="Arial"/>
          <w:sz w:val="22"/>
          <w:szCs w:val="22"/>
        </w:rPr>
        <w:t>Ordinance.</w:t>
      </w:r>
    </w:p>
    <w:p w14:paraId="21283158" w14:textId="77777777" w:rsidR="005E1339" w:rsidRPr="00526D83" w:rsidRDefault="005E1339" w:rsidP="00BD1FD4">
      <w:pPr>
        <w:jc w:val="both"/>
        <w:rPr>
          <w:rFonts w:ascii="Arial" w:hAnsi="Arial" w:cs="Arial"/>
          <w:sz w:val="22"/>
          <w:szCs w:val="22"/>
        </w:rPr>
      </w:pPr>
    </w:p>
    <w:p w14:paraId="1DF9C6DA" w14:textId="77777777" w:rsidR="00731E0C" w:rsidRPr="00526D83" w:rsidRDefault="008D7C01" w:rsidP="00731E0C">
      <w:pPr>
        <w:jc w:val="both"/>
        <w:rPr>
          <w:rFonts w:ascii="Arial" w:hAnsi="Arial" w:cs="Arial"/>
          <w:b/>
          <w:bCs/>
          <w:sz w:val="22"/>
          <w:szCs w:val="22"/>
        </w:rPr>
      </w:pPr>
      <w:r>
        <w:rPr>
          <w:rFonts w:ascii="Arial" w:hAnsi="Arial" w:cs="Arial"/>
          <w:b/>
          <w:bCs/>
          <w:sz w:val="22"/>
          <w:szCs w:val="22"/>
        </w:rPr>
        <w:t>3.1</w:t>
      </w:r>
      <w:r w:rsidR="004B55B9">
        <w:rPr>
          <w:rFonts w:ascii="Arial" w:hAnsi="Arial" w:cs="Arial"/>
          <w:b/>
          <w:bCs/>
          <w:sz w:val="22"/>
          <w:szCs w:val="22"/>
        </w:rPr>
        <w:t>9</w:t>
      </w:r>
      <w:r w:rsidR="00731E0C" w:rsidRPr="00526D83">
        <w:rPr>
          <w:rFonts w:ascii="Arial" w:hAnsi="Arial" w:cs="Arial"/>
          <w:b/>
          <w:bCs/>
          <w:sz w:val="22"/>
          <w:szCs w:val="22"/>
        </w:rPr>
        <w:tab/>
        <w:t>EXTRACTION AND REMOVAL</w:t>
      </w:r>
    </w:p>
    <w:p w14:paraId="124E506C" w14:textId="77777777" w:rsidR="00731E0C" w:rsidRPr="00526D83" w:rsidRDefault="00731E0C" w:rsidP="00731E0C">
      <w:pPr>
        <w:jc w:val="both"/>
        <w:rPr>
          <w:rFonts w:ascii="Arial" w:hAnsi="Arial" w:cs="Arial"/>
          <w:sz w:val="22"/>
          <w:szCs w:val="22"/>
        </w:rPr>
      </w:pPr>
    </w:p>
    <w:p w14:paraId="616FEDB0" w14:textId="1B2906AD" w:rsidR="00731E0C" w:rsidRPr="00526D83" w:rsidRDefault="00731E0C" w:rsidP="00731E0C">
      <w:pPr>
        <w:jc w:val="both"/>
        <w:rPr>
          <w:rFonts w:ascii="Arial" w:hAnsi="Arial" w:cs="Arial"/>
          <w:sz w:val="22"/>
          <w:szCs w:val="22"/>
        </w:rPr>
      </w:pPr>
      <w:r w:rsidRPr="00526D83">
        <w:rPr>
          <w:rFonts w:ascii="Arial" w:hAnsi="Arial" w:cs="Arial"/>
          <w:sz w:val="22"/>
          <w:szCs w:val="22"/>
        </w:rPr>
        <w:t xml:space="preserve">Except in conjunction with normal construction activities, the use of land for the extraction and removal off site of topsoil, sand, gravel, </w:t>
      </w:r>
      <w:r w:rsidR="004E2DCB" w:rsidRPr="00526D83">
        <w:rPr>
          <w:rFonts w:ascii="Arial" w:hAnsi="Arial" w:cs="Arial"/>
          <w:sz w:val="22"/>
          <w:szCs w:val="22"/>
        </w:rPr>
        <w:t>stone,</w:t>
      </w:r>
      <w:r w:rsidRPr="00526D83">
        <w:rPr>
          <w:rFonts w:ascii="Arial" w:hAnsi="Arial" w:cs="Arial"/>
          <w:sz w:val="22"/>
          <w:szCs w:val="22"/>
        </w:rPr>
        <w:t xml:space="preserve"> or other similar material shall be prohibited within the Village.</w:t>
      </w:r>
    </w:p>
    <w:p w14:paraId="1DFE6A75" w14:textId="77777777" w:rsidR="00731E0C" w:rsidRPr="00526D83" w:rsidRDefault="00731E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b/>
          <w:noProof/>
          <w:sz w:val="22"/>
          <w:szCs w:val="22"/>
        </w:rPr>
      </w:pPr>
    </w:p>
    <w:p w14:paraId="4446C519" w14:textId="77777777" w:rsidR="00932984" w:rsidRPr="00526D83" w:rsidRDefault="00D63DFD"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b/>
          <w:sz w:val="22"/>
          <w:szCs w:val="22"/>
        </w:rPr>
      </w:pPr>
      <w:r w:rsidRPr="00526D83">
        <w:rPr>
          <w:rFonts w:ascii="Arial" w:hAnsi="Arial" w:cs="Arial"/>
          <w:b/>
          <w:noProof/>
          <w:sz w:val="22"/>
          <w:szCs w:val="22"/>
        </w:rPr>
        <w:t>3</w:t>
      </w:r>
      <w:r w:rsidR="008D7C01">
        <w:rPr>
          <w:rFonts w:ascii="Arial" w:hAnsi="Arial" w:cs="Arial"/>
          <w:b/>
          <w:noProof/>
          <w:sz w:val="22"/>
          <w:szCs w:val="22"/>
        </w:rPr>
        <w:t>.</w:t>
      </w:r>
      <w:r w:rsidR="004B55B9">
        <w:rPr>
          <w:rFonts w:ascii="Arial" w:hAnsi="Arial" w:cs="Arial"/>
          <w:b/>
          <w:noProof/>
          <w:sz w:val="22"/>
          <w:szCs w:val="22"/>
        </w:rPr>
        <w:t>20</w:t>
      </w:r>
      <w:r w:rsidR="00932984" w:rsidRPr="00526D83">
        <w:rPr>
          <w:rFonts w:ascii="Arial" w:hAnsi="Arial" w:cs="Arial"/>
          <w:b/>
          <w:sz w:val="22"/>
          <w:szCs w:val="22"/>
        </w:rPr>
        <w:t xml:space="preserve"> </w:t>
      </w:r>
      <w:r w:rsidR="004F752A" w:rsidRPr="00526D83">
        <w:rPr>
          <w:rFonts w:ascii="Arial" w:hAnsi="Arial" w:cs="Arial"/>
          <w:b/>
          <w:sz w:val="22"/>
          <w:szCs w:val="22"/>
        </w:rPr>
        <w:tab/>
      </w:r>
      <w:r w:rsidR="008344EB" w:rsidRPr="00526D83">
        <w:rPr>
          <w:rFonts w:ascii="Arial" w:hAnsi="Arial" w:cs="Arial"/>
          <w:b/>
          <w:sz w:val="22"/>
          <w:szCs w:val="22"/>
        </w:rPr>
        <w:t>GRADING AND FILLING</w:t>
      </w:r>
    </w:p>
    <w:p w14:paraId="6A042B91"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3D085190" w14:textId="26E4B365" w:rsidR="00932984" w:rsidRPr="00526D83" w:rsidRDefault="004E2DCB"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sz w:val="22"/>
          <w:szCs w:val="22"/>
        </w:rPr>
        <w:t>To</w:t>
      </w:r>
      <w:r w:rsidR="00932984" w:rsidRPr="00526D83">
        <w:rPr>
          <w:rFonts w:ascii="Arial" w:hAnsi="Arial" w:cs="Arial"/>
          <w:sz w:val="22"/>
          <w:szCs w:val="22"/>
        </w:rPr>
        <w:t xml:space="preserve"> protect adjacent properties, public roads, public watercourses, and to provide for adequate drainage of surface water, the following rules shall apply to all construction activities</w:t>
      </w:r>
      <w:r w:rsidR="00932984" w:rsidRPr="00526D83">
        <w:rPr>
          <w:rFonts w:ascii="Arial" w:hAnsi="Arial" w:cs="Arial"/>
          <w:noProof/>
          <w:sz w:val="22"/>
          <w:szCs w:val="22"/>
        </w:rPr>
        <w:t>.</w:t>
      </w:r>
    </w:p>
    <w:p w14:paraId="032DCCC5"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0F1551AC" w14:textId="77777777" w:rsidR="00932984" w:rsidRPr="00526D83" w:rsidRDefault="008344EB" w:rsidP="00FE749C">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sz w:val="22"/>
          <w:szCs w:val="22"/>
        </w:rPr>
        <w:t>1)</w:t>
      </w:r>
      <w:r w:rsidRPr="00526D83">
        <w:rPr>
          <w:rFonts w:ascii="Arial" w:hAnsi="Arial" w:cs="Arial"/>
          <w:sz w:val="22"/>
          <w:szCs w:val="22"/>
        </w:rPr>
        <w:tab/>
      </w:r>
      <w:r w:rsidR="00932984" w:rsidRPr="00526D83">
        <w:rPr>
          <w:rFonts w:ascii="Arial" w:hAnsi="Arial" w:cs="Arial"/>
          <w:sz w:val="22"/>
          <w:szCs w:val="22"/>
        </w:rPr>
        <w:t>The final grade surrounding a building or structure shall be designed and landscaped such that surface water flow</w:t>
      </w:r>
      <w:r w:rsidR="00BF06CA" w:rsidRPr="00526D83">
        <w:rPr>
          <w:rFonts w:ascii="Arial" w:hAnsi="Arial" w:cs="Arial"/>
          <w:sz w:val="22"/>
          <w:szCs w:val="22"/>
        </w:rPr>
        <w:t>s</w:t>
      </w:r>
      <w:r w:rsidR="00932984" w:rsidRPr="00526D83">
        <w:rPr>
          <w:rFonts w:ascii="Arial" w:hAnsi="Arial" w:cs="Arial"/>
          <w:sz w:val="22"/>
          <w:szCs w:val="22"/>
        </w:rPr>
        <w:t xml:space="preserve"> away from the building or structure and is managed in a manner which avoids increased flow onto adjacent properties or public roads, the erosion or filling of a roadside ditch, the blockage of a public watercourse or the creation of standing water over a private sewage disposal drainage field</w:t>
      </w:r>
      <w:r w:rsidR="00932984" w:rsidRPr="00526D83">
        <w:rPr>
          <w:rFonts w:ascii="Arial" w:hAnsi="Arial" w:cs="Arial"/>
          <w:noProof/>
          <w:sz w:val="22"/>
          <w:szCs w:val="22"/>
        </w:rPr>
        <w:t>.</w:t>
      </w:r>
    </w:p>
    <w:p w14:paraId="3FEAFE7E" w14:textId="77777777" w:rsidR="00932984" w:rsidRPr="00526D83" w:rsidRDefault="00932984" w:rsidP="00FE749C">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3531EB6F" w14:textId="77777777" w:rsidR="00932984" w:rsidRPr="00526D83" w:rsidRDefault="008344EB" w:rsidP="00FE749C">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2)</w:t>
      </w:r>
      <w:r w:rsidRPr="00526D83">
        <w:rPr>
          <w:rFonts w:ascii="Arial" w:hAnsi="Arial" w:cs="Arial"/>
          <w:sz w:val="22"/>
          <w:szCs w:val="22"/>
        </w:rPr>
        <w:tab/>
      </w:r>
      <w:r w:rsidR="00932984" w:rsidRPr="00526D83">
        <w:rPr>
          <w:rFonts w:ascii="Arial" w:hAnsi="Arial" w:cs="Arial"/>
          <w:sz w:val="22"/>
          <w:szCs w:val="22"/>
        </w:rPr>
        <w:t xml:space="preserve">Filling with earth or other materials </w:t>
      </w:r>
      <w:r w:rsidR="00BF06CA" w:rsidRPr="00526D83">
        <w:rPr>
          <w:rFonts w:ascii="Arial" w:hAnsi="Arial" w:cs="Arial"/>
          <w:sz w:val="22"/>
          <w:szCs w:val="22"/>
        </w:rPr>
        <w:t xml:space="preserve">on </w:t>
      </w:r>
      <w:r w:rsidR="00932984" w:rsidRPr="00526D83">
        <w:rPr>
          <w:rFonts w:ascii="Arial" w:hAnsi="Arial" w:cs="Arial"/>
          <w:sz w:val="22"/>
          <w:szCs w:val="22"/>
        </w:rPr>
        <w:t>a</w:t>
      </w:r>
      <w:r w:rsidR="00BF06CA" w:rsidRPr="00526D83">
        <w:rPr>
          <w:rFonts w:ascii="Arial" w:hAnsi="Arial" w:cs="Arial"/>
          <w:sz w:val="22"/>
          <w:szCs w:val="22"/>
        </w:rPr>
        <w:t>ny</w:t>
      </w:r>
      <w:r w:rsidR="00932984" w:rsidRPr="00526D83">
        <w:rPr>
          <w:rFonts w:ascii="Arial" w:hAnsi="Arial" w:cs="Arial"/>
          <w:sz w:val="22"/>
          <w:szCs w:val="22"/>
        </w:rPr>
        <w:t xml:space="preserve"> parcel of land to an elevation above the established grade of adjacent land is prohibited</w:t>
      </w:r>
      <w:r w:rsidR="005C7031" w:rsidRPr="00526D83">
        <w:rPr>
          <w:rFonts w:ascii="Arial" w:hAnsi="Arial" w:cs="Arial"/>
          <w:sz w:val="22"/>
          <w:szCs w:val="22"/>
        </w:rPr>
        <w:t>. S</w:t>
      </w:r>
      <w:r w:rsidR="00932984" w:rsidRPr="00526D83">
        <w:rPr>
          <w:rFonts w:ascii="Arial" w:hAnsi="Arial" w:cs="Arial"/>
          <w:bCs/>
          <w:sz w:val="22"/>
          <w:szCs w:val="22"/>
        </w:rPr>
        <w:t xml:space="preserve">ite </w:t>
      </w:r>
      <w:r w:rsidR="005C7031" w:rsidRPr="00526D83">
        <w:rPr>
          <w:rFonts w:ascii="Arial" w:hAnsi="Arial" w:cs="Arial"/>
          <w:bCs/>
          <w:sz w:val="22"/>
          <w:szCs w:val="22"/>
        </w:rPr>
        <w:t>P</w:t>
      </w:r>
      <w:r w:rsidR="00932984" w:rsidRPr="00526D83">
        <w:rPr>
          <w:rFonts w:ascii="Arial" w:hAnsi="Arial" w:cs="Arial"/>
          <w:bCs/>
          <w:sz w:val="22"/>
          <w:szCs w:val="22"/>
        </w:rPr>
        <w:t xml:space="preserve">lan </w:t>
      </w:r>
      <w:r w:rsidR="005C7031" w:rsidRPr="00526D83">
        <w:rPr>
          <w:rFonts w:ascii="Arial" w:hAnsi="Arial" w:cs="Arial"/>
          <w:bCs/>
          <w:sz w:val="22"/>
          <w:szCs w:val="22"/>
        </w:rPr>
        <w:t>R</w:t>
      </w:r>
      <w:r w:rsidR="00932984" w:rsidRPr="00526D83">
        <w:rPr>
          <w:rFonts w:ascii="Arial" w:hAnsi="Arial" w:cs="Arial"/>
          <w:bCs/>
          <w:sz w:val="22"/>
          <w:szCs w:val="22"/>
        </w:rPr>
        <w:t xml:space="preserve">eview </w:t>
      </w:r>
      <w:r w:rsidR="005C7031" w:rsidRPr="00526D83">
        <w:rPr>
          <w:rFonts w:ascii="Arial" w:hAnsi="Arial" w:cs="Arial"/>
          <w:bCs/>
          <w:sz w:val="22"/>
          <w:szCs w:val="22"/>
        </w:rPr>
        <w:t xml:space="preserve">is required whenever there is </w:t>
      </w:r>
      <w:r w:rsidR="00932984" w:rsidRPr="00526D83">
        <w:rPr>
          <w:rFonts w:ascii="Arial" w:hAnsi="Arial" w:cs="Arial"/>
          <w:bCs/>
          <w:sz w:val="22"/>
          <w:szCs w:val="22"/>
        </w:rPr>
        <w:t>more than 20 cubic yards of fill</w:t>
      </w:r>
      <w:r w:rsidR="00932984" w:rsidRPr="00526D83">
        <w:rPr>
          <w:rFonts w:ascii="Arial" w:hAnsi="Arial" w:cs="Arial"/>
          <w:sz w:val="22"/>
          <w:szCs w:val="22"/>
        </w:rPr>
        <w:t xml:space="preserve"> </w:t>
      </w:r>
      <w:r w:rsidR="005C7031" w:rsidRPr="00526D83">
        <w:rPr>
          <w:rFonts w:ascii="Arial" w:hAnsi="Arial" w:cs="Arial"/>
          <w:sz w:val="22"/>
          <w:szCs w:val="22"/>
        </w:rPr>
        <w:t>used on any parcel</w:t>
      </w:r>
      <w:r w:rsidR="00932984" w:rsidRPr="00526D83">
        <w:rPr>
          <w:rFonts w:ascii="Arial" w:hAnsi="Arial" w:cs="Arial"/>
          <w:sz w:val="22"/>
          <w:szCs w:val="22"/>
        </w:rPr>
        <w:t>.</w:t>
      </w:r>
    </w:p>
    <w:p w14:paraId="5EDB3541" w14:textId="77777777" w:rsidR="0093049E" w:rsidRPr="00526D83" w:rsidRDefault="0093049E" w:rsidP="00BD1FD4">
      <w:pPr>
        <w:jc w:val="both"/>
        <w:rPr>
          <w:rFonts w:ascii="Arial" w:hAnsi="Arial" w:cs="Arial"/>
          <w:sz w:val="22"/>
          <w:szCs w:val="22"/>
        </w:rPr>
      </w:pPr>
    </w:p>
    <w:p w14:paraId="49014A82" w14:textId="092CCA62" w:rsidR="00932984" w:rsidRPr="00526D83" w:rsidRDefault="00D63DFD"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szCs w:val="22"/>
        </w:rPr>
      </w:pPr>
      <w:r w:rsidRPr="00526D83">
        <w:rPr>
          <w:rFonts w:ascii="Arial" w:hAnsi="Arial" w:cs="Arial"/>
          <w:b/>
          <w:noProof/>
          <w:sz w:val="22"/>
          <w:szCs w:val="22"/>
        </w:rPr>
        <w:lastRenderedPageBreak/>
        <w:t>3</w:t>
      </w:r>
      <w:r w:rsidR="008D7C01">
        <w:rPr>
          <w:rFonts w:ascii="Arial" w:hAnsi="Arial" w:cs="Arial"/>
          <w:b/>
          <w:noProof/>
          <w:sz w:val="22"/>
          <w:szCs w:val="22"/>
        </w:rPr>
        <w:t>.</w:t>
      </w:r>
      <w:r w:rsidR="004B55B9">
        <w:rPr>
          <w:rFonts w:ascii="Arial" w:hAnsi="Arial" w:cs="Arial"/>
          <w:b/>
          <w:noProof/>
          <w:sz w:val="22"/>
          <w:szCs w:val="22"/>
        </w:rPr>
        <w:t>21</w:t>
      </w:r>
      <w:r w:rsidR="00932984" w:rsidRPr="00526D83">
        <w:rPr>
          <w:rFonts w:ascii="Arial" w:hAnsi="Arial" w:cs="Arial"/>
          <w:b/>
          <w:sz w:val="22"/>
          <w:szCs w:val="22"/>
        </w:rPr>
        <w:t xml:space="preserve"> </w:t>
      </w:r>
      <w:r w:rsidR="004F752A" w:rsidRPr="00526D83">
        <w:rPr>
          <w:rFonts w:ascii="Arial" w:hAnsi="Arial" w:cs="Arial"/>
          <w:b/>
          <w:sz w:val="22"/>
          <w:szCs w:val="22"/>
        </w:rPr>
        <w:tab/>
      </w:r>
      <w:r w:rsidR="008344EB" w:rsidRPr="00526D83">
        <w:rPr>
          <w:rFonts w:ascii="Arial" w:hAnsi="Arial" w:cs="Arial"/>
          <w:b/>
          <w:sz w:val="22"/>
          <w:szCs w:val="22"/>
        </w:rPr>
        <w:t xml:space="preserve">GROUP </w:t>
      </w:r>
      <w:r w:rsidR="00F46BEA" w:rsidRPr="00526D83">
        <w:rPr>
          <w:rFonts w:ascii="Arial" w:hAnsi="Arial" w:cs="Arial"/>
          <w:b/>
          <w:sz w:val="22"/>
          <w:szCs w:val="22"/>
        </w:rPr>
        <w:t>CHILDCARE</w:t>
      </w:r>
      <w:r w:rsidR="008344EB" w:rsidRPr="00526D83">
        <w:rPr>
          <w:rFonts w:ascii="Arial" w:hAnsi="Arial" w:cs="Arial"/>
          <w:b/>
          <w:sz w:val="22"/>
          <w:szCs w:val="22"/>
        </w:rPr>
        <w:t xml:space="preserve"> HOME (7 TO 12 CHILDREN)</w:t>
      </w:r>
    </w:p>
    <w:p w14:paraId="51942FA6"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3CF4C5A7" w14:textId="7E4C0A5E"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526D83">
        <w:rPr>
          <w:rFonts w:ascii="Arial" w:hAnsi="Arial" w:cs="Arial"/>
          <w:sz w:val="22"/>
          <w:szCs w:val="22"/>
        </w:rPr>
        <w:t xml:space="preserve">A Group </w:t>
      </w:r>
      <w:r w:rsidR="00F46BEA" w:rsidRPr="00526D83">
        <w:rPr>
          <w:rFonts w:ascii="Arial" w:hAnsi="Arial" w:cs="Arial"/>
          <w:sz w:val="22"/>
          <w:szCs w:val="22"/>
        </w:rPr>
        <w:t>Childcare</w:t>
      </w:r>
      <w:r w:rsidRPr="00526D83">
        <w:rPr>
          <w:rFonts w:ascii="Arial" w:hAnsi="Arial" w:cs="Arial"/>
          <w:sz w:val="22"/>
          <w:szCs w:val="22"/>
        </w:rPr>
        <w:t xml:space="preserve"> Home licensed or registered under Act No. 116 of the Public Acts of 1973 shall be allowed in all residential zoning districts if the Group </w:t>
      </w:r>
      <w:r w:rsidR="00F46BEA" w:rsidRPr="00526D83">
        <w:rPr>
          <w:rFonts w:ascii="Arial" w:hAnsi="Arial" w:cs="Arial"/>
          <w:sz w:val="22"/>
          <w:szCs w:val="22"/>
        </w:rPr>
        <w:t>Childcare</w:t>
      </w:r>
      <w:r w:rsidRPr="00526D83">
        <w:rPr>
          <w:rFonts w:ascii="Arial" w:hAnsi="Arial" w:cs="Arial"/>
          <w:sz w:val="22"/>
          <w:szCs w:val="22"/>
        </w:rPr>
        <w:t xml:space="preserve"> Home</w:t>
      </w:r>
      <w:r w:rsidR="00B61BB4" w:rsidRPr="00526D83">
        <w:rPr>
          <w:rFonts w:ascii="Arial" w:hAnsi="Arial" w:cs="Arial"/>
          <w:sz w:val="22"/>
          <w:szCs w:val="22"/>
        </w:rPr>
        <w:t xml:space="preserve"> meets the following standards:</w:t>
      </w:r>
    </w:p>
    <w:p w14:paraId="154F630C" w14:textId="77777777" w:rsidR="00B61BB4" w:rsidRPr="00526D83" w:rsidRDefault="00B61BB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219792DC" w14:textId="0E6A250D" w:rsidR="00932984" w:rsidRPr="00526D83" w:rsidRDefault="008344EB" w:rsidP="00FE749C">
      <w:pPr>
        <w:tabs>
          <w:tab w:val="left" w:pos="540"/>
        </w:tabs>
        <w:jc w:val="both"/>
        <w:rPr>
          <w:rFonts w:ascii="Arial" w:hAnsi="Arial" w:cs="Arial"/>
          <w:sz w:val="22"/>
          <w:szCs w:val="22"/>
        </w:rPr>
      </w:pPr>
      <w:r w:rsidRPr="00526D83">
        <w:rPr>
          <w:rFonts w:ascii="Arial" w:hAnsi="Arial" w:cs="Arial"/>
          <w:sz w:val="22"/>
          <w:szCs w:val="22"/>
        </w:rPr>
        <w:t>1)</w:t>
      </w:r>
      <w:r w:rsidR="00932984" w:rsidRPr="00526D83">
        <w:rPr>
          <w:rFonts w:ascii="Arial" w:hAnsi="Arial" w:cs="Arial"/>
          <w:sz w:val="22"/>
          <w:szCs w:val="22"/>
        </w:rPr>
        <w:tab/>
        <w:t xml:space="preserve">Is located more than 1,000 feet from any of the following, measured along a public road, street, or place (and </w:t>
      </w:r>
      <w:r w:rsidR="004E2DCB" w:rsidRPr="00526D83">
        <w:rPr>
          <w:rFonts w:ascii="Arial" w:hAnsi="Arial" w:cs="Arial"/>
          <w:sz w:val="22"/>
          <w:szCs w:val="22"/>
        </w:rPr>
        <w:t>open</w:t>
      </w:r>
      <w:r w:rsidR="00932984" w:rsidRPr="00526D83">
        <w:rPr>
          <w:rFonts w:ascii="Arial" w:hAnsi="Arial" w:cs="Arial"/>
          <w:sz w:val="22"/>
          <w:szCs w:val="22"/>
        </w:rPr>
        <w:t xml:space="preserve"> to the public as a matter of right for the purpose of vehicular traffic), not including an alley:</w:t>
      </w:r>
    </w:p>
    <w:p w14:paraId="4EE9D10C" w14:textId="77777777" w:rsidR="00B61BB4" w:rsidRPr="00526D83" w:rsidRDefault="00B61BB4" w:rsidP="00B61BB4">
      <w:pPr>
        <w:widowControl/>
        <w:tabs>
          <w:tab w:val="left" w:pos="0"/>
          <w:tab w:val="left" w:pos="720"/>
          <w:tab w:val="left" w:pos="2160"/>
          <w:tab w:val="left" w:pos="288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cs="Arial"/>
          <w:sz w:val="22"/>
          <w:szCs w:val="22"/>
        </w:rPr>
      </w:pPr>
    </w:p>
    <w:p w14:paraId="7B058C01" w14:textId="7324F9E0" w:rsidR="00932984" w:rsidRPr="00526D83" w:rsidRDefault="008344EB" w:rsidP="00FE749C">
      <w:pPr>
        <w:widowControl/>
        <w:tabs>
          <w:tab w:val="left" w:pos="0"/>
          <w:tab w:val="left" w:pos="900"/>
          <w:tab w:val="left" w:pos="1440"/>
          <w:tab w:val="left" w:pos="2880"/>
          <w:tab w:val="left" w:pos="3600"/>
          <w:tab w:val="left" w:pos="5040"/>
          <w:tab w:val="left" w:pos="5760"/>
          <w:tab w:val="left" w:pos="6480"/>
          <w:tab w:val="left" w:pos="7200"/>
          <w:tab w:val="left" w:pos="7920"/>
          <w:tab w:val="left" w:pos="8640"/>
          <w:tab w:val="left" w:pos="9360"/>
        </w:tabs>
        <w:autoSpaceDE/>
        <w:autoSpaceDN/>
        <w:adjustRightInd/>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r>
      <w:r w:rsidR="00932984" w:rsidRPr="00526D83">
        <w:rPr>
          <w:rFonts w:ascii="Arial" w:hAnsi="Arial" w:cs="Arial"/>
          <w:sz w:val="22"/>
          <w:szCs w:val="22"/>
        </w:rPr>
        <w:t xml:space="preserve">Another licensed Group </w:t>
      </w:r>
      <w:r w:rsidR="00F46BEA" w:rsidRPr="00526D83">
        <w:rPr>
          <w:rFonts w:ascii="Arial" w:hAnsi="Arial" w:cs="Arial"/>
          <w:sz w:val="22"/>
          <w:szCs w:val="22"/>
        </w:rPr>
        <w:t>Childcare</w:t>
      </w:r>
      <w:r w:rsidR="00932984" w:rsidRPr="00526D83">
        <w:rPr>
          <w:rFonts w:ascii="Arial" w:hAnsi="Arial" w:cs="Arial"/>
          <w:sz w:val="22"/>
          <w:szCs w:val="22"/>
        </w:rPr>
        <w:t xml:space="preserve"> Home.</w:t>
      </w:r>
    </w:p>
    <w:p w14:paraId="1ED8E99E" w14:textId="77777777" w:rsidR="00932984" w:rsidRPr="00526D83" w:rsidRDefault="00932984" w:rsidP="00FE749C">
      <w:p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00" w:hanging="360"/>
        <w:jc w:val="both"/>
        <w:rPr>
          <w:rFonts w:ascii="Arial" w:hAnsi="Arial" w:cs="Arial"/>
          <w:sz w:val="22"/>
          <w:szCs w:val="22"/>
        </w:rPr>
      </w:pPr>
    </w:p>
    <w:p w14:paraId="02871191" w14:textId="77777777" w:rsidR="00932984" w:rsidRPr="00526D83" w:rsidRDefault="008344EB" w:rsidP="00FE749C">
      <w:pPr>
        <w:widowControl/>
        <w:tabs>
          <w:tab w:val="left" w:pos="0"/>
          <w:tab w:val="left" w:pos="900"/>
          <w:tab w:val="left" w:pos="1440"/>
          <w:tab w:val="left" w:pos="2880"/>
          <w:tab w:val="left" w:pos="3600"/>
          <w:tab w:val="left" w:pos="5040"/>
          <w:tab w:val="left" w:pos="5760"/>
          <w:tab w:val="left" w:pos="6480"/>
          <w:tab w:val="left" w:pos="7200"/>
          <w:tab w:val="left" w:pos="7920"/>
          <w:tab w:val="left" w:pos="8640"/>
          <w:tab w:val="left" w:pos="9360"/>
        </w:tabs>
        <w:autoSpaceDE/>
        <w:autoSpaceDN/>
        <w:adjustRightInd/>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r>
      <w:r w:rsidR="00932984" w:rsidRPr="00526D83">
        <w:rPr>
          <w:rFonts w:ascii="Arial" w:hAnsi="Arial" w:cs="Arial"/>
          <w:sz w:val="22"/>
          <w:szCs w:val="22"/>
        </w:rPr>
        <w:t xml:space="preserve">An adult foster care small group home or large group home licensed under the adult foster care facility licensing act, Act No. 218 of the Public Acts of 1979, being sections 400.701 to 400.737 of the Michigan Compiled Laws. </w:t>
      </w:r>
    </w:p>
    <w:p w14:paraId="12B99FE0" w14:textId="77777777" w:rsidR="00932984" w:rsidRPr="00526D83" w:rsidRDefault="00932984" w:rsidP="00FE749C">
      <w:p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00" w:hanging="360"/>
        <w:jc w:val="both"/>
        <w:rPr>
          <w:rFonts w:ascii="Arial" w:hAnsi="Arial" w:cs="Arial"/>
          <w:sz w:val="22"/>
          <w:szCs w:val="22"/>
        </w:rPr>
      </w:pPr>
    </w:p>
    <w:p w14:paraId="763710B1" w14:textId="77777777" w:rsidR="00932984" w:rsidRPr="00526D83" w:rsidRDefault="008344EB" w:rsidP="00FE749C">
      <w:pPr>
        <w:widowControl/>
        <w:tabs>
          <w:tab w:val="left" w:pos="0"/>
          <w:tab w:val="left" w:pos="900"/>
          <w:tab w:val="left" w:pos="1440"/>
          <w:tab w:val="left" w:pos="2880"/>
          <w:tab w:val="left" w:pos="3600"/>
          <w:tab w:val="left" w:pos="5040"/>
          <w:tab w:val="left" w:pos="5760"/>
          <w:tab w:val="left" w:pos="6480"/>
          <w:tab w:val="left" w:pos="7200"/>
          <w:tab w:val="left" w:pos="7920"/>
          <w:tab w:val="left" w:pos="8640"/>
          <w:tab w:val="left" w:pos="9360"/>
        </w:tabs>
        <w:autoSpaceDE/>
        <w:autoSpaceDN/>
        <w:adjustRightInd/>
        <w:ind w:left="900" w:hanging="360"/>
        <w:jc w:val="both"/>
        <w:rPr>
          <w:rFonts w:ascii="Arial" w:hAnsi="Arial" w:cs="Arial"/>
          <w:sz w:val="22"/>
          <w:szCs w:val="22"/>
        </w:rPr>
      </w:pPr>
      <w:r w:rsidRPr="00526D83">
        <w:rPr>
          <w:rFonts w:ascii="Arial" w:hAnsi="Arial" w:cs="Arial"/>
          <w:sz w:val="22"/>
          <w:szCs w:val="22"/>
        </w:rPr>
        <w:t>c)</w:t>
      </w:r>
      <w:r w:rsidRPr="00526D83">
        <w:rPr>
          <w:rFonts w:ascii="Arial" w:hAnsi="Arial" w:cs="Arial"/>
          <w:sz w:val="22"/>
          <w:szCs w:val="22"/>
        </w:rPr>
        <w:tab/>
      </w:r>
      <w:r w:rsidR="00932984" w:rsidRPr="00526D83">
        <w:rPr>
          <w:rFonts w:ascii="Arial" w:hAnsi="Arial" w:cs="Arial"/>
          <w:sz w:val="22"/>
          <w:szCs w:val="22"/>
        </w:rPr>
        <w:t xml:space="preserve">A facility offering substance abuse treatment and rehabilitation service to 7 or more people licensed under </w:t>
      </w:r>
      <w:r w:rsidR="0037742E" w:rsidRPr="00526D83">
        <w:rPr>
          <w:rFonts w:ascii="Arial" w:hAnsi="Arial" w:cs="Arial"/>
          <w:sz w:val="22"/>
          <w:szCs w:val="22"/>
        </w:rPr>
        <w:t>Article</w:t>
      </w:r>
      <w:r w:rsidR="00932984" w:rsidRPr="00526D83">
        <w:rPr>
          <w:rFonts w:ascii="Arial" w:hAnsi="Arial" w:cs="Arial"/>
          <w:sz w:val="22"/>
          <w:szCs w:val="22"/>
        </w:rPr>
        <w:t xml:space="preserve"> 6 of the public health code, Act No. 368 of the Public Acts of 1978, being sections 333.6101 to 333.6523 of the Michigan Compiled Laws. </w:t>
      </w:r>
    </w:p>
    <w:p w14:paraId="39884F9C" w14:textId="77777777" w:rsidR="00932984" w:rsidRPr="00526D83" w:rsidRDefault="00932984" w:rsidP="00FE749C">
      <w:p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00" w:hanging="360"/>
        <w:jc w:val="both"/>
        <w:rPr>
          <w:rFonts w:ascii="Arial" w:hAnsi="Arial" w:cs="Arial"/>
          <w:sz w:val="22"/>
          <w:szCs w:val="22"/>
        </w:rPr>
      </w:pPr>
    </w:p>
    <w:p w14:paraId="3D62F082" w14:textId="77777777" w:rsidR="00932984" w:rsidRPr="00526D83" w:rsidRDefault="008344EB" w:rsidP="00FE749C">
      <w:pPr>
        <w:widowControl/>
        <w:tabs>
          <w:tab w:val="left" w:pos="0"/>
          <w:tab w:val="left" w:pos="900"/>
          <w:tab w:val="left" w:pos="1440"/>
          <w:tab w:val="left" w:pos="2880"/>
          <w:tab w:val="left" w:pos="3600"/>
          <w:tab w:val="left" w:pos="5040"/>
          <w:tab w:val="left" w:pos="5760"/>
          <w:tab w:val="left" w:pos="6480"/>
          <w:tab w:val="left" w:pos="7200"/>
          <w:tab w:val="left" w:pos="7920"/>
          <w:tab w:val="left" w:pos="8640"/>
          <w:tab w:val="left" w:pos="9360"/>
        </w:tabs>
        <w:autoSpaceDE/>
        <w:autoSpaceDN/>
        <w:adjustRightInd/>
        <w:ind w:left="900" w:hanging="360"/>
        <w:jc w:val="both"/>
        <w:rPr>
          <w:rFonts w:ascii="Arial" w:hAnsi="Arial" w:cs="Arial"/>
          <w:sz w:val="22"/>
          <w:szCs w:val="22"/>
        </w:rPr>
      </w:pPr>
      <w:r w:rsidRPr="00526D83">
        <w:rPr>
          <w:rFonts w:ascii="Arial" w:hAnsi="Arial" w:cs="Arial"/>
          <w:sz w:val="22"/>
          <w:szCs w:val="22"/>
        </w:rPr>
        <w:t>d)</w:t>
      </w:r>
      <w:r w:rsidRPr="00526D83">
        <w:rPr>
          <w:rFonts w:ascii="Arial" w:hAnsi="Arial" w:cs="Arial"/>
          <w:sz w:val="22"/>
          <w:szCs w:val="22"/>
        </w:rPr>
        <w:tab/>
      </w:r>
      <w:r w:rsidR="00932984" w:rsidRPr="00526D83">
        <w:rPr>
          <w:rFonts w:ascii="Arial" w:hAnsi="Arial" w:cs="Arial"/>
          <w:sz w:val="22"/>
          <w:szCs w:val="22"/>
        </w:rPr>
        <w:t xml:space="preserve">A community correction center, resident home, halfway house, or other similar facility that houses an inmate population under the jurisdiction of the department of corrections. </w:t>
      </w:r>
    </w:p>
    <w:p w14:paraId="17B18717" w14:textId="77777777" w:rsidR="00B61BB4" w:rsidRPr="00526D83" w:rsidRDefault="00B61BB4" w:rsidP="00B61BB4">
      <w:pPr>
        <w:widowControl/>
        <w:tabs>
          <w:tab w:val="left" w:pos="0"/>
          <w:tab w:val="left" w:pos="720"/>
          <w:tab w:val="num"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720"/>
        <w:jc w:val="both"/>
        <w:rPr>
          <w:rFonts w:ascii="Arial" w:hAnsi="Arial" w:cs="Arial"/>
          <w:sz w:val="22"/>
          <w:szCs w:val="22"/>
        </w:rPr>
      </w:pPr>
    </w:p>
    <w:p w14:paraId="10984B5C" w14:textId="77777777" w:rsidR="00932984" w:rsidRPr="00526D83" w:rsidRDefault="00457755" w:rsidP="00FE749C">
      <w:pPr>
        <w:tabs>
          <w:tab w:val="left" w:pos="540"/>
        </w:tabs>
        <w:jc w:val="both"/>
        <w:rPr>
          <w:rFonts w:ascii="Arial" w:hAnsi="Arial" w:cs="Arial"/>
          <w:sz w:val="22"/>
          <w:szCs w:val="22"/>
        </w:rPr>
      </w:pPr>
      <w:r w:rsidRPr="00526D83">
        <w:rPr>
          <w:rFonts w:ascii="Arial" w:hAnsi="Arial" w:cs="Arial"/>
          <w:sz w:val="22"/>
          <w:szCs w:val="22"/>
        </w:rPr>
        <w:t>2)</w:t>
      </w:r>
      <w:r w:rsidR="00932984" w:rsidRPr="00526D83">
        <w:rPr>
          <w:rFonts w:ascii="Arial" w:hAnsi="Arial" w:cs="Arial"/>
          <w:sz w:val="22"/>
          <w:szCs w:val="22"/>
        </w:rPr>
        <w:tab/>
        <w:t xml:space="preserve">Has outdoor play or exercise areas enclosed by a minimum four (4)-foot fence or wall. </w:t>
      </w:r>
    </w:p>
    <w:p w14:paraId="3D8FBF45" w14:textId="77777777" w:rsidR="00B61BB4" w:rsidRPr="00526D83" w:rsidRDefault="00B61BB4" w:rsidP="00FE749C">
      <w:pPr>
        <w:tabs>
          <w:tab w:val="left" w:pos="540"/>
        </w:tabs>
        <w:jc w:val="both"/>
        <w:rPr>
          <w:rFonts w:ascii="Arial" w:hAnsi="Arial" w:cs="Arial"/>
          <w:sz w:val="22"/>
          <w:szCs w:val="22"/>
        </w:rPr>
      </w:pPr>
    </w:p>
    <w:p w14:paraId="4EA99268" w14:textId="77777777" w:rsidR="00932984" w:rsidRPr="00526D83" w:rsidRDefault="00457755" w:rsidP="00FE749C">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526D83">
        <w:rPr>
          <w:rFonts w:ascii="Arial" w:hAnsi="Arial" w:cs="Arial"/>
          <w:sz w:val="22"/>
          <w:szCs w:val="22"/>
        </w:rPr>
        <w:t>3)</w:t>
      </w:r>
      <w:r w:rsidR="00932984" w:rsidRPr="00526D83">
        <w:rPr>
          <w:rFonts w:ascii="Arial" w:hAnsi="Arial" w:cs="Arial"/>
          <w:sz w:val="22"/>
          <w:szCs w:val="22"/>
        </w:rPr>
        <w:tab/>
        <w:t xml:space="preserve">Maintains the property consistent with the visible characteristics of the neighborhood. </w:t>
      </w:r>
    </w:p>
    <w:p w14:paraId="5A627F8A" w14:textId="77777777" w:rsidR="00B61BB4" w:rsidRPr="00526D83" w:rsidRDefault="00B61BB4" w:rsidP="00FE749C">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0FC3B038" w14:textId="278FBEF7" w:rsidR="00932984" w:rsidRPr="00526D83" w:rsidRDefault="00457755" w:rsidP="00FE749C">
      <w:pPr>
        <w:tabs>
          <w:tab w:val="left" w:pos="540"/>
        </w:tabs>
        <w:jc w:val="both"/>
        <w:rPr>
          <w:rFonts w:ascii="Arial" w:hAnsi="Arial" w:cs="Arial"/>
          <w:sz w:val="22"/>
          <w:szCs w:val="22"/>
        </w:rPr>
      </w:pPr>
      <w:r w:rsidRPr="00526D83">
        <w:rPr>
          <w:rFonts w:ascii="Arial" w:hAnsi="Arial" w:cs="Arial"/>
          <w:sz w:val="22"/>
          <w:szCs w:val="22"/>
        </w:rPr>
        <w:t>4)</w:t>
      </w:r>
      <w:r w:rsidR="00932984" w:rsidRPr="00526D83">
        <w:rPr>
          <w:rFonts w:ascii="Arial" w:hAnsi="Arial" w:cs="Arial"/>
          <w:sz w:val="22"/>
          <w:szCs w:val="22"/>
        </w:rPr>
        <w:tab/>
        <w:t xml:space="preserve">Does not exceed 16 hours of operation during a 24-hour </w:t>
      </w:r>
      <w:r w:rsidR="004E2DCB" w:rsidRPr="00526D83">
        <w:rPr>
          <w:rFonts w:ascii="Arial" w:hAnsi="Arial" w:cs="Arial"/>
          <w:sz w:val="22"/>
          <w:szCs w:val="22"/>
        </w:rPr>
        <w:t>period and</w:t>
      </w:r>
      <w:r w:rsidR="00932984" w:rsidRPr="00526D83">
        <w:rPr>
          <w:rFonts w:ascii="Arial" w:hAnsi="Arial" w:cs="Arial"/>
          <w:sz w:val="22"/>
          <w:szCs w:val="22"/>
        </w:rPr>
        <w:t xml:space="preserve"> may not allow outdoor activities between the hours of 10 PM and 6 AM.</w:t>
      </w:r>
    </w:p>
    <w:p w14:paraId="614C1B13" w14:textId="77777777" w:rsidR="00B61BB4" w:rsidRPr="00526D83" w:rsidRDefault="00B61BB4" w:rsidP="00FE749C">
      <w:pPr>
        <w:tabs>
          <w:tab w:val="left" w:pos="540"/>
        </w:tabs>
        <w:jc w:val="both"/>
        <w:rPr>
          <w:rFonts w:ascii="Arial" w:hAnsi="Arial" w:cs="Arial"/>
          <w:sz w:val="22"/>
          <w:szCs w:val="22"/>
        </w:rPr>
      </w:pPr>
    </w:p>
    <w:p w14:paraId="3FB793B9" w14:textId="77777777" w:rsidR="00932984" w:rsidRPr="00526D83" w:rsidRDefault="00457755" w:rsidP="00FE749C">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526D83">
        <w:rPr>
          <w:rFonts w:ascii="Arial" w:hAnsi="Arial" w:cs="Arial"/>
          <w:sz w:val="22"/>
          <w:szCs w:val="22"/>
        </w:rPr>
        <w:t>5)</w:t>
      </w:r>
      <w:r w:rsidR="00932984" w:rsidRPr="00526D83">
        <w:rPr>
          <w:rFonts w:ascii="Arial" w:hAnsi="Arial" w:cs="Arial"/>
          <w:sz w:val="22"/>
          <w:szCs w:val="22"/>
        </w:rPr>
        <w:tab/>
        <w:t>Is allowed one sign not to exceed six (6) square feet and otherwise meets the applicable sign regulations in this ordinance.</w:t>
      </w:r>
    </w:p>
    <w:p w14:paraId="00AB08A9" w14:textId="77777777" w:rsidR="00B61BB4" w:rsidRPr="00526D83" w:rsidRDefault="00B61BB4" w:rsidP="00FE749C">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3C77F6D0" w14:textId="33144311" w:rsidR="00932984" w:rsidRPr="00526D83" w:rsidRDefault="00457755" w:rsidP="00FE749C">
      <w:pPr>
        <w:tabs>
          <w:tab w:val="left" w:pos="540"/>
        </w:tabs>
        <w:jc w:val="both"/>
        <w:rPr>
          <w:rFonts w:ascii="Arial" w:hAnsi="Arial" w:cs="Arial"/>
          <w:sz w:val="22"/>
          <w:szCs w:val="22"/>
        </w:rPr>
      </w:pPr>
      <w:r w:rsidRPr="00526D83">
        <w:rPr>
          <w:rFonts w:ascii="Arial" w:hAnsi="Arial" w:cs="Arial"/>
          <w:sz w:val="22"/>
          <w:szCs w:val="22"/>
        </w:rPr>
        <w:t>6)</w:t>
      </w:r>
      <w:r w:rsidR="00932984" w:rsidRPr="00526D83">
        <w:rPr>
          <w:rFonts w:ascii="Arial" w:hAnsi="Arial" w:cs="Arial"/>
          <w:sz w:val="22"/>
          <w:szCs w:val="22"/>
        </w:rPr>
        <w:tab/>
        <w:t xml:space="preserve">Contains parking areas consistent with the Parking and Loading requirements of this ordinance. If the Group </w:t>
      </w:r>
      <w:r w:rsidR="00F46BEA" w:rsidRPr="00526D83">
        <w:rPr>
          <w:rFonts w:ascii="Arial" w:hAnsi="Arial" w:cs="Arial"/>
          <w:sz w:val="22"/>
          <w:szCs w:val="22"/>
        </w:rPr>
        <w:t>Childcare</w:t>
      </w:r>
      <w:r w:rsidR="00932984" w:rsidRPr="00526D83">
        <w:rPr>
          <w:rFonts w:ascii="Arial" w:hAnsi="Arial" w:cs="Arial"/>
          <w:sz w:val="22"/>
          <w:szCs w:val="22"/>
        </w:rPr>
        <w:t xml:space="preserve"> Home has employees, there must be provision for off-street parking accommodations. A Group </w:t>
      </w:r>
      <w:r w:rsidR="00F46BEA" w:rsidRPr="00526D83">
        <w:rPr>
          <w:rFonts w:ascii="Arial" w:hAnsi="Arial" w:cs="Arial"/>
          <w:sz w:val="22"/>
          <w:szCs w:val="22"/>
        </w:rPr>
        <w:t>Childcare</w:t>
      </w:r>
      <w:r w:rsidR="00932984" w:rsidRPr="00526D83">
        <w:rPr>
          <w:rFonts w:ascii="Arial" w:hAnsi="Arial" w:cs="Arial"/>
          <w:sz w:val="22"/>
          <w:szCs w:val="22"/>
        </w:rPr>
        <w:t xml:space="preserve"> Home must provide off-street parking accommodations as follows:</w:t>
      </w:r>
    </w:p>
    <w:p w14:paraId="614464F9" w14:textId="77777777" w:rsidR="00B61BB4" w:rsidRPr="00526D83" w:rsidRDefault="00B61BB4" w:rsidP="00BD1FD4">
      <w:pPr>
        <w:jc w:val="both"/>
        <w:rPr>
          <w:rFonts w:ascii="Arial" w:hAnsi="Arial" w:cs="Arial"/>
          <w:sz w:val="22"/>
          <w:szCs w:val="22"/>
        </w:rPr>
      </w:pPr>
    </w:p>
    <w:p w14:paraId="17E2A0D7" w14:textId="77777777" w:rsidR="00932984" w:rsidRPr="00526D83" w:rsidRDefault="00457755" w:rsidP="00FE749C">
      <w:pPr>
        <w:widowControl/>
        <w:tabs>
          <w:tab w:val="left" w:pos="900"/>
        </w:tabs>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r>
      <w:r w:rsidR="00932984" w:rsidRPr="00526D83">
        <w:rPr>
          <w:rFonts w:ascii="Arial" w:hAnsi="Arial" w:cs="Arial"/>
          <w:sz w:val="22"/>
          <w:szCs w:val="22"/>
        </w:rPr>
        <w:t>One (1) space per two (2) caregivers whether full-time or part-time.</w:t>
      </w:r>
    </w:p>
    <w:p w14:paraId="6C411FA9" w14:textId="77777777" w:rsidR="00B61BB4" w:rsidRPr="00526D83" w:rsidRDefault="00B61BB4" w:rsidP="00FE749C">
      <w:pPr>
        <w:widowControl/>
        <w:tabs>
          <w:tab w:val="left" w:pos="900"/>
        </w:tabs>
        <w:ind w:left="900" w:hanging="360"/>
        <w:jc w:val="both"/>
        <w:rPr>
          <w:rFonts w:ascii="Arial" w:hAnsi="Arial" w:cs="Arial"/>
          <w:sz w:val="22"/>
          <w:szCs w:val="22"/>
        </w:rPr>
      </w:pPr>
    </w:p>
    <w:p w14:paraId="19688225" w14:textId="77777777" w:rsidR="00932984" w:rsidRPr="00526D83" w:rsidRDefault="00457755" w:rsidP="00FE749C">
      <w:pPr>
        <w:widowControl/>
        <w:tabs>
          <w:tab w:val="left" w:pos="900"/>
        </w:tabs>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r>
      <w:r w:rsidR="00932984" w:rsidRPr="00526D83">
        <w:rPr>
          <w:rFonts w:ascii="Arial" w:hAnsi="Arial" w:cs="Arial"/>
          <w:sz w:val="22"/>
          <w:szCs w:val="22"/>
        </w:rPr>
        <w:t>One (1) space per every three (3) children.</w:t>
      </w:r>
    </w:p>
    <w:p w14:paraId="595580B5" w14:textId="77777777" w:rsidR="00B61BB4" w:rsidRPr="00526D83" w:rsidRDefault="00B61BB4" w:rsidP="00FE749C">
      <w:pPr>
        <w:widowControl/>
        <w:tabs>
          <w:tab w:val="left" w:pos="900"/>
        </w:tabs>
        <w:ind w:left="900" w:hanging="360"/>
        <w:jc w:val="both"/>
        <w:rPr>
          <w:rFonts w:ascii="Arial" w:hAnsi="Arial" w:cs="Arial"/>
          <w:sz w:val="22"/>
          <w:szCs w:val="22"/>
        </w:rPr>
      </w:pPr>
    </w:p>
    <w:p w14:paraId="40379398" w14:textId="77777777" w:rsidR="00932984" w:rsidRPr="00526D83" w:rsidRDefault="00457755" w:rsidP="00FE749C">
      <w:pPr>
        <w:widowControl/>
        <w:tabs>
          <w:tab w:val="left" w:pos="900"/>
        </w:tabs>
        <w:ind w:left="900" w:hanging="360"/>
        <w:jc w:val="both"/>
        <w:rPr>
          <w:rFonts w:ascii="Arial" w:hAnsi="Arial" w:cs="Arial"/>
          <w:sz w:val="22"/>
          <w:szCs w:val="22"/>
        </w:rPr>
      </w:pPr>
      <w:r w:rsidRPr="00526D83">
        <w:rPr>
          <w:rFonts w:ascii="Arial" w:hAnsi="Arial" w:cs="Arial"/>
          <w:sz w:val="22"/>
          <w:szCs w:val="22"/>
        </w:rPr>
        <w:t>c)</w:t>
      </w:r>
      <w:r w:rsidRPr="00526D83">
        <w:rPr>
          <w:rFonts w:ascii="Arial" w:hAnsi="Arial" w:cs="Arial"/>
          <w:sz w:val="22"/>
          <w:szCs w:val="22"/>
        </w:rPr>
        <w:tab/>
      </w:r>
      <w:r w:rsidR="00932984" w:rsidRPr="00526D83">
        <w:rPr>
          <w:rFonts w:ascii="Arial" w:hAnsi="Arial" w:cs="Arial"/>
          <w:sz w:val="22"/>
          <w:szCs w:val="22"/>
        </w:rPr>
        <w:t>One (1) space per each adult residing at the premises</w:t>
      </w:r>
      <w:r w:rsidR="006A3246" w:rsidRPr="00526D83">
        <w:rPr>
          <w:rFonts w:ascii="Arial" w:hAnsi="Arial" w:cs="Arial"/>
          <w:sz w:val="22"/>
          <w:szCs w:val="22"/>
        </w:rPr>
        <w:t>.</w:t>
      </w:r>
    </w:p>
    <w:p w14:paraId="2F260104" w14:textId="77777777" w:rsidR="00932984" w:rsidRPr="00526D83" w:rsidRDefault="00932984" w:rsidP="00BD1FD4">
      <w:pPr>
        <w:widowControl/>
        <w:jc w:val="both"/>
        <w:rPr>
          <w:rFonts w:ascii="Arial" w:hAnsi="Arial" w:cs="Arial"/>
          <w:sz w:val="22"/>
          <w:szCs w:val="22"/>
        </w:rPr>
      </w:pPr>
    </w:p>
    <w:p w14:paraId="6001C547" w14:textId="46A78E6F" w:rsidR="00932984" w:rsidRPr="00526D83" w:rsidRDefault="00457755" w:rsidP="00FE749C">
      <w:pPr>
        <w:pStyle w:val="NormalWeb"/>
        <w:tabs>
          <w:tab w:val="left" w:pos="540"/>
        </w:tabs>
        <w:jc w:val="both"/>
        <w:rPr>
          <w:rFonts w:ascii="Arial" w:hAnsi="Arial" w:cs="Arial"/>
          <w:sz w:val="22"/>
          <w:szCs w:val="22"/>
        </w:rPr>
      </w:pPr>
      <w:r w:rsidRPr="00526D83">
        <w:rPr>
          <w:rFonts w:ascii="Arial" w:hAnsi="Arial" w:cs="Arial"/>
          <w:sz w:val="22"/>
          <w:szCs w:val="22"/>
        </w:rPr>
        <w:t>7)</w:t>
      </w:r>
      <w:r w:rsidR="00932984" w:rsidRPr="00526D83">
        <w:rPr>
          <w:rFonts w:ascii="Arial" w:hAnsi="Arial" w:cs="Arial"/>
          <w:sz w:val="22"/>
          <w:szCs w:val="22"/>
        </w:rPr>
        <w:tab/>
        <w:t xml:space="preserve">The requirements of this section shall not prevent the Village from inspecting and enforcing a Group </w:t>
      </w:r>
      <w:r w:rsidR="00F46BEA" w:rsidRPr="00526D83">
        <w:rPr>
          <w:rFonts w:ascii="Arial" w:hAnsi="Arial" w:cs="Arial"/>
          <w:sz w:val="22"/>
          <w:szCs w:val="22"/>
        </w:rPr>
        <w:t>Childcare</w:t>
      </w:r>
      <w:r w:rsidR="00932984" w:rsidRPr="00526D83">
        <w:rPr>
          <w:rFonts w:ascii="Arial" w:hAnsi="Arial" w:cs="Arial"/>
          <w:sz w:val="22"/>
          <w:szCs w:val="22"/>
        </w:rPr>
        <w:t xml:space="preserve"> Home for the home’s compliance with this Ordinance.</w:t>
      </w:r>
    </w:p>
    <w:p w14:paraId="3EFA11EE" w14:textId="77777777" w:rsidR="00932984" w:rsidRPr="00526D83" w:rsidRDefault="00932984" w:rsidP="00FE749C">
      <w:pPr>
        <w:pStyle w:val="NormalWeb"/>
        <w:tabs>
          <w:tab w:val="left" w:pos="540"/>
        </w:tabs>
        <w:jc w:val="both"/>
        <w:rPr>
          <w:rFonts w:ascii="Arial" w:hAnsi="Arial" w:cs="Arial"/>
          <w:sz w:val="22"/>
          <w:szCs w:val="22"/>
        </w:rPr>
      </w:pPr>
    </w:p>
    <w:p w14:paraId="1A8EA8D6" w14:textId="4F4AE219" w:rsidR="00932984" w:rsidRPr="00526D83" w:rsidRDefault="00457755" w:rsidP="00FE749C">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8)</w:t>
      </w:r>
      <w:r w:rsidR="00932984" w:rsidRPr="00526D83">
        <w:rPr>
          <w:rFonts w:ascii="Arial" w:hAnsi="Arial" w:cs="Arial"/>
          <w:sz w:val="22"/>
          <w:szCs w:val="22"/>
        </w:rPr>
        <w:tab/>
        <w:t xml:space="preserve">A permit will not be issued by the Zoning Administrator unless </w:t>
      </w:r>
      <w:r w:rsidR="004E2DCB" w:rsidRPr="00526D83">
        <w:rPr>
          <w:rFonts w:ascii="Arial" w:hAnsi="Arial" w:cs="Arial"/>
          <w:sz w:val="22"/>
          <w:szCs w:val="22"/>
        </w:rPr>
        <w:t>all</w:t>
      </w:r>
      <w:r w:rsidR="00932984" w:rsidRPr="00526D83">
        <w:rPr>
          <w:rFonts w:ascii="Arial" w:hAnsi="Arial" w:cs="Arial"/>
          <w:sz w:val="22"/>
          <w:szCs w:val="22"/>
        </w:rPr>
        <w:t xml:space="preserve"> the above requirements are completed or upon receipt of a performance surety sufficient to cover any incomplete items.</w:t>
      </w:r>
    </w:p>
    <w:p w14:paraId="6DEFD741" w14:textId="77777777" w:rsidR="00F05508" w:rsidRDefault="00F05508"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27D82D5E" w14:textId="77777777" w:rsidR="0093049E" w:rsidRPr="00526D83" w:rsidRDefault="0093049E"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2521DDB0" w14:textId="77777777" w:rsidR="00F05508" w:rsidRPr="00FE749C" w:rsidRDefault="008D7C01" w:rsidP="00F05508">
      <w:pPr>
        <w:pStyle w:val="Level1"/>
        <w:numPr>
          <w:ilvl w:val="0"/>
          <w:numId w:val="0"/>
        </w:numPr>
        <w:autoSpaceDE/>
        <w:autoSpaceDN/>
        <w:adjustRightInd/>
        <w:jc w:val="both"/>
        <w:rPr>
          <w:rFonts w:ascii="Arial" w:hAnsi="Arial" w:cs="Arial"/>
          <w:b/>
          <w:sz w:val="22"/>
          <w:szCs w:val="22"/>
        </w:rPr>
      </w:pPr>
      <w:r>
        <w:rPr>
          <w:rFonts w:ascii="Arial" w:hAnsi="Arial" w:cs="Arial"/>
          <w:b/>
          <w:sz w:val="22"/>
          <w:szCs w:val="22"/>
        </w:rPr>
        <w:lastRenderedPageBreak/>
        <w:t>3.2</w:t>
      </w:r>
      <w:r w:rsidR="004B55B9">
        <w:rPr>
          <w:rFonts w:ascii="Arial" w:hAnsi="Arial" w:cs="Arial"/>
          <w:b/>
          <w:sz w:val="22"/>
          <w:szCs w:val="22"/>
        </w:rPr>
        <w:t>2</w:t>
      </w:r>
      <w:r w:rsidR="00F05508" w:rsidRPr="00FE749C">
        <w:rPr>
          <w:rFonts w:ascii="Arial" w:hAnsi="Arial" w:cs="Arial"/>
          <w:b/>
          <w:sz w:val="22"/>
          <w:szCs w:val="22"/>
        </w:rPr>
        <w:tab/>
        <w:t>HAZARDOUS MATERIALS</w:t>
      </w:r>
    </w:p>
    <w:p w14:paraId="1F427332" w14:textId="77777777" w:rsidR="00F05508" w:rsidRPr="00526D83" w:rsidRDefault="00F05508" w:rsidP="00F05508">
      <w:pPr>
        <w:pStyle w:val="Level1"/>
        <w:numPr>
          <w:ilvl w:val="0"/>
          <w:numId w:val="0"/>
        </w:numPr>
        <w:autoSpaceDE/>
        <w:autoSpaceDN/>
        <w:adjustRightInd/>
        <w:jc w:val="both"/>
        <w:rPr>
          <w:rFonts w:ascii="Arial" w:hAnsi="Arial" w:cs="Arial"/>
          <w:sz w:val="22"/>
          <w:szCs w:val="22"/>
        </w:rPr>
      </w:pPr>
    </w:p>
    <w:p w14:paraId="5349F8DD" w14:textId="77777777" w:rsidR="00F05508" w:rsidRPr="00526D83" w:rsidRDefault="00FA74B5" w:rsidP="00F05508">
      <w:pPr>
        <w:pStyle w:val="Level1"/>
        <w:numPr>
          <w:ilvl w:val="0"/>
          <w:numId w:val="0"/>
        </w:numPr>
        <w:autoSpaceDE/>
        <w:autoSpaceDN/>
        <w:adjustRightInd/>
        <w:jc w:val="both"/>
        <w:rPr>
          <w:rFonts w:ascii="Arial" w:hAnsi="Arial" w:cs="Arial"/>
          <w:sz w:val="22"/>
          <w:szCs w:val="22"/>
        </w:rPr>
      </w:pPr>
      <w:r w:rsidRPr="00526D83">
        <w:rPr>
          <w:rStyle w:val="ps110"/>
          <w:rFonts w:ascii="Arial" w:hAnsi="Arial" w:cs="Arial"/>
          <w:color w:val="000000"/>
          <w:sz w:val="22"/>
          <w:szCs w:val="22"/>
        </w:rPr>
        <w:t>Any h</w:t>
      </w:r>
      <w:r w:rsidR="00F05508" w:rsidRPr="00526D83">
        <w:rPr>
          <w:rStyle w:val="ps110"/>
          <w:rFonts w:ascii="Arial" w:hAnsi="Arial" w:cs="Arial"/>
          <w:color w:val="000000"/>
          <w:sz w:val="22"/>
          <w:szCs w:val="22"/>
        </w:rPr>
        <w:t xml:space="preserve">azardous </w:t>
      </w:r>
      <w:r w:rsidRPr="00526D83">
        <w:rPr>
          <w:rStyle w:val="ps110"/>
          <w:rFonts w:ascii="Arial" w:hAnsi="Arial" w:cs="Arial"/>
          <w:color w:val="000000"/>
          <w:sz w:val="22"/>
          <w:szCs w:val="22"/>
        </w:rPr>
        <w:t>materials</w:t>
      </w:r>
      <w:r w:rsidR="00F05508" w:rsidRPr="00526D83">
        <w:rPr>
          <w:rStyle w:val="ps110"/>
          <w:rFonts w:ascii="Arial" w:hAnsi="Arial" w:cs="Arial"/>
          <w:color w:val="000000"/>
          <w:sz w:val="22"/>
          <w:szCs w:val="22"/>
        </w:rPr>
        <w:t xml:space="preserve"> </w:t>
      </w:r>
      <w:r w:rsidRPr="00526D83">
        <w:rPr>
          <w:rStyle w:val="ps110"/>
          <w:rFonts w:ascii="Arial" w:hAnsi="Arial" w:cs="Arial"/>
          <w:color w:val="000000"/>
          <w:sz w:val="22"/>
          <w:szCs w:val="22"/>
        </w:rPr>
        <w:t xml:space="preserve">stored or used anywhere in the Village </w:t>
      </w:r>
      <w:r w:rsidR="00F05508" w:rsidRPr="00526D83">
        <w:rPr>
          <w:rStyle w:val="ps110"/>
          <w:rFonts w:ascii="Arial" w:hAnsi="Arial" w:cs="Arial"/>
          <w:color w:val="000000"/>
          <w:sz w:val="22"/>
          <w:szCs w:val="22"/>
        </w:rPr>
        <w:t xml:space="preserve">must be </w:t>
      </w:r>
      <w:r w:rsidRPr="00526D83">
        <w:rPr>
          <w:rStyle w:val="ps110"/>
          <w:rFonts w:ascii="Arial" w:hAnsi="Arial" w:cs="Arial"/>
          <w:color w:val="000000"/>
          <w:sz w:val="22"/>
          <w:szCs w:val="22"/>
        </w:rPr>
        <w:t>reported to the Fire Chief and stored only in limited quantities as directed by the Fire Chief.</w:t>
      </w:r>
    </w:p>
    <w:p w14:paraId="57DD1CDC" w14:textId="77777777" w:rsidR="00932984" w:rsidRPr="00526D83" w:rsidRDefault="00932984" w:rsidP="00BD1FD4">
      <w:pPr>
        <w:jc w:val="both"/>
        <w:rPr>
          <w:rFonts w:ascii="Arial" w:hAnsi="Arial" w:cs="Arial"/>
          <w:sz w:val="22"/>
          <w:szCs w:val="22"/>
        </w:rPr>
      </w:pPr>
    </w:p>
    <w:p w14:paraId="58A9174F" w14:textId="77777777" w:rsidR="00932984" w:rsidRPr="00526D83" w:rsidRDefault="00D63DFD" w:rsidP="00BD1FD4">
      <w:pPr>
        <w:jc w:val="both"/>
        <w:rPr>
          <w:rFonts w:ascii="Arial" w:hAnsi="Arial" w:cs="Arial"/>
          <w:b/>
          <w:bCs/>
          <w:sz w:val="22"/>
          <w:szCs w:val="22"/>
        </w:rPr>
      </w:pPr>
      <w:r w:rsidRPr="00526D83">
        <w:rPr>
          <w:rFonts w:ascii="Arial" w:hAnsi="Arial" w:cs="Arial"/>
          <w:b/>
          <w:bCs/>
          <w:sz w:val="22"/>
          <w:szCs w:val="22"/>
        </w:rPr>
        <w:t>3</w:t>
      </w:r>
      <w:r w:rsidR="00932984" w:rsidRPr="00526D83">
        <w:rPr>
          <w:rFonts w:ascii="Arial" w:hAnsi="Arial" w:cs="Arial"/>
          <w:b/>
          <w:bCs/>
          <w:sz w:val="22"/>
          <w:szCs w:val="22"/>
        </w:rPr>
        <w:t>.</w:t>
      </w:r>
      <w:r w:rsidR="008D7C01">
        <w:rPr>
          <w:rFonts w:ascii="Arial" w:hAnsi="Arial" w:cs="Arial"/>
          <w:b/>
          <w:bCs/>
          <w:sz w:val="22"/>
          <w:szCs w:val="22"/>
        </w:rPr>
        <w:t>2</w:t>
      </w:r>
      <w:r w:rsidR="004B55B9">
        <w:rPr>
          <w:rFonts w:ascii="Arial" w:hAnsi="Arial" w:cs="Arial"/>
          <w:b/>
          <w:bCs/>
          <w:sz w:val="22"/>
          <w:szCs w:val="22"/>
        </w:rPr>
        <w:t>3</w:t>
      </w:r>
      <w:r w:rsidR="00932984" w:rsidRPr="00526D83">
        <w:rPr>
          <w:rFonts w:ascii="Arial" w:hAnsi="Arial" w:cs="Arial"/>
          <w:b/>
          <w:bCs/>
          <w:sz w:val="22"/>
          <w:szCs w:val="22"/>
        </w:rPr>
        <w:tab/>
      </w:r>
      <w:r w:rsidR="00457755" w:rsidRPr="00526D83">
        <w:rPr>
          <w:rFonts w:ascii="Arial" w:hAnsi="Arial" w:cs="Arial"/>
          <w:b/>
          <w:bCs/>
          <w:sz w:val="22"/>
          <w:szCs w:val="22"/>
        </w:rPr>
        <w:t>HEIGHT RESTRICTION EXCEPTIONS</w:t>
      </w:r>
    </w:p>
    <w:p w14:paraId="69F02769" w14:textId="77777777" w:rsidR="00932984" w:rsidRPr="00526D83" w:rsidRDefault="00932984" w:rsidP="00BD1FD4">
      <w:pPr>
        <w:jc w:val="both"/>
        <w:rPr>
          <w:rFonts w:ascii="Arial" w:hAnsi="Arial" w:cs="Arial"/>
          <w:sz w:val="22"/>
          <w:szCs w:val="22"/>
        </w:rPr>
      </w:pPr>
    </w:p>
    <w:p w14:paraId="3D24CEB2"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The following are exempted from height limit restrictions</w:t>
      </w:r>
      <w:r w:rsidRPr="00526D83">
        <w:rPr>
          <w:rFonts w:ascii="Arial" w:hAnsi="Arial" w:cs="Arial"/>
          <w:noProof/>
          <w:sz w:val="22"/>
          <w:szCs w:val="22"/>
        </w:rPr>
        <w:t>,</w:t>
      </w:r>
      <w:r w:rsidRPr="00526D83">
        <w:rPr>
          <w:rFonts w:ascii="Arial" w:hAnsi="Arial" w:cs="Arial"/>
          <w:sz w:val="22"/>
          <w:szCs w:val="22"/>
        </w:rPr>
        <w:t xml:space="preserve"> provided no portion of the excepted structure is used for human occupancy:</w:t>
      </w:r>
    </w:p>
    <w:p w14:paraId="481A5D8D" w14:textId="77777777" w:rsidR="00B61BB4" w:rsidRPr="00526D83" w:rsidRDefault="00B61BB4" w:rsidP="00B61BB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3683D0BA" w14:textId="77777777" w:rsidR="001B24C2" w:rsidRPr="00526D83" w:rsidRDefault="00457755" w:rsidP="00FE749C">
      <w:pPr>
        <w:pStyle w:val="Level1"/>
        <w:numPr>
          <w:ilvl w:val="0"/>
          <w:numId w:val="0"/>
        </w:numPr>
        <w:tabs>
          <w:tab w:val="left" w:pos="540"/>
        </w:tabs>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r>
      <w:r w:rsidR="00932984" w:rsidRPr="00526D83">
        <w:rPr>
          <w:rFonts w:ascii="Arial" w:hAnsi="Arial" w:cs="Arial"/>
          <w:sz w:val="22"/>
          <w:szCs w:val="22"/>
        </w:rPr>
        <w:t>In all zoning districts, the height requirements may be exceeded for those structures primarily ornamental in purpose such as church spires, belfries, cupolas,</w:t>
      </w:r>
      <w:r w:rsidR="00932984" w:rsidRPr="00526D83">
        <w:rPr>
          <w:rFonts w:ascii="Arial" w:hAnsi="Arial" w:cs="Arial"/>
          <w:noProof/>
          <w:sz w:val="22"/>
          <w:szCs w:val="22"/>
        </w:rPr>
        <w:t xml:space="preserve"> </w:t>
      </w:r>
      <w:r w:rsidR="00932984" w:rsidRPr="00526D83">
        <w:rPr>
          <w:rFonts w:ascii="Arial" w:hAnsi="Arial" w:cs="Arial"/>
          <w:sz w:val="22"/>
          <w:szCs w:val="22"/>
        </w:rPr>
        <w:t>dome</w:t>
      </w:r>
      <w:r w:rsidR="000D744D" w:rsidRPr="00526D83">
        <w:rPr>
          <w:rFonts w:ascii="Arial" w:hAnsi="Arial" w:cs="Arial"/>
          <w:sz w:val="22"/>
          <w:szCs w:val="22"/>
        </w:rPr>
        <w:t xml:space="preserve">s, ornamental towers, flagpoles, </w:t>
      </w:r>
      <w:r w:rsidR="00932984" w:rsidRPr="00526D83">
        <w:rPr>
          <w:rFonts w:ascii="Arial" w:hAnsi="Arial" w:cs="Arial"/>
          <w:sz w:val="22"/>
          <w:szCs w:val="22"/>
        </w:rPr>
        <w:t xml:space="preserve">monuments, </w:t>
      </w:r>
      <w:r w:rsidR="00F540FE" w:rsidRPr="00526D83">
        <w:rPr>
          <w:rFonts w:ascii="Arial" w:hAnsi="Arial" w:cs="Arial"/>
          <w:sz w:val="22"/>
          <w:szCs w:val="22"/>
        </w:rPr>
        <w:t xml:space="preserve">chimneys, storage buildings, roof-mounted television and radio antennae, and </w:t>
      </w:r>
      <w:r w:rsidR="00932984" w:rsidRPr="00526D83">
        <w:rPr>
          <w:rFonts w:ascii="Arial" w:hAnsi="Arial" w:cs="Arial"/>
          <w:sz w:val="22"/>
          <w:szCs w:val="22"/>
        </w:rPr>
        <w:t xml:space="preserve">ornamental projections, </w:t>
      </w:r>
      <w:r w:rsidR="00F540FE" w:rsidRPr="00526D83">
        <w:rPr>
          <w:rFonts w:ascii="Arial" w:hAnsi="Arial" w:cs="Arial"/>
          <w:sz w:val="22"/>
          <w:szCs w:val="22"/>
        </w:rPr>
        <w:t>provided they</w:t>
      </w:r>
      <w:r w:rsidR="000D744D" w:rsidRPr="00526D83">
        <w:rPr>
          <w:rFonts w:ascii="Arial" w:hAnsi="Arial" w:cs="Arial"/>
          <w:sz w:val="22"/>
          <w:szCs w:val="22"/>
        </w:rPr>
        <w:t xml:space="preserve"> </w:t>
      </w:r>
      <w:r w:rsidR="00932984" w:rsidRPr="00526D83">
        <w:rPr>
          <w:rFonts w:ascii="Arial" w:hAnsi="Arial" w:cs="Arial"/>
          <w:sz w:val="22"/>
          <w:szCs w:val="22"/>
        </w:rPr>
        <w:t>do not exceed seventy-five</w:t>
      </w:r>
      <w:r w:rsidR="00932984" w:rsidRPr="00526D83">
        <w:rPr>
          <w:rFonts w:ascii="Arial" w:hAnsi="Arial" w:cs="Arial"/>
          <w:noProof/>
          <w:sz w:val="22"/>
          <w:szCs w:val="22"/>
        </w:rPr>
        <w:t xml:space="preserve"> (75)</w:t>
      </w:r>
      <w:r w:rsidR="00932984" w:rsidRPr="00526D83">
        <w:rPr>
          <w:rFonts w:ascii="Arial" w:hAnsi="Arial" w:cs="Arial"/>
          <w:sz w:val="22"/>
          <w:szCs w:val="22"/>
        </w:rPr>
        <w:t xml:space="preserve"> feet in </w:t>
      </w:r>
      <w:r w:rsidR="00F540FE" w:rsidRPr="00526D83">
        <w:rPr>
          <w:rFonts w:ascii="Arial" w:hAnsi="Arial" w:cs="Arial"/>
          <w:sz w:val="22"/>
          <w:szCs w:val="22"/>
        </w:rPr>
        <w:t>height.</w:t>
      </w:r>
      <w:r w:rsidR="001B24C2" w:rsidRPr="00526D83">
        <w:rPr>
          <w:rFonts w:ascii="Arial" w:hAnsi="Arial" w:cs="Arial"/>
          <w:sz w:val="22"/>
          <w:szCs w:val="22"/>
        </w:rPr>
        <w:t xml:space="preserve"> However, Amateur Radio Operators and other not-for-profit FCC licensed radio </w:t>
      </w:r>
      <w:r w:rsidR="0054459A" w:rsidRPr="00526D83">
        <w:rPr>
          <w:rFonts w:ascii="Arial" w:hAnsi="Arial" w:cs="Arial"/>
          <w:sz w:val="22"/>
          <w:szCs w:val="22"/>
        </w:rPr>
        <w:t>activities</w:t>
      </w:r>
      <w:r w:rsidR="001B24C2" w:rsidRPr="00526D83">
        <w:rPr>
          <w:rFonts w:ascii="Arial" w:hAnsi="Arial" w:cs="Arial"/>
          <w:sz w:val="22"/>
          <w:szCs w:val="22"/>
        </w:rPr>
        <w:t xml:space="preserve"> are regulated in accordance </w:t>
      </w:r>
      <w:r w:rsidR="00EA26E6" w:rsidRPr="00526D83">
        <w:rPr>
          <w:rFonts w:ascii="Arial" w:hAnsi="Arial" w:cs="Arial"/>
          <w:sz w:val="22"/>
          <w:szCs w:val="22"/>
        </w:rPr>
        <w:t>with</w:t>
      </w:r>
      <w:r w:rsidR="003B1E31" w:rsidRPr="00526D83">
        <w:rPr>
          <w:rFonts w:ascii="Arial" w:hAnsi="Arial" w:cs="Arial"/>
          <w:sz w:val="22"/>
          <w:szCs w:val="22"/>
        </w:rPr>
        <w:t xml:space="preserve"> the </w:t>
      </w:r>
      <w:r w:rsidR="00EA26E6" w:rsidRPr="00526D83">
        <w:rPr>
          <w:rFonts w:ascii="Arial" w:hAnsi="Arial" w:cs="Arial"/>
          <w:sz w:val="22"/>
          <w:szCs w:val="22"/>
        </w:rPr>
        <w:t>Code of Federal Regulations</w:t>
      </w:r>
      <w:r w:rsidR="003B1E31" w:rsidRPr="00526D83">
        <w:rPr>
          <w:rFonts w:ascii="Arial" w:hAnsi="Arial" w:cs="Arial"/>
          <w:sz w:val="22"/>
          <w:szCs w:val="22"/>
        </w:rPr>
        <w:t>, PRB-1</w:t>
      </w:r>
      <w:r w:rsidR="001B24C2" w:rsidRPr="00526D83">
        <w:rPr>
          <w:rFonts w:ascii="Arial" w:hAnsi="Arial" w:cs="Arial"/>
          <w:sz w:val="22"/>
          <w:szCs w:val="22"/>
        </w:rPr>
        <w:t xml:space="preserve">, and </w:t>
      </w:r>
      <w:r w:rsidR="003B1E31" w:rsidRPr="00526D83">
        <w:rPr>
          <w:rFonts w:ascii="Arial" w:hAnsi="Arial" w:cs="Arial"/>
          <w:sz w:val="22"/>
          <w:szCs w:val="22"/>
        </w:rPr>
        <w:t>are assured the height they need to conduct the type of operations they are engaged in. Depending on the type of operation and terrain, etc.</w:t>
      </w:r>
      <w:r w:rsidR="001B24C2" w:rsidRPr="00526D83">
        <w:rPr>
          <w:rFonts w:ascii="Arial" w:hAnsi="Arial" w:cs="Arial"/>
          <w:sz w:val="22"/>
          <w:szCs w:val="22"/>
        </w:rPr>
        <w:t>,</w:t>
      </w:r>
      <w:r w:rsidR="003B1E31" w:rsidRPr="00526D83">
        <w:rPr>
          <w:rFonts w:ascii="Arial" w:hAnsi="Arial" w:cs="Arial"/>
          <w:sz w:val="22"/>
          <w:szCs w:val="22"/>
        </w:rPr>
        <w:t xml:space="preserve"> that </w:t>
      </w:r>
      <w:r w:rsidR="001B24C2" w:rsidRPr="00526D83">
        <w:rPr>
          <w:rFonts w:ascii="Arial" w:hAnsi="Arial" w:cs="Arial"/>
          <w:sz w:val="22"/>
          <w:szCs w:val="22"/>
        </w:rPr>
        <w:t xml:space="preserve">height </w:t>
      </w:r>
      <w:r w:rsidR="003B1E31" w:rsidRPr="00526D83">
        <w:rPr>
          <w:rFonts w:ascii="Arial" w:hAnsi="Arial" w:cs="Arial"/>
          <w:sz w:val="22"/>
          <w:szCs w:val="22"/>
        </w:rPr>
        <w:t>may exceed 75’.</w:t>
      </w:r>
      <w:r w:rsidR="0082495C">
        <w:rPr>
          <w:rFonts w:ascii="Arial" w:hAnsi="Arial" w:cs="Arial"/>
          <w:sz w:val="22"/>
          <w:szCs w:val="22"/>
        </w:rPr>
        <w:t xml:space="preserve"> Depending on location, FAA regulations may also apply.</w:t>
      </w:r>
    </w:p>
    <w:p w14:paraId="79EB35A0" w14:textId="77777777" w:rsidR="001B24C2" w:rsidRPr="00526D83" w:rsidRDefault="001B24C2" w:rsidP="00FE749C">
      <w:pPr>
        <w:pStyle w:val="Level1"/>
        <w:numPr>
          <w:ilvl w:val="0"/>
          <w:numId w:val="0"/>
        </w:numPr>
        <w:tabs>
          <w:tab w:val="left" w:pos="540"/>
        </w:tabs>
        <w:jc w:val="both"/>
        <w:rPr>
          <w:rFonts w:ascii="Arial" w:hAnsi="Arial" w:cs="Arial"/>
          <w:sz w:val="22"/>
          <w:szCs w:val="22"/>
        </w:rPr>
      </w:pPr>
    </w:p>
    <w:p w14:paraId="4F7534F5" w14:textId="65B79A16" w:rsidR="00932984" w:rsidRPr="00526D83" w:rsidRDefault="00331B93" w:rsidP="00FE749C">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2</w:t>
      </w:r>
      <w:r w:rsidR="00457755" w:rsidRPr="00526D83">
        <w:rPr>
          <w:rFonts w:ascii="Arial" w:hAnsi="Arial" w:cs="Arial"/>
          <w:sz w:val="22"/>
          <w:szCs w:val="22"/>
        </w:rPr>
        <w:t>)</w:t>
      </w:r>
      <w:r w:rsidR="00457755" w:rsidRPr="00526D83">
        <w:rPr>
          <w:rFonts w:ascii="Arial" w:hAnsi="Arial" w:cs="Arial"/>
          <w:sz w:val="22"/>
          <w:szCs w:val="22"/>
        </w:rPr>
        <w:tab/>
      </w:r>
      <w:r w:rsidR="00932984" w:rsidRPr="00526D83">
        <w:rPr>
          <w:rFonts w:ascii="Arial" w:hAnsi="Arial" w:cs="Arial"/>
          <w:sz w:val="22"/>
          <w:szCs w:val="22"/>
        </w:rPr>
        <w:t xml:space="preserve">In </w:t>
      </w:r>
      <w:r w:rsidR="001F6C1E" w:rsidRPr="00526D83">
        <w:rPr>
          <w:rFonts w:ascii="Arial" w:hAnsi="Arial" w:cs="Arial"/>
          <w:sz w:val="22"/>
          <w:szCs w:val="22"/>
        </w:rPr>
        <w:t>Commercial and Industrial Zoning Districts</w:t>
      </w:r>
      <w:r w:rsidR="00932984" w:rsidRPr="00526D83">
        <w:rPr>
          <w:rFonts w:ascii="Arial" w:hAnsi="Arial" w:cs="Arial"/>
          <w:sz w:val="22"/>
          <w:szCs w:val="22"/>
        </w:rPr>
        <w:t xml:space="preserve">, necessary appurtenances to mechanical or structural functions, such as </w:t>
      </w:r>
      <w:r w:rsidR="001F6C1E" w:rsidRPr="00526D83">
        <w:rPr>
          <w:rFonts w:ascii="Arial" w:hAnsi="Arial" w:cs="Arial"/>
          <w:sz w:val="22"/>
          <w:szCs w:val="22"/>
        </w:rPr>
        <w:t xml:space="preserve">heating and cooling units, fire towers, elevator and stairwell buildings, bulkheads, roof storage tanks, aerials and antennas, electronic devices, </w:t>
      </w:r>
      <w:r w:rsidR="00932984" w:rsidRPr="00526D83">
        <w:rPr>
          <w:rFonts w:ascii="Arial" w:hAnsi="Arial" w:cs="Arial"/>
          <w:sz w:val="22"/>
          <w:szCs w:val="22"/>
        </w:rPr>
        <w:t>chimneys</w:t>
      </w:r>
      <w:r w:rsidR="001F6C1E" w:rsidRPr="00526D83">
        <w:rPr>
          <w:rFonts w:ascii="Arial" w:hAnsi="Arial" w:cs="Arial"/>
          <w:sz w:val="22"/>
          <w:szCs w:val="22"/>
        </w:rPr>
        <w:t>,</w:t>
      </w:r>
      <w:r w:rsidR="00932984" w:rsidRPr="00526D83">
        <w:rPr>
          <w:rFonts w:ascii="Arial" w:hAnsi="Arial" w:cs="Arial"/>
          <w:sz w:val="22"/>
          <w:szCs w:val="22"/>
        </w:rPr>
        <w:t xml:space="preserve">  smokestacks, ventilators, bulkheads, </w:t>
      </w:r>
      <w:r w:rsidR="001F6C1E" w:rsidRPr="00526D83">
        <w:rPr>
          <w:rFonts w:ascii="Arial" w:hAnsi="Arial" w:cs="Arial"/>
          <w:sz w:val="22"/>
          <w:szCs w:val="22"/>
        </w:rPr>
        <w:t xml:space="preserve">and other necessary accessory structures </w:t>
      </w:r>
      <w:r w:rsidR="00932984" w:rsidRPr="00526D83">
        <w:rPr>
          <w:rFonts w:ascii="Arial" w:hAnsi="Arial" w:cs="Arial"/>
          <w:sz w:val="22"/>
          <w:szCs w:val="22"/>
        </w:rPr>
        <w:t>where the function of the building requires a greater height, may exceed the height restrictions provided they are located not less than the same distance as their height from any adjoining property</w:t>
      </w:r>
      <w:r w:rsidR="00932984" w:rsidRPr="0054459A">
        <w:rPr>
          <w:rFonts w:ascii="Arial" w:hAnsi="Arial" w:cs="Arial"/>
          <w:sz w:val="22"/>
          <w:szCs w:val="22"/>
        </w:rPr>
        <w:t>.</w:t>
      </w:r>
      <w:r w:rsidR="003B1E31" w:rsidRPr="0054459A">
        <w:rPr>
          <w:rFonts w:ascii="Arial" w:hAnsi="Arial" w:cs="Arial"/>
          <w:sz w:val="22"/>
          <w:szCs w:val="22"/>
        </w:rPr>
        <w:t xml:space="preserve"> </w:t>
      </w:r>
      <w:r w:rsidR="004E2DCB" w:rsidRPr="00526D83">
        <w:rPr>
          <w:rFonts w:ascii="Arial" w:hAnsi="Arial" w:cs="Arial"/>
          <w:sz w:val="22"/>
          <w:szCs w:val="22"/>
        </w:rPr>
        <w:t>However,</w:t>
      </w:r>
      <w:r w:rsidR="00C51BF4" w:rsidRPr="00526D83">
        <w:rPr>
          <w:rFonts w:ascii="Arial" w:hAnsi="Arial" w:cs="Arial"/>
          <w:sz w:val="22"/>
          <w:szCs w:val="22"/>
        </w:rPr>
        <w:t xml:space="preserve"> </w:t>
      </w:r>
      <w:r w:rsidRPr="00526D83">
        <w:rPr>
          <w:rFonts w:ascii="Arial" w:hAnsi="Arial" w:cs="Arial"/>
          <w:sz w:val="22"/>
          <w:szCs w:val="22"/>
        </w:rPr>
        <w:t xml:space="preserve">for FCC licensed operations, these height </w:t>
      </w:r>
      <w:r w:rsidR="0054459A" w:rsidRPr="00526D83">
        <w:rPr>
          <w:rFonts w:ascii="Arial" w:hAnsi="Arial" w:cs="Arial"/>
          <w:sz w:val="22"/>
          <w:szCs w:val="22"/>
        </w:rPr>
        <w:t>limitations</w:t>
      </w:r>
      <w:r w:rsidRPr="00526D83">
        <w:rPr>
          <w:rFonts w:ascii="Arial" w:hAnsi="Arial" w:cs="Arial"/>
          <w:sz w:val="22"/>
          <w:szCs w:val="22"/>
        </w:rPr>
        <w:t xml:space="preserve"> may be exceeded providing </w:t>
      </w:r>
      <w:r w:rsidR="00C51BF4" w:rsidRPr="00526D83">
        <w:rPr>
          <w:rFonts w:ascii="Arial" w:hAnsi="Arial" w:cs="Arial"/>
          <w:sz w:val="22"/>
          <w:szCs w:val="22"/>
        </w:rPr>
        <w:t xml:space="preserve">accepted engineering standards that would </w:t>
      </w:r>
      <w:r w:rsidR="0054459A">
        <w:rPr>
          <w:rFonts w:ascii="Arial" w:hAnsi="Arial" w:cs="Arial"/>
          <w:sz w:val="22"/>
          <w:szCs w:val="22"/>
        </w:rPr>
        <w:t xml:space="preserve">reasonably </w:t>
      </w:r>
      <w:r w:rsidR="00C51BF4" w:rsidRPr="00526D83">
        <w:rPr>
          <w:rFonts w:ascii="Arial" w:hAnsi="Arial" w:cs="Arial"/>
          <w:sz w:val="22"/>
          <w:szCs w:val="22"/>
        </w:rPr>
        <w:t>preclude the tower from falling, etc. Commercial tower manufactures build to varying standards based on “wind zones” typically encountered in the local area, etc. (</w:t>
      </w:r>
      <w:r w:rsidR="004E2DCB" w:rsidRPr="00526D83">
        <w:rPr>
          <w:rFonts w:ascii="Arial" w:hAnsi="Arial" w:cs="Arial"/>
          <w:sz w:val="22"/>
          <w:szCs w:val="22"/>
        </w:rPr>
        <w:t>e.g.,</w:t>
      </w:r>
      <w:r w:rsidR="00C51BF4" w:rsidRPr="00526D83">
        <w:rPr>
          <w:rFonts w:ascii="Arial" w:hAnsi="Arial" w:cs="Arial"/>
          <w:sz w:val="22"/>
          <w:szCs w:val="22"/>
        </w:rPr>
        <w:t xml:space="preserve"> Zone A, B or C).</w:t>
      </w:r>
    </w:p>
    <w:p w14:paraId="5E7D8254" w14:textId="77777777" w:rsidR="00932984" w:rsidRPr="00526D83" w:rsidRDefault="00932984" w:rsidP="00FE749C">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0FFDBCDD" w14:textId="765AE10C" w:rsidR="00932984" w:rsidRPr="00526D83" w:rsidRDefault="00FE749C" w:rsidP="00FE749C">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Pr>
          <w:rFonts w:ascii="Arial" w:hAnsi="Arial" w:cs="Arial"/>
          <w:sz w:val="22"/>
          <w:szCs w:val="22"/>
        </w:rPr>
        <w:t>3)</w:t>
      </w:r>
      <w:r>
        <w:rPr>
          <w:rFonts w:ascii="Arial" w:hAnsi="Arial" w:cs="Arial"/>
          <w:sz w:val="22"/>
          <w:szCs w:val="22"/>
        </w:rPr>
        <w:tab/>
      </w:r>
      <w:r w:rsidR="0082495C" w:rsidRPr="00526D83">
        <w:rPr>
          <w:rFonts w:ascii="Arial" w:hAnsi="Arial" w:cs="Arial"/>
          <w:sz w:val="22"/>
          <w:szCs w:val="22"/>
        </w:rPr>
        <w:t>Community service installations, including water towers and telecommunications towers, may exceed the height restrictions provided they do not exceed one hundred</w:t>
      </w:r>
      <w:r w:rsidR="0082495C" w:rsidRPr="00526D83">
        <w:rPr>
          <w:rFonts w:ascii="Arial" w:hAnsi="Arial" w:cs="Arial"/>
          <w:noProof/>
          <w:sz w:val="22"/>
          <w:szCs w:val="22"/>
        </w:rPr>
        <w:t xml:space="preserve"> (100)</w:t>
      </w:r>
      <w:r w:rsidR="0082495C" w:rsidRPr="00526D83">
        <w:rPr>
          <w:rFonts w:ascii="Arial" w:hAnsi="Arial" w:cs="Arial"/>
          <w:sz w:val="22"/>
          <w:szCs w:val="22"/>
        </w:rPr>
        <w:t xml:space="preserve"> feet in height.</w:t>
      </w:r>
      <w:r w:rsidR="0082495C">
        <w:rPr>
          <w:rFonts w:ascii="Arial" w:hAnsi="Arial" w:cs="Arial"/>
          <w:sz w:val="22"/>
          <w:szCs w:val="22"/>
        </w:rPr>
        <w:t xml:space="preserve"> </w:t>
      </w:r>
      <w:r w:rsidR="004E2DCB" w:rsidRPr="00526D83">
        <w:rPr>
          <w:rFonts w:ascii="Arial" w:hAnsi="Arial" w:cs="Arial"/>
          <w:sz w:val="22"/>
          <w:szCs w:val="22"/>
        </w:rPr>
        <w:t>However,</w:t>
      </w:r>
      <w:r w:rsidR="00331B93" w:rsidRPr="00526D83">
        <w:rPr>
          <w:rFonts w:ascii="Arial" w:hAnsi="Arial" w:cs="Arial"/>
          <w:sz w:val="22"/>
          <w:szCs w:val="22"/>
        </w:rPr>
        <w:t xml:space="preserve"> for FCC licensed operations, these height limitations may be exceeded providing accepted engineering standards that would </w:t>
      </w:r>
      <w:r w:rsidR="0082495C">
        <w:rPr>
          <w:rFonts w:ascii="Arial" w:hAnsi="Arial" w:cs="Arial"/>
          <w:sz w:val="22"/>
          <w:szCs w:val="22"/>
        </w:rPr>
        <w:t xml:space="preserve">reasonably </w:t>
      </w:r>
      <w:r w:rsidR="00331B93" w:rsidRPr="00526D83">
        <w:rPr>
          <w:rFonts w:ascii="Arial" w:hAnsi="Arial" w:cs="Arial"/>
          <w:sz w:val="22"/>
          <w:szCs w:val="22"/>
        </w:rPr>
        <w:t>preclude the tower from falling, etc. Commercial tower manufactures build to varying standards based on “wind zones” typically encountered in the local area, etc. (</w:t>
      </w:r>
      <w:r w:rsidR="004E2DCB" w:rsidRPr="00526D83">
        <w:rPr>
          <w:rFonts w:ascii="Arial" w:hAnsi="Arial" w:cs="Arial"/>
          <w:sz w:val="22"/>
          <w:szCs w:val="22"/>
        </w:rPr>
        <w:t>e.g.,</w:t>
      </w:r>
      <w:r w:rsidR="00331B93" w:rsidRPr="00526D83">
        <w:rPr>
          <w:rFonts w:ascii="Arial" w:hAnsi="Arial" w:cs="Arial"/>
          <w:sz w:val="22"/>
          <w:szCs w:val="22"/>
        </w:rPr>
        <w:t xml:space="preserve"> Zone A, B or C).</w:t>
      </w:r>
    </w:p>
    <w:p w14:paraId="144336CA" w14:textId="77777777" w:rsidR="00932984" w:rsidRPr="00526D83" w:rsidRDefault="00932984" w:rsidP="00BD1FD4">
      <w:pPr>
        <w:pStyle w:val="Level1"/>
        <w:numPr>
          <w:ilvl w:val="0"/>
          <w:numId w:val="0"/>
        </w:numPr>
        <w:jc w:val="both"/>
        <w:rPr>
          <w:rFonts w:ascii="Arial" w:hAnsi="Arial" w:cs="Arial"/>
          <w:sz w:val="22"/>
          <w:szCs w:val="22"/>
        </w:rPr>
      </w:pPr>
    </w:p>
    <w:p w14:paraId="7199A850" w14:textId="77777777" w:rsidR="00932984" w:rsidRPr="00526D83" w:rsidRDefault="00D63DFD" w:rsidP="00BD1FD4">
      <w:pPr>
        <w:jc w:val="both"/>
        <w:rPr>
          <w:rFonts w:ascii="Arial" w:hAnsi="Arial" w:cs="Arial"/>
          <w:sz w:val="22"/>
          <w:szCs w:val="22"/>
        </w:rPr>
      </w:pPr>
      <w:r w:rsidRPr="00526D83">
        <w:rPr>
          <w:rFonts w:ascii="Arial" w:hAnsi="Arial" w:cs="Arial"/>
          <w:b/>
          <w:bCs/>
          <w:sz w:val="22"/>
          <w:szCs w:val="22"/>
        </w:rPr>
        <w:t>3</w:t>
      </w:r>
      <w:r w:rsidR="008F3C11">
        <w:rPr>
          <w:rFonts w:ascii="Arial" w:hAnsi="Arial" w:cs="Arial"/>
          <w:b/>
          <w:bCs/>
          <w:sz w:val="22"/>
          <w:szCs w:val="22"/>
        </w:rPr>
        <w:t>.2</w:t>
      </w:r>
      <w:r w:rsidR="004B55B9">
        <w:rPr>
          <w:rFonts w:ascii="Arial" w:hAnsi="Arial" w:cs="Arial"/>
          <w:b/>
          <w:bCs/>
          <w:sz w:val="22"/>
          <w:szCs w:val="22"/>
        </w:rPr>
        <w:t>4</w:t>
      </w:r>
      <w:r w:rsidR="00932984" w:rsidRPr="00526D83">
        <w:rPr>
          <w:rFonts w:ascii="Arial" w:hAnsi="Arial" w:cs="Arial"/>
          <w:b/>
          <w:bCs/>
          <w:sz w:val="22"/>
          <w:szCs w:val="22"/>
        </w:rPr>
        <w:tab/>
      </w:r>
      <w:r w:rsidR="00457755" w:rsidRPr="00526D83">
        <w:rPr>
          <w:rFonts w:ascii="Arial" w:hAnsi="Arial" w:cs="Arial"/>
          <w:b/>
          <w:bCs/>
          <w:sz w:val="22"/>
          <w:szCs w:val="22"/>
        </w:rPr>
        <w:t>HOME OCCUPATIONS</w:t>
      </w:r>
    </w:p>
    <w:p w14:paraId="2EDB0976" w14:textId="77777777" w:rsidR="00932984" w:rsidRPr="00526D83" w:rsidRDefault="00932984" w:rsidP="00BD1FD4">
      <w:pPr>
        <w:jc w:val="both"/>
        <w:rPr>
          <w:rFonts w:ascii="Arial" w:hAnsi="Arial" w:cs="Arial"/>
          <w:sz w:val="22"/>
          <w:szCs w:val="22"/>
        </w:rPr>
      </w:pPr>
    </w:p>
    <w:p w14:paraId="2406CC36" w14:textId="77777777" w:rsidR="00932984" w:rsidRPr="00526D83" w:rsidRDefault="00DD4F82" w:rsidP="00DD4F82">
      <w:pPr>
        <w:pStyle w:val="Level1"/>
        <w:numPr>
          <w:ilvl w:val="0"/>
          <w:numId w:val="0"/>
        </w:numPr>
        <w:autoSpaceDE/>
        <w:autoSpaceDN/>
        <w:adjustRightInd/>
        <w:jc w:val="both"/>
        <w:rPr>
          <w:rFonts w:ascii="Arial" w:hAnsi="Arial" w:cs="Arial"/>
          <w:sz w:val="22"/>
          <w:szCs w:val="22"/>
        </w:rPr>
      </w:pPr>
      <w:r w:rsidRPr="00526D83">
        <w:rPr>
          <w:rFonts w:ascii="Arial" w:hAnsi="Arial" w:cs="Arial"/>
          <w:sz w:val="22"/>
          <w:szCs w:val="22"/>
        </w:rPr>
        <w:t>The permission for home occupations as provided herein is intended to secure flexibility in the application of the requirements of this Ordinance</w:t>
      </w:r>
      <w:r w:rsidR="00AD6CDD" w:rsidRPr="00526D83">
        <w:rPr>
          <w:rFonts w:ascii="Arial" w:hAnsi="Arial" w:cs="Arial"/>
          <w:sz w:val="22"/>
          <w:szCs w:val="22"/>
        </w:rPr>
        <w:t>,</w:t>
      </w:r>
      <w:r w:rsidRPr="00526D83">
        <w:rPr>
          <w:rFonts w:ascii="Arial" w:hAnsi="Arial" w:cs="Arial"/>
          <w:sz w:val="22"/>
          <w:szCs w:val="22"/>
        </w:rPr>
        <w:t xml:space="preserve"> but such permission is not intended to allow the essential </w:t>
      </w:r>
      <w:r w:rsidR="00AD6CDD" w:rsidRPr="00526D83">
        <w:rPr>
          <w:rFonts w:ascii="Arial" w:hAnsi="Arial" w:cs="Arial"/>
          <w:sz w:val="22"/>
          <w:szCs w:val="22"/>
        </w:rPr>
        <w:t xml:space="preserve">use and appearance </w:t>
      </w:r>
      <w:r w:rsidRPr="00526D83">
        <w:rPr>
          <w:rFonts w:ascii="Arial" w:hAnsi="Arial" w:cs="Arial"/>
          <w:sz w:val="22"/>
          <w:szCs w:val="22"/>
        </w:rPr>
        <w:t xml:space="preserve">residential character of residential districts to be changed by the occurrence of non-residential activities. </w:t>
      </w:r>
      <w:r w:rsidR="00932984" w:rsidRPr="00526D83">
        <w:rPr>
          <w:rFonts w:ascii="Arial" w:hAnsi="Arial" w:cs="Arial"/>
          <w:sz w:val="22"/>
          <w:szCs w:val="22"/>
        </w:rPr>
        <w:t>An occupation may be conducted in a dwelling, provided:</w:t>
      </w:r>
    </w:p>
    <w:p w14:paraId="33D4ED03" w14:textId="77777777" w:rsidR="00932984" w:rsidRPr="00526D83" w:rsidRDefault="00932984" w:rsidP="00BD1FD4">
      <w:pPr>
        <w:jc w:val="both"/>
        <w:rPr>
          <w:rFonts w:ascii="Arial" w:hAnsi="Arial" w:cs="Arial"/>
          <w:sz w:val="22"/>
          <w:szCs w:val="22"/>
        </w:rPr>
      </w:pPr>
    </w:p>
    <w:p w14:paraId="0A956B2D" w14:textId="77777777" w:rsidR="00932984" w:rsidRPr="00526D83" w:rsidRDefault="00457755" w:rsidP="00FE749C">
      <w:pPr>
        <w:pStyle w:val="Level1"/>
        <w:numPr>
          <w:ilvl w:val="0"/>
          <w:numId w:val="0"/>
        </w:numPr>
        <w:tabs>
          <w:tab w:val="left" w:pos="540"/>
        </w:tabs>
        <w:autoSpaceDE/>
        <w:autoSpaceDN/>
        <w:adjustRightInd/>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r>
      <w:r w:rsidR="00932984" w:rsidRPr="00526D83">
        <w:rPr>
          <w:rFonts w:ascii="Arial" w:hAnsi="Arial" w:cs="Arial"/>
          <w:sz w:val="22"/>
          <w:szCs w:val="22"/>
        </w:rPr>
        <w:t xml:space="preserve">No </w:t>
      </w:r>
      <w:r w:rsidR="007D33E6" w:rsidRPr="00526D83">
        <w:rPr>
          <w:rFonts w:ascii="Arial" w:hAnsi="Arial" w:cs="Arial"/>
          <w:sz w:val="22"/>
          <w:szCs w:val="22"/>
        </w:rPr>
        <w:t xml:space="preserve">more than one (1) </w:t>
      </w:r>
      <w:r w:rsidR="00932984" w:rsidRPr="00526D83">
        <w:rPr>
          <w:rFonts w:ascii="Arial" w:hAnsi="Arial" w:cs="Arial"/>
          <w:sz w:val="22"/>
          <w:szCs w:val="22"/>
        </w:rPr>
        <w:t>person other than immediate members of the family residing on the premises shall be engaged in such occupation.</w:t>
      </w:r>
    </w:p>
    <w:p w14:paraId="213D6415" w14:textId="77777777" w:rsidR="00932984" w:rsidRPr="00526D83" w:rsidRDefault="00932984" w:rsidP="00FE749C">
      <w:pPr>
        <w:pStyle w:val="Level1"/>
        <w:numPr>
          <w:ilvl w:val="0"/>
          <w:numId w:val="0"/>
        </w:numPr>
        <w:tabs>
          <w:tab w:val="left" w:pos="540"/>
        </w:tabs>
        <w:jc w:val="both"/>
        <w:rPr>
          <w:rFonts w:ascii="Arial" w:hAnsi="Arial" w:cs="Arial"/>
          <w:sz w:val="22"/>
          <w:szCs w:val="22"/>
        </w:rPr>
      </w:pPr>
    </w:p>
    <w:p w14:paraId="4B353F16" w14:textId="77777777" w:rsidR="00932984" w:rsidRPr="00526D83" w:rsidRDefault="00457755" w:rsidP="00FE749C">
      <w:pPr>
        <w:pStyle w:val="Level1"/>
        <w:numPr>
          <w:ilvl w:val="0"/>
          <w:numId w:val="0"/>
        </w:numPr>
        <w:tabs>
          <w:tab w:val="left" w:pos="540"/>
        </w:tabs>
        <w:autoSpaceDE/>
        <w:autoSpaceDN/>
        <w:adjustRightInd/>
        <w:jc w:val="both"/>
        <w:rPr>
          <w:rStyle w:val="BodyTextIn"/>
          <w:color w:val="auto"/>
          <w:sz w:val="22"/>
          <w:szCs w:val="22"/>
        </w:rPr>
      </w:pPr>
      <w:r w:rsidRPr="00526D83">
        <w:rPr>
          <w:rStyle w:val="BodyTextIn"/>
          <w:color w:val="auto"/>
          <w:sz w:val="22"/>
          <w:szCs w:val="22"/>
        </w:rPr>
        <w:t>2)</w:t>
      </w:r>
      <w:r w:rsidRPr="00526D83">
        <w:rPr>
          <w:rStyle w:val="BodyTextIn"/>
          <w:color w:val="auto"/>
          <w:sz w:val="22"/>
          <w:szCs w:val="22"/>
        </w:rPr>
        <w:tab/>
      </w:r>
      <w:r w:rsidR="00932984" w:rsidRPr="00526D83">
        <w:rPr>
          <w:rStyle w:val="BodyTextIn"/>
          <w:color w:val="auto"/>
          <w:sz w:val="22"/>
          <w:szCs w:val="22"/>
        </w:rPr>
        <w:t>Such use shall be contained entirely within the dwelling and shall not alter the residential character or appearance of the property.</w:t>
      </w:r>
    </w:p>
    <w:p w14:paraId="54C21771" w14:textId="77777777" w:rsidR="00932984" w:rsidRPr="00526D83" w:rsidRDefault="00932984" w:rsidP="00FE749C">
      <w:pPr>
        <w:pStyle w:val="Level1"/>
        <w:numPr>
          <w:ilvl w:val="0"/>
          <w:numId w:val="0"/>
        </w:numPr>
        <w:tabs>
          <w:tab w:val="left" w:pos="540"/>
        </w:tabs>
        <w:jc w:val="both"/>
        <w:rPr>
          <w:rFonts w:ascii="Arial" w:hAnsi="Arial" w:cs="Arial"/>
          <w:sz w:val="22"/>
          <w:szCs w:val="22"/>
        </w:rPr>
      </w:pPr>
    </w:p>
    <w:p w14:paraId="350A2BD5" w14:textId="77777777" w:rsidR="00932984" w:rsidRPr="00526D83" w:rsidRDefault="00457755" w:rsidP="00FE749C">
      <w:pPr>
        <w:pStyle w:val="Level1"/>
        <w:numPr>
          <w:ilvl w:val="0"/>
          <w:numId w:val="0"/>
        </w:numPr>
        <w:tabs>
          <w:tab w:val="left" w:pos="540"/>
        </w:tabs>
        <w:autoSpaceDE/>
        <w:autoSpaceDN/>
        <w:adjustRightInd/>
        <w:jc w:val="both"/>
        <w:rPr>
          <w:rFonts w:ascii="Arial" w:hAnsi="Arial" w:cs="Arial"/>
          <w:sz w:val="22"/>
          <w:szCs w:val="22"/>
        </w:rPr>
      </w:pPr>
      <w:r w:rsidRPr="00526D83">
        <w:rPr>
          <w:rFonts w:ascii="Arial" w:hAnsi="Arial" w:cs="Arial"/>
          <w:sz w:val="22"/>
          <w:szCs w:val="22"/>
        </w:rPr>
        <w:lastRenderedPageBreak/>
        <w:t>3)</w:t>
      </w:r>
      <w:r w:rsidRPr="00526D83">
        <w:rPr>
          <w:rFonts w:ascii="Arial" w:hAnsi="Arial" w:cs="Arial"/>
          <w:sz w:val="22"/>
          <w:szCs w:val="22"/>
        </w:rPr>
        <w:tab/>
      </w:r>
      <w:r w:rsidR="00932984" w:rsidRPr="00526D83">
        <w:rPr>
          <w:rFonts w:ascii="Arial" w:hAnsi="Arial" w:cs="Arial"/>
          <w:sz w:val="22"/>
          <w:szCs w:val="22"/>
        </w:rPr>
        <w:t>The use of the dwelling for the occupation shall be clearly incidental and subordinate to its use for residential purposes by its occupants, and not more than twenty-five percent (25%) of the floor area of the dwelling, shall be used in the conduct of home occupations.</w:t>
      </w:r>
    </w:p>
    <w:p w14:paraId="624065CA" w14:textId="77777777" w:rsidR="00932984" w:rsidRPr="00526D83" w:rsidRDefault="00932984" w:rsidP="00FE749C">
      <w:pPr>
        <w:pStyle w:val="Level1"/>
        <w:numPr>
          <w:ilvl w:val="0"/>
          <w:numId w:val="0"/>
        </w:numPr>
        <w:tabs>
          <w:tab w:val="left" w:pos="540"/>
        </w:tabs>
        <w:jc w:val="both"/>
        <w:rPr>
          <w:rFonts w:ascii="Arial" w:hAnsi="Arial" w:cs="Arial"/>
          <w:sz w:val="22"/>
          <w:szCs w:val="22"/>
        </w:rPr>
      </w:pPr>
    </w:p>
    <w:p w14:paraId="5B8DE74C" w14:textId="77777777" w:rsidR="00932984" w:rsidRPr="00526D83" w:rsidRDefault="00457755" w:rsidP="00FE749C">
      <w:pPr>
        <w:pStyle w:val="Level1"/>
        <w:numPr>
          <w:ilvl w:val="0"/>
          <w:numId w:val="0"/>
        </w:numPr>
        <w:tabs>
          <w:tab w:val="left" w:pos="540"/>
        </w:tabs>
        <w:autoSpaceDE/>
        <w:autoSpaceDN/>
        <w:adjustRightInd/>
        <w:jc w:val="both"/>
        <w:rPr>
          <w:rFonts w:ascii="Arial" w:hAnsi="Arial" w:cs="Arial"/>
          <w:sz w:val="22"/>
          <w:szCs w:val="22"/>
        </w:rPr>
      </w:pPr>
      <w:r w:rsidRPr="00526D83">
        <w:rPr>
          <w:rFonts w:ascii="Arial" w:hAnsi="Arial" w:cs="Arial"/>
          <w:sz w:val="22"/>
          <w:szCs w:val="22"/>
        </w:rPr>
        <w:t>4)</w:t>
      </w:r>
      <w:r w:rsidRPr="00526D83">
        <w:rPr>
          <w:rFonts w:ascii="Arial" w:hAnsi="Arial" w:cs="Arial"/>
          <w:sz w:val="22"/>
          <w:szCs w:val="22"/>
        </w:rPr>
        <w:tab/>
      </w:r>
      <w:r w:rsidR="00932984" w:rsidRPr="00526D83">
        <w:rPr>
          <w:rFonts w:ascii="Arial" w:hAnsi="Arial" w:cs="Arial"/>
          <w:sz w:val="22"/>
          <w:szCs w:val="22"/>
        </w:rPr>
        <w:t xml:space="preserve">There shall be no change in the outside appearance of the building or premises or other visible evidence of the conduct of such home occupations other than one (1) </w:t>
      </w:r>
      <w:r w:rsidR="000E147C" w:rsidRPr="00526D83">
        <w:rPr>
          <w:rFonts w:ascii="Arial" w:hAnsi="Arial" w:cs="Arial"/>
          <w:sz w:val="22"/>
          <w:szCs w:val="22"/>
        </w:rPr>
        <w:t xml:space="preserve">non-illuminated </w:t>
      </w:r>
      <w:r w:rsidR="00932984" w:rsidRPr="00526D83">
        <w:rPr>
          <w:rFonts w:ascii="Arial" w:hAnsi="Arial" w:cs="Arial"/>
          <w:sz w:val="22"/>
          <w:szCs w:val="22"/>
        </w:rPr>
        <w:t>sign, not exceedi</w:t>
      </w:r>
      <w:r w:rsidR="000E147C" w:rsidRPr="00526D83">
        <w:rPr>
          <w:rFonts w:ascii="Arial" w:hAnsi="Arial" w:cs="Arial"/>
          <w:sz w:val="22"/>
          <w:szCs w:val="22"/>
        </w:rPr>
        <w:t xml:space="preserve">ng </w:t>
      </w:r>
      <w:r w:rsidR="00FA6AC8" w:rsidRPr="00526D83">
        <w:rPr>
          <w:rFonts w:ascii="Arial" w:hAnsi="Arial" w:cs="Arial"/>
          <w:sz w:val="22"/>
          <w:szCs w:val="22"/>
        </w:rPr>
        <w:t>nine</w:t>
      </w:r>
      <w:r w:rsidR="000E147C" w:rsidRPr="00526D83">
        <w:rPr>
          <w:rFonts w:ascii="Arial" w:hAnsi="Arial" w:cs="Arial"/>
          <w:sz w:val="22"/>
          <w:szCs w:val="22"/>
        </w:rPr>
        <w:t xml:space="preserve"> (</w:t>
      </w:r>
      <w:r w:rsidR="00FA6AC8" w:rsidRPr="00526D83">
        <w:rPr>
          <w:rFonts w:ascii="Arial" w:hAnsi="Arial" w:cs="Arial"/>
          <w:sz w:val="22"/>
          <w:szCs w:val="22"/>
        </w:rPr>
        <w:t>9</w:t>
      </w:r>
      <w:r w:rsidR="000E147C" w:rsidRPr="00526D83">
        <w:rPr>
          <w:rFonts w:ascii="Arial" w:hAnsi="Arial" w:cs="Arial"/>
          <w:sz w:val="22"/>
          <w:szCs w:val="22"/>
        </w:rPr>
        <w:t>) square feet in area</w:t>
      </w:r>
      <w:r w:rsidR="00932984" w:rsidRPr="00526D83">
        <w:rPr>
          <w:rFonts w:ascii="Arial" w:hAnsi="Arial" w:cs="Arial"/>
          <w:sz w:val="22"/>
          <w:szCs w:val="22"/>
        </w:rPr>
        <w:t>.</w:t>
      </w:r>
    </w:p>
    <w:p w14:paraId="6DEF448B" w14:textId="77777777" w:rsidR="00932984" w:rsidRPr="00526D83" w:rsidRDefault="00932984" w:rsidP="00FE749C">
      <w:pPr>
        <w:pStyle w:val="Level1"/>
        <w:numPr>
          <w:ilvl w:val="0"/>
          <w:numId w:val="0"/>
        </w:numPr>
        <w:tabs>
          <w:tab w:val="left" w:pos="540"/>
        </w:tabs>
        <w:jc w:val="both"/>
        <w:rPr>
          <w:rFonts w:ascii="Arial" w:hAnsi="Arial" w:cs="Arial"/>
          <w:sz w:val="22"/>
          <w:szCs w:val="22"/>
        </w:rPr>
      </w:pPr>
    </w:p>
    <w:p w14:paraId="0F2584F5" w14:textId="77777777" w:rsidR="00932984" w:rsidRPr="00526D83" w:rsidRDefault="00457755" w:rsidP="00FE749C">
      <w:pPr>
        <w:pStyle w:val="Level1"/>
        <w:numPr>
          <w:ilvl w:val="0"/>
          <w:numId w:val="0"/>
        </w:numPr>
        <w:tabs>
          <w:tab w:val="left" w:pos="540"/>
        </w:tabs>
        <w:autoSpaceDE/>
        <w:autoSpaceDN/>
        <w:adjustRightInd/>
        <w:jc w:val="both"/>
        <w:rPr>
          <w:rFonts w:ascii="Arial" w:hAnsi="Arial" w:cs="Arial"/>
          <w:sz w:val="22"/>
          <w:szCs w:val="22"/>
        </w:rPr>
      </w:pPr>
      <w:r w:rsidRPr="00526D83">
        <w:rPr>
          <w:rFonts w:ascii="Arial" w:hAnsi="Arial" w:cs="Arial"/>
          <w:sz w:val="22"/>
          <w:szCs w:val="22"/>
        </w:rPr>
        <w:t>5)</w:t>
      </w:r>
      <w:r w:rsidRPr="00526D83">
        <w:rPr>
          <w:rFonts w:ascii="Arial" w:hAnsi="Arial" w:cs="Arial"/>
          <w:sz w:val="22"/>
          <w:szCs w:val="22"/>
        </w:rPr>
        <w:tab/>
      </w:r>
      <w:r w:rsidR="00932984" w:rsidRPr="00526D83">
        <w:rPr>
          <w:rFonts w:ascii="Arial" w:hAnsi="Arial" w:cs="Arial"/>
          <w:sz w:val="22"/>
          <w:szCs w:val="22"/>
        </w:rPr>
        <w:t xml:space="preserve">No traffic shall be generated by such home occupations in greater volumes than would normally be expected in a residential neighborhood. Any need for parking generated by the conduct of such home occupations shall be </w:t>
      </w:r>
      <w:r w:rsidR="004D4889" w:rsidRPr="00526D83">
        <w:rPr>
          <w:rFonts w:ascii="Arial" w:hAnsi="Arial" w:cs="Arial"/>
          <w:sz w:val="22"/>
          <w:szCs w:val="22"/>
        </w:rPr>
        <w:t>provided</w:t>
      </w:r>
      <w:r w:rsidR="00932984" w:rsidRPr="00526D83">
        <w:rPr>
          <w:rFonts w:ascii="Arial" w:hAnsi="Arial" w:cs="Arial"/>
          <w:sz w:val="22"/>
          <w:szCs w:val="22"/>
        </w:rPr>
        <w:t xml:space="preserve"> off the street. </w:t>
      </w:r>
    </w:p>
    <w:p w14:paraId="2D6A533E" w14:textId="77777777" w:rsidR="00932984" w:rsidRPr="00526D83" w:rsidRDefault="00932984" w:rsidP="00FE749C">
      <w:pPr>
        <w:pStyle w:val="Level1"/>
        <w:numPr>
          <w:ilvl w:val="0"/>
          <w:numId w:val="0"/>
        </w:numPr>
        <w:tabs>
          <w:tab w:val="left" w:pos="540"/>
        </w:tabs>
        <w:jc w:val="both"/>
        <w:rPr>
          <w:rFonts w:ascii="Arial" w:hAnsi="Arial" w:cs="Arial"/>
          <w:sz w:val="22"/>
          <w:szCs w:val="22"/>
        </w:rPr>
      </w:pPr>
    </w:p>
    <w:p w14:paraId="630839C1" w14:textId="77777777" w:rsidR="00932984" w:rsidRPr="00526D83" w:rsidRDefault="00457755" w:rsidP="00FE749C">
      <w:pPr>
        <w:pStyle w:val="Level1"/>
        <w:numPr>
          <w:ilvl w:val="0"/>
          <w:numId w:val="0"/>
        </w:numPr>
        <w:tabs>
          <w:tab w:val="left" w:pos="540"/>
        </w:tabs>
        <w:autoSpaceDE/>
        <w:autoSpaceDN/>
        <w:adjustRightInd/>
        <w:jc w:val="both"/>
        <w:rPr>
          <w:rFonts w:ascii="Arial" w:hAnsi="Arial" w:cs="Arial"/>
          <w:sz w:val="22"/>
          <w:szCs w:val="22"/>
        </w:rPr>
      </w:pPr>
      <w:r w:rsidRPr="00526D83">
        <w:rPr>
          <w:rFonts w:ascii="Arial" w:hAnsi="Arial" w:cs="Arial"/>
          <w:sz w:val="22"/>
          <w:szCs w:val="22"/>
        </w:rPr>
        <w:t>6)</w:t>
      </w:r>
      <w:r w:rsidRPr="00526D83">
        <w:rPr>
          <w:rFonts w:ascii="Arial" w:hAnsi="Arial" w:cs="Arial"/>
          <w:sz w:val="22"/>
          <w:szCs w:val="22"/>
        </w:rPr>
        <w:tab/>
      </w:r>
      <w:r w:rsidR="00932984" w:rsidRPr="00526D83">
        <w:rPr>
          <w:rFonts w:ascii="Arial" w:hAnsi="Arial" w:cs="Arial"/>
          <w:sz w:val="22"/>
          <w:szCs w:val="22"/>
        </w:rPr>
        <w:t xml:space="preserve">No equipment or process shall be used in such home occupation that creates noise, vibration, glare, fumes, </w:t>
      </w:r>
      <w:r w:rsidR="00932984" w:rsidRPr="00526D83">
        <w:rPr>
          <w:rStyle w:val="BodyTextIn"/>
          <w:color w:val="auto"/>
          <w:sz w:val="22"/>
          <w:szCs w:val="22"/>
        </w:rPr>
        <w:t xml:space="preserve">smoke, effluents, </w:t>
      </w:r>
      <w:r w:rsidR="00932984" w:rsidRPr="00526D83">
        <w:rPr>
          <w:rFonts w:ascii="Arial" w:hAnsi="Arial" w:cs="Arial"/>
          <w:sz w:val="22"/>
          <w:szCs w:val="22"/>
        </w:rPr>
        <w:t xml:space="preserve">odors, or electrical interference detectable </w:t>
      </w:r>
      <w:r w:rsidR="004D4889" w:rsidRPr="00526D83">
        <w:rPr>
          <w:rFonts w:ascii="Arial" w:hAnsi="Arial" w:cs="Arial"/>
          <w:sz w:val="22"/>
          <w:szCs w:val="22"/>
        </w:rPr>
        <w:t xml:space="preserve">off the premises </w:t>
      </w:r>
      <w:r w:rsidR="00932984" w:rsidRPr="00526D83">
        <w:rPr>
          <w:rFonts w:ascii="Arial" w:hAnsi="Arial" w:cs="Arial"/>
          <w:sz w:val="22"/>
          <w:szCs w:val="22"/>
        </w:rPr>
        <w:t>to the normal senses or causes fluctuation in line voltage off the premises.</w:t>
      </w:r>
    </w:p>
    <w:p w14:paraId="4D9C7ED9" w14:textId="77777777" w:rsidR="00932984" w:rsidRPr="00526D83" w:rsidRDefault="00932984" w:rsidP="00FE749C">
      <w:pPr>
        <w:pStyle w:val="Level1"/>
        <w:numPr>
          <w:ilvl w:val="0"/>
          <w:numId w:val="0"/>
        </w:numPr>
        <w:tabs>
          <w:tab w:val="left" w:pos="540"/>
        </w:tabs>
        <w:jc w:val="both"/>
        <w:rPr>
          <w:rFonts w:ascii="Arial" w:hAnsi="Arial" w:cs="Arial"/>
          <w:sz w:val="22"/>
          <w:szCs w:val="22"/>
        </w:rPr>
      </w:pPr>
    </w:p>
    <w:p w14:paraId="07BB2D97" w14:textId="6E2457E0" w:rsidR="00932984" w:rsidRPr="00526D83" w:rsidRDefault="00457755" w:rsidP="00FE749C">
      <w:pPr>
        <w:pStyle w:val="Level1"/>
        <w:numPr>
          <w:ilvl w:val="0"/>
          <w:numId w:val="0"/>
        </w:numPr>
        <w:tabs>
          <w:tab w:val="left" w:pos="540"/>
        </w:tabs>
        <w:autoSpaceDE/>
        <w:autoSpaceDN/>
        <w:adjustRightInd/>
        <w:jc w:val="both"/>
        <w:rPr>
          <w:rFonts w:ascii="Arial" w:hAnsi="Arial" w:cs="Arial"/>
          <w:sz w:val="22"/>
          <w:szCs w:val="22"/>
        </w:rPr>
      </w:pPr>
      <w:r w:rsidRPr="00526D83">
        <w:rPr>
          <w:rFonts w:ascii="Arial" w:hAnsi="Arial" w:cs="Arial"/>
          <w:sz w:val="22"/>
          <w:szCs w:val="22"/>
        </w:rPr>
        <w:t>7)</w:t>
      </w:r>
      <w:r w:rsidRPr="00526D83">
        <w:rPr>
          <w:rFonts w:ascii="Arial" w:hAnsi="Arial" w:cs="Arial"/>
          <w:sz w:val="22"/>
          <w:szCs w:val="22"/>
        </w:rPr>
        <w:tab/>
      </w:r>
      <w:r w:rsidR="00932984" w:rsidRPr="00526D83">
        <w:rPr>
          <w:rFonts w:ascii="Arial" w:hAnsi="Arial" w:cs="Arial"/>
          <w:sz w:val="22"/>
          <w:szCs w:val="22"/>
        </w:rPr>
        <w:t xml:space="preserve">Outdoor storage of equipment, trucks, </w:t>
      </w:r>
      <w:r w:rsidR="004E2DCB" w:rsidRPr="00526D83">
        <w:rPr>
          <w:rFonts w:ascii="Arial" w:hAnsi="Arial" w:cs="Arial"/>
          <w:sz w:val="22"/>
          <w:szCs w:val="22"/>
        </w:rPr>
        <w:t>machines,</w:t>
      </w:r>
      <w:r w:rsidR="00932984" w:rsidRPr="00526D83">
        <w:rPr>
          <w:rFonts w:ascii="Arial" w:hAnsi="Arial" w:cs="Arial"/>
          <w:sz w:val="22"/>
          <w:szCs w:val="22"/>
        </w:rPr>
        <w:t xml:space="preserve"> or supplies is prohibited.</w:t>
      </w:r>
    </w:p>
    <w:p w14:paraId="32D0BCC4" w14:textId="77777777" w:rsidR="00932984" w:rsidRPr="00526D83" w:rsidRDefault="00932984" w:rsidP="00FE749C">
      <w:pPr>
        <w:pStyle w:val="Level1"/>
        <w:numPr>
          <w:ilvl w:val="0"/>
          <w:numId w:val="0"/>
        </w:numPr>
        <w:tabs>
          <w:tab w:val="left" w:pos="540"/>
        </w:tabs>
        <w:jc w:val="both"/>
        <w:rPr>
          <w:rFonts w:ascii="Arial" w:hAnsi="Arial" w:cs="Arial"/>
          <w:sz w:val="22"/>
          <w:szCs w:val="22"/>
        </w:rPr>
      </w:pPr>
    </w:p>
    <w:p w14:paraId="0CE68CEA" w14:textId="77777777" w:rsidR="00932984" w:rsidRPr="00526D83" w:rsidRDefault="00457755" w:rsidP="00FE749C">
      <w:pPr>
        <w:pStyle w:val="Level1"/>
        <w:numPr>
          <w:ilvl w:val="0"/>
          <w:numId w:val="0"/>
        </w:numPr>
        <w:tabs>
          <w:tab w:val="left" w:pos="540"/>
        </w:tabs>
        <w:autoSpaceDE/>
        <w:autoSpaceDN/>
        <w:adjustRightInd/>
        <w:jc w:val="both"/>
        <w:rPr>
          <w:rFonts w:ascii="Arial" w:hAnsi="Arial" w:cs="Arial"/>
          <w:sz w:val="22"/>
          <w:szCs w:val="22"/>
        </w:rPr>
      </w:pPr>
      <w:r w:rsidRPr="00526D83">
        <w:rPr>
          <w:rFonts w:ascii="Arial" w:hAnsi="Arial" w:cs="Arial"/>
          <w:sz w:val="22"/>
          <w:szCs w:val="22"/>
        </w:rPr>
        <w:t>8)</w:t>
      </w:r>
      <w:r w:rsidRPr="00526D83">
        <w:rPr>
          <w:rFonts w:ascii="Arial" w:hAnsi="Arial" w:cs="Arial"/>
          <w:sz w:val="22"/>
          <w:szCs w:val="22"/>
        </w:rPr>
        <w:tab/>
      </w:r>
      <w:r w:rsidR="00932984" w:rsidRPr="00526D83">
        <w:rPr>
          <w:rFonts w:ascii="Arial" w:hAnsi="Arial" w:cs="Arial"/>
          <w:sz w:val="22"/>
          <w:szCs w:val="22"/>
        </w:rPr>
        <w:t>Retail sales and machine manufacture of goods from raw materials are not allowed.</w:t>
      </w:r>
    </w:p>
    <w:p w14:paraId="03B89B18" w14:textId="77777777" w:rsidR="00932984" w:rsidRPr="00526D83" w:rsidRDefault="00932984" w:rsidP="00FE749C">
      <w:pPr>
        <w:pStyle w:val="Level1"/>
        <w:numPr>
          <w:ilvl w:val="0"/>
          <w:numId w:val="0"/>
        </w:numPr>
        <w:tabs>
          <w:tab w:val="left" w:pos="540"/>
        </w:tabs>
        <w:jc w:val="both"/>
        <w:rPr>
          <w:rFonts w:ascii="Arial" w:hAnsi="Arial" w:cs="Arial"/>
          <w:sz w:val="22"/>
          <w:szCs w:val="22"/>
        </w:rPr>
      </w:pPr>
    </w:p>
    <w:p w14:paraId="5C229007" w14:textId="77777777" w:rsidR="00932984" w:rsidRPr="00526D83" w:rsidRDefault="00457755" w:rsidP="00FE749C">
      <w:pPr>
        <w:pStyle w:val="Level1"/>
        <w:numPr>
          <w:ilvl w:val="0"/>
          <w:numId w:val="0"/>
        </w:numPr>
        <w:tabs>
          <w:tab w:val="left" w:pos="540"/>
        </w:tabs>
        <w:autoSpaceDE/>
        <w:autoSpaceDN/>
        <w:adjustRightInd/>
        <w:jc w:val="both"/>
        <w:rPr>
          <w:rFonts w:ascii="Arial" w:hAnsi="Arial" w:cs="Arial"/>
          <w:sz w:val="22"/>
          <w:szCs w:val="22"/>
        </w:rPr>
      </w:pPr>
      <w:r w:rsidRPr="00526D83">
        <w:rPr>
          <w:rFonts w:ascii="Arial" w:hAnsi="Arial" w:cs="Arial"/>
          <w:sz w:val="22"/>
          <w:szCs w:val="22"/>
        </w:rPr>
        <w:t>9)</w:t>
      </w:r>
      <w:r w:rsidRPr="00526D83">
        <w:rPr>
          <w:rFonts w:ascii="Arial" w:hAnsi="Arial" w:cs="Arial"/>
          <w:sz w:val="22"/>
          <w:szCs w:val="22"/>
        </w:rPr>
        <w:tab/>
      </w:r>
      <w:r w:rsidR="00932984" w:rsidRPr="00526D83">
        <w:rPr>
          <w:rFonts w:ascii="Arial" w:hAnsi="Arial" w:cs="Arial"/>
          <w:sz w:val="22"/>
          <w:szCs w:val="22"/>
        </w:rPr>
        <w:t>Bed and breakfast establishments may be located only in single</w:t>
      </w:r>
      <w:r w:rsidR="00932984" w:rsidRPr="00526D83">
        <w:rPr>
          <w:rFonts w:ascii="Arial" w:hAnsi="Arial" w:cs="Arial"/>
          <w:sz w:val="22"/>
          <w:szCs w:val="22"/>
        </w:rPr>
        <w:noBreakHyphen/>
        <w:t xml:space="preserve">family dwellings operated by the property owner. There must be one (1) parking space for each guest room. The number of guestrooms shall be limited to one (1) for each 1,000 square feet of </w:t>
      </w:r>
      <w:r w:rsidR="00DD4F82" w:rsidRPr="00526D83">
        <w:rPr>
          <w:rFonts w:ascii="Arial" w:hAnsi="Arial" w:cs="Arial"/>
          <w:sz w:val="22"/>
          <w:szCs w:val="22"/>
        </w:rPr>
        <w:t>G</w:t>
      </w:r>
      <w:r w:rsidR="00932984" w:rsidRPr="00526D83">
        <w:rPr>
          <w:rFonts w:ascii="Arial" w:hAnsi="Arial" w:cs="Arial"/>
          <w:sz w:val="22"/>
          <w:szCs w:val="22"/>
        </w:rPr>
        <w:t xml:space="preserve">FA. Meals may be served in a separate room designed for serving meals and only to overnight guests, not the </w:t>
      </w:r>
      <w:r w:rsidR="004F752A" w:rsidRPr="00526D83">
        <w:rPr>
          <w:rFonts w:ascii="Arial" w:hAnsi="Arial" w:cs="Arial"/>
          <w:sz w:val="22"/>
          <w:szCs w:val="22"/>
        </w:rPr>
        <w:t>public</w:t>
      </w:r>
      <w:r w:rsidR="00932984" w:rsidRPr="00526D83">
        <w:rPr>
          <w:rFonts w:ascii="Arial" w:hAnsi="Arial" w:cs="Arial"/>
          <w:sz w:val="22"/>
          <w:szCs w:val="22"/>
        </w:rPr>
        <w:t>.</w:t>
      </w:r>
    </w:p>
    <w:p w14:paraId="34FC521B" w14:textId="77777777" w:rsidR="00F05508" w:rsidRPr="00526D83" w:rsidRDefault="00F05508" w:rsidP="00457755">
      <w:pPr>
        <w:pStyle w:val="Level1"/>
        <w:numPr>
          <w:ilvl w:val="0"/>
          <w:numId w:val="0"/>
        </w:numPr>
        <w:autoSpaceDE/>
        <w:autoSpaceDN/>
        <w:adjustRightInd/>
        <w:jc w:val="both"/>
        <w:rPr>
          <w:rFonts w:ascii="Arial" w:hAnsi="Arial" w:cs="Arial"/>
          <w:sz w:val="22"/>
          <w:szCs w:val="22"/>
        </w:rPr>
      </w:pPr>
    </w:p>
    <w:p w14:paraId="4EE6AF6C" w14:textId="77777777" w:rsidR="00932984" w:rsidRPr="00526D83" w:rsidRDefault="00D63DFD" w:rsidP="00BD1FD4">
      <w:pPr>
        <w:jc w:val="both"/>
        <w:rPr>
          <w:rFonts w:ascii="Arial" w:hAnsi="Arial" w:cs="Arial"/>
          <w:sz w:val="22"/>
          <w:szCs w:val="22"/>
        </w:rPr>
      </w:pPr>
      <w:r w:rsidRPr="00526D83">
        <w:rPr>
          <w:rFonts w:ascii="Arial" w:hAnsi="Arial" w:cs="Arial"/>
          <w:b/>
          <w:bCs/>
          <w:sz w:val="22"/>
          <w:szCs w:val="22"/>
        </w:rPr>
        <w:t>3</w:t>
      </w:r>
      <w:r w:rsidR="008F3C11">
        <w:rPr>
          <w:rFonts w:ascii="Arial" w:hAnsi="Arial" w:cs="Arial"/>
          <w:b/>
          <w:bCs/>
          <w:sz w:val="22"/>
          <w:szCs w:val="22"/>
        </w:rPr>
        <w:t>.2</w:t>
      </w:r>
      <w:r w:rsidR="004B55B9">
        <w:rPr>
          <w:rFonts w:ascii="Arial" w:hAnsi="Arial" w:cs="Arial"/>
          <w:b/>
          <w:bCs/>
          <w:sz w:val="22"/>
          <w:szCs w:val="22"/>
        </w:rPr>
        <w:t>5</w:t>
      </w:r>
      <w:r w:rsidR="00932984" w:rsidRPr="00526D83">
        <w:rPr>
          <w:rFonts w:ascii="Arial" w:hAnsi="Arial" w:cs="Arial"/>
          <w:b/>
          <w:bCs/>
          <w:sz w:val="22"/>
          <w:szCs w:val="22"/>
        </w:rPr>
        <w:tab/>
      </w:r>
      <w:r w:rsidR="00457755" w:rsidRPr="00526D83">
        <w:rPr>
          <w:rFonts w:ascii="Arial" w:hAnsi="Arial" w:cs="Arial"/>
          <w:b/>
          <w:bCs/>
          <w:sz w:val="22"/>
          <w:szCs w:val="22"/>
        </w:rPr>
        <w:t>HOUSEHOLD PETS</w:t>
      </w:r>
    </w:p>
    <w:p w14:paraId="02E4A55E" w14:textId="77777777" w:rsidR="00932984" w:rsidRPr="00526D83" w:rsidRDefault="00932984" w:rsidP="00BD1FD4">
      <w:pPr>
        <w:jc w:val="both"/>
        <w:rPr>
          <w:rFonts w:ascii="Arial" w:hAnsi="Arial" w:cs="Arial"/>
          <w:sz w:val="22"/>
          <w:szCs w:val="22"/>
        </w:rPr>
      </w:pPr>
    </w:p>
    <w:p w14:paraId="18A8C68A" w14:textId="77777777" w:rsidR="00932984" w:rsidRPr="00526D83" w:rsidRDefault="00932984" w:rsidP="00BD1FD4">
      <w:pPr>
        <w:jc w:val="both"/>
        <w:rPr>
          <w:rFonts w:ascii="Arial" w:hAnsi="Arial" w:cs="Arial"/>
          <w:sz w:val="22"/>
          <w:szCs w:val="22"/>
        </w:rPr>
      </w:pPr>
      <w:r w:rsidRPr="00526D83">
        <w:rPr>
          <w:rFonts w:ascii="Arial" w:hAnsi="Arial" w:cs="Arial"/>
          <w:sz w:val="22"/>
          <w:szCs w:val="22"/>
        </w:rPr>
        <w:t>Not more than four (4) household pets of any species may be kept on any parcel. Household pets not kept indoors, must be within cages or on other types of restraints.</w:t>
      </w:r>
    </w:p>
    <w:p w14:paraId="1DD5693D" w14:textId="77777777" w:rsidR="00932984" w:rsidRPr="00526D83" w:rsidRDefault="00932984" w:rsidP="00BD1FD4">
      <w:pPr>
        <w:jc w:val="both"/>
        <w:rPr>
          <w:rFonts w:ascii="Arial" w:hAnsi="Arial" w:cs="Arial"/>
          <w:sz w:val="22"/>
          <w:szCs w:val="22"/>
        </w:rPr>
      </w:pPr>
    </w:p>
    <w:p w14:paraId="1F33101F" w14:textId="77777777" w:rsidR="00932984" w:rsidRPr="00526D83" w:rsidRDefault="00D63DFD"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b/>
          <w:sz w:val="22"/>
          <w:szCs w:val="22"/>
        </w:rPr>
      </w:pPr>
      <w:r w:rsidRPr="00526D83">
        <w:rPr>
          <w:rFonts w:ascii="Arial" w:hAnsi="Arial" w:cs="Arial"/>
          <w:b/>
          <w:noProof/>
          <w:sz w:val="22"/>
          <w:szCs w:val="22"/>
        </w:rPr>
        <w:t>3</w:t>
      </w:r>
      <w:r w:rsidR="008F3C11">
        <w:rPr>
          <w:rFonts w:ascii="Arial" w:hAnsi="Arial" w:cs="Arial"/>
          <w:b/>
          <w:noProof/>
          <w:sz w:val="22"/>
          <w:szCs w:val="22"/>
        </w:rPr>
        <w:t>.2</w:t>
      </w:r>
      <w:r w:rsidR="004B55B9">
        <w:rPr>
          <w:rFonts w:ascii="Arial" w:hAnsi="Arial" w:cs="Arial"/>
          <w:b/>
          <w:noProof/>
          <w:sz w:val="22"/>
          <w:szCs w:val="22"/>
        </w:rPr>
        <w:t>6</w:t>
      </w:r>
      <w:r w:rsidR="00932984" w:rsidRPr="00526D83">
        <w:rPr>
          <w:rFonts w:ascii="Arial" w:hAnsi="Arial" w:cs="Arial"/>
          <w:b/>
          <w:sz w:val="22"/>
          <w:szCs w:val="22"/>
        </w:rPr>
        <w:t xml:space="preserve"> </w:t>
      </w:r>
      <w:r w:rsidR="004F752A" w:rsidRPr="00526D83">
        <w:rPr>
          <w:rFonts w:ascii="Arial" w:hAnsi="Arial" w:cs="Arial"/>
          <w:b/>
          <w:sz w:val="22"/>
          <w:szCs w:val="22"/>
        </w:rPr>
        <w:tab/>
      </w:r>
      <w:r w:rsidR="00457755" w:rsidRPr="00526D83">
        <w:rPr>
          <w:rFonts w:ascii="Arial" w:hAnsi="Arial" w:cs="Arial"/>
          <w:b/>
          <w:sz w:val="22"/>
          <w:szCs w:val="22"/>
        </w:rPr>
        <w:t>INSTITUTIONAL STRUCTURES AND USES</w:t>
      </w:r>
    </w:p>
    <w:p w14:paraId="04FE2944"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2581CB6E" w14:textId="18380AE7" w:rsidR="00932984" w:rsidRPr="00526D83" w:rsidRDefault="00457755" w:rsidP="00FE749C">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r>
      <w:r w:rsidR="00932984" w:rsidRPr="00526D83">
        <w:rPr>
          <w:rFonts w:ascii="Arial" w:hAnsi="Arial" w:cs="Arial"/>
          <w:sz w:val="22"/>
          <w:szCs w:val="22"/>
        </w:rPr>
        <w:t>Authorization</w:t>
      </w:r>
      <w:r w:rsidR="00932984" w:rsidRPr="00526D83">
        <w:rPr>
          <w:rFonts w:ascii="Arial" w:hAnsi="Arial" w:cs="Arial"/>
          <w:noProof/>
          <w:sz w:val="22"/>
          <w:szCs w:val="22"/>
        </w:rPr>
        <w:t>:</w:t>
      </w:r>
      <w:r w:rsidR="00932984" w:rsidRPr="00526D83">
        <w:rPr>
          <w:rFonts w:ascii="Arial" w:hAnsi="Arial" w:cs="Arial"/>
          <w:sz w:val="22"/>
          <w:szCs w:val="22"/>
        </w:rPr>
        <w:t xml:space="preserve"> In recognition of the many types of institutional</w:t>
      </w:r>
      <w:r w:rsidR="00932984" w:rsidRPr="00526D83">
        <w:rPr>
          <w:rFonts w:ascii="Arial" w:hAnsi="Arial" w:cs="Arial"/>
          <w:noProof/>
          <w:sz w:val="22"/>
          <w:szCs w:val="22"/>
        </w:rPr>
        <w:t>,</w:t>
      </w:r>
      <w:r w:rsidR="00932984" w:rsidRPr="00526D83">
        <w:rPr>
          <w:rFonts w:ascii="Arial" w:hAnsi="Arial" w:cs="Arial"/>
          <w:sz w:val="22"/>
          <w:szCs w:val="22"/>
        </w:rPr>
        <w:t xml:space="preserve"> non-residential functions that have been found compatible and </w:t>
      </w:r>
      <w:r w:rsidR="004E2DCB" w:rsidRPr="00526D83">
        <w:rPr>
          <w:rFonts w:ascii="Arial" w:hAnsi="Arial" w:cs="Arial"/>
          <w:sz w:val="22"/>
          <w:szCs w:val="22"/>
        </w:rPr>
        <w:t>harmonious</w:t>
      </w:r>
      <w:r w:rsidR="00932984" w:rsidRPr="00526D83">
        <w:rPr>
          <w:rFonts w:ascii="Arial" w:hAnsi="Arial" w:cs="Arial"/>
          <w:sz w:val="22"/>
          <w:szCs w:val="22"/>
        </w:rPr>
        <w:t xml:space="preserve"> with residential and commercial uses, certain institutional uses specified in this Section are permitted by right in the R-1</w:t>
      </w:r>
      <w:r w:rsidR="00932984" w:rsidRPr="00526D83">
        <w:rPr>
          <w:rFonts w:ascii="Arial" w:hAnsi="Arial" w:cs="Arial"/>
          <w:noProof/>
          <w:sz w:val="22"/>
          <w:szCs w:val="22"/>
        </w:rPr>
        <w:t>,</w:t>
      </w:r>
      <w:r w:rsidR="00932984" w:rsidRPr="00526D83">
        <w:rPr>
          <w:rFonts w:ascii="Arial" w:hAnsi="Arial" w:cs="Arial"/>
          <w:sz w:val="22"/>
          <w:szCs w:val="22"/>
        </w:rPr>
        <w:t xml:space="preserve"> R-2, C-1, and C-2 districts.</w:t>
      </w:r>
    </w:p>
    <w:p w14:paraId="7F65F780" w14:textId="77777777" w:rsidR="00932984" w:rsidRPr="00526D83" w:rsidRDefault="00932984" w:rsidP="00FE749C">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05D4E0B7" w14:textId="77777777" w:rsidR="00932984" w:rsidRPr="00526D83" w:rsidRDefault="00457755" w:rsidP="00FE749C">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sz w:val="22"/>
          <w:szCs w:val="22"/>
        </w:rPr>
        <w:t>2)</w:t>
      </w:r>
      <w:r w:rsidRPr="00526D83">
        <w:rPr>
          <w:rFonts w:ascii="Arial" w:hAnsi="Arial" w:cs="Arial"/>
          <w:sz w:val="22"/>
          <w:szCs w:val="22"/>
        </w:rPr>
        <w:tab/>
      </w:r>
      <w:r w:rsidR="00932984" w:rsidRPr="00526D83">
        <w:rPr>
          <w:rFonts w:ascii="Arial" w:hAnsi="Arial" w:cs="Arial"/>
          <w:sz w:val="22"/>
          <w:szCs w:val="22"/>
        </w:rPr>
        <w:t>Permitted Institutional Uses</w:t>
      </w:r>
      <w:r w:rsidR="008503A1" w:rsidRPr="00526D83">
        <w:rPr>
          <w:rFonts w:ascii="Arial" w:hAnsi="Arial" w:cs="Arial"/>
          <w:sz w:val="22"/>
          <w:szCs w:val="22"/>
        </w:rPr>
        <w:t xml:space="preserve"> include but are not limited to i</w:t>
      </w:r>
      <w:r w:rsidR="00932984" w:rsidRPr="00526D83">
        <w:rPr>
          <w:rFonts w:ascii="Arial" w:hAnsi="Arial" w:cs="Arial"/>
          <w:sz w:val="22"/>
          <w:szCs w:val="22"/>
        </w:rPr>
        <w:t xml:space="preserve">nstitutions such as </w:t>
      </w:r>
      <w:r w:rsidR="003A635F" w:rsidRPr="00526D83">
        <w:rPr>
          <w:rFonts w:ascii="Arial" w:hAnsi="Arial" w:cs="Arial"/>
          <w:sz w:val="22"/>
          <w:szCs w:val="22"/>
        </w:rPr>
        <w:t xml:space="preserve">libraries, museums, parks, playgrounds, </w:t>
      </w:r>
      <w:r w:rsidR="00932984" w:rsidRPr="00526D83">
        <w:rPr>
          <w:rFonts w:ascii="Arial" w:hAnsi="Arial" w:cs="Arial"/>
          <w:sz w:val="22"/>
          <w:szCs w:val="22"/>
        </w:rPr>
        <w:t xml:space="preserve">churches, cemeteries, schools, and </w:t>
      </w:r>
      <w:r w:rsidR="003A635F" w:rsidRPr="00526D83">
        <w:rPr>
          <w:rFonts w:ascii="Arial" w:hAnsi="Arial" w:cs="Arial"/>
          <w:sz w:val="22"/>
          <w:szCs w:val="22"/>
        </w:rPr>
        <w:t>community</w:t>
      </w:r>
      <w:r w:rsidR="00932984" w:rsidRPr="00526D83">
        <w:rPr>
          <w:rFonts w:ascii="Arial" w:hAnsi="Arial" w:cs="Arial"/>
          <w:sz w:val="22"/>
          <w:szCs w:val="22"/>
        </w:rPr>
        <w:t xml:space="preserve"> centers</w:t>
      </w:r>
      <w:r w:rsidR="00932984" w:rsidRPr="00526D83">
        <w:rPr>
          <w:rFonts w:ascii="Arial" w:hAnsi="Arial" w:cs="Arial"/>
          <w:noProof/>
          <w:sz w:val="22"/>
          <w:szCs w:val="22"/>
        </w:rPr>
        <w:t>.</w:t>
      </w:r>
    </w:p>
    <w:p w14:paraId="52BD7FA8" w14:textId="77777777" w:rsidR="00932984" w:rsidRPr="00526D83" w:rsidRDefault="00932984" w:rsidP="00FE749C">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4AD72C31" w14:textId="77777777" w:rsidR="00932984" w:rsidRPr="00526D83" w:rsidRDefault="00457755" w:rsidP="00FE749C">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sz w:val="22"/>
          <w:szCs w:val="22"/>
        </w:rPr>
        <w:t>3)</w:t>
      </w:r>
      <w:r w:rsidRPr="00526D83">
        <w:rPr>
          <w:rFonts w:ascii="Arial" w:hAnsi="Arial" w:cs="Arial"/>
          <w:sz w:val="22"/>
          <w:szCs w:val="22"/>
        </w:rPr>
        <w:tab/>
      </w:r>
      <w:r w:rsidR="00932984" w:rsidRPr="00526D83">
        <w:rPr>
          <w:rFonts w:ascii="Arial" w:hAnsi="Arial" w:cs="Arial"/>
          <w:sz w:val="22"/>
          <w:szCs w:val="22"/>
        </w:rPr>
        <w:t>Site Development Standards</w:t>
      </w:r>
      <w:r w:rsidR="00932984" w:rsidRPr="00526D83">
        <w:rPr>
          <w:rFonts w:ascii="Arial" w:hAnsi="Arial" w:cs="Arial"/>
          <w:noProof/>
          <w:sz w:val="22"/>
          <w:szCs w:val="22"/>
        </w:rPr>
        <w:t>:</w:t>
      </w:r>
    </w:p>
    <w:p w14:paraId="3BC73DAD"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6595E292" w14:textId="77777777" w:rsidR="00932984" w:rsidRPr="00526D83" w:rsidRDefault="00457755" w:rsidP="00FE749C">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r>
      <w:r w:rsidR="00932984" w:rsidRPr="00526D83">
        <w:rPr>
          <w:rFonts w:ascii="Arial" w:hAnsi="Arial" w:cs="Arial"/>
          <w:sz w:val="22"/>
          <w:szCs w:val="22"/>
        </w:rPr>
        <w:t>The proposed site shall be at least one acre</w:t>
      </w:r>
      <w:r w:rsidR="00932984" w:rsidRPr="00526D83">
        <w:rPr>
          <w:rFonts w:ascii="Arial" w:hAnsi="Arial" w:cs="Arial"/>
          <w:noProof/>
          <w:sz w:val="22"/>
          <w:szCs w:val="22"/>
        </w:rPr>
        <w:t xml:space="preserve"> (43,560 </w:t>
      </w:r>
      <w:r w:rsidR="00932984" w:rsidRPr="00526D83">
        <w:rPr>
          <w:rFonts w:ascii="Arial" w:hAnsi="Arial" w:cs="Arial"/>
          <w:sz w:val="22"/>
          <w:szCs w:val="22"/>
        </w:rPr>
        <w:t>square feet) in size.</w:t>
      </w:r>
    </w:p>
    <w:p w14:paraId="4221FB3E" w14:textId="77777777" w:rsidR="00932984" w:rsidRPr="00526D83" w:rsidRDefault="00932984" w:rsidP="00FE749C">
      <w:pPr>
        <w:tabs>
          <w:tab w:val="left" w:pos="432"/>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00" w:hanging="360"/>
        <w:jc w:val="both"/>
        <w:rPr>
          <w:rFonts w:ascii="Arial" w:hAnsi="Arial" w:cs="Arial"/>
          <w:sz w:val="22"/>
          <w:szCs w:val="22"/>
        </w:rPr>
      </w:pPr>
    </w:p>
    <w:p w14:paraId="2CB04B32" w14:textId="77777777" w:rsidR="00932984" w:rsidRPr="00526D83" w:rsidRDefault="00457755" w:rsidP="00FE749C">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00" w:hanging="360"/>
        <w:jc w:val="both"/>
        <w:rPr>
          <w:rFonts w:ascii="Arial" w:hAnsi="Arial" w:cs="Arial"/>
          <w:noProof/>
          <w:sz w:val="22"/>
          <w:szCs w:val="22"/>
        </w:rPr>
      </w:pPr>
      <w:r w:rsidRPr="00526D83">
        <w:rPr>
          <w:rFonts w:ascii="Arial" w:hAnsi="Arial" w:cs="Arial"/>
          <w:sz w:val="22"/>
          <w:szCs w:val="22"/>
        </w:rPr>
        <w:t>b)</w:t>
      </w:r>
      <w:r w:rsidRPr="00526D83">
        <w:rPr>
          <w:rFonts w:ascii="Arial" w:hAnsi="Arial" w:cs="Arial"/>
          <w:sz w:val="22"/>
          <w:szCs w:val="22"/>
        </w:rPr>
        <w:tab/>
      </w:r>
      <w:r w:rsidR="00932984" w:rsidRPr="00526D83">
        <w:rPr>
          <w:rFonts w:ascii="Arial" w:hAnsi="Arial" w:cs="Arial"/>
          <w:sz w:val="22"/>
          <w:szCs w:val="22"/>
        </w:rPr>
        <w:t xml:space="preserve">The proposed site shall be so located as to have at least one property line on a public street. All ingress and egress to the site shall be directly onto said </w:t>
      </w:r>
      <w:r w:rsidR="004F752A" w:rsidRPr="00526D83">
        <w:rPr>
          <w:rFonts w:ascii="Arial" w:hAnsi="Arial" w:cs="Arial"/>
          <w:sz w:val="22"/>
          <w:szCs w:val="22"/>
        </w:rPr>
        <w:t>Public Street</w:t>
      </w:r>
      <w:r w:rsidR="00932984" w:rsidRPr="00526D83">
        <w:rPr>
          <w:rFonts w:ascii="Arial" w:hAnsi="Arial" w:cs="Arial"/>
          <w:noProof/>
          <w:sz w:val="22"/>
          <w:szCs w:val="22"/>
        </w:rPr>
        <w:t>.</w:t>
      </w:r>
    </w:p>
    <w:p w14:paraId="0241968F" w14:textId="77777777" w:rsidR="00932984" w:rsidRPr="00526D83" w:rsidRDefault="00932984" w:rsidP="00FE749C">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p>
    <w:p w14:paraId="293993D0" w14:textId="77777777" w:rsidR="00932984" w:rsidRPr="00526D83" w:rsidRDefault="00457755" w:rsidP="00FE749C">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r w:rsidRPr="00526D83">
        <w:rPr>
          <w:rFonts w:ascii="Arial" w:hAnsi="Arial" w:cs="Arial"/>
          <w:sz w:val="22"/>
          <w:szCs w:val="22"/>
        </w:rPr>
        <w:t>c)</w:t>
      </w:r>
      <w:r w:rsidRPr="00526D83">
        <w:rPr>
          <w:rFonts w:ascii="Arial" w:hAnsi="Arial" w:cs="Arial"/>
          <w:sz w:val="22"/>
          <w:szCs w:val="22"/>
        </w:rPr>
        <w:tab/>
      </w:r>
      <w:r w:rsidR="00932984" w:rsidRPr="00526D83">
        <w:rPr>
          <w:rFonts w:ascii="Arial" w:hAnsi="Arial" w:cs="Arial"/>
          <w:sz w:val="22"/>
          <w:szCs w:val="22"/>
        </w:rPr>
        <w:t>No building shall be closer than fifty</w:t>
      </w:r>
      <w:r w:rsidR="00932984" w:rsidRPr="00526D83">
        <w:rPr>
          <w:rFonts w:ascii="Arial" w:hAnsi="Arial" w:cs="Arial"/>
          <w:noProof/>
          <w:sz w:val="22"/>
          <w:szCs w:val="22"/>
        </w:rPr>
        <w:t xml:space="preserve"> (50)</w:t>
      </w:r>
      <w:r w:rsidR="00932984" w:rsidRPr="00526D83">
        <w:rPr>
          <w:rFonts w:ascii="Arial" w:hAnsi="Arial" w:cs="Arial"/>
          <w:sz w:val="22"/>
          <w:szCs w:val="22"/>
        </w:rPr>
        <w:t xml:space="preserve"> feet to any street right-of-way or property line</w:t>
      </w:r>
      <w:r w:rsidR="00932984" w:rsidRPr="00526D83">
        <w:rPr>
          <w:rFonts w:ascii="Arial" w:hAnsi="Arial" w:cs="Arial"/>
          <w:noProof/>
          <w:sz w:val="22"/>
          <w:szCs w:val="22"/>
        </w:rPr>
        <w:t xml:space="preserve">. </w:t>
      </w:r>
    </w:p>
    <w:p w14:paraId="20E85E52" w14:textId="77777777" w:rsidR="00932984" w:rsidRPr="00526D83" w:rsidRDefault="00932984" w:rsidP="00FE749C">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p>
    <w:p w14:paraId="0D772C69" w14:textId="77777777" w:rsidR="00932984" w:rsidRPr="00526D83" w:rsidRDefault="00457755" w:rsidP="00FE749C">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r w:rsidRPr="00526D83">
        <w:rPr>
          <w:rFonts w:ascii="Arial" w:hAnsi="Arial" w:cs="Arial"/>
          <w:sz w:val="22"/>
          <w:szCs w:val="22"/>
        </w:rPr>
        <w:t>d)</w:t>
      </w:r>
      <w:r w:rsidRPr="00526D83">
        <w:rPr>
          <w:rFonts w:ascii="Arial" w:hAnsi="Arial" w:cs="Arial"/>
          <w:sz w:val="22"/>
          <w:szCs w:val="22"/>
        </w:rPr>
        <w:tab/>
      </w:r>
      <w:r w:rsidR="00932984" w:rsidRPr="00526D83">
        <w:rPr>
          <w:rFonts w:ascii="Arial" w:hAnsi="Arial" w:cs="Arial"/>
          <w:sz w:val="22"/>
          <w:szCs w:val="22"/>
        </w:rPr>
        <w:t>No more than fifty</w:t>
      </w:r>
      <w:r w:rsidR="00932984" w:rsidRPr="00526D83">
        <w:rPr>
          <w:rFonts w:ascii="Arial" w:hAnsi="Arial" w:cs="Arial"/>
          <w:noProof/>
          <w:sz w:val="22"/>
          <w:szCs w:val="22"/>
        </w:rPr>
        <w:t xml:space="preserve"> (50)</w:t>
      </w:r>
      <w:r w:rsidR="00932984" w:rsidRPr="00526D83">
        <w:rPr>
          <w:rFonts w:ascii="Arial" w:hAnsi="Arial" w:cs="Arial"/>
          <w:sz w:val="22"/>
          <w:szCs w:val="22"/>
        </w:rPr>
        <w:t xml:space="preserve"> percent of the gross site area shall be covered by buildings</w:t>
      </w:r>
      <w:r w:rsidR="00932984" w:rsidRPr="00526D83">
        <w:rPr>
          <w:rFonts w:ascii="Arial" w:hAnsi="Arial" w:cs="Arial"/>
          <w:noProof/>
          <w:sz w:val="22"/>
          <w:szCs w:val="22"/>
        </w:rPr>
        <w:t>.</w:t>
      </w:r>
    </w:p>
    <w:p w14:paraId="2FEF6999"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0EB2E7EE" w14:textId="77777777" w:rsidR="00932984" w:rsidRPr="00526D83" w:rsidRDefault="00457755" w:rsidP="00FE749C">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sz w:val="22"/>
          <w:szCs w:val="22"/>
        </w:rPr>
        <w:lastRenderedPageBreak/>
        <w:t>4)</w:t>
      </w:r>
      <w:r w:rsidRPr="00526D83">
        <w:rPr>
          <w:rFonts w:ascii="Arial" w:hAnsi="Arial" w:cs="Arial"/>
          <w:sz w:val="22"/>
          <w:szCs w:val="22"/>
        </w:rPr>
        <w:tab/>
      </w:r>
      <w:r w:rsidR="00932984" w:rsidRPr="00526D83">
        <w:rPr>
          <w:rFonts w:ascii="Arial" w:hAnsi="Arial" w:cs="Arial"/>
          <w:sz w:val="22"/>
          <w:szCs w:val="22"/>
        </w:rPr>
        <w:t xml:space="preserve">All signs and off-street parking shall </w:t>
      </w:r>
      <w:r w:rsidR="004F752A" w:rsidRPr="00526D83">
        <w:rPr>
          <w:rFonts w:ascii="Arial" w:hAnsi="Arial" w:cs="Arial"/>
          <w:sz w:val="22"/>
          <w:szCs w:val="22"/>
        </w:rPr>
        <w:t>comply</w:t>
      </w:r>
      <w:r w:rsidR="00932984" w:rsidRPr="00526D83">
        <w:rPr>
          <w:rFonts w:ascii="Arial" w:hAnsi="Arial" w:cs="Arial"/>
          <w:sz w:val="22"/>
          <w:szCs w:val="22"/>
        </w:rPr>
        <w:t xml:space="preserve"> with this Ordinance</w:t>
      </w:r>
      <w:r w:rsidR="00932984" w:rsidRPr="00526D83">
        <w:rPr>
          <w:rFonts w:ascii="Arial" w:hAnsi="Arial" w:cs="Arial"/>
          <w:noProof/>
          <w:sz w:val="22"/>
          <w:szCs w:val="22"/>
        </w:rPr>
        <w:t>.</w:t>
      </w:r>
    </w:p>
    <w:p w14:paraId="007844AC" w14:textId="77777777" w:rsidR="00355003" w:rsidRPr="00526D83" w:rsidRDefault="00355003" w:rsidP="0045775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20EF183C" w14:textId="77777777" w:rsidR="00932984" w:rsidRPr="00526D83" w:rsidRDefault="00D63DFD" w:rsidP="00BD1FD4">
      <w:pPr>
        <w:jc w:val="both"/>
        <w:rPr>
          <w:rFonts w:ascii="Arial" w:hAnsi="Arial" w:cs="Arial"/>
          <w:b/>
          <w:bCs/>
          <w:sz w:val="22"/>
          <w:szCs w:val="22"/>
        </w:rPr>
      </w:pPr>
      <w:r w:rsidRPr="00526D83">
        <w:rPr>
          <w:rFonts w:ascii="Arial" w:hAnsi="Arial" w:cs="Arial"/>
          <w:b/>
          <w:bCs/>
          <w:sz w:val="22"/>
          <w:szCs w:val="22"/>
        </w:rPr>
        <w:t>3</w:t>
      </w:r>
      <w:r w:rsidR="008F3C11">
        <w:rPr>
          <w:rFonts w:ascii="Arial" w:hAnsi="Arial" w:cs="Arial"/>
          <w:b/>
          <w:bCs/>
          <w:sz w:val="22"/>
          <w:szCs w:val="22"/>
        </w:rPr>
        <w:t>.2</w:t>
      </w:r>
      <w:r w:rsidR="004B55B9">
        <w:rPr>
          <w:rFonts w:ascii="Arial" w:hAnsi="Arial" w:cs="Arial"/>
          <w:b/>
          <w:bCs/>
          <w:sz w:val="22"/>
          <w:szCs w:val="22"/>
        </w:rPr>
        <w:t>7</w:t>
      </w:r>
      <w:r w:rsidR="00932984" w:rsidRPr="00526D83">
        <w:rPr>
          <w:rFonts w:ascii="Arial" w:hAnsi="Arial" w:cs="Arial"/>
          <w:b/>
          <w:bCs/>
          <w:sz w:val="22"/>
          <w:szCs w:val="22"/>
        </w:rPr>
        <w:tab/>
      </w:r>
      <w:r w:rsidR="00457755" w:rsidRPr="00526D83">
        <w:rPr>
          <w:rFonts w:ascii="Arial" w:hAnsi="Arial" w:cs="Arial"/>
          <w:b/>
          <w:bCs/>
          <w:sz w:val="22"/>
          <w:szCs w:val="22"/>
        </w:rPr>
        <w:t>LOT FRONTAGE, AREA AND WIDTH REQUIRED</w:t>
      </w:r>
    </w:p>
    <w:p w14:paraId="0F816D8C" w14:textId="77777777" w:rsidR="00932984" w:rsidRPr="00526D83" w:rsidRDefault="00932984" w:rsidP="00BD1FD4">
      <w:pPr>
        <w:jc w:val="both"/>
        <w:rPr>
          <w:rFonts w:ascii="Arial" w:hAnsi="Arial" w:cs="Arial"/>
          <w:sz w:val="22"/>
          <w:szCs w:val="22"/>
        </w:rPr>
      </w:pPr>
    </w:p>
    <w:p w14:paraId="7354583B"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The following standards shall apply to all lots:</w:t>
      </w:r>
    </w:p>
    <w:p w14:paraId="05C9B2C1"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25DB53C8" w14:textId="77777777" w:rsidR="00932984" w:rsidRPr="00526D83" w:rsidRDefault="00457755" w:rsidP="00FE749C">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r>
      <w:r w:rsidR="00932984" w:rsidRPr="00526D83">
        <w:rPr>
          <w:rFonts w:ascii="Arial" w:hAnsi="Arial" w:cs="Arial"/>
          <w:sz w:val="22"/>
          <w:szCs w:val="22"/>
        </w:rPr>
        <w:t xml:space="preserve">All lots shall have frontage on a public street and shall have the minimum lot width at such frontage of not less than that required in the zoning district in which it is located. </w:t>
      </w:r>
      <w:r w:rsidR="00D01FF9" w:rsidRPr="00526D83">
        <w:rPr>
          <w:rFonts w:ascii="Arial" w:hAnsi="Arial" w:cs="Arial"/>
          <w:sz w:val="22"/>
          <w:szCs w:val="22"/>
        </w:rPr>
        <w:t xml:space="preserve">No portion of any parcel may have a width less than the required minimum. </w:t>
      </w:r>
    </w:p>
    <w:p w14:paraId="6A29E5F0" w14:textId="77777777" w:rsidR="00932984" w:rsidRPr="00526D83" w:rsidRDefault="00932984" w:rsidP="00FE749C">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64671090" w14:textId="77777777" w:rsidR="00932984" w:rsidRPr="00526D83" w:rsidRDefault="00457755" w:rsidP="00FE749C">
      <w:pPr>
        <w:tabs>
          <w:tab w:val="left" w:pos="540"/>
        </w:tabs>
        <w:jc w:val="both"/>
        <w:rPr>
          <w:rFonts w:ascii="Arial" w:hAnsi="Arial" w:cs="Arial"/>
          <w:sz w:val="22"/>
          <w:szCs w:val="22"/>
        </w:rPr>
      </w:pPr>
      <w:r w:rsidRPr="00526D83">
        <w:rPr>
          <w:rFonts w:ascii="Arial" w:hAnsi="Arial" w:cs="Arial"/>
          <w:sz w:val="22"/>
          <w:szCs w:val="22"/>
        </w:rPr>
        <w:t>2)</w:t>
      </w:r>
      <w:r w:rsidRPr="00526D83">
        <w:rPr>
          <w:rFonts w:ascii="Arial" w:hAnsi="Arial" w:cs="Arial"/>
          <w:sz w:val="22"/>
          <w:szCs w:val="22"/>
        </w:rPr>
        <w:tab/>
      </w:r>
      <w:r w:rsidR="00D01FF9" w:rsidRPr="00526D83">
        <w:rPr>
          <w:rFonts w:ascii="Arial" w:hAnsi="Arial" w:cs="Arial"/>
          <w:sz w:val="22"/>
          <w:szCs w:val="22"/>
        </w:rPr>
        <w:t>L</w:t>
      </w:r>
      <w:r w:rsidR="00932984" w:rsidRPr="00526D83">
        <w:rPr>
          <w:rFonts w:ascii="Arial" w:hAnsi="Arial" w:cs="Arial"/>
          <w:sz w:val="22"/>
          <w:szCs w:val="22"/>
        </w:rPr>
        <w:t>ot width will be measured at the building</w:t>
      </w:r>
      <w:r w:rsidR="00D01FF9" w:rsidRPr="00526D83">
        <w:rPr>
          <w:rFonts w:ascii="Arial" w:hAnsi="Arial" w:cs="Arial"/>
          <w:sz w:val="22"/>
          <w:szCs w:val="22"/>
        </w:rPr>
        <w:t xml:space="preserve"> setback </w:t>
      </w:r>
      <w:r w:rsidR="00932984" w:rsidRPr="00526D83">
        <w:rPr>
          <w:rFonts w:ascii="Arial" w:hAnsi="Arial" w:cs="Arial"/>
          <w:sz w:val="22"/>
          <w:szCs w:val="22"/>
        </w:rPr>
        <w:t>line.</w:t>
      </w:r>
    </w:p>
    <w:p w14:paraId="60F33F20" w14:textId="77777777" w:rsidR="00932984" w:rsidRPr="00526D83" w:rsidRDefault="00932984" w:rsidP="00FE749C">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6EC98E28" w14:textId="77777777" w:rsidR="00932984" w:rsidRPr="00526D83" w:rsidRDefault="00457755" w:rsidP="00FE749C">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3)</w:t>
      </w:r>
      <w:r w:rsidRPr="00526D83">
        <w:rPr>
          <w:rFonts w:ascii="Arial" w:hAnsi="Arial" w:cs="Arial"/>
          <w:sz w:val="22"/>
          <w:szCs w:val="22"/>
        </w:rPr>
        <w:tab/>
      </w:r>
      <w:r w:rsidR="00932984" w:rsidRPr="00526D83">
        <w:rPr>
          <w:rFonts w:ascii="Arial" w:hAnsi="Arial" w:cs="Arial"/>
          <w:sz w:val="22"/>
          <w:szCs w:val="22"/>
        </w:rPr>
        <w:t xml:space="preserve">No lot or lots in single ownership, and no required setback, parking facilities, or other space shall be reduced to less than the minimum area or space required under this Ordinance. </w:t>
      </w:r>
    </w:p>
    <w:p w14:paraId="455F8513" w14:textId="77777777" w:rsidR="00932984" w:rsidRPr="00526D83" w:rsidRDefault="00932984" w:rsidP="00FE749C">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7C80FD25" w14:textId="77777777" w:rsidR="00D01FF9" w:rsidRPr="00526D83" w:rsidRDefault="00457755" w:rsidP="00FE749C">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sz w:val="22"/>
          <w:szCs w:val="22"/>
        </w:rPr>
        <w:t>4)</w:t>
      </w:r>
      <w:r w:rsidRPr="00526D83">
        <w:rPr>
          <w:rFonts w:ascii="Arial" w:hAnsi="Arial" w:cs="Arial"/>
          <w:sz w:val="22"/>
          <w:szCs w:val="22"/>
        </w:rPr>
        <w:tab/>
      </w:r>
      <w:r w:rsidR="00932984" w:rsidRPr="00526D83">
        <w:rPr>
          <w:rFonts w:ascii="Arial" w:hAnsi="Arial" w:cs="Arial"/>
          <w:sz w:val="22"/>
          <w:szCs w:val="22"/>
        </w:rPr>
        <w:t xml:space="preserve">No lot or lots in the same or similar ownership shall be further reduced if already less than the minimum. </w:t>
      </w:r>
    </w:p>
    <w:p w14:paraId="7B7C6D13" w14:textId="77777777" w:rsidR="003870CC" w:rsidRPr="00526D83" w:rsidRDefault="003870CC" w:rsidP="00FE749C">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6F715CD3" w14:textId="77777777" w:rsidR="003870CC" w:rsidRPr="00526D83" w:rsidRDefault="00457755" w:rsidP="00FE749C">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sz w:val="22"/>
          <w:szCs w:val="22"/>
        </w:rPr>
        <w:t>5)</w:t>
      </w:r>
      <w:r w:rsidRPr="00526D83">
        <w:rPr>
          <w:rFonts w:ascii="Arial" w:hAnsi="Arial" w:cs="Arial"/>
          <w:sz w:val="22"/>
          <w:szCs w:val="22"/>
        </w:rPr>
        <w:tab/>
      </w:r>
      <w:r w:rsidR="00D01FF9" w:rsidRPr="00526D83">
        <w:rPr>
          <w:rFonts w:ascii="Arial" w:hAnsi="Arial" w:cs="Arial"/>
          <w:sz w:val="22"/>
          <w:szCs w:val="22"/>
        </w:rPr>
        <w:t>No portion of a lot can be used more than once in complying with the provisions for lot area and yard dimensions for construction or alteration of buildings</w:t>
      </w:r>
      <w:r w:rsidR="00D01FF9" w:rsidRPr="00526D83">
        <w:rPr>
          <w:rFonts w:ascii="Arial" w:hAnsi="Arial" w:cs="Arial"/>
          <w:noProof/>
          <w:sz w:val="22"/>
          <w:szCs w:val="22"/>
        </w:rPr>
        <w:t xml:space="preserve">. </w:t>
      </w:r>
    </w:p>
    <w:p w14:paraId="6B02EC48" w14:textId="77777777" w:rsidR="003706EC" w:rsidRPr="00526D83" w:rsidRDefault="003706EC" w:rsidP="00FE749C">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6A2F7A11" w14:textId="77777777" w:rsidR="003706EC" w:rsidRPr="00526D83" w:rsidRDefault="00457755" w:rsidP="00FE749C">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noProof/>
          <w:sz w:val="22"/>
          <w:szCs w:val="22"/>
        </w:rPr>
        <w:t>6)</w:t>
      </w:r>
      <w:r w:rsidRPr="00526D83">
        <w:rPr>
          <w:rFonts w:ascii="Arial" w:hAnsi="Arial" w:cs="Arial"/>
          <w:noProof/>
          <w:sz w:val="22"/>
          <w:szCs w:val="22"/>
        </w:rPr>
        <w:tab/>
      </w:r>
      <w:r w:rsidR="003706EC" w:rsidRPr="00526D83">
        <w:rPr>
          <w:rFonts w:ascii="Arial" w:hAnsi="Arial" w:cs="Arial"/>
          <w:noProof/>
          <w:sz w:val="22"/>
          <w:szCs w:val="22"/>
        </w:rPr>
        <w:t xml:space="preserve">Permitted uses shall be allowed only on separate and discrete parcels. Parcels may contain more than one lot but must be one tax parcel. </w:t>
      </w:r>
    </w:p>
    <w:p w14:paraId="3A6ADE61" w14:textId="77777777" w:rsidR="004F00CA" w:rsidRPr="00526D83" w:rsidRDefault="004F00CA" w:rsidP="00FE749C">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30E200E9" w14:textId="77777777" w:rsidR="00932984" w:rsidRPr="00526D83" w:rsidRDefault="00457755" w:rsidP="00FE749C">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7)</w:t>
      </w:r>
      <w:r w:rsidRPr="00526D83">
        <w:rPr>
          <w:rFonts w:ascii="Arial" w:hAnsi="Arial" w:cs="Arial"/>
          <w:sz w:val="22"/>
          <w:szCs w:val="22"/>
        </w:rPr>
        <w:tab/>
      </w:r>
      <w:r w:rsidR="00FA74B5" w:rsidRPr="00526D83">
        <w:rPr>
          <w:rFonts w:ascii="Arial" w:hAnsi="Arial" w:cs="Arial"/>
          <w:sz w:val="22"/>
          <w:szCs w:val="22"/>
        </w:rPr>
        <w:t>Except for combining lots, n</w:t>
      </w:r>
      <w:r w:rsidR="00932984" w:rsidRPr="00526D83">
        <w:rPr>
          <w:rFonts w:ascii="Arial" w:hAnsi="Arial" w:cs="Arial"/>
          <w:sz w:val="22"/>
          <w:szCs w:val="22"/>
        </w:rPr>
        <w:t>o portion of an existing lot of record shall be sold if the new lot that is created does not meet the area and dimension requirements of the zoning district in which it is located.</w:t>
      </w:r>
    </w:p>
    <w:p w14:paraId="6949C408" w14:textId="77777777" w:rsidR="00FA74B5" w:rsidRPr="00526D83" w:rsidRDefault="00FA74B5" w:rsidP="00FA74B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4DF25B7F" w14:textId="77777777" w:rsidR="00932984" w:rsidRPr="00526D83" w:rsidRDefault="00D63DFD"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b/>
          <w:sz w:val="22"/>
          <w:szCs w:val="22"/>
        </w:rPr>
      </w:pPr>
      <w:r w:rsidRPr="00526D83">
        <w:rPr>
          <w:rFonts w:ascii="Arial" w:hAnsi="Arial" w:cs="Arial"/>
          <w:b/>
          <w:noProof/>
          <w:sz w:val="22"/>
          <w:szCs w:val="22"/>
        </w:rPr>
        <w:t>3</w:t>
      </w:r>
      <w:r w:rsidR="008F3C11">
        <w:rPr>
          <w:rFonts w:ascii="Arial" w:hAnsi="Arial" w:cs="Arial"/>
          <w:b/>
          <w:noProof/>
          <w:sz w:val="22"/>
          <w:szCs w:val="22"/>
        </w:rPr>
        <w:t>.2</w:t>
      </w:r>
      <w:r w:rsidR="004B55B9">
        <w:rPr>
          <w:rFonts w:ascii="Arial" w:hAnsi="Arial" w:cs="Arial"/>
          <w:b/>
          <w:noProof/>
          <w:sz w:val="22"/>
          <w:szCs w:val="22"/>
        </w:rPr>
        <w:t>8</w:t>
      </w:r>
      <w:r w:rsidR="00932984" w:rsidRPr="00526D83">
        <w:rPr>
          <w:rFonts w:ascii="Arial" w:hAnsi="Arial" w:cs="Arial"/>
          <w:b/>
          <w:sz w:val="22"/>
          <w:szCs w:val="22"/>
        </w:rPr>
        <w:t xml:space="preserve"> </w:t>
      </w:r>
      <w:r w:rsidR="004F752A" w:rsidRPr="00526D83">
        <w:rPr>
          <w:rFonts w:ascii="Arial" w:hAnsi="Arial" w:cs="Arial"/>
          <w:b/>
          <w:sz w:val="22"/>
          <w:szCs w:val="22"/>
        </w:rPr>
        <w:tab/>
      </w:r>
      <w:r w:rsidR="00457755" w:rsidRPr="00526D83">
        <w:rPr>
          <w:rFonts w:ascii="Arial" w:hAnsi="Arial" w:cs="Arial"/>
          <w:b/>
          <w:sz w:val="22"/>
          <w:szCs w:val="22"/>
        </w:rPr>
        <w:t xml:space="preserve">MANUFACTURED HOUSING COMMUNITIES </w:t>
      </w:r>
    </w:p>
    <w:p w14:paraId="65ACE2E3"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348910CE"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sz w:val="22"/>
          <w:szCs w:val="22"/>
        </w:rPr>
        <w:t>Only the following land and/or building uses may be permitted</w:t>
      </w:r>
      <w:r w:rsidRPr="00526D83">
        <w:rPr>
          <w:rFonts w:ascii="Arial" w:hAnsi="Arial" w:cs="Arial"/>
          <w:noProof/>
          <w:sz w:val="22"/>
          <w:szCs w:val="22"/>
        </w:rPr>
        <w:t>:</w:t>
      </w:r>
    </w:p>
    <w:p w14:paraId="09568FB9"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58D45A5D" w14:textId="77777777" w:rsidR="00932984" w:rsidRPr="00526D83" w:rsidRDefault="007B5D69" w:rsidP="00FE749C">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noProof/>
          <w:sz w:val="22"/>
          <w:szCs w:val="22"/>
        </w:rPr>
        <w:t>1)</w:t>
      </w:r>
      <w:r w:rsidRPr="00526D83">
        <w:rPr>
          <w:rFonts w:ascii="Arial" w:hAnsi="Arial" w:cs="Arial"/>
          <w:noProof/>
          <w:sz w:val="22"/>
          <w:szCs w:val="22"/>
        </w:rPr>
        <w:tab/>
      </w:r>
      <w:r w:rsidR="00932984" w:rsidRPr="00526D83">
        <w:rPr>
          <w:rFonts w:ascii="Arial" w:hAnsi="Arial" w:cs="Arial"/>
          <w:noProof/>
          <w:sz w:val="22"/>
          <w:szCs w:val="22"/>
        </w:rPr>
        <w:t xml:space="preserve">Manufactured </w:t>
      </w:r>
      <w:r w:rsidR="00932984" w:rsidRPr="00526D83">
        <w:rPr>
          <w:rFonts w:ascii="Arial" w:hAnsi="Arial" w:cs="Arial"/>
          <w:sz w:val="22"/>
          <w:szCs w:val="22"/>
        </w:rPr>
        <w:t>Housing as defined in this Ordinance</w:t>
      </w:r>
      <w:r w:rsidR="00932984" w:rsidRPr="00526D83">
        <w:rPr>
          <w:rFonts w:ascii="Arial" w:hAnsi="Arial" w:cs="Arial"/>
          <w:noProof/>
          <w:sz w:val="22"/>
          <w:szCs w:val="22"/>
        </w:rPr>
        <w:t xml:space="preserve">. </w:t>
      </w:r>
    </w:p>
    <w:p w14:paraId="659B776D" w14:textId="77777777" w:rsidR="00932984" w:rsidRPr="00526D83" w:rsidRDefault="00932984" w:rsidP="00FE749C">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1841820B" w14:textId="77777777" w:rsidR="00932984" w:rsidRPr="00526D83" w:rsidRDefault="007B5D69" w:rsidP="00FE749C">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2)</w:t>
      </w:r>
      <w:r w:rsidRPr="00526D83">
        <w:rPr>
          <w:rFonts w:ascii="Arial" w:hAnsi="Arial" w:cs="Arial"/>
          <w:sz w:val="22"/>
          <w:szCs w:val="22"/>
        </w:rPr>
        <w:tab/>
      </w:r>
      <w:r w:rsidR="00932984" w:rsidRPr="00526D83">
        <w:rPr>
          <w:rFonts w:ascii="Arial" w:hAnsi="Arial" w:cs="Arial"/>
          <w:sz w:val="22"/>
          <w:szCs w:val="22"/>
        </w:rPr>
        <w:t>Office space for conducting the businesses of the Manufactured Housing Community.</w:t>
      </w:r>
    </w:p>
    <w:p w14:paraId="242693A0" w14:textId="77777777" w:rsidR="00932984" w:rsidRPr="00526D83" w:rsidRDefault="00932984" w:rsidP="00FE749C">
      <w:pPr>
        <w:tabs>
          <w:tab w:val="left" w:pos="0"/>
          <w:tab w:val="left" w:pos="432"/>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76FA1A5E" w14:textId="77777777" w:rsidR="00932984" w:rsidRPr="00526D83" w:rsidRDefault="007B5D69" w:rsidP="00FE749C">
      <w:pPr>
        <w:tabs>
          <w:tab w:val="left" w:pos="0"/>
          <w:tab w:val="left" w:pos="432"/>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noProof/>
          <w:sz w:val="22"/>
          <w:szCs w:val="22"/>
        </w:rPr>
      </w:pPr>
      <w:r w:rsidRPr="00526D83">
        <w:rPr>
          <w:rFonts w:ascii="Arial" w:hAnsi="Arial" w:cs="Arial"/>
          <w:sz w:val="22"/>
          <w:szCs w:val="22"/>
        </w:rPr>
        <w:t>3)</w:t>
      </w:r>
      <w:r w:rsidRPr="00526D83">
        <w:rPr>
          <w:rFonts w:ascii="Arial" w:hAnsi="Arial" w:cs="Arial"/>
          <w:sz w:val="22"/>
          <w:szCs w:val="22"/>
        </w:rPr>
        <w:tab/>
      </w:r>
      <w:r w:rsidRPr="00526D83">
        <w:rPr>
          <w:rFonts w:ascii="Arial" w:hAnsi="Arial" w:cs="Arial"/>
          <w:sz w:val="22"/>
          <w:szCs w:val="22"/>
        </w:rPr>
        <w:tab/>
      </w:r>
      <w:r w:rsidR="00932984" w:rsidRPr="00526D83">
        <w:rPr>
          <w:rFonts w:ascii="Arial" w:hAnsi="Arial" w:cs="Arial"/>
          <w:sz w:val="22"/>
          <w:szCs w:val="22"/>
        </w:rPr>
        <w:t>Utility buildings for laundry facilities and auxiliary storage space for Manufactured Housing Community tenants</w:t>
      </w:r>
      <w:r w:rsidR="00932984" w:rsidRPr="00526D83">
        <w:rPr>
          <w:rFonts w:ascii="Arial" w:hAnsi="Arial" w:cs="Arial"/>
          <w:noProof/>
          <w:sz w:val="22"/>
          <w:szCs w:val="22"/>
        </w:rPr>
        <w:t xml:space="preserve">. </w:t>
      </w:r>
    </w:p>
    <w:p w14:paraId="73D27FA8" w14:textId="77777777" w:rsidR="00932984" w:rsidRDefault="00932984" w:rsidP="00FE749C">
      <w:pPr>
        <w:tabs>
          <w:tab w:val="left" w:pos="0"/>
          <w:tab w:val="left" w:pos="432"/>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6D784571" w14:textId="77777777" w:rsidR="00FC6DA4" w:rsidRPr="00526D83" w:rsidRDefault="00FC6DA4" w:rsidP="00FE749C">
      <w:pPr>
        <w:tabs>
          <w:tab w:val="left" w:pos="0"/>
          <w:tab w:val="left" w:pos="432"/>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3A0CF22B" w14:textId="77777777" w:rsidR="00932984" w:rsidRPr="00526D83" w:rsidRDefault="007B5D69" w:rsidP="00FE749C">
      <w:pPr>
        <w:tabs>
          <w:tab w:val="left" w:pos="0"/>
          <w:tab w:val="left" w:pos="432"/>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noProof/>
          <w:sz w:val="22"/>
          <w:szCs w:val="22"/>
        </w:rPr>
      </w:pPr>
      <w:r w:rsidRPr="00526D83">
        <w:rPr>
          <w:rFonts w:ascii="Arial" w:hAnsi="Arial" w:cs="Arial"/>
          <w:sz w:val="22"/>
          <w:szCs w:val="22"/>
        </w:rPr>
        <w:t>4)</w:t>
      </w:r>
      <w:r w:rsidRPr="00526D83">
        <w:rPr>
          <w:rFonts w:ascii="Arial" w:hAnsi="Arial" w:cs="Arial"/>
          <w:sz w:val="22"/>
          <w:szCs w:val="22"/>
        </w:rPr>
        <w:tab/>
      </w:r>
      <w:r w:rsidRPr="00526D83">
        <w:rPr>
          <w:rFonts w:ascii="Arial" w:hAnsi="Arial" w:cs="Arial"/>
          <w:sz w:val="22"/>
          <w:szCs w:val="22"/>
        </w:rPr>
        <w:tab/>
      </w:r>
      <w:r w:rsidR="00932984" w:rsidRPr="00526D83">
        <w:rPr>
          <w:rFonts w:ascii="Arial" w:hAnsi="Arial" w:cs="Arial"/>
          <w:sz w:val="22"/>
          <w:szCs w:val="22"/>
        </w:rPr>
        <w:t>Recreation area such as community buildings, playgrounds, and open space for use by Manufactured Housing Community tenants</w:t>
      </w:r>
      <w:r w:rsidR="00932984" w:rsidRPr="00526D83">
        <w:rPr>
          <w:rFonts w:ascii="Arial" w:hAnsi="Arial" w:cs="Arial"/>
          <w:noProof/>
          <w:sz w:val="22"/>
          <w:szCs w:val="22"/>
        </w:rPr>
        <w:t>.</w:t>
      </w:r>
    </w:p>
    <w:p w14:paraId="1DB327AD" w14:textId="77777777" w:rsidR="00932984" w:rsidRPr="00526D83" w:rsidRDefault="00932984" w:rsidP="00FE749C">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7D05D955" w14:textId="77777777" w:rsidR="004F00CA" w:rsidRPr="00526D83" w:rsidRDefault="007B5D69" w:rsidP="00FE749C">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5)</w:t>
      </w:r>
      <w:r w:rsidRPr="00526D83">
        <w:rPr>
          <w:rFonts w:ascii="Arial" w:hAnsi="Arial" w:cs="Arial"/>
          <w:sz w:val="22"/>
          <w:szCs w:val="22"/>
        </w:rPr>
        <w:tab/>
      </w:r>
      <w:r w:rsidR="00932984" w:rsidRPr="00526D83">
        <w:rPr>
          <w:rFonts w:ascii="Arial" w:hAnsi="Arial" w:cs="Arial"/>
          <w:sz w:val="22"/>
          <w:szCs w:val="22"/>
        </w:rPr>
        <w:t xml:space="preserve">General Development Standards:  </w:t>
      </w:r>
    </w:p>
    <w:p w14:paraId="646F88A3" w14:textId="77777777" w:rsidR="004F00CA" w:rsidRPr="00526D83" w:rsidRDefault="004F00CA" w:rsidP="004F00C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25D9D1AC" w14:textId="77777777" w:rsidR="00932984" w:rsidRPr="00526D83" w:rsidRDefault="00457755" w:rsidP="00FE749C">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r>
      <w:r w:rsidR="00932984" w:rsidRPr="00526D83">
        <w:rPr>
          <w:rFonts w:ascii="Arial" w:hAnsi="Arial" w:cs="Arial"/>
          <w:sz w:val="22"/>
          <w:szCs w:val="22"/>
        </w:rPr>
        <w:t>The design</w:t>
      </w:r>
      <w:r w:rsidR="004F00CA" w:rsidRPr="00526D83">
        <w:rPr>
          <w:rFonts w:ascii="Arial" w:hAnsi="Arial" w:cs="Arial"/>
          <w:sz w:val="22"/>
          <w:szCs w:val="22"/>
        </w:rPr>
        <w:t xml:space="preserve">, </w:t>
      </w:r>
      <w:r w:rsidR="00932984" w:rsidRPr="00526D83">
        <w:rPr>
          <w:rFonts w:ascii="Arial" w:hAnsi="Arial" w:cs="Arial"/>
          <w:sz w:val="22"/>
          <w:szCs w:val="22"/>
        </w:rPr>
        <w:t>development</w:t>
      </w:r>
      <w:r w:rsidR="004F00CA" w:rsidRPr="00526D83">
        <w:rPr>
          <w:rFonts w:ascii="Arial" w:hAnsi="Arial" w:cs="Arial"/>
          <w:sz w:val="22"/>
          <w:szCs w:val="22"/>
        </w:rPr>
        <w:t>,</w:t>
      </w:r>
      <w:r w:rsidR="00932984" w:rsidRPr="00526D83">
        <w:rPr>
          <w:rFonts w:ascii="Arial" w:hAnsi="Arial" w:cs="Arial"/>
          <w:sz w:val="22"/>
          <w:szCs w:val="22"/>
        </w:rPr>
        <w:t xml:space="preserve"> </w:t>
      </w:r>
      <w:r w:rsidR="004F00CA" w:rsidRPr="00526D83">
        <w:rPr>
          <w:rFonts w:ascii="Arial" w:hAnsi="Arial" w:cs="Arial"/>
          <w:sz w:val="22"/>
          <w:szCs w:val="22"/>
        </w:rPr>
        <w:t xml:space="preserve">operation, and business practices </w:t>
      </w:r>
      <w:r w:rsidR="00932984" w:rsidRPr="00526D83">
        <w:rPr>
          <w:rFonts w:ascii="Arial" w:hAnsi="Arial" w:cs="Arial"/>
          <w:sz w:val="22"/>
          <w:szCs w:val="22"/>
        </w:rPr>
        <w:t>of Manufactured Housing Communities shall be subject to all current provisions of the Manufactured Housing Commission General Rules as adopted by the Michigan Manufactured Housing Commission.</w:t>
      </w:r>
    </w:p>
    <w:p w14:paraId="304D8203" w14:textId="77777777" w:rsidR="00932984" w:rsidRPr="00526D83" w:rsidRDefault="00932984" w:rsidP="00FE749C">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28816E5B" w14:textId="1C35A44E" w:rsidR="004F00CA" w:rsidRPr="00526D83" w:rsidRDefault="00457755" w:rsidP="00FE749C">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r w:rsidRPr="00526D83">
        <w:rPr>
          <w:rFonts w:ascii="Arial" w:hAnsi="Arial" w:cs="Arial"/>
          <w:sz w:val="22"/>
          <w:szCs w:val="22"/>
        </w:rPr>
        <w:t>b)</w:t>
      </w:r>
      <w:r w:rsidRPr="00526D83">
        <w:rPr>
          <w:rFonts w:ascii="Arial" w:hAnsi="Arial" w:cs="Arial"/>
          <w:sz w:val="22"/>
          <w:szCs w:val="22"/>
        </w:rPr>
        <w:tab/>
      </w:r>
      <w:r w:rsidR="004F00CA" w:rsidRPr="00526D83">
        <w:rPr>
          <w:rFonts w:ascii="Arial" w:hAnsi="Arial" w:cs="Arial"/>
          <w:sz w:val="22"/>
          <w:szCs w:val="22"/>
        </w:rPr>
        <w:t>Connection</w:t>
      </w:r>
      <w:r w:rsidR="00F46BEA">
        <w:rPr>
          <w:rFonts w:ascii="Arial" w:hAnsi="Arial" w:cs="Arial"/>
          <w:sz w:val="22"/>
          <w:szCs w:val="22"/>
        </w:rPr>
        <w:t>s</w:t>
      </w:r>
      <w:r w:rsidR="004F00CA" w:rsidRPr="00526D83">
        <w:rPr>
          <w:rFonts w:ascii="Arial" w:hAnsi="Arial" w:cs="Arial"/>
          <w:sz w:val="22"/>
          <w:szCs w:val="22"/>
        </w:rPr>
        <w:t xml:space="preserve"> to publicly owned sanitary sewer facilities </w:t>
      </w:r>
      <w:r w:rsidR="00F46BEA">
        <w:rPr>
          <w:rFonts w:ascii="Arial" w:hAnsi="Arial" w:cs="Arial"/>
          <w:sz w:val="22"/>
          <w:szCs w:val="22"/>
        </w:rPr>
        <w:t>are</w:t>
      </w:r>
      <w:r w:rsidR="004F00CA" w:rsidRPr="00526D83">
        <w:rPr>
          <w:rFonts w:ascii="Arial" w:hAnsi="Arial" w:cs="Arial"/>
          <w:sz w:val="22"/>
          <w:szCs w:val="22"/>
        </w:rPr>
        <w:t xml:space="preserve"> required</w:t>
      </w:r>
      <w:r w:rsidR="004F00CA" w:rsidRPr="00526D83">
        <w:rPr>
          <w:rFonts w:ascii="Arial" w:hAnsi="Arial" w:cs="Arial"/>
          <w:noProof/>
          <w:sz w:val="22"/>
          <w:szCs w:val="22"/>
        </w:rPr>
        <w:t>.</w:t>
      </w:r>
    </w:p>
    <w:p w14:paraId="0873548E" w14:textId="77777777" w:rsidR="004F00CA" w:rsidRPr="00526D83" w:rsidRDefault="004F00CA" w:rsidP="00FE749C">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4B7F879A" w14:textId="77777777" w:rsidR="004F00CA" w:rsidRPr="00526D83" w:rsidRDefault="00457755" w:rsidP="00FE749C">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r w:rsidRPr="00526D83">
        <w:rPr>
          <w:rFonts w:ascii="Arial" w:hAnsi="Arial" w:cs="Arial"/>
          <w:sz w:val="22"/>
          <w:szCs w:val="22"/>
        </w:rPr>
        <w:t>c)</w:t>
      </w:r>
      <w:r w:rsidRPr="00526D83">
        <w:rPr>
          <w:rFonts w:ascii="Arial" w:hAnsi="Arial" w:cs="Arial"/>
          <w:sz w:val="22"/>
          <w:szCs w:val="22"/>
        </w:rPr>
        <w:tab/>
      </w:r>
      <w:r w:rsidR="004F00CA" w:rsidRPr="00526D83">
        <w:rPr>
          <w:rFonts w:ascii="Arial" w:hAnsi="Arial" w:cs="Arial"/>
          <w:sz w:val="22"/>
          <w:szCs w:val="22"/>
        </w:rPr>
        <w:t xml:space="preserve">The minimum gross site area shall be </w:t>
      </w:r>
      <w:r w:rsidR="0065624C" w:rsidRPr="00526D83">
        <w:rPr>
          <w:rFonts w:ascii="Arial" w:hAnsi="Arial" w:cs="Arial"/>
          <w:sz w:val="22"/>
          <w:szCs w:val="22"/>
        </w:rPr>
        <w:t xml:space="preserve">a minimum of </w:t>
      </w:r>
      <w:r w:rsidR="004F00CA" w:rsidRPr="00526D83">
        <w:rPr>
          <w:rFonts w:ascii="Arial" w:hAnsi="Arial" w:cs="Arial"/>
          <w:sz w:val="22"/>
          <w:szCs w:val="22"/>
        </w:rPr>
        <w:t>five</w:t>
      </w:r>
      <w:r w:rsidR="004F00CA" w:rsidRPr="00526D83">
        <w:rPr>
          <w:rFonts w:ascii="Arial" w:hAnsi="Arial" w:cs="Arial"/>
          <w:noProof/>
          <w:sz w:val="22"/>
          <w:szCs w:val="22"/>
        </w:rPr>
        <w:t xml:space="preserve"> (5)</w:t>
      </w:r>
      <w:r w:rsidR="004F00CA" w:rsidRPr="00526D83">
        <w:rPr>
          <w:rFonts w:ascii="Arial" w:hAnsi="Arial" w:cs="Arial"/>
          <w:sz w:val="22"/>
          <w:szCs w:val="22"/>
        </w:rPr>
        <w:t xml:space="preserve"> acres</w:t>
      </w:r>
      <w:r w:rsidR="004F00CA" w:rsidRPr="00526D83">
        <w:rPr>
          <w:rFonts w:ascii="Arial" w:hAnsi="Arial" w:cs="Arial"/>
          <w:noProof/>
          <w:sz w:val="22"/>
          <w:szCs w:val="22"/>
        </w:rPr>
        <w:t>.</w:t>
      </w:r>
    </w:p>
    <w:p w14:paraId="76820BBD" w14:textId="77777777" w:rsidR="004F00CA" w:rsidRPr="00526D83" w:rsidRDefault="004F00CA" w:rsidP="00FE749C">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760947F8" w14:textId="77777777" w:rsidR="004F00CA" w:rsidRPr="00526D83" w:rsidRDefault="00457755" w:rsidP="00FE749C">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r w:rsidRPr="00526D83">
        <w:rPr>
          <w:rFonts w:ascii="Arial" w:hAnsi="Arial" w:cs="Arial"/>
          <w:sz w:val="22"/>
          <w:szCs w:val="22"/>
        </w:rPr>
        <w:t>d)</w:t>
      </w:r>
      <w:r w:rsidRPr="00526D83">
        <w:rPr>
          <w:rFonts w:ascii="Arial" w:hAnsi="Arial" w:cs="Arial"/>
          <w:sz w:val="22"/>
          <w:szCs w:val="22"/>
        </w:rPr>
        <w:tab/>
      </w:r>
      <w:r w:rsidR="004F00CA" w:rsidRPr="00526D83">
        <w:rPr>
          <w:rFonts w:ascii="Arial" w:hAnsi="Arial" w:cs="Arial"/>
          <w:sz w:val="22"/>
          <w:szCs w:val="22"/>
        </w:rPr>
        <w:t>The site shall be adjacent to and serviced by a public street</w:t>
      </w:r>
      <w:r w:rsidR="004F00CA" w:rsidRPr="00526D83">
        <w:rPr>
          <w:rFonts w:ascii="Arial" w:hAnsi="Arial" w:cs="Arial"/>
          <w:noProof/>
          <w:sz w:val="22"/>
          <w:szCs w:val="22"/>
        </w:rPr>
        <w:t>.</w:t>
      </w:r>
    </w:p>
    <w:p w14:paraId="5D1AEE1A" w14:textId="77777777" w:rsidR="004F00CA" w:rsidRPr="00526D83" w:rsidRDefault="004F00CA" w:rsidP="00FE749C">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6D2D42C5" w14:textId="77777777" w:rsidR="00932984" w:rsidRPr="00526D83" w:rsidRDefault="00457755" w:rsidP="00FE749C">
      <w:pPr>
        <w:tabs>
          <w:tab w:val="left" w:pos="432"/>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00" w:hanging="360"/>
        <w:jc w:val="both"/>
        <w:rPr>
          <w:rFonts w:ascii="Arial" w:hAnsi="Arial" w:cs="Arial"/>
          <w:noProof/>
          <w:sz w:val="22"/>
          <w:szCs w:val="22"/>
        </w:rPr>
      </w:pPr>
      <w:r w:rsidRPr="00526D83">
        <w:rPr>
          <w:rFonts w:ascii="Arial" w:hAnsi="Arial" w:cs="Arial"/>
          <w:sz w:val="22"/>
          <w:szCs w:val="22"/>
        </w:rPr>
        <w:t>e)</w:t>
      </w:r>
      <w:r w:rsidRPr="00526D83">
        <w:rPr>
          <w:rFonts w:ascii="Arial" w:hAnsi="Arial" w:cs="Arial"/>
          <w:sz w:val="22"/>
          <w:szCs w:val="22"/>
        </w:rPr>
        <w:tab/>
      </w:r>
      <w:r w:rsidR="00932984" w:rsidRPr="00526D83">
        <w:rPr>
          <w:rFonts w:ascii="Arial" w:hAnsi="Arial" w:cs="Arial"/>
          <w:sz w:val="22"/>
          <w:szCs w:val="22"/>
        </w:rPr>
        <w:t>No part of any Manufactured Housing Community shall be used for non-residential purposes, except such uses that are required for the direct servicing and well-being of park residents and for the management and maintenance of Manufactured Housing Communities</w:t>
      </w:r>
      <w:r w:rsidR="00932984" w:rsidRPr="00526D83">
        <w:rPr>
          <w:rFonts w:ascii="Arial" w:hAnsi="Arial" w:cs="Arial"/>
          <w:noProof/>
          <w:sz w:val="22"/>
          <w:szCs w:val="22"/>
        </w:rPr>
        <w:t>.</w:t>
      </w:r>
    </w:p>
    <w:p w14:paraId="7C676BE9" w14:textId="77777777" w:rsidR="00932984" w:rsidRPr="00526D83" w:rsidRDefault="00932984" w:rsidP="00FE749C">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26A3BCA9" w14:textId="77777777" w:rsidR="00932984" w:rsidRPr="00526D83" w:rsidRDefault="00457755" w:rsidP="00FE749C">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r w:rsidRPr="00526D83">
        <w:rPr>
          <w:rFonts w:ascii="Arial" w:hAnsi="Arial" w:cs="Arial"/>
          <w:sz w:val="22"/>
          <w:szCs w:val="22"/>
        </w:rPr>
        <w:t>f)</w:t>
      </w:r>
      <w:r w:rsidRPr="00526D83">
        <w:rPr>
          <w:rFonts w:ascii="Arial" w:hAnsi="Arial" w:cs="Arial"/>
          <w:sz w:val="22"/>
          <w:szCs w:val="22"/>
        </w:rPr>
        <w:tab/>
      </w:r>
      <w:r w:rsidR="00932984" w:rsidRPr="00526D83">
        <w:rPr>
          <w:rFonts w:ascii="Arial" w:hAnsi="Arial" w:cs="Arial"/>
          <w:sz w:val="22"/>
          <w:szCs w:val="22"/>
        </w:rPr>
        <w:t xml:space="preserve">All signs and off-street parking shall comply with </w:t>
      </w:r>
      <w:r w:rsidR="00BC37B0" w:rsidRPr="00526D83">
        <w:rPr>
          <w:rFonts w:ascii="Arial" w:hAnsi="Arial" w:cs="Arial"/>
          <w:sz w:val="22"/>
          <w:szCs w:val="22"/>
        </w:rPr>
        <w:t xml:space="preserve">the standards and requirements of </w:t>
      </w:r>
      <w:r w:rsidR="00932984" w:rsidRPr="00526D83">
        <w:rPr>
          <w:rFonts w:ascii="Arial" w:hAnsi="Arial" w:cs="Arial"/>
          <w:sz w:val="22"/>
          <w:szCs w:val="22"/>
        </w:rPr>
        <w:t>this Ordinance</w:t>
      </w:r>
      <w:r w:rsidR="00932984" w:rsidRPr="00526D83">
        <w:rPr>
          <w:rFonts w:ascii="Arial" w:hAnsi="Arial" w:cs="Arial"/>
          <w:noProof/>
          <w:sz w:val="22"/>
          <w:szCs w:val="22"/>
        </w:rPr>
        <w:t>.</w:t>
      </w:r>
    </w:p>
    <w:p w14:paraId="72897256" w14:textId="77777777" w:rsidR="00DB72FF" w:rsidRPr="00526D83" w:rsidRDefault="00DB72FF" w:rsidP="00FE749C">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1DF4505E" w14:textId="77777777" w:rsidR="00DB72FF" w:rsidRPr="00526D83" w:rsidRDefault="00457755" w:rsidP="00FE749C">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r w:rsidRPr="00526D83">
        <w:rPr>
          <w:rFonts w:ascii="Arial" w:hAnsi="Arial" w:cs="Arial"/>
          <w:noProof/>
          <w:sz w:val="22"/>
          <w:szCs w:val="22"/>
        </w:rPr>
        <w:t>g)</w:t>
      </w:r>
      <w:r w:rsidRPr="00526D83">
        <w:rPr>
          <w:rFonts w:ascii="Arial" w:hAnsi="Arial" w:cs="Arial"/>
          <w:noProof/>
          <w:sz w:val="22"/>
          <w:szCs w:val="22"/>
        </w:rPr>
        <w:tab/>
      </w:r>
      <w:r w:rsidR="00DB72FF" w:rsidRPr="00526D83">
        <w:rPr>
          <w:rFonts w:ascii="Arial" w:hAnsi="Arial" w:cs="Arial"/>
          <w:noProof/>
          <w:sz w:val="22"/>
          <w:szCs w:val="22"/>
        </w:rPr>
        <w:t xml:space="preserve">Manufactured Housng Communities are permitted </w:t>
      </w:r>
      <w:r w:rsidR="00557DBD">
        <w:rPr>
          <w:rFonts w:ascii="Arial" w:hAnsi="Arial" w:cs="Arial"/>
          <w:noProof/>
          <w:sz w:val="22"/>
          <w:szCs w:val="22"/>
        </w:rPr>
        <w:t>in the</w:t>
      </w:r>
      <w:r w:rsidR="00DB72FF" w:rsidRPr="00526D83">
        <w:rPr>
          <w:rFonts w:ascii="Arial" w:hAnsi="Arial" w:cs="Arial"/>
          <w:noProof/>
          <w:sz w:val="22"/>
          <w:szCs w:val="22"/>
        </w:rPr>
        <w:t xml:space="preserve"> R-4 Zoning District.</w:t>
      </w:r>
    </w:p>
    <w:p w14:paraId="40BBFB31" w14:textId="77777777" w:rsidR="00932984" w:rsidRPr="00526D83" w:rsidRDefault="00932984" w:rsidP="00BD1FD4">
      <w:pPr>
        <w:pStyle w:val="Level1"/>
        <w:numPr>
          <w:ilvl w:val="0"/>
          <w:numId w:val="0"/>
        </w:numPr>
        <w:jc w:val="both"/>
        <w:rPr>
          <w:rFonts w:ascii="Arial" w:hAnsi="Arial" w:cs="Arial"/>
          <w:b/>
          <w:i/>
          <w:sz w:val="22"/>
          <w:szCs w:val="22"/>
        </w:rPr>
      </w:pPr>
    </w:p>
    <w:p w14:paraId="06A066DD" w14:textId="77777777" w:rsidR="00932984" w:rsidRPr="00526D83" w:rsidRDefault="00D63DFD" w:rsidP="00BD1FD4">
      <w:pPr>
        <w:jc w:val="both"/>
        <w:rPr>
          <w:rFonts w:ascii="Arial" w:hAnsi="Arial" w:cs="Arial"/>
          <w:b/>
          <w:bCs/>
          <w:sz w:val="22"/>
          <w:szCs w:val="22"/>
        </w:rPr>
      </w:pPr>
      <w:r w:rsidRPr="00526D83">
        <w:rPr>
          <w:rFonts w:ascii="Arial" w:hAnsi="Arial" w:cs="Arial"/>
          <w:b/>
          <w:bCs/>
          <w:sz w:val="22"/>
          <w:szCs w:val="22"/>
        </w:rPr>
        <w:t>3</w:t>
      </w:r>
      <w:r w:rsidR="008F3C11">
        <w:rPr>
          <w:rFonts w:ascii="Arial" w:hAnsi="Arial" w:cs="Arial"/>
          <w:b/>
          <w:bCs/>
          <w:sz w:val="22"/>
          <w:szCs w:val="22"/>
        </w:rPr>
        <w:t>.2</w:t>
      </w:r>
      <w:r w:rsidR="004B55B9">
        <w:rPr>
          <w:rFonts w:ascii="Arial" w:hAnsi="Arial" w:cs="Arial"/>
          <w:b/>
          <w:bCs/>
          <w:sz w:val="22"/>
          <w:szCs w:val="22"/>
        </w:rPr>
        <w:t>9</w:t>
      </w:r>
      <w:r w:rsidR="00932984" w:rsidRPr="00526D83">
        <w:rPr>
          <w:rFonts w:ascii="Arial" w:hAnsi="Arial" w:cs="Arial"/>
          <w:b/>
          <w:bCs/>
          <w:sz w:val="22"/>
          <w:szCs w:val="22"/>
        </w:rPr>
        <w:tab/>
      </w:r>
      <w:r w:rsidR="007B5D69" w:rsidRPr="00526D83">
        <w:rPr>
          <w:rFonts w:ascii="Arial" w:hAnsi="Arial" w:cs="Arial"/>
          <w:b/>
          <w:bCs/>
          <w:sz w:val="22"/>
          <w:szCs w:val="22"/>
        </w:rPr>
        <w:t>MOVING OF STRUCTURES AND BUILDINGS</w:t>
      </w:r>
    </w:p>
    <w:p w14:paraId="5296DA84" w14:textId="77777777" w:rsidR="00932984" w:rsidRPr="00526D83" w:rsidRDefault="00932984" w:rsidP="00BD1FD4">
      <w:pPr>
        <w:jc w:val="both"/>
        <w:rPr>
          <w:rFonts w:ascii="Arial" w:hAnsi="Arial" w:cs="Arial"/>
          <w:sz w:val="22"/>
          <w:szCs w:val="22"/>
        </w:rPr>
      </w:pPr>
    </w:p>
    <w:p w14:paraId="0049D692" w14:textId="77777777" w:rsidR="004C2AE1" w:rsidRDefault="00932984" w:rsidP="00BD1FD4">
      <w:pPr>
        <w:jc w:val="both"/>
        <w:rPr>
          <w:rFonts w:ascii="Arial" w:hAnsi="Arial" w:cs="Arial"/>
          <w:sz w:val="22"/>
          <w:szCs w:val="22"/>
        </w:rPr>
      </w:pPr>
      <w:r w:rsidRPr="00526D83">
        <w:rPr>
          <w:rFonts w:ascii="Arial" w:hAnsi="Arial" w:cs="Arial"/>
          <w:sz w:val="22"/>
          <w:szCs w:val="22"/>
        </w:rPr>
        <w:t xml:space="preserve">The moving of a structure or building shall be considered the erection of a new building or structure and shall fully conform to all the provisions of this Ordinance in the same manner as a new building or structure. </w:t>
      </w:r>
    </w:p>
    <w:p w14:paraId="2BB93FA2" w14:textId="77777777" w:rsidR="004C2AE1" w:rsidRDefault="004C2AE1" w:rsidP="00BD1FD4">
      <w:pPr>
        <w:jc w:val="both"/>
        <w:rPr>
          <w:rFonts w:ascii="Arial" w:hAnsi="Arial" w:cs="Arial"/>
          <w:sz w:val="22"/>
          <w:szCs w:val="22"/>
        </w:rPr>
      </w:pPr>
    </w:p>
    <w:p w14:paraId="7CCB0437" w14:textId="77777777" w:rsidR="00932984" w:rsidRPr="00526D83" w:rsidRDefault="004C2AE1" w:rsidP="00F25893">
      <w:pPr>
        <w:numPr>
          <w:ilvl w:val="0"/>
          <w:numId w:val="31"/>
        </w:numPr>
        <w:tabs>
          <w:tab w:val="clear" w:pos="720"/>
          <w:tab w:val="num" w:pos="900"/>
        </w:tabs>
        <w:ind w:left="900"/>
        <w:jc w:val="both"/>
        <w:rPr>
          <w:rFonts w:ascii="Arial" w:hAnsi="Arial" w:cs="Arial"/>
          <w:sz w:val="22"/>
          <w:szCs w:val="22"/>
        </w:rPr>
      </w:pPr>
      <w:r>
        <w:rPr>
          <w:rFonts w:ascii="Arial" w:hAnsi="Arial" w:cs="Arial"/>
          <w:sz w:val="22"/>
          <w:szCs w:val="22"/>
        </w:rPr>
        <w:t>No</w:t>
      </w:r>
      <w:r w:rsidR="00932984" w:rsidRPr="00526D83">
        <w:rPr>
          <w:rFonts w:ascii="Arial" w:hAnsi="Arial" w:cs="Arial"/>
          <w:sz w:val="22"/>
          <w:szCs w:val="22"/>
        </w:rPr>
        <w:t xml:space="preserve"> building or structure shall be moved until a permit for such shall have been secured. All provisions relative to the erection of new structures shall be met, including a </w:t>
      </w:r>
      <w:r w:rsidR="00D84D05" w:rsidRPr="00526D83">
        <w:rPr>
          <w:rFonts w:ascii="Arial" w:hAnsi="Arial" w:cs="Arial"/>
          <w:sz w:val="22"/>
          <w:szCs w:val="22"/>
        </w:rPr>
        <w:t>Building Permit</w:t>
      </w:r>
      <w:r w:rsidR="00932984" w:rsidRPr="00526D83">
        <w:rPr>
          <w:rFonts w:ascii="Arial" w:hAnsi="Arial" w:cs="Arial"/>
          <w:sz w:val="22"/>
          <w:szCs w:val="22"/>
        </w:rPr>
        <w:t xml:space="preserve">. </w:t>
      </w:r>
    </w:p>
    <w:p w14:paraId="136D9C75" w14:textId="77777777" w:rsidR="00932984" w:rsidRPr="00526D83" w:rsidRDefault="00932984" w:rsidP="00BD1FD4">
      <w:pPr>
        <w:jc w:val="both"/>
        <w:rPr>
          <w:rFonts w:ascii="Arial" w:hAnsi="Arial" w:cs="Arial"/>
          <w:sz w:val="22"/>
          <w:szCs w:val="22"/>
        </w:rPr>
      </w:pPr>
    </w:p>
    <w:p w14:paraId="6F17EC53" w14:textId="77777777" w:rsidR="00932984" w:rsidRPr="00526D83" w:rsidRDefault="00932984" w:rsidP="00F25893">
      <w:pPr>
        <w:numPr>
          <w:ilvl w:val="0"/>
          <w:numId w:val="31"/>
        </w:numPr>
        <w:tabs>
          <w:tab w:val="clear" w:pos="720"/>
          <w:tab w:val="num" w:pos="900"/>
        </w:tabs>
        <w:ind w:left="900"/>
        <w:jc w:val="both"/>
        <w:rPr>
          <w:rFonts w:ascii="Arial" w:hAnsi="Arial" w:cs="Arial"/>
          <w:sz w:val="22"/>
          <w:szCs w:val="22"/>
        </w:rPr>
      </w:pPr>
      <w:r w:rsidRPr="00526D83">
        <w:rPr>
          <w:rFonts w:ascii="Arial" w:hAnsi="Arial" w:cs="Arial"/>
          <w:sz w:val="22"/>
          <w:szCs w:val="22"/>
        </w:rPr>
        <w:t xml:space="preserve">Before a </w:t>
      </w:r>
      <w:r w:rsidR="00D84D05" w:rsidRPr="00526D83">
        <w:rPr>
          <w:rFonts w:ascii="Arial" w:hAnsi="Arial" w:cs="Arial"/>
          <w:sz w:val="22"/>
          <w:szCs w:val="22"/>
        </w:rPr>
        <w:t>Zoning Permit</w:t>
      </w:r>
      <w:r w:rsidRPr="00526D83">
        <w:rPr>
          <w:rFonts w:ascii="Arial" w:hAnsi="Arial" w:cs="Arial"/>
          <w:sz w:val="22"/>
          <w:szCs w:val="22"/>
        </w:rPr>
        <w:t xml:space="preserve"> may be issued for moving a building or structure, the Building Inspector shall inspect </w:t>
      </w:r>
      <w:r w:rsidR="004F00CA" w:rsidRPr="00526D83">
        <w:rPr>
          <w:rFonts w:ascii="Arial" w:hAnsi="Arial" w:cs="Arial"/>
          <w:sz w:val="22"/>
          <w:szCs w:val="22"/>
        </w:rPr>
        <w:t>it</w:t>
      </w:r>
      <w:r w:rsidRPr="00526D83">
        <w:rPr>
          <w:rFonts w:ascii="Arial" w:hAnsi="Arial" w:cs="Arial"/>
          <w:sz w:val="22"/>
          <w:szCs w:val="22"/>
        </w:rPr>
        <w:t xml:space="preserve"> and shall determine if it is in a safe condition to be moved, and whether it complies with the building code and use requirements of the zoning district to which it is to be moved. Providing these conditions can be complied with, a </w:t>
      </w:r>
      <w:r w:rsidR="00D84D05" w:rsidRPr="00526D83">
        <w:rPr>
          <w:rFonts w:ascii="Arial" w:hAnsi="Arial" w:cs="Arial"/>
          <w:sz w:val="22"/>
          <w:szCs w:val="22"/>
        </w:rPr>
        <w:t>Zoning Permit</w:t>
      </w:r>
      <w:r w:rsidRPr="00526D83">
        <w:rPr>
          <w:rFonts w:ascii="Arial" w:hAnsi="Arial" w:cs="Arial"/>
          <w:sz w:val="22"/>
          <w:szCs w:val="22"/>
        </w:rPr>
        <w:t xml:space="preserve"> shall be issued for the moving of said building or structure. A performance bond may be required prior to such moving in the amount of ten percent (10%) of the assessed valuation of the structure.</w:t>
      </w:r>
    </w:p>
    <w:p w14:paraId="03D2125C" w14:textId="77777777" w:rsidR="00932984" w:rsidRPr="00526D83" w:rsidRDefault="00932984" w:rsidP="00BD1FD4">
      <w:pPr>
        <w:jc w:val="both"/>
        <w:rPr>
          <w:rFonts w:ascii="Arial" w:hAnsi="Arial" w:cs="Arial"/>
          <w:sz w:val="22"/>
          <w:szCs w:val="22"/>
        </w:rPr>
      </w:pPr>
    </w:p>
    <w:p w14:paraId="2D16FD9C" w14:textId="77777777" w:rsidR="00932984" w:rsidRPr="00526D83" w:rsidRDefault="00932984" w:rsidP="00F25893">
      <w:pPr>
        <w:numPr>
          <w:ilvl w:val="0"/>
          <w:numId w:val="31"/>
        </w:numPr>
        <w:tabs>
          <w:tab w:val="clear" w:pos="720"/>
          <w:tab w:val="left" w:pos="0"/>
          <w:tab w:val="num"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jc w:val="both"/>
        <w:rPr>
          <w:rFonts w:ascii="Arial" w:hAnsi="Arial" w:cs="Arial"/>
          <w:sz w:val="22"/>
          <w:szCs w:val="22"/>
        </w:rPr>
      </w:pPr>
      <w:r w:rsidRPr="00526D83">
        <w:rPr>
          <w:rFonts w:ascii="Arial" w:hAnsi="Arial" w:cs="Arial"/>
          <w:sz w:val="22"/>
          <w:szCs w:val="22"/>
        </w:rPr>
        <w:t xml:space="preserve">No existing building or other structure within or outside of the Village of Baldwin shall be relocated upon any parcel or lot within the Village unless:  </w:t>
      </w:r>
    </w:p>
    <w:p w14:paraId="660C0743"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767F7B04" w14:textId="26D1E912" w:rsidR="00B61BB4" w:rsidRPr="00526D83" w:rsidRDefault="000A5F5E" w:rsidP="00F25893">
      <w:pPr>
        <w:numPr>
          <w:ilvl w:val="1"/>
          <w:numId w:val="31"/>
        </w:numPr>
        <w:tabs>
          <w:tab w:val="clear" w:pos="1440"/>
          <w:tab w:val="left" w:pos="0"/>
          <w:tab w:val="left" w:pos="720"/>
          <w:tab w:val="num"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260"/>
        <w:jc w:val="both"/>
        <w:rPr>
          <w:rFonts w:ascii="Arial" w:hAnsi="Arial" w:cs="Arial"/>
          <w:sz w:val="22"/>
          <w:szCs w:val="22"/>
        </w:rPr>
      </w:pPr>
      <w:r w:rsidRPr="00526D83">
        <w:rPr>
          <w:rFonts w:ascii="Arial" w:hAnsi="Arial" w:cs="Arial"/>
          <w:sz w:val="22"/>
          <w:szCs w:val="22"/>
        </w:rPr>
        <w:t>A</w:t>
      </w:r>
      <w:r w:rsidR="00932984" w:rsidRPr="00526D83">
        <w:rPr>
          <w:rFonts w:ascii="Arial" w:hAnsi="Arial" w:cs="Arial"/>
          <w:sz w:val="22"/>
          <w:szCs w:val="22"/>
        </w:rPr>
        <w:t xml:space="preserve">ll provisions of this Ordinance are </w:t>
      </w:r>
      <w:r w:rsidR="004E2DCB" w:rsidRPr="00526D83">
        <w:rPr>
          <w:rFonts w:ascii="Arial" w:hAnsi="Arial" w:cs="Arial"/>
          <w:sz w:val="22"/>
          <w:szCs w:val="22"/>
        </w:rPr>
        <w:t>met,</w:t>
      </w:r>
      <w:r w:rsidR="00932984" w:rsidRPr="00526D83">
        <w:rPr>
          <w:rFonts w:ascii="Arial" w:hAnsi="Arial" w:cs="Arial"/>
          <w:sz w:val="22"/>
          <w:szCs w:val="22"/>
        </w:rPr>
        <w:t xml:space="preserve"> and a </w:t>
      </w:r>
      <w:r w:rsidR="00D84D05" w:rsidRPr="00526D83">
        <w:rPr>
          <w:rFonts w:ascii="Arial" w:hAnsi="Arial" w:cs="Arial"/>
          <w:sz w:val="22"/>
          <w:szCs w:val="22"/>
        </w:rPr>
        <w:t>Zoning Permit</w:t>
      </w:r>
      <w:r w:rsidR="00B61BB4" w:rsidRPr="00526D83">
        <w:rPr>
          <w:rFonts w:ascii="Arial" w:hAnsi="Arial" w:cs="Arial"/>
          <w:sz w:val="22"/>
          <w:szCs w:val="22"/>
        </w:rPr>
        <w:t xml:space="preserve"> has been </w:t>
      </w:r>
      <w:r w:rsidR="004E2DCB" w:rsidRPr="00526D83">
        <w:rPr>
          <w:rFonts w:ascii="Arial" w:hAnsi="Arial" w:cs="Arial"/>
          <w:sz w:val="22"/>
          <w:szCs w:val="22"/>
        </w:rPr>
        <w:t>granted.</w:t>
      </w:r>
    </w:p>
    <w:p w14:paraId="139F34F4" w14:textId="77777777" w:rsidR="00B61BB4" w:rsidRPr="00526D83" w:rsidRDefault="00B61BB4" w:rsidP="00B61BB4">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5DBF28B7" w14:textId="77777777" w:rsidR="00932984" w:rsidRPr="00526D83" w:rsidRDefault="000A5F5E" w:rsidP="00F25893">
      <w:pPr>
        <w:numPr>
          <w:ilvl w:val="1"/>
          <w:numId w:val="31"/>
        </w:numPr>
        <w:tabs>
          <w:tab w:val="clear" w:pos="1440"/>
          <w:tab w:val="left" w:pos="0"/>
          <w:tab w:val="left" w:pos="720"/>
          <w:tab w:val="num"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260"/>
        <w:jc w:val="both"/>
        <w:rPr>
          <w:rFonts w:ascii="Arial" w:hAnsi="Arial" w:cs="Arial"/>
          <w:sz w:val="22"/>
          <w:szCs w:val="22"/>
        </w:rPr>
      </w:pPr>
      <w:r w:rsidRPr="00526D83">
        <w:rPr>
          <w:rFonts w:ascii="Arial" w:hAnsi="Arial" w:cs="Arial"/>
          <w:sz w:val="22"/>
          <w:szCs w:val="22"/>
        </w:rPr>
        <w:t>T</w:t>
      </w:r>
      <w:r w:rsidR="00932984" w:rsidRPr="00526D83">
        <w:rPr>
          <w:rFonts w:ascii="Arial" w:hAnsi="Arial" w:cs="Arial"/>
          <w:sz w:val="22"/>
          <w:szCs w:val="22"/>
        </w:rPr>
        <w:t xml:space="preserve">he building and all materials therein are in conformity with the </w:t>
      </w:r>
      <w:r w:rsidR="00BC37B0" w:rsidRPr="00526D83">
        <w:rPr>
          <w:rFonts w:ascii="Arial" w:hAnsi="Arial" w:cs="Arial"/>
          <w:sz w:val="22"/>
          <w:szCs w:val="22"/>
        </w:rPr>
        <w:t xml:space="preserve">State of </w:t>
      </w:r>
      <w:r w:rsidR="00932984" w:rsidRPr="00526D83">
        <w:rPr>
          <w:rFonts w:ascii="Arial" w:hAnsi="Arial" w:cs="Arial"/>
          <w:sz w:val="22"/>
          <w:szCs w:val="22"/>
        </w:rPr>
        <w:t xml:space="preserve">Michigan </w:t>
      </w:r>
      <w:r w:rsidR="00BC37B0" w:rsidRPr="00526D83">
        <w:rPr>
          <w:rFonts w:ascii="Arial" w:hAnsi="Arial" w:cs="Arial"/>
          <w:sz w:val="22"/>
          <w:szCs w:val="22"/>
        </w:rPr>
        <w:t>Construction</w:t>
      </w:r>
      <w:r w:rsidR="00932984" w:rsidRPr="00526D83">
        <w:rPr>
          <w:rFonts w:ascii="Arial" w:hAnsi="Arial" w:cs="Arial"/>
          <w:sz w:val="22"/>
          <w:szCs w:val="22"/>
        </w:rPr>
        <w:t xml:space="preserve"> Codes(s) enforced </w:t>
      </w:r>
      <w:r w:rsidR="00B61BB4" w:rsidRPr="00526D83">
        <w:rPr>
          <w:rFonts w:ascii="Arial" w:hAnsi="Arial" w:cs="Arial"/>
          <w:sz w:val="22"/>
          <w:szCs w:val="22"/>
        </w:rPr>
        <w:t>in the Village of Baldwin</w:t>
      </w:r>
    </w:p>
    <w:p w14:paraId="0989D78A" w14:textId="77777777" w:rsidR="00B61BB4" w:rsidRPr="00526D83" w:rsidRDefault="00B61BB4" w:rsidP="00B61BB4">
      <w:pPr>
        <w:tabs>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081E818F" w14:textId="3FCA62D6" w:rsidR="00932984" w:rsidRPr="00526D83" w:rsidRDefault="005365A8" w:rsidP="00F25893">
      <w:pPr>
        <w:numPr>
          <w:ilvl w:val="1"/>
          <w:numId w:val="31"/>
        </w:numPr>
        <w:tabs>
          <w:tab w:val="clear" w:pos="1440"/>
          <w:tab w:val="left" w:pos="0"/>
          <w:tab w:val="left" w:pos="720"/>
          <w:tab w:val="num" w:pos="126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260"/>
        <w:jc w:val="both"/>
        <w:rPr>
          <w:rFonts w:ascii="Arial" w:hAnsi="Arial" w:cs="Arial"/>
          <w:sz w:val="22"/>
          <w:szCs w:val="22"/>
        </w:rPr>
      </w:pPr>
      <w:r w:rsidRPr="00526D83">
        <w:rPr>
          <w:rFonts w:ascii="Arial" w:hAnsi="Arial" w:cs="Arial"/>
          <w:sz w:val="22"/>
          <w:szCs w:val="22"/>
        </w:rPr>
        <w:t>The</w:t>
      </w:r>
      <w:r w:rsidR="00932984" w:rsidRPr="00526D83">
        <w:rPr>
          <w:rFonts w:ascii="Arial" w:hAnsi="Arial" w:cs="Arial"/>
          <w:sz w:val="22"/>
          <w:szCs w:val="22"/>
        </w:rPr>
        <w:t xml:space="preserve"> building or structure can be located upon the parcel and still conform to other requirements of</w:t>
      </w:r>
      <w:r w:rsidR="00B61BB4" w:rsidRPr="00526D83">
        <w:rPr>
          <w:rFonts w:ascii="Arial" w:hAnsi="Arial" w:cs="Arial"/>
          <w:sz w:val="22"/>
          <w:szCs w:val="22"/>
        </w:rPr>
        <w:t xml:space="preserve"> the respective zoning </w:t>
      </w:r>
      <w:r w:rsidR="004E2DCB" w:rsidRPr="00526D83">
        <w:rPr>
          <w:rFonts w:ascii="Arial" w:hAnsi="Arial" w:cs="Arial"/>
          <w:sz w:val="22"/>
          <w:szCs w:val="22"/>
        </w:rPr>
        <w:t>district.</w:t>
      </w:r>
    </w:p>
    <w:p w14:paraId="155CF5D0" w14:textId="77777777" w:rsidR="00932984" w:rsidRPr="00526D83" w:rsidRDefault="00932984" w:rsidP="00BD1FD4">
      <w:pPr>
        <w:jc w:val="both"/>
        <w:rPr>
          <w:rFonts w:ascii="Arial" w:hAnsi="Arial" w:cs="Arial"/>
          <w:sz w:val="22"/>
          <w:szCs w:val="22"/>
        </w:rPr>
      </w:pPr>
    </w:p>
    <w:p w14:paraId="2A4EDC25" w14:textId="77777777" w:rsidR="00932984" w:rsidRPr="00526D83" w:rsidRDefault="00D63DFD" w:rsidP="00BD1FD4">
      <w:pPr>
        <w:jc w:val="both"/>
        <w:rPr>
          <w:rFonts w:ascii="Arial" w:hAnsi="Arial" w:cs="Arial"/>
          <w:b/>
          <w:bCs/>
          <w:sz w:val="22"/>
          <w:szCs w:val="22"/>
        </w:rPr>
      </w:pPr>
      <w:r w:rsidRPr="00526D83">
        <w:rPr>
          <w:rFonts w:ascii="Arial" w:hAnsi="Arial" w:cs="Arial"/>
          <w:b/>
          <w:bCs/>
          <w:sz w:val="22"/>
          <w:szCs w:val="22"/>
        </w:rPr>
        <w:t>3</w:t>
      </w:r>
      <w:r w:rsidR="008F3C11">
        <w:rPr>
          <w:rFonts w:ascii="Arial" w:hAnsi="Arial" w:cs="Arial"/>
          <w:b/>
          <w:bCs/>
          <w:sz w:val="22"/>
          <w:szCs w:val="22"/>
        </w:rPr>
        <w:t>.</w:t>
      </w:r>
      <w:r w:rsidR="004B55B9">
        <w:rPr>
          <w:rFonts w:ascii="Arial" w:hAnsi="Arial" w:cs="Arial"/>
          <w:b/>
          <w:bCs/>
          <w:sz w:val="22"/>
          <w:szCs w:val="22"/>
        </w:rPr>
        <w:t>30</w:t>
      </w:r>
      <w:r w:rsidR="00932984" w:rsidRPr="00526D83">
        <w:rPr>
          <w:rFonts w:ascii="Arial" w:hAnsi="Arial" w:cs="Arial"/>
          <w:b/>
          <w:bCs/>
          <w:sz w:val="22"/>
          <w:szCs w:val="22"/>
        </w:rPr>
        <w:tab/>
      </w:r>
      <w:r w:rsidR="007B5D69" w:rsidRPr="00526D83">
        <w:rPr>
          <w:rFonts w:ascii="Arial" w:hAnsi="Arial" w:cs="Arial"/>
          <w:b/>
          <w:bCs/>
          <w:sz w:val="22"/>
          <w:szCs w:val="22"/>
        </w:rPr>
        <w:t>MULTIPLE USES OF BUILDINGS</w:t>
      </w:r>
    </w:p>
    <w:p w14:paraId="2E603808" w14:textId="77777777" w:rsidR="00932984" w:rsidRPr="00526D83" w:rsidRDefault="00932984" w:rsidP="00BD1FD4">
      <w:pPr>
        <w:jc w:val="both"/>
        <w:rPr>
          <w:rFonts w:ascii="Arial" w:hAnsi="Arial" w:cs="Arial"/>
          <w:sz w:val="22"/>
          <w:szCs w:val="22"/>
        </w:rPr>
      </w:pPr>
    </w:p>
    <w:p w14:paraId="3C525469" w14:textId="070E028E" w:rsidR="00932984" w:rsidRPr="00526D83" w:rsidRDefault="00932984" w:rsidP="00BD1FD4">
      <w:pPr>
        <w:jc w:val="both"/>
        <w:rPr>
          <w:rFonts w:ascii="Arial" w:hAnsi="Arial" w:cs="Arial"/>
          <w:sz w:val="22"/>
          <w:szCs w:val="22"/>
        </w:rPr>
      </w:pPr>
      <w:r w:rsidRPr="00526D83">
        <w:rPr>
          <w:rFonts w:ascii="Arial" w:hAnsi="Arial" w:cs="Arial"/>
          <w:sz w:val="22"/>
          <w:szCs w:val="22"/>
        </w:rPr>
        <w:t>Multiple uses of a single building in commercial and industrial zoning districts may be allowed by Special Land Use</w:t>
      </w:r>
      <w:r w:rsidR="00415A08">
        <w:rPr>
          <w:rFonts w:ascii="Arial" w:hAnsi="Arial" w:cs="Arial"/>
          <w:sz w:val="22"/>
          <w:szCs w:val="22"/>
        </w:rPr>
        <w:t xml:space="preserve"> permit</w:t>
      </w:r>
      <w:r w:rsidRPr="00526D83">
        <w:rPr>
          <w:rFonts w:ascii="Arial" w:hAnsi="Arial" w:cs="Arial"/>
          <w:sz w:val="22"/>
          <w:szCs w:val="22"/>
        </w:rPr>
        <w:t xml:space="preserve">. </w:t>
      </w:r>
      <w:r w:rsidR="00415A08">
        <w:rPr>
          <w:rFonts w:ascii="Arial" w:hAnsi="Arial" w:cs="Arial"/>
          <w:sz w:val="22"/>
          <w:szCs w:val="22"/>
        </w:rPr>
        <w:t xml:space="preserve">However, </w:t>
      </w:r>
      <w:r w:rsidR="004E2DCB">
        <w:rPr>
          <w:rFonts w:ascii="Arial" w:hAnsi="Arial" w:cs="Arial"/>
          <w:sz w:val="22"/>
          <w:szCs w:val="22"/>
        </w:rPr>
        <w:t>all</w:t>
      </w:r>
      <w:r w:rsidR="00415A08">
        <w:rPr>
          <w:rFonts w:ascii="Arial" w:hAnsi="Arial" w:cs="Arial"/>
          <w:sz w:val="22"/>
          <w:szCs w:val="22"/>
        </w:rPr>
        <w:t xml:space="preserve"> the proposed</w:t>
      </w:r>
      <w:r w:rsidR="00415A08" w:rsidRPr="00526D83">
        <w:rPr>
          <w:rFonts w:ascii="Arial" w:hAnsi="Arial" w:cs="Arial"/>
          <w:sz w:val="22"/>
          <w:szCs w:val="22"/>
        </w:rPr>
        <w:t xml:space="preserve"> uses </w:t>
      </w:r>
      <w:r w:rsidRPr="00526D83">
        <w:rPr>
          <w:rFonts w:ascii="Arial" w:hAnsi="Arial" w:cs="Arial"/>
          <w:sz w:val="22"/>
          <w:szCs w:val="22"/>
        </w:rPr>
        <w:t>must be allowed in the zoning district in which the multiple uses are to be located.</w:t>
      </w:r>
    </w:p>
    <w:p w14:paraId="3D7D2141" w14:textId="77777777" w:rsidR="00932984" w:rsidRDefault="00932984" w:rsidP="00BD1FD4">
      <w:pPr>
        <w:jc w:val="both"/>
        <w:rPr>
          <w:rFonts w:ascii="Arial" w:hAnsi="Arial" w:cs="Arial"/>
          <w:b/>
          <w:bCs/>
          <w:sz w:val="22"/>
          <w:szCs w:val="22"/>
        </w:rPr>
      </w:pPr>
    </w:p>
    <w:p w14:paraId="6442536E" w14:textId="77777777" w:rsidR="0093049E" w:rsidRPr="00526D83" w:rsidRDefault="0093049E" w:rsidP="00BD1FD4">
      <w:pPr>
        <w:jc w:val="both"/>
        <w:rPr>
          <w:rFonts w:ascii="Arial" w:hAnsi="Arial" w:cs="Arial"/>
          <w:b/>
          <w:bCs/>
          <w:sz w:val="22"/>
          <w:szCs w:val="22"/>
        </w:rPr>
      </w:pPr>
    </w:p>
    <w:p w14:paraId="04717DAE" w14:textId="77777777" w:rsidR="00932984" w:rsidRPr="00526D83" w:rsidRDefault="00D63DFD" w:rsidP="00BD1FD4">
      <w:pPr>
        <w:jc w:val="both"/>
        <w:rPr>
          <w:rFonts w:ascii="Arial" w:hAnsi="Arial" w:cs="Arial"/>
          <w:b/>
          <w:bCs/>
          <w:sz w:val="22"/>
          <w:szCs w:val="22"/>
        </w:rPr>
      </w:pPr>
      <w:r w:rsidRPr="00526D83">
        <w:rPr>
          <w:rFonts w:ascii="Arial" w:hAnsi="Arial" w:cs="Arial"/>
          <w:b/>
          <w:bCs/>
          <w:sz w:val="22"/>
          <w:szCs w:val="22"/>
        </w:rPr>
        <w:lastRenderedPageBreak/>
        <w:t>3</w:t>
      </w:r>
      <w:r w:rsidR="008F3C11">
        <w:rPr>
          <w:rFonts w:ascii="Arial" w:hAnsi="Arial" w:cs="Arial"/>
          <w:b/>
          <w:bCs/>
          <w:sz w:val="22"/>
          <w:szCs w:val="22"/>
        </w:rPr>
        <w:t>.</w:t>
      </w:r>
      <w:r w:rsidR="004B55B9">
        <w:rPr>
          <w:rFonts w:ascii="Arial" w:hAnsi="Arial" w:cs="Arial"/>
          <w:b/>
          <w:bCs/>
          <w:sz w:val="22"/>
          <w:szCs w:val="22"/>
        </w:rPr>
        <w:t>31</w:t>
      </w:r>
      <w:r w:rsidR="00932984" w:rsidRPr="00526D83">
        <w:rPr>
          <w:rFonts w:ascii="Arial" w:hAnsi="Arial" w:cs="Arial"/>
          <w:b/>
          <w:bCs/>
          <w:sz w:val="22"/>
          <w:szCs w:val="22"/>
        </w:rPr>
        <w:tab/>
      </w:r>
      <w:r w:rsidR="007B5D69" w:rsidRPr="00526D83">
        <w:rPr>
          <w:rFonts w:ascii="Arial" w:hAnsi="Arial" w:cs="Arial"/>
          <w:b/>
          <w:bCs/>
          <w:sz w:val="22"/>
          <w:szCs w:val="22"/>
        </w:rPr>
        <w:t>ON-SITE SEWAGE TREATMENT AND WATER WELL FACILITIES</w:t>
      </w:r>
    </w:p>
    <w:p w14:paraId="10EF1F21" w14:textId="77777777" w:rsidR="00932984" w:rsidRPr="00526D83" w:rsidRDefault="00932984" w:rsidP="00BD1FD4">
      <w:pPr>
        <w:jc w:val="both"/>
        <w:rPr>
          <w:rFonts w:ascii="Arial" w:hAnsi="Arial" w:cs="Arial"/>
          <w:sz w:val="22"/>
          <w:szCs w:val="22"/>
        </w:rPr>
      </w:pPr>
    </w:p>
    <w:p w14:paraId="408A0131"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b/>
          <w:sz w:val="22"/>
          <w:szCs w:val="22"/>
        </w:rPr>
      </w:pPr>
      <w:r w:rsidRPr="00526D83">
        <w:rPr>
          <w:rFonts w:ascii="Arial" w:hAnsi="Arial" w:cs="Arial"/>
          <w:sz w:val="22"/>
          <w:szCs w:val="22"/>
        </w:rPr>
        <w:t xml:space="preserve">All </w:t>
      </w:r>
      <w:r w:rsidR="00326408">
        <w:rPr>
          <w:rFonts w:ascii="Arial" w:hAnsi="Arial" w:cs="Arial"/>
          <w:sz w:val="22"/>
          <w:szCs w:val="22"/>
        </w:rPr>
        <w:t>facilities</w:t>
      </w:r>
      <w:r w:rsidRPr="00526D83">
        <w:rPr>
          <w:rFonts w:ascii="Arial" w:hAnsi="Arial" w:cs="Arial"/>
          <w:sz w:val="22"/>
          <w:szCs w:val="22"/>
        </w:rPr>
        <w:t xml:space="preserve"> not served by a public sewer must obtain an approved permit for the necessary onsite sewer and water facilities from the County Health Department. The permit must be submitted to the Zoning Administrator, together with a diagram with dimensions showing the location and size of the facilities, prior to the issuance of a </w:t>
      </w:r>
      <w:r w:rsidR="00D84D05" w:rsidRPr="00526D83">
        <w:rPr>
          <w:rFonts w:ascii="Arial" w:hAnsi="Arial" w:cs="Arial"/>
          <w:sz w:val="22"/>
          <w:szCs w:val="22"/>
        </w:rPr>
        <w:t>Zoning Permit</w:t>
      </w:r>
      <w:r w:rsidRPr="00526D83">
        <w:rPr>
          <w:rFonts w:ascii="Arial" w:hAnsi="Arial" w:cs="Arial"/>
          <w:sz w:val="22"/>
          <w:szCs w:val="22"/>
        </w:rPr>
        <w:t xml:space="preserve"> and </w:t>
      </w:r>
      <w:r w:rsidR="00D84D05" w:rsidRPr="00526D83">
        <w:rPr>
          <w:rFonts w:ascii="Arial" w:hAnsi="Arial" w:cs="Arial"/>
          <w:sz w:val="22"/>
          <w:szCs w:val="22"/>
        </w:rPr>
        <w:t>Building Permit</w:t>
      </w:r>
      <w:r w:rsidRPr="00526D83">
        <w:rPr>
          <w:rFonts w:ascii="Arial" w:hAnsi="Arial" w:cs="Arial"/>
          <w:sz w:val="22"/>
          <w:szCs w:val="22"/>
        </w:rPr>
        <w:t>.</w:t>
      </w:r>
      <w:r w:rsidRPr="00526D83">
        <w:rPr>
          <w:rFonts w:ascii="Arial" w:hAnsi="Arial" w:cs="Arial"/>
          <w:b/>
          <w:noProof/>
          <w:sz w:val="22"/>
          <w:szCs w:val="22"/>
        </w:rPr>
        <w:t xml:space="preserve"> </w:t>
      </w:r>
    </w:p>
    <w:p w14:paraId="095C843A" w14:textId="77777777" w:rsidR="00932984" w:rsidRPr="00526D83" w:rsidRDefault="00932984" w:rsidP="00BD1FD4">
      <w:pPr>
        <w:tabs>
          <w:tab w:val="left" w:pos="144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D496D3A" w14:textId="77777777" w:rsidR="00932984" w:rsidRPr="00526D83" w:rsidRDefault="00D63DFD" w:rsidP="00BD1FD4">
      <w:pPr>
        <w:jc w:val="both"/>
        <w:rPr>
          <w:rFonts w:ascii="Arial" w:hAnsi="Arial" w:cs="Arial"/>
          <w:b/>
          <w:bCs/>
          <w:sz w:val="22"/>
          <w:szCs w:val="22"/>
        </w:rPr>
      </w:pPr>
      <w:r w:rsidRPr="00526D83">
        <w:rPr>
          <w:rFonts w:ascii="Arial" w:hAnsi="Arial" w:cs="Arial"/>
          <w:b/>
          <w:bCs/>
          <w:sz w:val="22"/>
          <w:szCs w:val="22"/>
        </w:rPr>
        <w:t>3</w:t>
      </w:r>
      <w:r w:rsidR="008F3C11">
        <w:rPr>
          <w:rFonts w:ascii="Arial" w:hAnsi="Arial" w:cs="Arial"/>
          <w:b/>
          <w:bCs/>
          <w:sz w:val="22"/>
          <w:szCs w:val="22"/>
        </w:rPr>
        <w:t>.3</w:t>
      </w:r>
      <w:r w:rsidR="004B55B9">
        <w:rPr>
          <w:rFonts w:ascii="Arial" w:hAnsi="Arial" w:cs="Arial"/>
          <w:b/>
          <w:bCs/>
          <w:sz w:val="22"/>
          <w:szCs w:val="22"/>
        </w:rPr>
        <w:t>2</w:t>
      </w:r>
      <w:r w:rsidR="00932984" w:rsidRPr="00526D83">
        <w:rPr>
          <w:rFonts w:ascii="Arial" w:hAnsi="Arial" w:cs="Arial"/>
          <w:b/>
          <w:bCs/>
          <w:sz w:val="22"/>
          <w:szCs w:val="22"/>
        </w:rPr>
        <w:tab/>
      </w:r>
      <w:r w:rsidR="007B5D69" w:rsidRPr="00526D83">
        <w:rPr>
          <w:rFonts w:ascii="Arial" w:hAnsi="Arial" w:cs="Arial"/>
          <w:b/>
          <w:bCs/>
          <w:sz w:val="22"/>
          <w:szCs w:val="22"/>
        </w:rPr>
        <w:t>PRINCIPAL USE</w:t>
      </w:r>
    </w:p>
    <w:p w14:paraId="44F020D6" w14:textId="77777777" w:rsidR="00932984" w:rsidRPr="00526D83" w:rsidRDefault="00932984" w:rsidP="00BD1FD4">
      <w:pPr>
        <w:jc w:val="both"/>
        <w:rPr>
          <w:rFonts w:ascii="Arial" w:hAnsi="Arial" w:cs="Arial"/>
          <w:sz w:val="22"/>
          <w:szCs w:val="22"/>
        </w:rPr>
      </w:pPr>
    </w:p>
    <w:p w14:paraId="4B28989E" w14:textId="77777777" w:rsidR="00932984" w:rsidRPr="00526D83" w:rsidRDefault="00932984" w:rsidP="00BD1FD4">
      <w:pPr>
        <w:jc w:val="both"/>
        <w:rPr>
          <w:rFonts w:ascii="Arial" w:hAnsi="Arial" w:cs="Arial"/>
          <w:sz w:val="22"/>
          <w:szCs w:val="22"/>
        </w:rPr>
      </w:pPr>
      <w:r w:rsidRPr="00526D83">
        <w:rPr>
          <w:rFonts w:ascii="Arial" w:hAnsi="Arial" w:cs="Arial"/>
          <w:sz w:val="22"/>
          <w:szCs w:val="22"/>
        </w:rPr>
        <w:t>No more than one principal building or use may be permitted on a lot or parcel</w:t>
      </w:r>
      <w:r w:rsidRPr="00526D83">
        <w:rPr>
          <w:rFonts w:ascii="Arial" w:hAnsi="Arial" w:cs="Arial"/>
          <w:noProof/>
          <w:sz w:val="22"/>
          <w:szCs w:val="22"/>
        </w:rPr>
        <w:t>,</w:t>
      </w:r>
      <w:r w:rsidRPr="00526D83">
        <w:rPr>
          <w:rFonts w:ascii="Arial" w:hAnsi="Arial" w:cs="Arial"/>
          <w:sz w:val="22"/>
          <w:szCs w:val="22"/>
        </w:rPr>
        <w:t xml:space="preserve"> unless specifically provided for elsewhere in this Ordinance. A single-family dwelling, other than a farm dwelling, shall constitute a principal use, and only one (1) single-family dwelling shall be allowed on a lot.</w:t>
      </w:r>
    </w:p>
    <w:p w14:paraId="6F73CE4C" w14:textId="77777777" w:rsidR="00932984" w:rsidRPr="00526D83" w:rsidRDefault="00932984" w:rsidP="00BD1FD4">
      <w:pPr>
        <w:jc w:val="both"/>
        <w:rPr>
          <w:rFonts w:ascii="Arial" w:hAnsi="Arial" w:cs="Arial"/>
          <w:b/>
          <w:bCs/>
          <w:sz w:val="22"/>
          <w:szCs w:val="22"/>
        </w:rPr>
      </w:pPr>
    </w:p>
    <w:p w14:paraId="48BE1ED6" w14:textId="77777777" w:rsidR="00932984" w:rsidRPr="00526D83" w:rsidRDefault="00D63DFD" w:rsidP="00BD1FD4">
      <w:pPr>
        <w:jc w:val="both"/>
        <w:rPr>
          <w:rFonts w:ascii="Arial" w:hAnsi="Arial" w:cs="Arial"/>
          <w:b/>
          <w:bCs/>
          <w:sz w:val="22"/>
          <w:szCs w:val="22"/>
        </w:rPr>
      </w:pPr>
      <w:r w:rsidRPr="00526D83">
        <w:rPr>
          <w:rFonts w:ascii="Arial" w:hAnsi="Arial" w:cs="Arial"/>
          <w:b/>
          <w:bCs/>
          <w:sz w:val="22"/>
          <w:szCs w:val="22"/>
        </w:rPr>
        <w:t>3</w:t>
      </w:r>
      <w:r w:rsidR="008F3C11">
        <w:rPr>
          <w:rFonts w:ascii="Arial" w:hAnsi="Arial" w:cs="Arial"/>
          <w:b/>
          <w:bCs/>
          <w:sz w:val="22"/>
          <w:szCs w:val="22"/>
        </w:rPr>
        <w:t>.3</w:t>
      </w:r>
      <w:r w:rsidR="004B55B9">
        <w:rPr>
          <w:rFonts w:ascii="Arial" w:hAnsi="Arial" w:cs="Arial"/>
          <w:b/>
          <w:bCs/>
          <w:sz w:val="22"/>
          <w:szCs w:val="22"/>
        </w:rPr>
        <w:t>3</w:t>
      </w:r>
      <w:r w:rsidR="00932984" w:rsidRPr="00526D83">
        <w:rPr>
          <w:rFonts w:ascii="Arial" w:hAnsi="Arial" w:cs="Arial"/>
          <w:b/>
          <w:bCs/>
          <w:sz w:val="22"/>
          <w:szCs w:val="22"/>
        </w:rPr>
        <w:tab/>
      </w:r>
      <w:r w:rsidR="007B5D69" w:rsidRPr="00526D83">
        <w:rPr>
          <w:rFonts w:ascii="Arial" w:hAnsi="Arial" w:cs="Arial"/>
          <w:b/>
          <w:bCs/>
          <w:sz w:val="22"/>
          <w:szCs w:val="22"/>
        </w:rPr>
        <w:t>PUBLIC FACILITIES AND COMMUNITY SERVICE INSTALLATIONS</w:t>
      </w:r>
    </w:p>
    <w:p w14:paraId="40B1E0DE" w14:textId="77777777" w:rsidR="00932984" w:rsidRPr="00526D83" w:rsidRDefault="00932984" w:rsidP="00BD1FD4">
      <w:pPr>
        <w:jc w:val="both"/>
        <w:rPr>
          <w:rFonts w:ascii="Arial" w:hAnsi="Arial" w:cs="Arial"/>
          <w:sz w:val="22"/>
          <w:szCs w:val="22"/>
        </w:rPr>
      </w:pPr>
    </w:p>
    <w:p w14:paraId="030C786C" w14:textId="0C3C4CE6" w:rsidR="00932984" w:rsidRPr="00526D83" w:rsidRDefault="00932984" w:rsidP="00BD1FD4">
      <w:pPr>
        <w:jc w:val="both"/>
        <w:rPr>
          <w:rFonts w:ascii="Arial" w:hAnsi="Arial" w:cs="Arial"/>
          <w:sz w:val="22"/>
          <w:szCs w:val="22"/>
        </w:rPr>
      </w:pPr>
      <w:r w:rsidRPr="00526D83">
        <w:rPr>
          <w:rFonts w:ascii="Arial" w:hAnsi="Arial" w:cs="Arial"/>
          <w:sz w:val="22"/>
          <w:szCs w:val="22"/>
        </w:rPr>
        <w:t xml:space="preserve">Public </w:t>
      </w:r>
      <w:r w:rsidR="00326408">
        <w:rPr>
          <w:rFonts w:ascii="Arial" w:hAnsi="Arial" w:cs="Arial"/>
          <w:sz w:val="22"/>
          <w:szCs w:val="22"/>
        </w:rPr>
        <w:t>F</w:t>
      </w:r>
      <w:r w:rsidRPr="00526D83">
        <w:rPr>
          <w:rFonts w:ascii="Arial" w:hAnsi="Arial" w:cs="Arial"/>
          <w:sz w:val="22"/>
          <w:szCs w:val="22"/>
        </w:rPr>
        <w:t xml:space="preserve">acilities and </w:t>
      </w:r>
      <w:r w:rsidR="00326408">
        <w:rPr>
          <w:rFonts w:ascii="Arial" w:hAnsi="Arial" w:cs="Arial"/>
          <w:sz w:val="22"/>
          <w:szCs w:val="22"/>
        </w:rPr>
        <w:t xml:space="preserve">Community </w:t>
      </w:r>
      <w:r w:rsidRPr="00526D83">
        <w:rPr>
          <w:rFonts w:ascii="Arial" w:hAnsi="Arial" w:cs="Arial"/>
          <w:sz w:val="22"/>
          <w:szCs w:val="22"/>
        </w:rPr>
        <w:t xml:space="preserve">Service </w:t>
      </w:r>
      <w:r w:rsidR="00326408">
        <w:rPr>
          <w:rFonts w:ascii="Arial" w:hAnsi="Arial" w:cs="Arial"/>
          <w:sz w:val="22"/>
          <w:szCs w:val="22"/>
        </w:rPr>
        <w:t>Installations</w:t>
      </w:r>
      <w:r w:rsidRPr="00526D83">
        <w:rPr>
          <w:rFonts w:ascii="Arial" w:hAnsi="Arial" w:cs="Arial"/>
          <w:sz w:val="22"/>
          <w:szCs w:val="22"/>
        </w:rPr>
        <w:t xml:space="preserve"> may </w:t>
      </w:r>
      <w:r w:rsidR="004E2DCB" w:rsidRPr="00526D83">
        <w:rPr>
          <w:rFonts w:ascii="Arial" w:hAnsi="Arial" w:cs="Arial"/>
          <w:sz w:val="22"/>
          <w:szCs w:val="22"/>
        </w:rPr>
        <w:t>be in</w:t>
      </w:r>
      <w:r w:rsidRPr="00526D83">
        <w:rPr>
          <w:rFonts w:ascii="Arial" w:hAnsi="Arial" w:cs="Arial"/>
          <w:sz w:val="22"/>
          <w:szCs w:val="22"/>
        </w:rPr>
        <w:t xml:space="preserve"> any zoning district upon approval by the Planning Commission </w:t>
      </w:r>
      <w:r w:rsidR="00326408" w:rsidRPr="00526D83">
        <w:rPr>
          <w:rFonts w:ascii="Arial" w:hAnsi="Arial" w:cs="Arial"/>
          <w:sz w:val="22"/>
          <w:szCs w:val="22"/>
        </w:rPr>
        <w:t>as a Special Land Use</w:t>
      </w:r>
      <w:r w:rsidRPr="00526D83">
        <w:rPr>
          <w:rFonts w:ascii="Arial" w:hAnsi="Arial" w:cs="Arial"/>
          <w:sz w:val="22"/>
          <w:szCs w:val="22"/>
        </w:rPr>
        <w:t>.</w:t>
      </w:r>
    </w:p>
    <w:p w14:paraId="10747D90" w14:textId="77777777" w:rsidR="00932984" w:rsidRPr="00526D83" w:rsidRDefault="00932984" w:rsidP="00BD1FD4">
      <w:pPr>
        <w:jc w:val="both"/>
        <w:rPr>
          <w:rFonts w:ascii="Arial" w:hAnsi="Arial" w:cs="Arial"/>
          <w:sz w:val="22"/>
          <w:szCs w:val="22"/>
        </w:rPr>
      </w:pPr>
    </w:p>
    <w:p w14:paraId="6001A4E0" w14:textId="77777777" w:rsidR="00932984" w:rsidRPr="00526D83" w:rsidRDefault="00D63DFD" w:rsidP="00BD1FD4">
      <w:pPr>
        <w:jc w:val="both"/>
        <w:rPr>
          <w:rFonts w:ascii="Arial" w:hAnsi="Arial" w:cs="Arial"/>
          <w:b/>
          <w:bCs/>
          <w:sz w:val="22"/>
          <w:szCs w:val="22"/>
        </w:rPr>
      </w:pPr>
      <w:r w:rsidRPr="00526D83">
        <w:rPr>
          <w:rFonts w:ascii="Arial" w:hAnsi="Arial" w:cs="Arial"/>
          <w:b/>
          <w:bCs/>
          <w:sz w:val="22"/>
          <w:szCs w:val="22"/>
        </w:rPr>
        <w:t>3</w:t>
      </w:r>
      <w:r w:rsidR="008F3C11">
        <w:rPr>
          <w:rFonts w:ascii="Arial" w:hAnsi="Arial" w:cs="Arial"/>
          <w:b/>
          <w:bCs/>
          <w:sz w:val="22"/>
          <w:szCs w:val="22"/>
        </w:rPr>
        <w:t>.3</w:t>
      </w:r>
      <w:r w:rsidR="004B55B9">
        <w:rPr>
          <w:rFonts w:ascii="Arial" w:hAnsi="Arial" w:cs="Arial"/>
          <w:b/>
          <w:bCs/>
          <w:sz w:val="22"/>
          <w:szCs w:val="22"/>
        </w:rPr>
        <w:t>4</w:t>
      </w:r>
      <w:r w:rsidR="00932984" w:rsidRPr="00526D83">
        <w:rPr>
          <w:rFonts w:ascii="Arial" w:hAnsi="Arial" w:cs="Arial"/>
          <w:b/>
          <w:bCs/>
          <w:sz w:val="22"/>
          <w:szCs w:val="22"/>
        </w:rPr>
        <w:tab/>
      </w:r>
      <w:r w:rsidR="007B5D69" w:rsidRPr="00526D83">
        <w:rPr>
          <w:rFonts w:ascii="Arial" w:hAnsi="Arial" w:cs="Arial"/>
          <w:b/>
          <w:bCs/>
          <w:sz w:val="22"/>
          <w:szCs w:val="22"/>
        </w:rPr>
        <w:t>SCREENING REQUIRED</w:t>
      </w:r>
    </w:p>
    <w:p w14:paraId="3A1F129F" w14:textId="77777777" w:rsidR="00932984" w:rsidRPr="00526D83" w:rsidRDefault="00932984" w:rsidP="00BD1FD4">
      <w:pPr>
        <w:jc w:val="both"/>
        <w:rPr>
          <w:rFonts w:ascii="Arial" w:hAnsi="Arial" w:cs="Arial"/>
          <w:sz w:val="22"/>
          <w:szCs w:val="22"/>
        </w:rPr>
      </w:pPr>
    </w:p>
    <w:p w14:paraId="551A3128" w14:textId="77777777" w:rsidR="00932984" w:rsidRPr="00526D83" w:rsidRDefault="00932984" w:rsidP="00BD1FD4">
      <w:pPr>
        <w:jc w:val="both"/>
        <w:rPr>
          <w:rFonts w:ascii="Arial" w:hAnsi="Arial" w:cs="Arial"/>
          <w:sz w:val="22"/>
          <w:szCs w:val="22"/>
        </w:rPr>
      </w:pPr>
      <w:r w:rsidRPr="00526D83">
        <w:rPr>
          <w:rFonts w:ascii="Arial" w:hAnsi="Arial" w:cs="Arial"/>
          <w:sz w:val="22"/>
          <w:szCs w:val="22"/>
        </w:rPr>
        <w:t xml:space="preserve">All uses and activities requiring screening must be submitted to the Planning Commission according to </w:t>
      </w:r>
      <w:r w:rsidR="0037742E" w:rsidRPr="00526D83">
        <w:rPr>
          <w:rFonts w:ascii="Arial" w:hAnsi="Arial" w:cs="Arial"/>
          <w:sz w:val="22"/>
          <w:szCs w:val="22"/>
        </w:rPr>
        <w:t>the Site Plan</w:t>
      </w:r>
      <w:r w:rsidRPr="00526D83">
        <w:rPr>
          <w:rFonts w:ascii="Arial" w:hAnsi="Arial" w:cs="Arial"/>
          <w:sz w:val="22"/>
          <w:szCs w:val="22"/>
        </w:rPr>
        <w:t xml:space="preserve"> Review requirements of this Ordinance.</w:t>
      </w:r>
    </w:p>
    <w:p w14:paraId="68DCABBD" w14:textId="77777777" w:rsidR="00932984" w:rsidRPr="00526D83" w:rsidRDefault="00932984" w:rsidP="00BD1FD4">
      <w:pPr>
        <w:jc w:val="both"/>
        <w:rPr>
          <w:rFonts w:ascii="Arial" w:hAnsi="Arial" w:cs="Arial"/>
          <w:sz w:val="22"/>
          <w:szCs w:val="22"/>
        </w:rPr>
      </w:pPr>
    </w:p>
    <w:p w14:paraId="74B55430" w14:textId="77777777" w:rsidR="00932984" w:rsidRPr="00526D83" w:rsidRDefault="009F6BB8" w:rsidP="00A65EEB">
      <w:pPr>
        <w:pStyle w:val="Level1"/>
        <w:numPr>
          <w:ilvl w:val="0"/>
          <w:numId w:val="0"/>
        </w:numPr>
        <w:tabs>
          <w:tab w:val="left" w:pos="540"/>
        </w:tabs>
        <w:jc w:val="both"/>
        <w:rPr>
          <w:rFonts w:ascii="Arial" w:hAnsi="Arial" w:cs="Arial"/>
          <w:sz w:val="22"/>
          <w:szCs w:val="22"/>
        </w:rPr>
      </w:pPr>
      <w:r w:rsidRPr="00526D83">
        <w:rPr>
          <w:rFonts w:ascii="Arial" w:hAnsi="Arial" w:cs="Arial"/>
          <w:sz w:val="22"/>
          <w:szCs w:val="22"/>
        </w:rPr>
        <w:t>1)</w:t>
      </w:r>
      <w:r w:rsidR="00231F6E" w:rsidRPr="00526D83">
        <w:rPr>
          <w:rFonts w:ascii="Arial" w:hAnsi="Arial" w:cs="Arial"/>
          <w:sz w:val="22"/>
          <w:szCs w:val="22"/>
        </w:rPr>
        <w:tab/>
      </w:r>
      <w:r w:rsidR="00932984" w:rsidRPr="00480FE6">
        <w:rPr>
          <w:rFonts w:ascii="Arial" w:hAnsi="Arial" w:cs="Arial"/>
          <w:b/>
          <w:bCs/>
          <w:sz w:val="22"/>
          <w:szCs w:val="22"/>
          <w:u w:val="single"/>
        </w:rPr>
        <w:t>General Requirements</w:t>
      </w:r>
      <w:r w:rsidR="00932984" w:rsidRPr="00526D83">
        <w:rPr>
          <w:rFonts w:ascii="Arial" w:hAnsi="Arial" w:cs="Arial"/>
          <w:sz w:val="22"/>
          <w:szCs w:val="22"/>
        </w:rPr>
        <w:t>:</w:t>
      </w:r>
    </w:p>
    <w:p w14:paraId="6B6BB02B" w14:textId="77777777" w:rsidR="00932984" w:rsidRPr="00526D83" w:rsidRDefault="00932984" w:rsidP="00BD1FD4">
      <w:pPr>
        <w:jc w:val="both"/>
        <w:rPr>
          <w:rFonts w:ascii="Arial" w:hAnsi="Arial" w:cs="Arial"/>
          <w:sz w:val="22"/>
          <w:szCs w:val="22"/>
        </w:rPr>
      </w:pPr>
    </w:p>
    <w:p w14:paraId="1D524FD8" w14:textId="2FBAA0AF" w:rsidR="00932984" w:rsidRPr="00526D83" w:rsidRDefault="009F6BB8" w:rsidP="00A65EEB">
      <w:pPr>
        <w:tabs>
          <w:tab w:val="left" w:pos="900"/>
        </w:tabs>
        <w:autoSpaceDE/>
        <w:autoSpaceDN/>
        <w:adjustRightInd/>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r>
      <w:r w:rsidR="00932984" w:rsidRPr="00526D83">
        <w:rPr>
          <w:rFonts w:ascii="Arial" w:hAnsi="Arial" w:cs="Arial"/>
          <w:sz w:val="22"/>
          <w:szCs w:val="22"/>
        </w:rPr>
        <w:t>All uses listed below shall be screened from adjacent residential zoning districts as required in this section. Screening may consist of walls, fences, vegetation, and berming</w:t>
      </w:r>
      <w:r w:rsidR="00D750C5">
        <w:rPr>
          <w:rFonts w:ascii="Arial" w:hAnsi="Arial" w:cs="Arial"/>
          <w:sz w:val="22"/>
          <w:szCs w:val="22"/>
        </w:rPr>
        <w:t>,</w:t>
      </w:r>
      <w:r w:rsidR="00932984" w:rsidRPr="00526D83">
        <w:rPr>
          <w:rFonts w:ascii="Arial" w:hAnsi="Arial" w:cs="Arial"/>
          <w:sz w:val="22"/>
          <w:szCs w:val="22"/>
        </w:rPr>
        <w:t xml:space="preserve"> or a combination of any of these as allowed by the Planning Commission.</w:t>
      </w:r>
      <w:r w:rsidR="00100E37">
        <w:rPr>
          <w:rFonts w:ascii="Arial" w:hAnsi="Arial" w:cs="Arial"/>
          <w:sz w:val="22"/>
          <w:szCs w:val="22"/>
        </w:rPr>
        <w:t xml:space="preserve"> In addition, the Planning Commission in its discretion may waive or alter the screening requirement.</w:t>
      </w:r>
    </w:p>
    <w:p w14:paraId="79CDCC6F" w14:textId="77777777" w:rsidR="00932984" w:rsidRPr="00526D83" w:rsidRDefault="00932984" w:rsidP="00BD1FD4">
      <w:pPr>
        <w:jc w:val="both"/>
        <w:rPr>
          <w:rFonts w:ascii="Arial" w:hAnsi="Arial" w:cs="Arial"/>
          <w:sz w:val="22"/>
          <w:szCs w:val="22"/>
        </w:rPr>
      </w:pPr>
    </w:p>
    <w:p w14:paraId="6728BCA7" w14:textId="77777777" w:rsidR="00932984" w:rsidRPr="00526D83" w:rsidRDefault="009F6BB8" w:rsidP="00A65EEB">
      <w:pPr>
        <w:tabs>
          <w:tab w:val="left" w:pos="1260"/>
        </w:tabs>
        <w:autoSpaceDE/>
        <w:autoSpaceDN/>
        <w:adjustRightInd/>
        <w:ind w:left="1260" w:hanging="360"/>
        <w:jc w:val="both"/>
        <w:rPr>
          <w:rFonts w:ascii="Arial" w:hAnsi="Arial" w:cs="Arial"/>
          <w:sz w:val="22"/>
          <w:szCs w:val="22"/>
        </w:rPr>
      </w:pPr>
      <w:r w:rsidRPr="00526D83">
        <w:rPr>
          <w:rFonts w:ascii="Arial" w:hAnsi="Arial" w:cs="Arial"/>
          <w:sz w:val="22"/>
          <w:szCs w:val="22"/>
        </w:rPr>
        <w:t>1</w:t>
      </w:r>
      <w:r w:rsidR="00D76555" w:rsidRPr="00526D83">
        <w:rPr>
          <w:rFonts w:ascii="Arial" w:hAnsi="Arial" w:cs="Arial"/>
          <w:sz w:val="22"/>
          <w:szCs w:val="22"/>
        </w:rPr>
        <w:t>.</w:t>
      </w:r>
      <w:r w:rsidR="00D76555" w:rsidRPr="00526D83">
        <w:rPr>
          <w:rFonts w:ascii="Arial" w:hAnsi="Arial" w:cs="Arial"/>
          <w:sz w:val="22"/>
          <w:szCs w:val="22"/>
        </w:rPr>
        <w:tab/>
      </w:r>
      <w:r w:rsidR="00932984" w:rsidRPr="00526D83">
        <w:rPr>
          <w:rFonts w:ascii="Arial" w:hAnsi="Arial" w:cs="Arial"/>
          <w:sz w:val="22"/>
          <w:szCs w:val="22"/>
        </w:rPr>
        <w:t>Buildings in commercial districts.</w:t>
      </w:r>
    </w:p>
    <w:p w14:paraId="20DA361A" w14:textId="77777777" w:rsidR="00932984" w:rsidRPr="00526D83" w:rsidRDefault="00932984" w:rsidP="00BD1FD4">
      <w:pPr>
        <w:jc w:val="both"/>
        <w:rPr>
          <w:rFonts w:ascii="Arial" w:hAnsi="Arial" w:cs="Arial"/>
          <w:sz w:val="22"/>
          <w:szCs w:val="22"/>
        </w:rPr>
      </w:pPr>
    </w:p>
    <w:p w14:paraId="6E5A3858" w14:textId="77777777" w:rsidR="00932984" w:rsidRPr="00526D83" w:rsidRDefault="009F6BB8" w:rsidP="00A65EEB">
      <w:pPr>
        <w:tabs>
          <w:tab w:val="left" w:pos="1260"/>
        </w:tabs>
        <w:autoSpaceDE/>
        <w:autoSpaceDN/>
        <w:adjustRightInd/>
        <w:ind w:left="1260" w:hanging="360"/>
        <w:jc w:val="both"/>
        <w:rPr>
          <w:rFonts w:ascii="Arial" w:hAnsi="Arial" w:cs="Arial"/>
          <w:sz w:val="22"/>
          <w:szCs w:val="22"/>
        </w:rPr>
      </w:pPr>
      <w:r w:rsidRPr="00526D83">
        <w:rPr>
          <w:rFonts w:ascii="Arial" w:hAnsi="Arial" w:cs="Arial"/>
          <w:sz w:val="22"/>
          <w:szCs w:val="22"/>
        </w:rPr>
        <w:t>2.</w:t>
      </w:r>
      <w:r w:rsidRPr="00526D83">
        <w:rPr>
          <w:rFonts w:ascii="Arial" w:hAnsi="Arial" w:cs="Arial"/>
          <w:sz w:val="22"/>
          <w:szCs w:val="22"/>
        </w:rPr>
        <w:tab/>
      </w:r>
      <w:r w:rsidR="00932984" w:rsidRPr="00526D83">
        <w:rPr>
          <w:rFonts w:ascii="Arial" w:hAnsi="Arial" w:cs="Arial"/>
          <w:sz w:val="22"/>
          <w:szCs w:val="22"/>
        </w:rPr>
        <w:t>Buildings in industrial districts.</w:t>
      </w:r>
    </w:p>
    <w:p w14:paraId="16306AF4" w14:textId="77777777" w:rsidR="00932984" w:rsidRPr="00526D83" w:rsidRDefault="00932984" w:rsidP="00A65EEB">
      <w:pPr>
        <w:tabs>
          <w:tab w:val="left" w:pos="1260"/>
        </w:tabs>
        <w:ind w:left="1260" w:hanging="360"/>
        <w:jc w:val="both"/>
        <w:rPr>
          <w:rFonts w:ascii="Arial" w:hAnsi="Arial" w:cs="Arial"/>
          <w:sz w:val="22"/>
          <w:szCs w:val="22"/>
        </w:rPr>
      </w:pPr>
    </w:p>
    <w:p w14:paraId="5A83C42B" w14:textId="77777777" w:rsidR="00932984" w:rsidRPr="00526D83" w:rsidRDefault="009F6BB8" w:rsidP="00A65EEB">
      <w:pPr>
        <w:tabs>
          <w:tab w:val="left" w:pos="1260"/>
        </w:tabs>
        <w:autoSpaceDE/>
        <w:autoSpaceDN/>
        <w:adjustRightInd/>
        <w:ind w:left="1260" w:hanging="360"/>
        <w:jc w:val="both"/>
        <w:rPr>
          <w:rFonts w:ascii="Arial" w:hAnsi="Arial" w:cs="Arial"/>
          <w:sz w:val="22"/>
          <w:szCs w:val="22"/>
        </w:rPr>
      </w:pPr>
      <w:r w:rsidRPr="00526D83">
        <w:rPr>
          <w:rFonts w:ascii="Arial" w:hAnsi="Arial" w:cs="Arial"/>
          <w:sz w:val="22"/>
          <w:szCs w:val="22"/>
        </w:rPr>
        <w:t>3.</w:t>
      </w:r>
      <w:r w:rsidRPr="00526D83">
        <w:rPr>
          <w:rFonts w:ascii="Arial" w:hAnsi="Arial" w:cs="Arial"/>
          <w:sz w:val="22"/>
          <w:szCs w:val="22"/>
        </w:rPr>
        <w:tab/>
      </w:r>
      <w:r w:rsidR="00932984" w:rsidRPr="00526D83">
        <w:rPr>
          <w:rFonts w:ascii="Arial" w:hAnsi="Arial" w:cs="Arial"/>
          <w:sz w:val="22"/>
          <w:szCs w:val="22"/>
        </w:rPr>
        <w:t>Communication towers.</w:t>
      </w:r>
    </w:p>
    <w:p w14:paraId="0C0981F0" w14:textId="77777777" w:rsidR="00932984" w:rsidRPr="00526D83" w:rsidRDefault="00932984" w:rsidP="00A65EEB">
      <w:pPr>
        <w:tabs>
          <w:tab w:val="left" w:pos="1260"/>
        </w:tabs>
        <w:ind w:left="1260" w:hanging="360"/>
        <w:jc w:val="both"/>
        <w:rPr>
          <w:rFonts w:ascii="Arial" w:hAnsi="Arial" w:cs="Arial"/>
          <w:sz w:val="22"/>
          <w:szCs w:val="22"/>
        </w:rPr>
      </w:pPr>
    </w:p>
    <w:p w14:paraId="63CA7F45" w14:textId="77777777" w:rsidR="00932984" w:rsidRPr="00526D83" w:rsidRDefault="009F6BB8" w:rsidP="00A65EEB">
      <w:pPr>
        <w:tabs>
          <w:tab w:val="left" w:pos="1260"/>
        </w:tabs>
        <w:autoSpaceDE/>
        <w:autoSpaceDN/>
        <w:adjustRightInd/>
        <w:ind w:left="1260" w:hanging="360"/>
        <w:jc w:val="both"/>
        <w:rPr>
          <w:rFonts w:ascii="Arial" w:hAnsi="Arial" w:cs="Arial"/>
          <w:sz w:val="22"/>
          <w:szCs w:val="22"/>
        </w:rPr>
      </w:pPr>
      <w:r w:rsidRPr="00526D83">
        <w:rPr>
          <w:rFonts w:ascii="Arial" w:hAnsi="Arial" w:cs="Arial"/>
          <w:sz w:val="22"/>
          <w:szCs w:val="22"/>
        </w:rPr>
        <w:t>4.</w:t>
      </w:r>
      <w:r w:rsidRPr="00526D83">
        <w:rPr>
          <w:rFonts w:ascii="Arial" w:hAnsi="Arial" w:cs="Arial"/>
          <w:sz w:val="22"/>
          <w:szCs w:val="22"/>
        </w:rPr>
        <w:tab/>
      </w:r>
      <w:r w:rsidR="00932984" w:rsidRPr="00526D83">
        <w:rPr>
          <w:rFonts w:ascii="Arial" w:hAnsi="Arial" w:cs="Arial"/>
          <w:sz w:val="22"/>
          <w:szCs w:val="22"/>
        </w:rPr>
        <w:t>Multifamily dwellings.</w:t>
      </w:r>
    </w:p>
    <w:p w14:paraId="6A8164E9" w14:textId="77777777" w:rsidR="00932984" w:rsidRPr="00526D83" w:rsidRDefault="00932984" w:rsidP="00A65EEB">
      <w:pPr>
        <w:tabs>
          <w:tab w:val="left" w:pos="1260"/>
        </w:tabs>
        <w:ind w:left="1260" w:hanging="360"/>
        <w:jc w:val="both"/>
        <w:rPr>
          <w:rFonts w:ascii="Arial" w:hAnsi="Arial" w:cs="Arial"/>
          <w:sz w:val="22"/>
          <w:szCs w:val="22"/>
        </w:rPr>
      </w:pPr>
    </w:p>
    <w:p w14:paraId="01093F9A" w14:textId="77777777" w:rsidR="00932984" w:rsidRPr="00526D83" w:rsidRDefault="009F6BB8" w:rsidP="00A65EEB">
      <w:pPr>
        <w:tabs>
          <w:tab w:val="left" w:pos="1260"/>
        </w:tabs>
        <w:autoSpaceDE/>
        <w:autoSpaceDN/>
        <w:adjustRightInd/>
        <w:ind w:left="1260" w:hanging="360"/>
        <w:jc w:val="both"/>
        <w:rPr>
          <w:rFonts w:ascii="Arial" w:hAnsi="Arial" w:cs="Arial"/>
          <w:sz w:val="22"/>
          <w:szCs w:val="22"/>
        </w:rPr>
      </w:pPr>
      <w:r w:rsidRPr="00526D83">
        <w:rPr>
          <w:rFonts w:ascii="Arial" w:hAnsi="Arial" w:cs="Arial"/>
          <w:sz w:val="22"/>
          <w:szCs w:val="22"/>
        </w:rPr>
        <w:t>5.</w:t>
      </w:r>
      <w:r w:rsidRPr="00526D83">
        <w:rPr>
          <w:rFonts w:ascii="Arial" w:hAnsi="Arial" w:cs="Arial"/>
          <w:sz w:val="22"/>
          <w:szCs w:val="22"/>
        </w:rPr>
        <w:tab/>
      </w:r>
      <w:r w:rsidR="00932984" w:rsidRPr="00526D83">
        <w:rPr>
          <w:rFonts w:ascii="Arial" w:hAnsi="Arial" w:cs="Arial"/>
          <w:sz w:val="22"/>
          <w:szCs w:val="22"/>
        </w:rPr>
        <w:t>Outdoor storage areas.</w:t>
      </w:r>
    </w:p>
    <w:p w14:paraId="5AD99B36" w14:textId="77777777" w:rsidR="00932984" w:rsidRPr="00526D83" w:rsidRDefault="00932984" w:rsidP="00A65EEB">
      <w:pPr>
        <w:tabs>
          <w:tab w:val="left" w:pos="1260"/>
        </w:tabs>
        <w:ind w:left="1260" w:hanging="360"/>
        <w:jc w:val="both"/>
        <w:rPr>
          <w:rFonts w:ascii="Arial" w:hAnsi="Arial" w:cs="Arial"/>
          <w:sz w:val="22"/>
          <w:szCs w:val="22"/>
        </w:rPr>
      </w:pPr>
    </w:p>
    <w:p w14:paraId="69243D29" w14:textId="77777777" w:rsidR="00932984" w:rsidRPr="00526D83" w:rsidRDefault="009F6BB8" w:rsidP="00A65EEB">
      <w:pPr>
        <w:tabs>
          <w:tab w:val="left" w:pos="1260"/>
        </w:tabs>
        <w:autoSpaceDE/>
        <w:autoSpaceDN/>
        <w:adjustRightInd/>
        <w:ind w:left="1260" w:hanging="360"/>
        <w:jc w:val="both"/>
        <w:rPr>
          <w:rFonts w:ascii="Arial" w:hAnsi="Arial" w:cs="Arial"/>
          <w:sz w:val="22"/>
          <w:szCs w:val="22"/>
        </w:rPr>
      </w:pPr>
      <w:r w:rsidRPr="00526D83">
        <w:rPr>
          <w:rFonts w:ascii="Arial" w:hAnsi="Arial" w:cs="Arial"/>
          <w:sz w:val="22"/>
          <w:szCs w:val="22"/>
        </w:rPr>
        <w:t>6.</w:t>
      </w:r>
      <w:r w:rsidRPr="00526D83">
        <w:rPr>
          <w:rFonts w:ascii="Arial" w:hAnsi="Arial" w:cs="Arial"/>
          <w:sz w:val="22"/>
          <w:szCs w:val="22"/>
        </w:rPr>
        <w:tab/>
      </w:r>
      <w:r w:rsidR="00932984" w:rsidRPr="00526D83">
        <w:rPr>
          <w:rFonts w:ascii="Arial" w:hAnsi="Arial" w:cs="Arial"/>
          <w:sz w:val="22"/>
          <w:szCs w:val="22"/>
        </w:rPr>
        <w:t>Off-street parking facilities.</w:t>
      </w:r>
    </w:p>
    <w:p w14:paraId="2E4B2B55" w14:textId="77777777" w:rsidR="00932984" w:rsidRPr="00526D83" w:rsidRDefault="00932984" w:rsidP="00A65EEB">
      <w:pPr>
        <w:tabs>
          <w:tab w:val="left" w:pos="1260"/>
        </w:tabs>
        <w:ind w:left="1260" w:hanging="360"/>
        <w:jc w:val="both"/>
        <w:rPr>
          <w:rFonts w:ascii="Arial" w:hAnsi="Arial" w:cs="Arial"/>
          <w:sz w:val="22"/>
          <w:szCs w:val="22"/>
        </w:rPr>
      </w:pPr>
    </w:p>
    <w:p w14:paraId="14CA22C4" w14:textId="77777777" w:rsidR="00932984" w:rsidRPr="00526D83" w:rsidRDefault="009F6BB8" w:rsidP="00A65EEB">
      <w:pPr>
        <w:tabs>
          <w:tab w:val="left" w:pos="1260"/>
        </w:tabs>
        <w:autoSpaceDE/>
        <w:autoSpaceDN/>
        <w:adjustRightInd/>
        <w:ind w:left="1260" w:hanging="360"/>
        <w:jc w:val="both"/>
        <w:rPr>
          <w:rFonts w:ascii="Arial" w:hAnsi="Arial" w:cs="Arial"/>
          <w:sz w:val="22"/>
          <w:szCs w:val="22"/>
        </w:rPr>
      </w:pPr>
      <w:r w:rsidRPr="00526D83">
        <w:rPr>
          <w:rFonts w:ascii="Arial" w:hAnsi="Arial" w:cs="Arial"/>
          <w:sz w:val="22"/>
          <w:szCs w:val="22"/>
        </w:rPr>
        <w:t>7.</w:t>
      </w:r>
      <w:r w:rsidRPr="00526D83">
        <w:rPr>
          <w:rFonts w:ascii="Arial" w:hAnsi="Arial" w:cs="Arial"/>
          <w:sz w:val="22"/>
          <w:szCs w:val="22"/>
        </w:rPr>
        <w:tab/>
      </w:r>
      <w:r w:rsidR="00932984" w:rsidRPr="00526D83">
        <w:rPr>
          <w:rFonts w:ascii="Arial" w:hAnsi="Arial" w:cs="Arial"/>
          <w:sz w:val="22"/>
          <w:szCs w:val="22"/>
        </w:rPr>
        <w:t>Loading and unloading areas.</w:t>
      </w:r>
    </w:p>
    <w:p w14:paraId="29A4663D" w14:textId="77777777" w:rsidR="00932984" w:rsidRPr="00526D83" w:rsidRDefault="00932984" w:rsidP="00A65EEB">
      <w:pPr>
        <w:tabs>
          <w:tab w:val="left" w:pos="1260"/>
        </w:tabs>
        <w:ind w:left="1260" w:hanging="360"/>
        <w:jc w:val="both"/>
        <w:rPr>
          <w:rFonts w:ascii="Arial" w:hAnsi="Arial" w:cs="Arial"/>
          <w:sz w:val="22"/>
          <w:szCs w:val="22"/>
        </w:rPr>
      </w:pPr>
    </w:p>
    <w:p w14:paraId="22F2EC02" w14:textId="77777777" w:rsidR="00932984" w:rsidRPr="00526D83" w:rsidRDefault="009F6BB8" w:rsidP="00A65EEB">
      <w:pPr>
        <w:tabs>
          <w:tab w:val="left" w:pos="1260"/>
        </w:tabs>
        <w:autoSpaceDE/>
        <w:autoSpaceDN/>
        <w:adjustRightInd/>
        <w:ind w:left="1260" w:hanging="360"/>
        <w:jc w:val="both"/>
        <w:rPr>
          <w:rFonts w:ascii="Arial" w:hAnsi="Arial" w:cs="Arial"/>
          <w:sz w:val="22"/>
          <w:szCs w:val="22"/>
        </w:rPr>
      </w:pPr>
      <w:r w:rsidRPr="00526D83">
        <w:rPr>
          <w:rFonts w:ascii="Arial" w:hAnsi="Arial" w:cs="Arial"/>
          <w:sz w:val="22"/>
          <w:szCs w:val="22"/>
        </w:rPr>
        <w:t>8.</w:t>
      </w:r>
      <w:r w:rsidRPr="00526D83">
        <w:rPr>
          <w:rFonts w:ascii="Arial" w:hAnsi="Arial" w:cs="Arial"/>
          <w:sz w:val="22"/>
          <w:szCs w:val="22"/>
        </w:rPr>
        <w:tab/>
      </w:r>
      <w:r w:rsidR="00932984" w:rsidRPr="00526D83">
        <w:rPr>
          <w:rFonts w:ascii="Arial" w:hAnsi="Arial" w:cs="Arial"/>
          <w:sz w:val="22"/>
          <w:szCs w:val="22"/>
        </w:rPr>
        <w:t>Compost facilities.</w:t>
      </w:r>
    </w:p>
    <w:p w14:paraId="5C54C4E5" w14:textId="77777777" w:rsidR="00932984" w:rsidRPr="00526D83" w:rsidRDefault="00932984" w:rsidP="00A65EEB">
      <w:pPr>
        <w:tabs>
          <w:tab w:val="left" w:pos="1260"/>
        </w:tabs>
        <w:ind w:left="1260" w:hanging="360"/>
        <w:jc w:val="both"/>
        <w:rPr>
          <w:rFonts w:ascii="Arial" w:hAnsi="Arial" w:cs="Arial"/>
          <w:sz w:val="22"/>
          <w:szCs w:val="22"/>
        </w:rPr>
      </w:pPr>
    </w:p>
    <w:p w14:paraId="3B125990" w14:textId="77777777" w:rsidR="00932984" w:rsidRPr="00526D83" w:rsidRDefault="009F6BB8" w:rsidP="00A65EEB">
      <w:pPr>
        <w:tabs>
          <w:tab w:val="left" w:pos="1260"/>
        </w:tabs>
        <w:autoSpaceDE/>
        <w:autoSpaceDN/>
        <w:adjustRightInd/>
        <w:ind w:left="1260" w:hanging="360"/>
        <w:jc w:val="both"/>
        <w:rPr>
          <w:rFonts w:ascii="Arial" w:hAnsi="Arial" w:cs="Arial"/>
          <w:sz w:val="22"/>
          <w:szCs w:val="22"/>
        </w:rPr>
      </w:pPr>
      <w:r w:rsidRPr="00526D83">
        <w:rPr>
          <w:rFonts w:ascii="Arial" w:hAnsi="Arial" w:cs="Arial"/>
          <w:sz w:val="22"/>
          <w:szCs w:val="22"/>
        </w:rPr>
        <w:t>9.</w:t>
      </w:r>
      <w:r w:rsidRPr="00526D83">
        <w:rPr>
          <w:rFonts w:ascii="Arial" w:hAnsi="Arial" w:cs="Arial"/>
          <w:sz w:val="22"/>
          <w:szCs w:val="22"/>
        </w:rPr>
        <w:tab/>
      </w:r>
      <w:r w:rsidR="00932984" w:rsidRPr="00526D83">
        <w:rPr>
          <w:rFonts w:ascii="Arial" w:hAnsi="Arial" w:cs="Arial"/>
          <w:sz w:val="22"/>
          <w:szCs w:val="22"/>
        </w:rPr>
        <w:t>All other uses specifically identified as having to meet the requirements of this section.</w:t>
      </w:r>
    </w:p>
    <w:p w14:paraId="4A02B105" w14:textId="77777777" w:rsidR="00932984" w:rsidRPr="00526D83" w:rsidRDefault="00932984" w:rsidP="00BD1FD4">
      <w:pPr>
        <w:jc w:val="both"/>
        <w:rPr>
          <w:rFonts w:ascii="Arial" w:hAnsi="Arial" w:cs="Arial"/>
          <w:sz w:val="22"/>
          <w:szCs w:val="22"/>
        </w:rPr>
      </w:pPr>
    </w:p>
    <w:p w14:paraId="644DE023" w14:textId="77777777" w:rsidR="00932984" w:rsidRPr="00526D83" w:rsidRDefault="009F6BB8" w:rsidP="00A65EEB">
      <w:pPr>
        <w:pStyle w:val="Level1"/>
        <w:numPr>
          <w:ilvl w:val="0"/>
          <w:numId w:val="0"/>
        </w:numPr>
        <w:tabs>
          <w:tab w:val="left" w:pos="540"/>
        </w:tabs>
        <w:jc w:val="both"/>
        <w:rPr>
          <w:rFonts w:ascii="Arial" w:hAnsi="Arial" w:cs="Arial"/>
          <w:sz w:val="22"/>
          <w:szCs w:val="22"/>
        </w:rPr>
      </w:pPr>
      <w:r w:rsidRPr="00526D83">
        <w:rPr>
          <w:rFonts w:ascii="Arial" w:hAnsi="Arial" w:cs="Arial"/>
          <w:sz w:val="22"/>
          <w:szCs w:val="22"/>
        </w:rPr>
        <w:t>2)</w:t>
      </w:r>
      <w:r w:rsidR="00932984" w:rsidRPr="00526D83">
        <w:rPr>
          <w:rFonts w:ascii="Arial" w:hAnsi="Arial" w:cs="Arial"/>
          <w:sz w:val="22"/>
          <w:szCs w:val="22"/>
        </w:rPr>
        <w:tab/>
      </w:r>
      <w:r w:rsidR="00932984" w:rsidRPr="00480FE6">
        <w:rPr>
          <w:rFonts w:ascii="Arial" w:hAnsi="Arial" w:cs="Arial"/>
          <w:b/>
          <w:bCs/>
          <w:sz w:val="22"/>
          <w:szCs w:val="22"/>
          <w:u w:val="single"/>
        </w:rPr>
        <w:t>Walls and Fences (the following standards shall apply)</w:t>
      </w:r>
      <w:r w:rsidR="00932984" w:rsidRPr="00526D83">
        <w:rPr>
          <w:rFonts w:ascii="Arial" w:hAnsi="Arial" w:cs="Arial"/>
          <w:sz w:val="22"/>
          <w:szCs w:val="22"/>
        </w:rPr>
        <w:t>:</w:t>
      </w:r>
    </w:p>
    <w:p w14:paraId="1A9C77F5" w14:textId="77777777" w:rsidR="00932984" w:rsidRPr="00526D83" w:rsidRDefault="00932984" w:rsidP="00BD1FD4">
      <w:pPr>
        <w:jc w:val="both"/>
        <w:rPr>
          <w:rFonts w:ascii="Arial" w:hAnsi="Arial" w:cs="Arial"/>
          <w:sz w:val="22"/>
          <w:szCs w:val="22"/>
        </w:rPr>
      </w:pPr>
    </w:p>
    <w:p w14:paraId="7FB2B24A" w14:textId="77777777" w:rsidR="00932984" w:rsidRPr="00526D83" w:rsidRDefault="009F6BB8" w:rsidP="00A65EEB">
      <w:pPr>
        <w:tabs>
          <w:tab w:val="left" w:pos="900"/>
        </w:tabs>
        <w:autoSpaceDE/>
        <w:autoSpaceDN/>
        <w:adjustRightInd/>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r>
      <w:r w:rsidR="00932984" w:rsidRPr="00526D83">
        <w:rPr>
          <w:rFonts w:ascii="Arial" w:hAnsi="Arial" w:cs="Arial"/>
          <w:sz w:val="22"/>
          <w:szCs w:val="22"/>
        </w:rPr>
        <w:t>Walls and fences shall have no openings for vehicular traffic or other purposes except as otherwise provided in this Ordinance and except such openings as may be approved by the Planning Commission.</w:t>
      </w:r>
    </w:p>
    <w:p w14:paraId="056EBB3F" w14:textId="77777777" w:rsidR="00932984" w:rsidRPr="00526D83" w:rsidRDefault="00932984" w:rsidP="00A65EEB">
      <w:pPr>
        <w:tabs>
          <w:tab w:val="left" w:pos="900"/>
        </w:tabs>
        <w:ind w:left="900" w:hanging="360"/>
        <w:jc w:val="both"/>
        <w:rPr>
          <w:rFonts w:ascii="Arial" w:hAnsi="Arial" w:cs="Arial"/>
          <w:sz w:val="22"/>
          <w:szCs w:val="22"/>
        </w:rPr>
      </w:pPr>
    </w:p>
    <w:p w14:paraId="041204D5" w14:textId="77777777" w:rsidR="00932984" w:rsidRPr="00526D83" w:rsidRDefault="009F6BB8" w:rsidP="00A65EEB">
      <w:pPr>
        <w:tabs>
          <w:tab w:val="left" w:pos="900"/>
        </w:tabs>
        <w:autoSpaceDE/>
        <w:autoSpaceDN/>
        <w:adjustRightInd/>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r>
      <w:r w:rsidR="00932984" w:rsidRPr="00526D83">
        <w:rPr>
          <w:rFonts w:ascii="Arial" w:hAnsi="Arial" w:cs="Arial"/>
          <w:sz w:val="22"/>
          <w:szCs w:val="22"/>
        </w:rPr>
        <w:t>Walls and fences shall be constructed of durable, weather resistant, rustproof, and easily maintained materials.</w:t>
      </w:r>
    </w:p>
    <w:p w14:paraId="4250018C" w14:textId="77777777" w:rsidR="005419D8" w:rsidRPr="00526D83" w:rsidRDefault="005419D8" w:rsidP="00A65EEB">
      <w:pPr>
        <w:tabs>
          <w:tab w:val="left" w:pos="900"/>
        </w:tabs>
        <w:autoSpaceDE/>
        <w:autoSpaceDN/>
        <w:adjustRightInd/>
        <w:ind w:left="900" w:hanging="360"/>
        <w:jc w:val="both"/>
        <w:rPr>
          <w:rFonts w:ascii="Arial" w:hAnsi="Arial" w:cs="Arial"/>
          <w:sz w:val="22"/>
          <w:szCs w:val="22"/>
        </w:rPr>
      </w:pPr>
    </w:p>
    <w:p w14:paraId="12582B1C" w14:textId="77777777" w:rsidR="005419D8" w:rsidRPr="00526D83" w:rsidRDefault="005419D8" w:rsidP="00A65EEB">
      <w:pPr>
        <w:tabs>
          <w:tab w:val="left" w:pos="900"/>
        </w:tabs>
        <w:ind w:left="900" w:hanging="360"/>
        <w:jc w:val="both"/>
        <w:rPr>
          <w:rFonts w:ascii="Arial" w:hAnsi="Arial" w:cs="Arial"/>
          <w:sz w:val="22"/>
          <w:szCs w:val="22"/>
        </w:rPr>
      </w:pPr>
      <w:r w:rsidRPr="00526D83">
        <w:rPr>
          <w:rFonts w:ascii="Arial" w:hAnsi="Arial" w:cs="Arial"/>
          <w:sz w:val="22"/>
          <w:szCs w:val="22"/>
        </w:rPr>
        <w:t>c)</w:t>
      </w:r>
      <w:r w:rsidRPr="00526D83">
        <w:rPr>
          <w:rFonts w:ascii="Arial" w:hAnsi="Arial" w:cs="Arial"/>
          <w:sz w:val="22"/>
          <w:szCs w:val="22"/>
        </w:rPr>
        <w:tab/>
        <w:t xml:space="preserve">The height of the required </w:t>
      </w:r>
      <w:r w:rsidR="00696F28">
        <w:rPr>
          <w:rFonts w:ascii="Arial" w:hAnsi="Arial" w:cs="Arial"/>
          <w:sz w:val="22"/>
          <w:szCs w:val="22"/>
        </w:rPr>
        <w:t xml:space="preserve">screening </w:t>
      </w:r>
      <w:r w:rsidRPr="00526D83">
        <w:rPr>
          <w:rFonts w:ascii="Arial" w:hAnsi="Arial" w:cs="Arial"/>
          <w:sz w:val="22"/>
          <w:szCs w:val="22"/>
        </w:rPr>
        <w:t>fence or wall shall be as follows:</w:t>
      </w:r>
    </w:p>
    <w:p w14:paraId="5B7A7D14" w14:textId="77777777" w:rsidR="002D686C" w:rsidRPr="00526D83" w:rsidRDefault="002D686C" w:rsidP="00BD1FD4">
      <w:pPr>
        <w:jc w:val="both"/>
        <w:rPr>
          <w:rFonts w:ascii="Arial" w:hAnsi="Arial" w:cs="Arial"/>
          <w:sz w:val="22"/>
          <w:szCs w:val="22"/>
        </w:rPr>
      </w:pPr>
    </w:p>
    <w:tbl>
      <w:tblPr>
        <w:tblW w:w="0" w:type="auto"/>
        <w:jc w:val="center"/>
        <w:tblBorders>
          <w:top w:val="single" w:sz="6" w:space="0" w:color="008080"/>
          <w:left w:val="single" w:sz="6" w:space="0" w:color="008080"/>
          <w:bottom w:val="single" w:sz="6" w:space="0" w:color="008080"/>
          <w:right w:val="single" w:sz="6" w:space="0" w:color="008080"/>
          <w:insideH w:val="single" w:sz="6" w:space="0" w:color="008080"/>
          <w:insideV w:val="single" w:sz="6" w:space="0" w:color="008080"/>
        </w:tblBorders>
        <w:tblLook w:val="0000" w:firstRow="0" w:lastRow="0" w:firstColumn="0" w:lastColumn="0" w:noHBand="0" w:noVBand="0"/>
      </w:tblPr>
      <w:tblGrid>
        <w:gridCol w:w="5981"/>
        <w:gridCol w:w="1875"/>
        <w:gridCol w:w="1488"/>
      </w:tblGrid>
      <w:tr w:rsidR="00FA74B5" w:rsidRPr="00B1784C" w14:paraId="26E9DE5D" w14:textId="77777777" w:rsidTr="00100E37">
        <w:trPr>
          <w:trHeight w:val="438"/>
          <w:jc w:val="center"/>
        </w:trPr>
        <w:tc>
          <w:tcPr>
            <w:tcW w:w="9468" w:type="dxa"/>
            <w:gridSpan w:val="3"/>
            <w:shd w:val="solid" w:color="C0C0C0" w:fill="FFFFFF"/>
          </w:tcPr>
          <w:p w14:paraId="051D530B" w14:textId="77777777" w:rsidR="00FA74B5" w:rsidRPr="00C316CC" w:rsidRDefault="00FA74B5" w:rsidP="00B1784C">
            <w:pPr>
              <w:jc w:val="both"/>
              <w:rPr>
                <w:rFonts w:ascii="Arial" w:hAnsi="Arial" w:cs="Arial"/>
                <w:b/>
                <w:sz w:val="22"/>
                <w:szCs w:val="22"/>
              </w:rPr>
            </w:pPr>
            <w:r w:rsidRPr="00C316CC">
              <w:rPr>
                <w:rFonts w:ascii="Arial" w:hAnsi="Arial" w:cs="Arial"/>
                <w:b/>
                <w:sz w:val="22"/>
                <w:szCs w:val="22"/>
              </w:rPr>
              <w:t xml:space="preserve">TABLE </w:t>
            </w:r>
            <w:r w:rsidR="00696F28" w:rsidRPr="00C316CC">
              <w:rPr>
                <w:rFonts w:ascii="Arial" w:hAnsi="Arial" w:cs="Arial"/>
                <w:b/>
                <w:sz w:val="22"/>
                <w:szCs w:val="22"/>
              </w:rPr>
              <w:t>1</w:t>
            </w:r>
          </w:p>
          <w:p w14:paraId="51077A41" w14:textId="77777777" w:rsidR="00FA74B5" w:rsidRPr="00B1784C" w:rsidRDefault="00696F28" w:rsidP="00B1784C">
            <w:pPr>
              <w:jc w:val="both"/>
              <w:rPr>
                <w:rFonts w:ascii="Arial" w:hAnsi="Arial" w:cs="Arial"/>
                <w:sz w:val="22"/>
                <w:szCs w:val="22"/>
              </w:rPr>
            </w:pPr>
            <w:r w:rsidRPr="00C316CC">
              <w:rPr>
                <w:rFonts w:ascii="Arial" w:hAnsi="Arial" w:cs="Arial"/>
                <w:b/>
                <w:sz w:val="22"/>
                <w:szCs w:val="22"/>
              </w:rPr>
              <w:t xml:space="preserve">Screening </w:t>
            </w:r>
            <w:r w:rsidR="00FA74B5" w:rsidRPr="00C316CC">
              <w:rPr>
                <w:rFonts w:ascii="Arial" w:hAnsi="Arial" w:cs="Arial"/>
                <w:b/>
                <w:sz w:val="22"/>
                <w:szCs w:val="22"/>
              </w:rPr>
              <w:t>Wall and Fence Height Requirements</w:t>
            </w:r>
          </w:p>
        </w:tc>
      </w:tr>
      <w:tr w:rsidR="008C7E0F" w:rsidRPr="00B1784C" w14:paraId="473D0C50" w14:textId="77777777" w:rsidTr="00FC2D07">
        <w:trPr>
          <w:trHeight w:hRule="exact" w:val="432"/>
          <w:jc w:val="center"/>
        </w:trPr>
        <w:tc>
          <w:tcPr>
            <w:tcW w:w="6084" w:type="dxa"/>
            <w:vAlign w:val="bottom"/>
          </w:tcPr>
          <w:p w14:paraId="75046BF3" w14:textId="77777777" w:rsidR="008C7E0F" w:rsidRPr="00C316CC" w:rsidRDefault="008C7E0F" w:rsidP="00C316CC">
            <w:pPr>
              <w:jc w:val="center"/>
              <w:rPr>
                <w:rFonts w:ascii="Arial" w:hAnsi="Arial" w:cs="Arial"/>
                <w:b/>
                <w:sz w:val="22"/>
                <w:szCs w:val="22"/>
              </w:rPr>
            </w:pPr>
            <w:r w:rsidRPr="00C316CC">
              <w:rPr>
                <w:rFonts w:ascii="Arial" w:hAnsi="Arial" w:cs="Arial"/>
                <w:b/>
                <w:sz w:val="22"/>
                <w:szCs w:val="22"/>
              </w:rPr>
              <w:t>WALL &amp; FENCE HEIGHTS</w:t>
            </w:r>
          </w:p>
        </w:tc>
        <w:tc>
          <w:tcPr>
            <w:tcW w:w="3384" w:type="dxa"/>
            <w:gridSpan w:val="2"/>
            <w:vAlign w:val="bottom"/>
          </w:tcPr>
          <w:p w14:paraId="45AE4522" w14:textId="77777777" w:rsidR="008C7E0F" w:rsidRPr="00C316CC" w:rsidRDefault="00C316CC" w:rsidP="00C316CC">
            <w:pPr>
              <w:jc w:val="center"/>
              <w:rPr>
                <w:rFonts w:ascii="Arial" w:hAnsi="Arial" w:cs="Arial"/>
                <w:b/>
                <w:sz w:val="22"/>
                <w:szCs w:val="22"/>
              </w:rPr>
            </w:pPr>
            <w:r>
              <w:rPr>
                <w:rFonts w:ascii="Arial" w:hAnsi="Arial" w:cs="Arial"/>
                <w:b/>
                <w:sz w:val="22"/>
                <w:szCs w:val="22"/>
              </w:rPr>
              <w:t>R</w:t>
            </w:r>
            <w:r w:rsidR="008C7E0F" w:rsidRPr="00C316CC">
              <w:rPr>
                <w:rFonts w:ascii="Arial" w:hAnsi="Arial" w:cs="Arial"/>
                <w:b/>
                <w:sz w:val="22"/>
                <w:szCs w:val="22"/>
              </w:rPr>
              <w:t>EQUIRED HEIGHT</w:t>
            </w:r>
          </w:p>
          <w:p w14:paraId="499F0CEE" w14:textId="77777777" w:rsidR="008C7E0F" w:rsidRPr="00C316CC" w:rsidRDefault="008C7E0F" w:rsidP="00C316CC">
            <w:pPr>
              <w:jc w:val="center"/>
              <w:rPr>
                <w:rFonts w:ascii="Arial" w:hAnsi="Arial" w:cs="Arial"/>
                <w:b/>
                <w:sz w:val="22"/>
                <w:szCs w:val="22"/>
              </w:rPr>
            </w:pPr>
          </w:p>
          <w:p w14:paraId="75BFEFA8" w14:textId="77777777" w:rsidR="008C7E0F" w:rsidRPr="00C316CC" w:rsidRDefault="008C7E0F" w:rsidP="00C316CC">
            <w:pPr>
              <w:jc w:val="center"/>
              <w:rPr>
                <w:rFonts w:ascii="Arial" w:hAnsi="Arial" w:cs="Arial"/>
                <w:b/>
                <w:sz w:val="22"/>
                <w:szCs w:val="22"/>
              </w:rPr>
            </w:pPr>
          </w:p>
          <w:p w14:paraId="5F5A0122" w14:textId="77777777" w:rsidR="008C7E0F" w:rsidRPr="00C316CC" w:rsidRDefault="008C7E0F" w:rsidP="00C316CC">
            <w:pPr>
              <w:jc w:val="center"/>
              <w:rPr>
                <w:rFonts w:ascii="Arial" w:hAnsi="Arial" w:cs="Arial"/>
                <w:b/>
                <w:sz w:val="22"/>
                <w:szCs w:val="22"/>
              </w:rPr>
            </w:pPr>
          </w:p>
          <w:p w14:paraId="1AEA4DFF" w14:textId="77777777" w:rsidR="008C7E0F" w:rsidRPr="00C316CC" w:rsidRDefault="008C7E0F" w:rsidP="00C316CC">
            <w:pPr>
              <w:jc w:val="center"/>
              <w:rPr>
                <w:rFonts w:ascii="Arial" w:hAnsi="Arial" w:cs="Arial"/>
                <w:b/>
                <w:sz w:val="22"/>
                <w:szCs w:val="22"/>
              </w:rPr>
            </w:pPr>
          </w:p>
          <w:p w14:paraId="29BEDE8B" w14:textId="77777777" w:rsidR="008C7E0F" w:rsidRPr="00C316CC" w:rsidRDefault="008C7E0F" w:rsidP="00C316CC">
            <w:pPr>
              <w:jc w:val="center"/>
              <w:rPr>
                <w:rFonts w:ascii="Arial" w:hAnsi="Arial" w:cs="Arial"/>
                <w:b/>
                <w:sz w:val="22"/>
                <w:szCs w:val="22"/>
              </w:rPr>
            </w:pPr>
          </w:p>
          <w:p w14:paraId="1A6C4919" w14:textId="77777777" w:rsidR="008C7E0F" w:rsidRPr="00C316CC" w:rsidRDefault="008C7E0F" w:rsidP="00C316CC">
            <w:pPr>
              <w:jc w:val="center"/>
              <w:rPr>
                <w:rFonts w:ascii="Arial" w:hAnsi="Arial" w:cs="Arial"/>
                <w:b/>
                <w:sz w:val="22"/>
                <w:szCs w:val="22"/>
              </w:rPr>
            </w:pPr>
          </w:p>
        </w:tc>
      </w:tr>
      <w:tr w:rsidR="00FC2D07" w:rsidRPr="00B1784C" w14:paraId="1E1DFCA8" w14:textId="77777777" w:rsidTr="00FC2D07">
        <w:trPr>
          <w:trHeight w:hRule="exact" w:val="432"/>
          <w:jc w:val="center"/>
        </w:trPr>
        <w:tc>
          <w:tcPr>
            <w:tcW w:w="6084" w:type="dxa"/>
            <w:vAlign w:val="bottom"/>
          </w:tcPr>
          <w:p w14:paraId="0C0E36CD" w14:textId="77777777" w:rsidR="00FC2D07" w:rsidRPr="00C316CC" w:rsidRDefault="0027538E" w:rsidP="00C316CC">
            <w:pPr>
              <w:jc w:val="center"/>
              <w:rPr>
                <w:rFonts w:ascii="Arial" w:hAnsi="Arial" w:cs="Arial"/>
                <w:b/>
                <w:sz w:val="22"/>
                <w:szCs w:val="22"/>
              </w:rPr>
            </w:pPr>
            <w:r>
              <w:rPr>
                <w:rFonts w:ascii="Arial" w:hAnsi="Arial" w:cs="Arial"/>
                <w:b/>
                <w:sz w:val="22"/>
                <w:szCs w:val="22"/>
              </w:rPr>
              <w:t xml:space="preserve"> 2</w:t>
            </w:r>
          </w:p>
        </w:tc>
        <w:tc>
          <w:tcPr>
            <w:tcW w:w="1890" w:type="dxa"/>
            <w:vAlign w:val="bottom"/>
          </w:tcPr>
          <w:p w14:paraId="185912DE" w14:textId="77777777" w:rsidR="00FC2D07" w:rsidRDefault="00FC2D07" w:rsidP="00C316CC">
            <w:pPr>
              <w:jc w:val="center"/>
              <w:rPr>
                <w:rFonts w:ascii="Arial" w:hAnsi="Arial" w:cs="Arial"/>
                <w:b/>
                <w:sz w:val="22"/>
                <w:szCs w:val="22"/>
              </w:rPr>
            </w:pPr>
            <w:r>
              <w:rPr>
                <w:rFonts w:ascii="Arial" w:hAnsi="Arial" w:cs="Arial"/>
                <w:b/>
                <w:sz w:val="22"/>
                <w:szCs w:val="22"/>
              </w:rPr>
              <w:t>Minimum</w:t>
            </w:r>
          </w:p>
        </w:tc>
        <w:tc>
          <w:tcPr>
            <w:tcW w:w="1494" w:type="dxa"/>
            <w:vAlign w:val="bottom"/>
          </w:tcPr>
          <w:p w14:paraId="2C359190" w14:textId="77777777" w:rsidR="00FC2D07" w:rsidRDefault="00FC2D07" w:rsidP="00C316CC">
            <w:pPr>
              <w:jc w:val="center"/>
              <w:rPr>
                <w:rFonts w:ascii="Arial" w:hAnsi="Arial" w:cs="Arial"/>
                <w:b/>
                <w:sz w:val="22"/>
                <w:szCs w:val="22"/>
              </w:rPr>
            </w:pPr>
            <w:r>
              <w:rPr>
                <w:rFonts w:ascii="Arial" w:hAnsi="Arial" w:cs="Arial"/>
                <w:b/>
                <w:sz w:val="22"/>
                <w:szCs w:val="22"/>
              </w:rPr>
              <w:t>Maximum</w:t>
            </w:r>
          </w:p>
        </w:tc>
      </w:tr>
      <w:tr w:rsidR="008C7E0F" w:rsidRPr="00B1784C" w14:paraId="1AB18099" w14:textId="77777777" w:rsidTr="00FC2D07">
        <w:trPr>
          <w:trHeight w:val="427"/>
          <w:jc w:val="center"/>
        </w:trPr>
        <w:tc>
          <w:tcPr>
            <w:tcW w:w="6084" w:type="dxa"/>
            <w:shd w:val="solid" w:color="C0C0C0" w:fill="FFFFFF"/>
          </w:tcPr>
          <w:p w14:paraId="7F728D79" w14:textId="77777777" w:rsidR="008C7E0F" w:rsidRPr="00B1784C" w:rsidRDefault="008C7E0F" w:rsidP="00B1784C">
            <w:pPr>
              <w:jc w:val="both"/>
              <w:rPr>
                <w:rFonts w:ascii="Arial" w:hAnsi="Arial" w:cs="Arial"/>
                <w:sz w:val="22"/>
                <w:szCs w:val="22"/>
              </w:rPr>
            </w:pPr>
          </w:p>
          <w:p w14:paraId="68AA4FFE" w14:textId="77777777" w:rsidR="008C7E0F" w:rsidRPr="00B1784C" w:rsidRDefault="008C7E0F" w:rsidP="00B1784C">
            <w:pPr>
              <w:jc w:val="both"/>
              <w:rPr>
                <w:rFonts w:ascii="Arial" w:hAnsi="Arial" w:cs="Arial"/>
                <w:sz w:val="22"/>
                <w:szCs w:val="22"/>
              </w:rPr>
            </w:pPr>
            <w:r w:rsidRPr="00B1784C">
              <w:rPr>
                <w:rFonts w:ascii="Arial" w:hAnsi="Arial" w:cs="Arial"/>
                <w:sz w:val="22"/>
                <w:szCs w:val="22"/>
              </w:rPr>
              <w:t>Buildings in Commercial Districts</w:t>
            </w:r>
          </w:p>
        </w:tc>
        <w:tc>
          <w:tcPr>
            <w:tcW w:w="1890" w:type="dxa"/>
            <w:vAlign w:val="center"/>
          </w:tcPr>
          <w:p w14:paraId="68CBB8FC" w14:textId="77777777" w:rsidR="008C7E0F" w:rsidRPr="00B1784C" w:rsidRDefault="008C7E0F" w:rsidP="008C7E0F">
            <w:pPr>
              <w:jc w:val="center"/>
              <w:rPr>
                <w:rFonts w:ascii="Arial" w:hAnsi="Arial" w:cs="Arial"/>
                <w:sz w:val="22"/>
                <w:szCs w:val="22"/>
              </w:rPr>
            </w:pPr>
            <w:r w:rsidRPr="00B1784C">
              <w:rPr>
                <w:rFonts w:ascii="Arial" w:hAnsi="Arial" w:cs="Arial"/>
                <w:sz w:val="22"/>
                <w:szCs w:val="22"/>
              </w:rPr>
              <w:t>4</w:t>
            </w:r>
            <w:r>
              <w:rPr>
                <w:rFonts w:ascii="Arial" w:hAnsi="Arial" w:cs="Arial"/>
                <w:sz w:val="22"/>
                <w:szCs w:val="22"/>
              </w:rPr>
              <w:t xml:space="preserve"> feet 6 inches</w:t>
            </w:r>
          </w:p>
          <w:p w14:paraId="6A848318" w14:textId="77777777" w:rsidR="008C7E0F" w:rsidRPr="00B1784C" w:rsidRDefault="008C7E0F" w:rsidP="008C7E0F">
            <w:pPr>
              <w:jc w:val="center"/>
              <w:rPr>
                <w:rFonts w:ascii="Arial" w:hAnsi="Arial" w:cs="Arial"/>
                <w:sz w:val="22"/>
                <w:szCs w:val="22"/>
              </w:rPr>
            </w:pPr>
          </w:p>
        </w:tc>
        <w:tc>
          <w:tcPr>
            <w:tcW w:w="1494" w:type="dxa"/>
            <w:vAlign w:val="center"/>
          </w:tcPr>
          <w:p w14:paraId="78A630F8" w14:textId="77777777" w:rsidR="008C7E0F" w:rsidRPr="00B1784C" w:rsidRDefault="008C7E0F" w:rsidP="008C7E0F">
            <w:pPr>
              <w:jc w:val="center"/>
              <w:rPr>
                <w:rFonts w:ascii="Arial" w:hAnsi="Arial" w:cs="Arial"/>
                <w:sz w:val="22"/>
                <w:szCs w:val="22"/>
              </w:rPr>
            </w:pPr>
            <w:r>
              <w:rPr>
                <w:rFonts w:ascii="Arial" w:hAnsi="Arial" w:cs="Arial"/>
                <w:sz w:val="22"/>
                <w:szCs w:val="22"/>
              </w:rPr>
              <w:t>6 feet</w:t>
            </w:r>
          </w:p>
        </w:tc>
      </w:tr>
      <w:tr w:rsidR="008C7E0F" w:rsidRPr="00B1784C" w14:paraId="653764B0" w14:textId="77777777" w:rsidTr="00FC2D07">
        <w:trPr>
          <w:trHeight w:val="438"/>
          <w:jc w:val="center"/>
        </w:trPr>
        <w:tc>
          <w:tcPr>
            <w:tcW w:w="6084" w:type="dxa"/>
          </w:tcPr>
          <w:p w14:paraId="269F33A4" w14:textId="77777777" w:rsidR="008C7E0F" w:rsidRPr="00B1784C" w:rsidRDefault="008C7E0F" w:rsidP="00B1784C">
            <w:pPr>
              <w:jc w:val="both"/>
              <w:rPr>
                <w:rFonts w:ascii="Arial" w:hAnsi="Arial" w:cs="Arial"/>
                <w:sz w:val="22"/>
                <w:szCs w:val="22"/>
              </w:rPr>
            </w:pPr>
          </w:p>
          <w:p w14:paraId="448CEE0C" w14:textId="77777777" w:rsidR="008C7E0F" w:rsidRPr="00B1784C" w:rsidRDefault="008C7E0F" w:rsidP="00B1784C">
            <w:pPr>
              <w:jc w:val="both"/>
              <w:rPr>
                <w:rFonts w:ascii="Arial" w:hAnsi="Arial" w:cs="Arial"/>
                <w:sz w:val="22"/>
                <w:szCs w:val="22"/>
              </w:rPr>
            </w:pPr>
            <w:r w:rsidRPr="00B1784C">
              <w:rPr>
                <w:rFonts w:ascii="Arial" w:hAnsi="Arial" w:cs="Arial"/>
                <w:sz w:val="22"/>
                <w:szCs w:val="22"/>
              </w:rPr>
              <w:t>Buildings in Industrial Districts</w:t>
            </w:r>
          </w:p>
        </w:tc>
        <w:tc>
          <w:tcPr>
            <w:tcW w:w="1890" w:type="dxa"/>
            <w:vAlign w:val="center"/>
          </w:tcPr>
          <w:p w14:paraId="6D952988" w14:textId="77777777" w:rsidR="008C7E0F" w:rsidRPr="00B1784C" w:rsidRDefault="008C7E0F" w:rsidP="008C7E0F">
            <w:pPr>
              <w:jc w:val="center"/>
              <w:rPr>
                <w:rFonts w:ascii="Arial" w:hAnsi="Arial" w:cs="Arial"/>
                <w:sz w:val="22"/>
                <w:szCs w:val="22"/>
              </w:rPr>
            </w:pPr>
            <w:r>
              <w:rPr>
                <w:rFonts w:ascii="Arial" w:hAnsi="Arial" w:cs="Arial"/>
                <w:sz w:val="22"/>
                <w:szCs w:val="22"/>
              </w:rPr>
              <w:t>6 feet</w:t>
            </w:r>
          </w:p>
          <w:p w14:paraId="0E674B2F" w14:textId="77777777" w:rsidR="008C7E0F" w:rsidRPr="00B1784C" w:rsidRDefault="008C7E0F" w:rsidP="008C7E0F">
            <w:pPr>
              <w:jc w:val="center"/>
              <w:rPr>
                <w:rFonts w:ascii="Arial" w:hAnsi="Arial" w:cs="Arial"/>
                <w:sz w:val="22"/>
                <w:szCs w:val="22"/>
              </w:rPr>
            </w:pPr>
          </w:p>
        </w:tc>
        <w:tc>
          <w:tcPr>
            <w:tcW w:w="1494" w:type="dxa"/>
            <w:vAlign w:val="center"/>
          </w:tcPr>
          <w:p w14:paraId="2BBBF875" w14:textId="77777777" w:rsidR="008C7E0F" w:rsidRPr="00B1784C" w:rsidRDefault="008C7E0F" w:rsidP="008C7E0F">
            <w:pPr>
              <w:jc w:val="center"/>
              <w:rPr>
                <w:rFonts w:ascii="Arial" w:hAnsi="Arial" w:cs="Arial"/>
                <w:sz w:val="22"/>
                <w:szCs w:val="22"/>
              </w:rPr>
            </w:pPr>
            <w:r>
              <w:rPr>
                <w:rFonts w:ascii="Arial" w:hAnsi="Arial" w:cs="Arial"/>
                <w:sz w:val="22"/>
                <w:szCs w:val="22"/>
              </w:rPr>
              <w:t>8 feet</w:t>
            </w:r>
          </w:p>
        </w:tc>
      </w:tr>
      <w:tr w:rsidR="008C7E0F" w:rsidRPr="00B1784C" w14:paraId="5EF08E33" w14:textId="77777777" w:rsidTr="00FC2D07">
        <w:trPr>
          <w:trHeight w:val="438"/>
          <w:jc w:val="center"/>
        </w:trPr>
        <w:tc>
          <w:tcPr>
            <w:tcW w:w="6084" w:type="dxa"/>
            <w:shd w:val="solid" w:color="C0C0C0" w:fill="FFFFFF"/>
          </w:tcPr>
          <w:p w14:paraId="191E9905" w14:textId="77777777" w:rsidR="008C7E0F" w:rsidRPr="00B1784C" w:rsidRDefault="008C7E0F" w:rsidP="00B1784C">
            <w:pPr>
              <w:jc w:val="both"/>
              <w:rPr>
                <w:rFonts w:ascii="Arial" w:hAnsi="Arial" w:cs="Arial"/>
                <w:sz w:val="22"/>
                <w:szCs w:val="22"/>
              </w:rPr>
            </w:pPr>
          </w:p>
          <w:p w14:paraId="45E10991" w14:textId="77777777" w:rsidR="008C7E0F" w:rsidRPr="00B1784C" w:rsidRDefault="008C7E0F" w:rsidP="00B1784C">
            <w:pPr>
              <w:jc w:val="both"/>
              <w:rPr>
                <w:rFonts w:ascii="Arial" w:hAnsi="Arial" w:cs="Arial"/>
                <w:sz w:val="22"/>
                <w:szCs w:val="22"/>
              </w:rPr>
            </w:pPr>
            <w:r w:rsidRPr="00B1784C">
              <w:rPr>
                <w:rFonts w:ascii="Arial" w:hAnsi="Arial" w:cs="Arial"/>
                <w:sz w:val="22"/>
                <w:szCs w:val="22"/>
              </w:rPr>
              <w:t>Multifamily Dwellings</w:t>
            </w:r>
          </w:p>
        </w:tc>
        <w:tc>
          <w:tcPr>
            <w:tcW w:w="1890" w:type="dxa"/>
            <w:vAlign w:val="center"/>
          </w:tcPr>
          <w:p w14:paraId="6538D4B8" w14:textId="77777777" w:rsidR="008C7E0F" w:rsidRPr="00B1784C" w:rsidRDefault="008C7E0F" w:rsidP="008C7E0F">
            <w:pPr>
              <w:jc w:val="center"/>
              <w:rPr>
                <w:rFonts w:ascii="Arial" w:hAnsi="Arial" w:cs="Arial"/>
                <w:sz w:val="22"/>
                <w:szCs w:val="22"/>
              </w:rPr>
            </w:pPr>
            <w:r>
              <w:rPr>
                <w:rFonts w:ascii="Arial" w:hAnsi="Arial" w:cs="Arial"/>
                <w:sz w:val="22"/>
                <w:szCs w:val="22"/>
              </w:rPr>
              <w:t>6 feet</w:t>
            </w:r>
          </w:p>
          <w:p w14:paraId="504576E7" w14:textId="77777777" w:rsidR="008C7E0F" w:rsidRPr="00B1784C" w:rsidRDefault="008C7E0F" w:rsidP="008C7E0F">
            <w:pPr>
              <w:jc w:val="center"/>
              <w:rPr>
                <w:rFonts w:ascii="Arial" w:hAnsi="Arial" w:cs="Arial"/>
                <w:sz w:val="22"/>
                <w:szCs w:val="22"/>
              </w:rPr>
            </w:pPr>
          </w:p>
        </w:tc>
        <w:tc>
          <w:tcPr>
            <w:tcW w:w="1494" w:type="dxa"/>
            <w:vAlign w:val="center"/>
          </w:tcPr>
          <w:p w14:paraId="13EF5084" w14:textId="77777777" w:rsidR="008C7E0F" w:rsidRPr="00B1784C" w:rsidRDefault="008C7E0F" w:rsidP="008C7E0F">
            <w:pPr>
              <w:jc w:val="center"/>
              <w:rPr>
                <w:rFonts w:ascii="Arial" w:hAnsi="Arial" w:cs="Arial"/>
                <w:sz w:val="22"/>
                <w:szCs w:val="22"/>
              </w:rPr>
            </w:pPr>
            <w:r>
              <w:rPr>
                <w:rFonts w:ascii="Arial" w:hAnsi="Arial" w:cs="Arial"/>
                <w:sz w:val="22"/>
                <w:szCs w:val="22"/>
              </w:rPr>
              <w:t>6 feet</w:t>
            </w:r>
          </w:p>
        </w:tc>
      </w:tr>
      <w:tr w:rsidR="008C7E0F" w:rsidRPr="00B1784C" w14:paraId="44BFCBB4" w14:textId="77777777" w:rsidTr="00FC2D07">
        <w:trPr>
          <w:trHeight w:val="427"/>
          <w:jc w:val="center"/>
        </w:trPr>
        <w:tc>
          <w:tcPr>
            <w:tcW w:w="6084" w:type="dxa"/>
          </w:tcPr>
          <w:p w14:paraId="4D8C27D9" w14:textId="77777777" w:rsidR="008C7E0F" w:rsidRPr="00B1784C" w:rsidRDefault="008C7E0F" w:rsidP="00B1784C">
            <w:pPr>
              <w:jc w:val="both"/>
              <w:rPr>
                <w:rFonts w:ascii="Arial" w:hAnsi="Arial" w:cs="Arial"/>
                <w:sz w:val="22"/>
                <w:szCs w:val="22"/>
              </w:rPr>
            </w:pPr>
          </w:p>
          <w:p w14:paraId="14E18A33" w14:textId="77777777" w:rsidR="008C7E0F" w:rsidRPr="00B1784C" w:rsidRDefault="008C7E0F" w:rsidP="00B1784C">
            <w:pPr>
              <w:jc w:val="both"/>
              <w:rPr>
                <w:rFonts w:ascii="Arial" w:hAnsi="Arial" w:cs="Arial"/>
                <w:sz w:val="22"/>
                <w:szCs w:val="22"/>
              </w:rPr>
            </w:pPr>
            <w:r w:rsidRPr="00B1784C">
              <w:rPr>
                <w:rFonts w:ascii="Arial" w:hAnsi="Arial" w:cs="Arial"/>
                <w:sz w:val="22"/>
                <w:szCs w:val="22"/>
              </w:rPr>
              <w:t xml:space="preserve">Outdoor Storage Areas </w:t>
            </w:r>
            <w:r w:rsidRPr="00B1784C">
              <w:rPr>
                <w:rFonts w:ascii="Arial" w:hAnsi="Arial" w:cs="Arial"/>
                <w:b/>
                <w:sz w:val="22"/>
                <w:szCs w:val="22"/>
              </w:rPr>
              <w:t>*</w:t>
            </w:r>
          </w:p>
        </w:tc>
        <w:tc>
          <w:tcPr>
            <w:tcW w:w="1890" w:type="dxa"/>
            <w:vAlign w:val="center"/>
          </w:tcPr>
          <w:p w14:paraId="2B7F7C41" w14:textId="77777777" w:rsidR="008C7E0F" w:rsidRPr="00B1784C" w:rsidRDefault="008C7E0F" w:rsidP="008C7E0F">
            <w:pPr>
              <w:jc w:val="center"/>
              <w:rPr>
                <w:rFonts w:ascii="Arial" w:hAnsi="Arial" w:cs="Arial"/>
                <w:sz w:val="22"/>
                <w:szCs w:val="22"/>
              </w:rPr>
            </w:pPr>
            <w:r w:rsidRPr="00B1784C">
              <w:rPr>
                <w:rFonts w:ascii="Arial" w:hAnsi="Arial" w:cs="Arial"/>
                <w:sz w:val="22"/>
                <w:szCs w:val="22"/>
              </w:rPr>
              <w:t>6</w:t>
            </w:r>
            <w:r>
              <w:rPr>
                <w:rFonts w:ascii="Arial" w:hAnsi="Arial" w:cs="Arial"/>
                <w:sz w:val="22"/>
                <w:szCs w:val="22"/>
              </w:rPr>
              <w:t xml:space="preserve"> feet to 8 feet</w:t>
            </w:r>
          </w:p>
          <w:p w14:paraId="54CE8628" w14:textId="77777777" w:rsidR="008C7E0F" w:rsidRPr="00B1784C" w:rsidRDefault="008C7E0F" w:rsidP="008C7E0F">
            <w:pPr>
              <w:jc w:val="center"/>
              <w:rPr>
                <w:rFonts w:ascii="Arial" w:hAnsi="Arial" w:cs="Arial"/>
                <w:sz w:val="22"/>
                <w:szCs w:val="22"/>
              </w:rPr>
            </w:pPr>
          </w:p>
        </w:tc>
        <w:tc>
          <w:tcPr>
            <w:tcW w:w="1494" w:type="dxa"/>
            <w:vAlign w:val="center"/>
          </w:tcPr>
          <w:p w14:paraId="11FD7D62" w14:textId="77777777" w:rsidR="008C7E0F" w:rsidRPr="00B1784C" w:rsidRDefault="008C7E0F" w:rsidP="008C7E0F">
            <w:pPr>
              <w:jc w:val="center"/>
              <w:rPr>
                <w:rFonts w:ascii="Arial" w:hAnsi="Arial" w:cs="Arial"/>
                <w:sz w:val="22"/>
                <w:szCs w:val="22"/>
              </w:rPr>
            </w:pPr>
            <w:r>
              <w:rPr>
                <w:rFonts w:ascii="Arial" w:hAnsi="Arial" w:cs="Arial"/>
                <w:sz w:val="22"/>
                <w:szCs w:val="22"/>
              </w:rPr>
              <w:t>8 feet</w:t>
            </w:r>
          </w:p>
        </w:tc>
      </w:tr>
      <w:tr w:rsidR="008C7E0F" w:rsidRPr="00B1784C" w14:paraId="475A756D" w14:textId="77777777" w:rsidTr="00FC2D07">
        <w:trPr>
          <w:trHeight w:val="438"/>
          <w:jc w:val="center"/>
        </w:trPr>
        <w:tc>
          <w:tcPr>
            <w:tcW w:w="6084" w:type="dxa"/>
            <w:shd w:val="solid" w:color="C0C0C0" w:fill="FFFFFF"/>
          </w:tcPr>
          <w:p w14:paraId="0CF68D96" w14:textId="77777777" w:rsidR="008C7E0F" w:rsidRPr="00B1784C" w:rsidRDefault="008C7E0F" w:rsidP="00B1784C">
            <w:pPr>
              <w:jc w:val="both"/>
              <w:rPr>
                <w:rFonts w:ascii="Arial" w:hAnsi="Arial" w:cs="Arial"/>
                <w:sz w:val="22"/>
                <w:szCs w:val="22"/>
              </w:rPr>
            </w:pPr>
          </w:p>
          <w:p w14:paraId="69A27B1F" w14:textId="77777777" w:rsidR="008C7E0F" w:rsidRPr="00B1784C" w:rsidRDefault="008C7E0F" w:rsidP="00B1784C">
            <w:pPr>
              <w:jc w:val="both"/>
              <w:rPr>
                <w:rFonts w:ascii="Arial" w:hAnsi="Arial" w:cs="Arial"/>
                <w:sz w:val="22"/>
                <w:szCs w:val="22"/>
              </w:rPr>
            </w:pPr>
            <w:r w:rsidRPr="00B1784C">
              <w:rPr>
                <w:rFonts w:ascii="Arial" w:hAnsi="Arial" w:cs="Arial"/>
                <w:sz w:val="22"/>
                <w:szCs w:val="22"/>
              </w:rPr>
              <w:t>Off-street Parking facilities</w:t>
            </w:r>
          </w:p>
        </w:tc>
        <w:tc>
          <w:tcPr>
            <w:tcW w:w="1890" w:type="dxa"/>
            <w:vAlign w:val="center"/>
          </w:tcPr>
          <w:p w14:paraId="195A46FB" w14:textId="77777777" w:rsidR="008C7E0F" w:rsidRPr="00B1784C" w:rsidRDefault="008C7E0F" w:rsidP="008C7E0F">
            <w:pPr>
              <w:jc w:val="center"/>
              <w:rPr>
                <w:rFonts w:ascii="Arial" w:hAnsi="Arial" w:cs="Arial"/>
                <w:sz w:val="22"/>
                <w:szCs w:val="22"/>
              </w:rPr>
            </w:pPr>
            <w:r>
              <w:rPr>
                <w:rFonts w:ascii="Arial" w:hAnsi="Arial" w:cs="Arial"/>
                <w:sz w:val="22"/>
                <w:szCs w:val="22"/>
              </w:rPr>
              <w:t>4 feet</w:t>
            </w:r>
          </w:p>
          <w:p w14:paraId="3761C22F" w14:textId="77777777" w:rsidR="008C7E0F" w:rsidRPr="00B1784C" w:rsidRDefault="008C7E0F" w:rsidP="008C7E0F">
            <w:pPr>
              <w:jc w:val="center"/>
              <w:rPr>
                <w:rFonts w:ascii="Arial" w:hAnsi="Arial" w:cs="Arial"/>
                <w:sz w:val="22"/>
                <w:szCs w:val="22"/>
              </w:rPr>
            </w:pPr>
          </w:p>
        </w:tc>
        <w:tc>
          <w:tcPr>
            <w:tcW w:w="1494" w:type="dxa"/>
            <w:vAlign w:val="center"/>
          </w:tcPr>
          <w:p w14:paraId="3C6344FD" w14:textId="77777777" w:rsidR="008C7E0F" w:rsidRPr="00B1784C" w:rsidRDefault="008C7E0F" w:rsidP="008C7E0F">
            <w:pPr>
              <w:jc w:val="center"/>
              <w:rPr>
                <w:rFonts w:ascii="Arial" w:hAnsi="Arial" w:cs="Arial"/>
                <w:sz w:val="22"/>
                <w:szCs w:val="22"/>
              </w:rPr>
            </w:pPr>
            <w:r>
              <w:rPr>
                <w:rFonts w:ascii="Arial" w:hAnsi="Arial" w:cs="Arial"/>
                <w:sz w:val="22"/>
                <w:szCs w:val="22"/>
              </w:rPr>
              <w:t>6 feet</w:t>
            </w:r>
          </w:p>
        </w:tc>
      </w:tr>
      <w:tr w:rsidR="008C7E0F" w:rsidRPr="00B1784C" w14:paraId="18B88B70" w14:textId="77777777" w:rsidTr="00FC2D07">
        <w:trPr>
          <w:trHeight w:val="438"/>
          <w:jc w:val="center"/>
        </w:trPr>
        <w:tc>
          <w:tcPr>
            <w:tcW w:w="6084" w:type="dxa"/>
          </w:tcPr>
          <w:p w14:paraId="7457B66E" w14:textId="77777777" w:rsidR="008C7E0F" w:rsidRPr="00B1784C" w:rsidRDefault="008C7E0F" w:rsidP="00B1784C">
            <w:pPr>
              <w:jc w:val="both"/>
              <w:rPr>
                <w:rFonts w:ascii="Arial" w:hAnsi="Arial" w:cs="Arial"/>
                <w:sz w:val="22"/>
                <w:szCs w:val="22"/>
              </w:rPr>
            </w:pPr>
          </w:p>
          <w:p w14:paraId="63FE8003" w14:textId="77777777" w:rsidR="008C7E0F" w:rsidRPr="00B1784C" w:rsidRDefault="008C7E0F" w:rsidP="00B1784C">
            <w:pPr>
              <w:pStyle w:val="Header"/>
              <w:tabs>
                <w:tab w:val="clear" w:pos="4320"/>
                <w:tab w:val="clear" w:pos="8640"/>
              </w:tabs>
              <w:jc w:val="both"/>
              <w:rPr>
                <w:rFonts w:ascii="Arial" w:hAnsi="Arial" w:cs="Arial"/>
                <w:sz w:val="22"/>
                <w:szCs w:val="22"/>
              </w:rPr>
            </w:pPr>
            <w:r w:rsidRPr="00B1784C">
              <w:rPr>
                <w:rFonts w:ascii="Arial" w:hAnsi="Arial" w:cs="Arial"/>
                <w:sz w:val="22"/>
                <w:szCs w:val="22"/>
              </w:rPr>
              <w:t>Loading and Unloading Areas</w:t>
            </w:r>
          </w:p>
        </w:tc>
        <w:tc>
          <w:tcPr>
            <w:tcW w:w="1890" w:type="dxa"/>
            <w:vAlign w:val="center"/>
          </w:tcPr>
          <w:p w14:paraId="3581DC37" w14:textId="77777777" w:rsidR="008C7E0F" w:rsidRPr="00B1784C" w:rsidRDefault="008C7E0F" w:rsidP="008C7E0F">
            <w:pPr>
              <w:jc w:val="center"/>
              <w:rPr>
                <w:rFonts w:ascii="Arial" w:hAnsi="Arial" w:cs="Arial"/>
                <w:sz w:val="22"/>
                <w:szCs w:val="22"/>
              </w:rPr>
            </w:pPr>
            <w:r w:rsidRPr="00B1784C">
              <w:rPr>
                <w:rFonts w:ascii="Arial" w:hAnsi="Arial" w:cs="Arial"/>
                <w:sz w:val="22"/>
                <w:szCs w:val="22"/>
              </w:rPr>
              <w:t>6</w:t>
            </w:r>
            <w:r>
              <w:rPr>
                <w:rFonts w:ascii="Arial" w:hAnsi="Arial" w:cs="Arial"/>
                <w:sz w:val="22"/>
                <w:szCs w:val="22"/>
              </w:rPr>
              <w:t xml:space="preserve"> feet</w:t>
            </w:r>
          </w:p>
        </w:tc>
        <w:tc>
          <w:tcPr>
            <w:tcW w:w="1494" w:type="dxa"/>
            <w:vAlign w:val="center"/>
          </w:tcPr>
          <w:p w14:paraId="51E9FDC0" w14:textId="77777777" w:rsidR="008C7E0F" w:rsidRPr="00B1784C" w:rsidRDefault="008C7E0F" w:rsidP="008C7E0F">
            <w:pPr>
              <w:jc w:val="center"/>
              <w:rPr>
                <w:rFonts w:ascii="Arial" w:hAnsi="Arial" w:cs="Arial"/>
                <w:sz w:val="22"/>
                <w:szCs w:val="22"/>
              </w:rPr>
            </w:pPr>
            <w:r>
              <w:rPr>
                <w:rFonts w:ascii="Arial" w:hAnsi="Arial" w:cs="Arial"/>
                <w:sz w:val="22"/>
                <w:szCs w:val="22"/>
              </w:rPr>
              <w:t>8 feet</w:t>
            </w:r>
          </w:p>
        </w:tc>
      </w:tr>
      <w:tr w:rsidR="00932984" w:rsidRPr="00B1784C" w14:paraId="2246C655" w14:textId="77777777" w:rsidTr="00100E37">
        <w:trPr>
          <w:trHeight w:val="798"/>
          <w:jc w:val="center"/>
        </w:trPr>
        <w:tc>
          <w:tcPr>
            <w:tcW w:w="9468" w:type="dxa"/>
            <w:gridSpan w:val="3"/>
            <w:shd w:val="solid" w:color="C0C0C0" w:fill="FFFFFF"/>
          </w:tcPr>
          <w:p w14:paraId="7ACA159C" w14:textId="77777777" w:rsidR="00932984" w:rsidRPr="00B1784C" w:rsidRDefault="00932984" w:rsidP="00B1784C">
            <w:pPr>
              <w:jc w:val="both"/>
              <w:rPr>
                <w:rFonts w:ascii="Arial" w:hAnsi="Arial" w:cs="Arial"/>
                <w:sz w:val="22"/>
                <w:szCs w:val="22"/>
              </w:rPr>
            </w:pPr>
          </w:p>
          <w:p w14:paraId="35ABFE47" w14:textId="77777777" w:rsidR="00932984" w:rsidRPr="00B1784C" w:rsidRDefault="00BE0964" w:rsidP="00B1784C">
            <w:pPr>
              <w:jc w:val="both"/>
              <w:rPr>
                <w:rFonts w:ascii="Arial" w:hAnsi="Arial" w:cs="Arial"/>
                <w:sz w:val="22"/>
                <w:szCs w:val="22"/>
              </w:rPr>
            </w:pPr>
            <w:r w:rsidRPr="00B1784C">
              <w:rPr>
                <w:rFonts w:ascii="Arial" w:hAnsi="Arial" w:cs="Arial"/>
                <w:b/>
                <w:sz w:val="22"/>
                <w:szCs w:val="22"/>
              </w:rPr>
              <w:t>*</w:t>
            </w:r>
            <w:r w:rsidR="00932984" w:rsidRPr="00B1784C">
              <w:rPr>
                <w:rFonts w:ascii="Arial" w:hAnsi="Arial" w:cs="Arial"/>
                <w:sz w:val="22"/>
                <w:szCs w:val="22"/>
              </w:rPr>
              <w:t xml:space="preserve">Wall height shall be a minimum of </w:t>
            </w:r>
            <w:r w:rsidR="00540578" w:rsidRPr="00B1784C">
              <w:rPr>
                <w:rFonts w:ascii="Arial" w:hAnsi="Arial" w:cs="Arial"/>
                <w:sz w:val="22"/>
                <w:szCs w:val="22"/>
              </w:rPr>
              <w:t>the required height</w:t>
            </w:r>
            <w:r w:rsidR="00932984" w:rsidRPr="00B1784C">
              <w:rPr>
                <w:rFonts w:ascii="Arial" w:hAnsi="Arial" w:cs="Arial"/>
                <w:sz w:val="22"/>
                <w:szCs w:val="22"/>
              </w:rPr>
              <w:t xml:space="preserve"> unless a higher wall is required to adequately screen the area, with a maximum wall height being 8'.</w:t>
            </w:r>
          </w:p>
        </w:tc>
      </w:tr>
    </w:tbl>
    <w:p w14:paraId="10336ADF" w14:textId="77777777" w:rsidR="00932984" w:rsidRPr="00526D83" w:rsidRDefault="00932984" w:rsidP="00BD1FD4">
      <w:pPr>
        <w:pStyle w:val="Level1"/>
        <w:numPr>
          <w:ilvl w:val="0"/>
          <w:numId w:val="0"/>
        </w:numPr>
        <w:jc w:val="both"/>
        <w:rPr>
          <w:rFonts w:ascii="Arial" w:hAnsi="Arial" w:cs="Arial"/>
          <w:sz w:val="22"/>
          <w:szCs w:val="22"/>
        </w:rPr>
      </w:pPr>
    </w:p>
    <w:p w14:paraId="1F97A523" w14:textId="17ABC604" w:rsidR="00932984" w:rsidRPr="00526D83" w:rsidRDefault="009F6BB8" w:rsidP="00A65EEB">
      <w:pPr>
        <w:pStyle w:val="Level1"/>
        <w:numPr>
          <w:ilvl w:val="0"/>
          <w:numId w:val="0"/>
        </w:numPr>
        <w:tabs>
          <w:tab w:val="left" w:pos="540"/>
        </w:tabs>
        <w:jc w:val="both"/>
        <w:rPr>
          <w:rFonts w:ascii="Arial" w:hAnsi="Arial" w:cs="Arial"/>
          <w:sz w:val="22"/>
          <w:szCs w:val="22"/>
        </w:rPr>
      </w:pPr>
      <w:r w:rsidRPr="00526D83">
        <w:rPr>
          <w:rFonts w:ascii="Arial" w:hAnsi="Arial" w:cs="Arial"/>
          <w:sz w:val="22"/>
          <w:szCs w:val="22"/>
        </w:rPr>
        <w:t>3)</w:t>
      </w:r>
      <w:r w:rsidR="00932984" w:rsidRPr="00526D83">
        <w:rPr>
          <w:rFonts w:ascii="Arial" w:hAnsi="Arial" w:cs="Arial"/>
          <w:sz w:val="22"/>
          <w:szCs w:val="22"/>
        </w:rPr>
        <w:tab/>
        <w:t>Vegetation</w:t>
      </w:r>
      <w:r w:rsidR="00100E37">
        <w:rPr>
          <w:rFonts w:ascii="Arial" w:hAnsi="Arial" w:cs="Arial"/>
          <w:sz w:val="22"/>
          <w:szCs w:val="22"/>
        </w:rPr>
        <w:t xml:space="preserve"> (At the discretion of the Planning Commission, landscaping may be </w:t>
      </w:r>
      <w:r w:rsidR="004E2DCB">
        <w:rPr>
          <w:rFonts w:ascii="Arial" w:hAnsi="Arial" w:cs="Arial"/>
          <w:sz w:val="22"/>
          <w:szCs w:val="22"/>
        </w:rPr>
        <w:t>substituted in</w:t>
      </w:r>
      <w:r w:rsidR="00100E37">
        <w:rPr>
          <w:rFonts w:ascii="Arial" w:hAnsi="Arial" w:cs="Arial"/>
          <w:sz w:val="22"/>
          <w:szCs w:val="22"/>
        </w:rPr>
        <w:t xml:space="preserve"> lieu of walls and fences whereby </w:t>
      </w:r>
      <w:r w:rsidR="00932984" w:rsidRPr="00526D83">
        <w:rPr>
          <w:rFonts w:ascii="Arial" w:hAnsi="Arial" w:cs="Arial"/>
          <w:sz w:val="22"/>
          <w:szCs w:val="22"/>
        </w:rPr>
        <w:t>the following standards shall apply):</w:t>
      </w:r>
    </w:p>
    <w:p w14:paraId="17A6E511" w14:textId="77777777" w:rsidR="00932984" w:rsidRPr="00526D83" w:rsidRDefault="00932984" w:rsidP="00BD1FD4">
      <w:pPr>
        <w:pStyle w:val="Header"/>
        <w:tabs>
          <w:tab w:val="clear" w:pos="4320"/>
          <w:tab w:val="clear" w:pos="8640"/>
        </w:tabs>
        <w:jc w:val="both"/>
        <w:rPr>
          <w:rFonts w:ascii="Arial" w:hAnsi="Arial" w:cs="Arial"/>
          <w:sz w:val="22"/>
          <w:szCs w:val="22"/>
        </w:rPr>
      </w:pPr>
    </w:p>
    <w:p w14:paraId="78AE7D3D" w14:textId="77777777" w:rsidR="00932984" w:rsidRPr="00526D83" w:rsidRDefault="009F6BB8" w:rsidP="00A65EEB">
      <w:pPr>
        <w:tabs>
          <w:tab w:val="left" w:pos="900"/>
        </w:tabs>
        <w:autoSpaceDE/>
        <w:autoSpaceDN/>
        <w:adjustRightInd/>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r>
      <w:r w:rsidR="00932984" w:rsidRPr="00526D83">
        <w:rPr>
          <w:rFonts w:ascii="Arial" w:hAnsi="Arial" w:cs="Arial"/>
          <w:sz w:val="22"/>
          <w:szCs w:val="22"/>
        </w:rPr>
        <w:t xml:space="preserve">Vegetation shall consist of upright conifers such as, but not limited </w:t>
      </w:r>
      <w:r w:rsidR="005365A8" w:rsidRPr="00526D83">
        <w:rPr>
          <w:rFonts w:ascii="Arial" w:hAnsi="Arial" w:cs="Arial"/>
          <w:sz w:val="22"/>
          <w:szCs w:val="22"/>
        </w:rPr>
        <w:t>to</w:t>
      </w:r>
      <w:r w:rsidR="00932984" w:rsidRPr="00526D83">
        <w:rPr>
          <w:rFonts w:ascii="Arial" w:hAnsi="Arial" w:cs="Arial"/>
          <w:sz w:val="22"/>
          <w:szCs w:val="22"/>
        </w:rPr>
        <w:t xml:space="preserve"> Blue, Green, White, or Serbian Spruce; Douglas </w:t>
      </w:r>
      <w:r w:rsidR="005365A8" w:rsidRPr="00526D83">
        <w:rPr>
          <w:rFonts w:ascii="Arial" w:hAnsi="Arial" w:cs="Arial"/>
          <w:sz w:val="22"/>
          <w:szCs w:val="22"/>
        </w:rPr>
        <w:t>fir</w:t>
      </w:r>
      <w:r w:rsidR="00932984" w:rsidRPr="00526D83">
        <w:rPr>
          <w:rFonts w:ascii="Arial" w:hAnsi="Arial" w:cs="Arial"/>
          <w:sz w:val="22"/>
          <w:szCs w:val="22"/>
        </w:rPr>
        <w:t>; Austrian Pine; Juniper; or Hemlock.</w:t>
      </w:r>
    </w:p>
    <w:p w14:paraId="5907729D" w14:textId="77777777" w:rsidR="00932984" w:rsidRPr="00526D83" w:rsidRDefault="00932984" w:rsidP="00A65EEB">
      <w:pPr>
        <w:pStyle w:val="Header"/>
        <w:tabs>
          <w:tab w:val="clear" w:pos="4320"/>
          <w:tab w:val="clear" w:pos="8640"/>
          <w:tab w:val="left" w:pos="900"/>
        </w:tabs>
        <w:ind w:left="900" w:hanging="360"/>
        <w:jc w:val="both"/>
        <w:rPr>
          <w:rFonts w:ascii="Arial" w:hAnsi="Arial" w:cs="Arial"/>
          <w:sz w:val="22"/>
          <w:szCs w:val="22"/>
        </w:rPr>
      </w:pPr>
    </w:p>
    <w:p w14:paraId="0DC4C8C8" w14:textId="77777777" w:rsidR="00932984" w:rsidRPr="00526D83" w:rsidRDefault="009F6BB8" w:rsidP="00A65EEB">
      <w:pPr>
        <w:tabs>
          <w:tab w:val="left" w:pos="900"/>
        </w:tabs>
        <w:autoSpaceDE/>
        <w:autoSpaceDN/>
        <w:adjustRightInd/>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r>
      <w:r w:rsidR="00932984" w:rsidRPr="00526D83">
        <w:rPr>
          <w:rFonts w:ascii="Arial" w:hAnsi="Arial" w:cs="Arial"/>
          <w:sz w:val="22"/>
          <w:szCs w:val="22"/>
        </w:rPr>
        <w:t xml:space="preserve">There shall be a </w:t>
      </w:r>
      <w:r w:rsidR="005365A8" w:rsidRPr="00526D83">
        <w:rPr>
          <w:rFonts w:ascii="Arial" w:hAnsi="Arial" w:cs="Arial"/>
          <w:sz w:val="22"/>
          <w:szCs w:val="22"/>
        </w:rPr>
        <w:t>greenbelt-planting</w:t>
      </w:r>
      <w:r w:rsidR="00932984" w:rsidRPr="00526D83">
        <w:rPr>
          <w:rFonts w:ascii="Arial" w:hAnsi="Arial" w:cs="Arial"/>
          <w:sz w:val="22"/>
          <w:szCs w:val="22"/>
        </w:rPr>
        <w:t xml:space="preserve"> strip with a width of not less than </w:t>
      </w:r>
      <w:r w:rsidR="005365A8" w:rsidRPr="00526D83">
        <w:rPr>
          <w:rFonts w:ascii="Arial" w:hAnsi="Arial" w:cs="Arial"/>
          <w:sz w:val="22"/>
          <w:szCs w:val="22"/>
        </w:rPr>
        <w:t>twenty (</w:t>
      </w:r>
      <w:r w:rsidR="00932984" w:rsidRPr="00526D83">
        <w:rPr>
          <w:rFonts w:ascii="Arial" w:hAnsi="Arial" w:cs="Arial"/>
          <w:sz w:val="22"/>
          <w:szCs w:val="22"/>
        </w:rPr>
        <w:t>20) feet along the property lines and may be within the required setback. Such greenbelt shall contain at least one (1) straight or double staggered row of deciduous and/or evergreen trees, spaced not more than forty (40) feet apart, and at least three (3) rows of deciduous and/or evergreen shrubs spaced not more than eight (8) feet apart and which grow to an ultimate height of no less than twelve (12) feet.</w:t>
      </w:r>
    </w:p>
    <w:p w14:paraId="515748AB" w14:textId="77777777" w:rsidR="00932984" w:rsidRPr="00526D83" w:rsidRDefault="00932984" w:rsidP="00A65EEB">
      <w:pPr>
        <w:tabs>
          <w:tab w:val="left" w:pos="900"/>
        </w:tabs>
        <w:ind w:left="900" w:hanging="360"/>
        <w:jc w:val="both"/>
        <w:rPr>
          <w:rFonts w:ascii="Arial" w:hAnsi="Arial" w:cs="Arial"/>
          <w:sz w:val="22"/>
          <w:szCs w:val="22"/>
        </w:rPr>
      </w:pPr>
    </w:p>
    <w:p w14:paraId="1C8BA1D0" w14:textId="77777777" w:rsidR="00932984" w:rsidRPr="00526D83" w:rsidRDefault="009F6BB8" w:rsidP="00A65EEB">
      <w:pPr>
        <w:tabs>
          <w:tab w:val="left" w:pos="900"/>
        </w:tabs>
        <w:ind w:left="900" w:hanging="360"/>
        <w:jc w:val="both"/>
        <w:rPr>
          <w:rFonts w:ascii="Arial" w:hAnsi="Arial" w:cs="Arial"/>
          <w:sz w:val="22"/>
          <w:szCs w:val="22"/>
        </w:rPr>
      </w:pPr>
      <w:r w:rsidRPr="00526D83">
        <w:rPr>
          <w:rFonts w:ascii="Arial" w:hAnsi="Arial" w:cs="Arial"/>
          <w:sz w:val="22"/>
          <w:szCs w:val="22"/>
        </w:rPr>
        <w:t>c)</w:t>
      </w:r>
      <w:r w:rsidR="00932984" w:rsidRPr="00526D83">
        <w:rPr>
          <w:rFonts w:ascii="Arial" w:hAnsi="Arial" w:cs="Arial"/>
          <w:sz w:val="22"/>
          <w:szCs w:val="22"/>
        </w:rPr>
        <w:tab/>
        <w:t>For staggered, double-row plantings, trees shall be planted not more than fifteen (15) feet on center. For single row spacing, trees shall be planted not more than ten (10) feet on center.</w:t>
      </w:r>
    </w:p>
    <w:p w14:paraId="33CB6C4C" w14:textId="77777777" w:rsidR="00932984" w:rsidRPr="00526D83" w:rsidRDefault="00932984" w:rsidP="00A65EEB">
      <w:pPr>
        <w:tabs>
          <w:tab w:val="left" w:pos="900"/>
        </w:tabs>
        <w:ind w:left="900" w:hanging="360"/>
        <w:jc w:val="both"/>
        <w:rPr>
          <w:rFonts w:ascii="Arial" w:hAnsi="Arial" w:cs="Arial"/>
          <w:sz w:val="22"/>
          <w:szCs w:val="22"/>
        </w:rPr>
      </w:pPr>
    </w:p>
    <w:p w14:paraId="1E06813E" w14:textId="77777777" w:rsidR="00932984" w:rsidRPr="00526D83" w:rsidRDefault="009F6BB8" w:rsidP="00A65EEB">
      <w:pPr>
        <w:tabs>
          <w:tab w:val="left" w:pos="900"/>
        </w:tabs>
        <w:ind w:left="900" w:hanging="360"/>
        <w:jc w:val="both"/>
        <w:rPr>
          <w:rFonts w:ascii="Arial" w:hAnsi="Arial" w:cs="Arial"/>
          <w:sz w:val="22"/>
          <w:szCs w:val="22"/>
        </w:rPr>
      </w:pPr>
      <w:r w:rsidRPr="00526D83">
        <w:rPr>
          <w:rFonts w:ascii="Arial" w:hAnsi="Arial" w:cs="Arial"/>
          <w:sz w:val="22"/>
          <w:szCs w:val="22"/>
        </w:rPr>
        <w:t>d)</w:t>
      </w:r>
      <w:r w:rsidR="00932984" w:rsidRPr="00526D83">
        <w:rPr>
          <w:rFonts w:ascii="Arial" w:hAnsi="Arial" w:cs="Arial"/>
          <w:sz w:val="22"/>
          <w:szCs w:val="22"/>
        </w:rPr>
        <w:tab/>
        <w:t>Trees shall not be less than five (5) feet in height at the time of planting.</w:t>
      </w:r>
    </w:p>
    <w:p w14:paraId="7A98F4FF" w14:textId="77777777" w:rsidR="00932984" w:rsidRPr="00526D83" w:rsidRDefault="00932984" w:rsidP="00A65EEB">
      <w:pPr>
        <w:tabs>
          <w:tab w:val="left" w:pos="900"/>
        </w:tabs>
        <w:ind w:left="900" w:hanging="360"/>
        <w:jc w:val="both"/>
        <w:rPr>
          <w:rFonts w:ascii="Arial" w:hAnsi="Arial" w:cs="Arial"/>
          <w:sz w:val="22"/>
          <w:szCs w:val="22"/>
        </w:rPr>
      </w:pPr>
    </w:p>
    <w:p w14:paraId="58FBD3CB" w14:textId="77777777" w:rsidR="00932984" w:rsidRPr="00526D83" w:rsidRDefault="009F6BB8" w:rsidP="00A65EEB">
      <w:pPr>
        <w:tabs>
          <w:tab w:val="left" w:pos="900"/>
        </w:tabs>
        <w:ind w:left="900" w:hanging="360"/>
        <w:jc w:val="both"/>
        <w:rPr>
          <w:rFonts w:ascii="Arial" w:hAnsi="Arial" w:cs="Arial"/>
          <w:sz w:val="22"/>
          <w:szCs w:val="22"/>
        </w:rPr>
      </w:pPr>
      <w:r w:rsidRPr="00526D83">
        <w:rPr>
          <w:rFonts w:ascii="Arial" w:hAnsi="Arial" w:cs="Arial"/>
          <w:sz w:val="22"/>
          <w:szCs w:val="22"/>
        </w:rPr>
        <w:lastRenderedPageBreak/>
        <w:t>e)</w:t>
      </w:r>
      <w:r w:rsidR="00932984" w:rsidRPr="00526D83">
        <w:rPr>
          <w:rFonts w:ascii="Arial" w:hAnsi="Arial" w:cs="Arial"/>
          <w:sz w:val="22"/>
          <w:szCs w:val="22"/>
        </w:rPr>
        <w:tab/>
        <w:t>Existing trees that comply with the standards of this section, as determined by the Planning Commission, shall be credited toward meeting the screening requirements.</w:t>
      </w:r>
    </w:p>
    <w:p w14:paraId="4FF90802" w14:textId="77777777" w:rsidR="00932984" w:rsidRPr="00526D83" w:rsidRDefault="00932984" w:rsidP="00A65EEB">
      <w:pPr>
        <w:tabs>
          <w:tab w:val="left" w:pos="900"/>
        </w:tabs>
        <w:ind w:left="900" w:hanging="360"/>
        <w:jc w:val="both"/>
        <w:rPr>
          <w:rFonts w:ascii="Arial" w:hAnsi="Arial" w:cs="Arial"/>
          <w:sz w:val="22"/>
          <w:szCs w:val="22"/>
        </w:rPr>
      </w:pPr>
    </w:p>
    <w:p w14:paraId="1FB518D5" w14:textId="77777777" w:rsidR="00932984" w:rsidRPr="00526D83" w:rsidRDefault="009F6BB8" w:rsidP="00A65EEB">
      <w:pPr>
        <w:tabs>
          <w:tab w:val="left" w:pos="900"/>
        </w:tabs>
        <w:autoSpaceDE/>
        <w:autoSpaceDN/>
        <w:adjustRightInd/>
        <w:ind w:left="900" w:hanging="360"/>
        <w:jc w:val="both"/>
        <w:rPr>
          <w:rFonts w:ascii="Arial" w:hAnsi="Arial" w:cs="Arial"/>
          <w:sz w:val="22"/>
          <w:szCs w:val="22"/>
        </w:rPr>
      </w:pPr>
      <w:r w:rsidRPr="00526D83">
        <w:rPr>
          <w:rFonts w:ascii="Arial" w:hAnsi="Arial" w:cs="Arial"/>
          <w:sz w:val="22"/>
          <w:szCs w:val="22"/>
        </w:rPr>
        <w:t>f)</w:t>
      </w:r>
      <w:r w:rsidRPr="00526D83">
        <w:rPr>
          <w:rFonts w:ascii="Arial" w:hAnsi="Arial" w:cs="Arial"/>
          <w:sz w:val="22"/>
          <w:szCs w:val="22"/>
        </w:rPr>
        <w:tab/>
      </w:r>
      <w:r w:rsidR="00932984" w:rsidRPr="00526D83">
        <w:rPr>
          <w:rFonts w:ascii="Arial" w:hAnsi="Arial" w:cs="Arial"/>
          <w:sz w:val="22"/>
          <w:szCs w:val="22"/>
        </w:rPr>
        <w:t>All required plant units should be maintained in a healthy, growing condition. Any required plant units that are destroyed, removed, diseased, or die, shall be replaced within six (6) months with plant units that meet the requirements of this section. Failure to maintain required plant units in such a manner, including the removal and replacement of dead or diseased plant materials, shall constitute a violation of this Ordinance.</w:t>
      </w:r>
    </w:p>
    <w:p w14:paraId="018670A2" w14:textId="77777777" w:rsidR="00932984" w:rsidRPr="00526D83" w:rsidRDefault="00932984" w:rsidP="00A65EEB">
      <w:pPr>
        <w:tabs>
          <w:tab w:val="left" w:pos="900"/>
        </w:tabs>
        <w:ind w:left="900" w:hanging="360"/>
        <w:jc w:val="both"/>
        <w:rPr>
          <w:rFonts w:ascii="Arial" w:hAnsi="Arial" w:cs="Arial"/>
          <w:sz w:val="22"/>
          <w:szCs w:val="22"/>
        </w:rPr>
      </w:pPr>
    </w:p>
    <w:p w14:paraId="1D9BB4BF" w14:textId="4A2BEFD4" w:rsidR="00932984" w:rsidRPr="00526D83" w:rsidRDefault="009F6BB8" w:rsidP="00A65EEB">
      <w:pPr>
        <w:tabs>
          <w:tab w:val="left" w:pos="900"/>
        </w:tabs>
        <w:ind w:left="900" w:hanging="360"/>
        <w:jc w:val="both"/>
        <w:rPr>
          <w:rFonts w:ascii="Arial" w:hAnsi="Arial" w:cs="Arial"/>
          <w:sz w:val="22"/>
          <w:szCs w:val="22"/>
        </w:rPr>
      </w:pPr>
      <w:r w:rsidRPr="00526D83">
        <w:rPr>
          <w:rFonts w:ascii="Arial" w:hAnsi="Arial" w:cs="Arial"/>
          <w:sz w:val="22"/>
          <w:szCs w:val="22"/>
        </w:rPr>
        <w:t>g)</w:t>
      </w:r>
      <w:r w:rsidR="00932984" w:rsidRPr="00526D83">
        <w:rPr>
          <w:rFonts w:ascii="Arial" w:hAnsi="Arial" w:cs="Arial"/>
          <w:sz w:val="22"/>
          <w:szCs w:val="22"/>
        </w:rPr>
        <w:tab/>
        <w:t xml:space="preserve">The plantings shall be maintained in a neat and attractive manner commensurate with the adjoining </w:t>
      </w:r>
      <w:r w:rsidR="004E2DCB" w:rsidRPr="00526D83">
        <w:rPr>
          <w:rFonts w:ascii="Arial" w:hAnsi="Arial" w:cs="Arial"/>
          <w:sz w:val="22"/>
          <w:szCs w:val="22"/>
        </w:rPr>
        <w:t>areas and</w:t>
      </w:r>
      <w:r w:rsidR="00932984" w:rsidRPr="00526D83">
        <w:rPr>
          <w:rFonts w:ascii="Arial" w:hAnsi="Arial" w:cs="Arial"/>
          <w:sz w:val="22"/>
          <w:szCs w:val="22"/>
        </w:rPr>
        <w:t xml:space="preserve"> shall maintain their density and screening effect throughout the calendar year.</w:t>
      </w:r>
    </w:p>
    <w:p w14:paraId="7971B836" w14:textId="77777777" w:rsidR="00932984" w:rsidRPr="00526D83" w:rsidRDefault="00932984" w:rsidP="00BD1FD4">
      <w:pPr>
        <w:jc w:val="both"/>
        <w:rPr>
          <w:rFonts w:ascii="Arial" w:hAnsi="Arial" w:cs="Arial"/>
          <w:sz w:val="22"/>
          <w:szCs w:val="22"/>
        </w:rPr>
      </w:pPr>
    </w:p>
    <w:p w14:paraId="1AB4D722" w14:textId="77777777" w:rsidR="00932984" w:rsidRPr="00526D83" w:rsidRDefault="009F6BB8" w:rsidP="00A65EEB">
      <w:pPr>
        <w:pStyle w:val="Level1"/>
        <w:numPr>
          <w:ilvl w:val="0"/>
          <w:numId w:val="0"/>
        </w:numPr>
        <w:tabs>
          <w:tab w:val="left" w:pos="540"/>
        </w:tabs>
        <w:jc w:val="both"/>
        <w:rPr>
          <w:rFonts w:ascii="Arial" w:hAnsi="Arial" w:cs="Arial"/>
          <w:sz w:val="22"/>
          <w:szCs w:val="22"/>
        </w:rPr>
      </w:pPr>
      <w:r w:rsidRPr="00526D83">
        <w:rPr>
          <w:rFonts w:ascii="Arial" w:hAnsi="Arial" w:cs="Arial"/>
          <w:sz w:val="22"/>
          <w:szCs w:val="22"/>
        </w:rPr>
        <w:t>4)</w:t>
      </w:r>
      <w:r w:rsidR="00932984" w:rsidRPr="00526D83">
        <w:rPr>
          <w:rFonts w:ascii="Arial" w:hAnsi="Arial" w:cs="Arial"/>
          <w:sz w:val="22"/>
          <w:szCs w:val="22"/>
        </w:rPr>
        <w:tab/>
      </w:r>
      <w:r w:rsidR="00932984" w:rsidRPr="00480FE6">
        <w:rPr>
          <w:rFonts w:ascii="Arial" w:hAnsi="Arial" w:cs="Arial"/>
          <w:b/>
          <w:bCs/>
          <w:sz w:val="22"/>
          <w:szCs w:val="22"/>
          <w:u w:val="single"/>
        </w:rPr>
        <w:t>Berming (the following standards shall apply</w:t>
      </w:r>
      <w:r w:rsidR="00932984" w:rsidRPr="00526D83">
        <w:rPr>
          <w:rFonts w:ascii="Arial" w:hAnsi="Arial" w:cs="Arial"/>
          <w:sz w:val="22"/>
          <w:szCs w:val="22"/>
        </w:rPr>
        <w:t>:</w:t>
      </w:r>
    </w:p>
    <w:p w14:paraId="26ADF79D" w14:textId="77777777" w:rsidR="00932984" w:rsidRPr="00526D83" w:rsidRDefault="00932984" w:rsidP="00BD1FD4">
      <w:pPr>
        <w:jc w:val="both"/>
        <w:rPr>
          <w:rFonts w:ascii="Arial" w:hAnsi="Arial" w:cs="Arial"/>
          <w:sz w:val="22"/>
          <w:szCs w:val="22"/>
        </w:rPr>
      </w:pPr>
    </w:p>
    <w:p w14:paraId="7B0107B7" w14:textId="77777777" w:rsidR="00932984" w:rsidRPr="00526D83" w:rsidRDefault="009F6BB8" w:rsidP="00A65EEB">
      <w:pPr>
        <w:tabs>
          <w:tab w:val="left" w:pos="900"/>
        </w:tabs>
        <w:autoSpaceDE/>
        <w:autoSpaceDN/>
        <w:adjustRightInd/>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r>
      <w:r w:rsidR="00932984" w:rsidRPr="00526D83">
        <w:rPr>
          <w:rFonts w:ascii="Arial" w:hAnsi="Arial" w:cs="Arial"/>
          <w:sz w:val="22"/>
          <w:szCs w:val="22"/>
        </w:rPr>
        <w:t xml:space="preserve">Berms shall be constructed with one (1) foot of rise for each three (3) feet of horizontal </w:t>
      </w:r>
      <w:r w:rsidR="00AF44FF">
        <w:rPr>
          <w:rFonts w:ascii="Arial" w:hAnsi="Arial" w:cs="Arial"/>
          <w:sz w:val="22"/>
          <w:szCs w:val="22"/>
        </w:rPr>
        <w:t>distance</w:t>
      </w:r>
      <w:r w:rsidR="00932984" w:rsidRPr="00526D83">
        <w:rPr>
          <w:rFonts w:ascii="Arial" w:hAnsi="Arial" w:cs="Arial"/>
          <w:sz w:val="22"/>
          <w:szCs w:val="22"/>
        </w:rPr>
        <w:t>.</w:t>
      </w:r>
    </w:p>
    <w:p w14:paraId="7191F4D5" w14:textId="77777777" w:rsidR="00932984" w:rsidRPr="00526D83" w:rsidRDefault="00932984" w:rsidP="00A65EEB">
      <w:pPr>
        <w:tabs>
          <w:tab w:val="left" w:pos="900"/>
        </w:tabs>
        <w:ind w:left="900" w:hanging="360"/>
        <w:jc w:val="both"/>
        <w:rPr>
          <w:rFonts w:ascii="Arial" w:hAnsi="Arial" w:cs="Arial"/>
          <w:sz w:val="22"/>
          <w:szCs w:val="22"/>
        </w:rPr>
      </w:pPr>
    </w:p>
    <w:p w14:paraId="076A8B3D" w14:textId="77777777" w:rsidR="00932984" w:rsidRPr="00526D83" w:rsidRDefault="009F6BB8" w:rsidP="00A65EEB">
      <w:pPr>
        <w:tabs>
          <w:tab w:val="left" w:pos="900"/>
        </w:tabs>
        <w:autoSpaceDE/>
        <w:autoSpaceDN/>
        <w:adjustRightInd/>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r>
      <w:r w:rsidR="00932984" w:rsidRPr="00526D83">
        <w:rPr>
          <w:rFonts w:ascii="Arial" w:hAnsi="Arial" w:cs="Arial"/>
          <w:sz w:val="22"/>
          <w:szCs w:val="22"/>
        </w:rPr>
        <w:t xml:space="preserve">Berms shall be constructed of clean fill and topsoil, </w:t>
      </w:r>
      <w:r w:rsidR="005365A8" w:rsidRPr="00526D83">
        <w:rPr>
          <w:rFonts w:ascii="Arial" w:hAnsi="Arial" w:cs="Arial"/>
          <w:sz w:val="22"/>
          <w:szCs w:val="22"/>
        </w:rPr>
        <w:t>seeded</w:t>
      </w:r>
      <w:r w:rsidR="00932984" w:rsidRPr="00526D83">
        <w:rPr>
          <w:rFonts w:ascii="Arial" w:hAnsi="Arial" w:cs="Arial"/>
          <w:sz w:val="22"/>
          <w:szCs w:val="22"/>
        </w:rPr>
        <w:t xml:space="preserve"> with perennial rye and an appropriate grass seed, and shall be covered with organic mulch.</w:t>
      </w:r>
    </w:p>
    <w:p w14:paraId="1D6C6061" w14:textId="77777777" w:rsidR="00932984" w:rsidRPr="00526D83" w:rsidRDefault="00932984" w:rsidP="00A65EEB">
      <w:pPr>
        <w:tabs>
          <w:tab w:val="left" w:pos="900"/>
        </w:tabs>
        <w:ind w:left="900" w:hanging="360"/>
        <w:jc w:val="both"/>
        <w:rPr>
          <w:rFonts w:ascii="Arial" w:hAnsi="Arial" w:cs="Arial"/>
          <w:sz w:val="22"/>
          <w:szCs w:val="22"/>
        </w:rPr>
      </w:pPr>
    </w:p>
    <w:p w14:paraId="61BA2C13" w14:textId="73BC3A5A" w:rsidR="00932984" w:rsidRPr="00526D83" w:rsidRDefault="009F6BB8" w:rsidP="00A65EEB">
      <w:pPr>
        <w:tabs>
          <w:tab w:val="left" w:pos="900"/>
        </w:tabs>
        <w:ind w:left="900" w:hanging="360"/>
        <w:jc w:val="both"/>
        <w:rPr>
          <w:rFonts w:ascii="Arial" w:hAnsi="Arial" w:cs="Arial"/>
          <w:sz w:val="22"/>
          <w:szCs w:val="22"/>
        </w:rPr>
      </w:pPr>
      <w:r w:rsidRPr="00526D83">
        <w:rPr>
          <w:rFonts w:ascii="Arial" w:hAnsi="Arial" w:cs="Arial"/>
          <w:sz w:val="22"/>
          <w:szCs w:val="22"/>
        </w:rPr>
        <w:t>c)</w:t>
      </w:r>
      <w:r w:rsidR="00932984" w:rsidRPr="00526D83">
        <w:rPr>
          <w:rFonts w:ascii="Arial" w:hAnsi="Arial" w:cs="Arial"/>
          <w:sz w:val="22"/>
          <w:szCs w:val="22"/>
        </w:rPr>
        <w:tab/>
        <w:t xml:space="preserve">Berms shall be landscaped with shrubbery and trees to enhance the screening effect and aesthetic appearance of the </w:t>
      </w:r>
      <w:r w:rsidR="004E2DCB" w:rsidRPr="00526D83">
        <w:rPr>
          <w:rFonts w:ascii="Arial" w:hAnsi="Arial" w:cs="Arial"/>
          <w:sz w:val="22"/>
          <w:szCs w:val="22"/>
        </w:rPr>
        <w:t>berm and</w:t>
      </w:r>
      <w:r w:rsidR="00932984" w:rsidRPr="00526D83">
        <w:rPr>
          <w:rFonts w:ascii="Arial" w:hAnsi="Arial" w:cs="Arial"/>
          <w:sz w:val="22"/>
          <w:szCs w:val="22"/>
        </w:rPr>
        <w:t xml:space="preserve"> shall be maintained in a neat and attractive manner.</w:t>
      </w:r>
    </w:p>
    <w:p w14:paraId="3E39AFA4" w14:textId="77777777" w:rsidR="00932984" w:rsidRPr="00526D83" w:rsidRDefault="00932984" w:rsidP="00BD1FD4">
      <w:pPr>
        <w:jc w:val="both"/>
        <w:rPr>
          <w:rFonts w:ascii="Arial" w:hAnsi="Arial" w:cs="Arial"/>
          <w:sz w:val="22"/>
          <w:szCs w:val="22"/>
        </w:rPr>
      </w:pPr>
    </w:p>
    <w:p w14:paraId="4613FF25" w14:textId="77777777" w:rsidR="00932984" w:rsidRPr="00526D83" w:rsidRDefault="009F6BB8" w:rsidP="00A65EEB">
      <w:pPr>
        <w:pStyle w:val="Level1"/>
        <w:numPr>
          <w:ilvl w:val="0"/>
          <w:numId w:val="0"/>
        </w:numPr>
        <w:tabs>
          <w:tab w:val="left" w:pos="540"/>
        </w:tabs>
        <w:jc w:val="both"/>
        <w:rPr>
          <w:rFonts w:ascii="Arial" w:hAnsi="Arial" w:cs="Arial"/>
          <w:sz w:val="22"/>
          <w:szCs w:val="22"/>
        </w:rPr>
      </w:pPr>
      <w:r w:rsidRPr="00526D83">
        <w:rPr>
          <w:rFonts w:ascii="Arial" w:hAnsi="Arial" w:cs="Arial"/>
          <w:sz w:val="22"/>
          <w:szCs w:val="22"/>
        </w:rPr>
        <w:t>5)</w:t>
      </w:r>
      <w:r w:rsidR="00932984" w:rsidRPr="00526D83">
        <w:rPr>
          <w:rFonts w:ascii="Arial" w:hAnsi="Arial" w:cs="Arial"/>
          <w:sz w:val="22"/>
          <w:szCs w:val="22"/>
        </w:rPr>
        <w:tab/>
      </w:r>
      <w:r w:rsidR="00932984" w:rsidRPr="00480FE6">
        <w:rPr>
          <w:rFonts w:ascii="Arial" w:hAnsi="Arial" w:cs="Arial"/>
          <w:b/>
          <w:bCs/>
          <w:sz w:val="22"/>
          <w:szCs w:val="22"/>
          <w:u w:val="single"/>
        </w:rPr>
        <w:t>Landscaping</w:t>
      </w:r>
      <w:r w:rsidR="00932984" w:rsidRPr="00526D83">
        <w:rPr>
          <w:rFonts w:ascii="Arial" w:hAnsi="Arial" w:cs="Arial"/>
          <w:sz w:val="22"/>
          <w:szCs w:val="22"/>
        </w:rPr>
        <w:t>:</w:t>
      </w:r>
    </w:p>
    <w:p w14:paraId="082FFCBF" w14:textId="77777777" w:rsidR="00932984" w:rsidRPr="00526D83" w:rsidRDefault="00932984" w:rsidP="00BD1FD4">
      <w:pPr>
        <w:jc w:val="both"/>
        <w:rPr>
          <w:rFonts w:ascii="Arial" w:hAnsi="Arial" w:cs="Arial"/>
          <w:sz w:val="22"/>
          <w:szCs w:val="22"/>
        </w:rPr>
      </w:pPr>
    </w:p>
    <w:p w14:paraId="33FFD7BF" w14:textId="77777777" w:rsidR="00932984" w:rsidRPr="00526D83" w:rsidRDefault="009F6BB8" w:rsidP="00A65EEB">
      <w:pPr>
        <w:tabs>
          <w:tab w:val="left" w:pos="900"/>
        </w:tabs>
        <w:autoSpaceDE/>
        <w:autoSpaceDN/>
        <w:adjustRightInd/>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r>
      <w:r w:rsidR="00932984" w:rsidRPr="00526D83">
        <w:rPr>
          <w:rFonts w:ascii="Arial" w:hAnsi="Arial" w:cs="Arial"/>
          <w:sz w:val="22"/>
          <w:szCs w:val="22"/>
        </w:rPr>
        <w:t>Landscaping shall mean, at a minimum, an area constructed of clean fill and topsoil and seeded with perennial rye and an appropriate grass seed with a minimum thirty percent (30%) cover of plant materials and mulch.</w:t>
      </w:r>
    </w:p>
    <w:p w14:paraId="7904823D" w14:textId="77777777" w:rsidR="00932984" w:rsidRPr="00526D83" w:rsidRDefault="00932984" w:rsidP="00A65EEB">
      <w:pPr>
        <w:tabs>
          <w:tab w:val="left" w:pos="900"/>
        </w:tabs>
        <w:ind w:left="900" w:hanging="360"/>
        <w:jc w:val="both"/>
        <w:rPr>
          <w:rFonts w:ascii="Arial" w:hAnsi="Arial" w:cs="Arial"/>
          <w:sz w:val="22"/>
          <w:szCs w:val="22"/>
        </w:rPr>
      </w:pPr>
    </w:p>
    <w:p w14:paraId="3D0565C8" w14:textId="77777777" w:rsidR="00932984" w:rsidRPr="00526D83" w:rsidRDefault="009F6BB8" w:rsidP="00A65EEB">
      <w:pPr>
        <w:tabs>
          <w:tab w:val="left" w:pos="900"/>
        </w:tabs>
        <w:autoSpaceDE/>
        <w:autoSpaceDN/>
        <w:adjustRightInd/>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r>
      <w:r w:rsidR="00932984" w:rsidRPr="00526D83">
        <w:rPr>
          <w:rFonts w:ascii="Arial" w:hAnsi="Arial" w:cs="Arial"/>
          <w:sz w:val="22"/>
          <w:szCs w:val="22"/>
        </w:rPr>
        <w:t>Landscaping may include berms. Berms may include shrubbery and trees to enhance the landscaping effect and aesthetic appearance.</w:t>
      </w:r>
    </w:p>
    <w:p w14:paraId="131E7ACF" w14:textId="77777777" w:rsidR="00932984" w:rsidRPr="00526D83" w:rsidRDefault="00932984" w:rsidP="00A65EEB">
      <w:pPr>
        <w:tabs>
          <w:tab w:val="left" w:pos="900"/>
        </w:tabs>
        <w:ind w:left="900" w:hanging="360"/>
        <w:jc w:val="both"/>
        <w:rPr>
          <w:rFonts w:ascii="Arial" w:hAnsi="Arial" w:cs="Arial"/>
          <w:sz w:val="22"/>
          <w:szCs w:val="22"/>
        </w:rPr>
      </w:pPr>
    </w:p>
    <w:p w14:paraId="1359FFD0" w14:textId="77777777" w:rsidR="00932984" w:rsidRDefault="009F6BB8" w:rsidP="00A65EEB">
      <w:pPr>
        <w:tabs>
          <w:tab w:val="left" w:pos="900"/>
        </w:tabs>
        <w:ind w:left="900" w:hanging="360"/>
        <w:jc w:val="both"/>
        <w:rPr>
          <w:rFonts w:ascii="Arial" w:hAnsi="Arial" w:cs="Arial"/>
          <w:sz w:val="22"/>
          <w:szCs w:val="22"/>
        </w:rPr>
      </w:pPr>
      <w:r w:rsidRPr="00526D83">
        <w:rPr>
          <w:rFonts w:ascii="Arial" w:hAnsi="Arial" w:cs="Arial"/>
          <w:sz w:val="22"/>
          <w:szCs w:val="22"/>
        </w:rPr>
        <w:t>c)</w:t>
      </w:r>
      <w:r w:rsidR="00932984" w:rsidRPr="00526D83">
        <w:rPr>
          <w:rFonts w:ascii="Arial" w:hAnsi="Arial" w:cs="Arial"/>
          <w:sz w:val="22"/>
          <w:szCs w:val="22"/>
        </w:rPr>
        <w:tab/>
        <w:t>Screening of refuse storage areas:</w:t>
      </w:r>
    </w:p>
    <w:p w14:paraId="6D241277" w14:textId="77777777" w:rsidR="004E2DCB" w:rsidRPr="00526D83" w:rsidRDefault="004E2DCB" w:rsidP="00A65EEB">
      <w:pPr>
        <w:tabs>
          <w:tab w:val="left" w:pos="900"/>
        </w:tabs>
        <w:ind w:left="900" w:hanging="360"/>
        <w:jc w:val="both"/>
        <w:rPr>
          <w:rFonts w:ascii="Arial" w:hAnsi="Arial" w:cs="Arial"/>
          <w:sz w:val="22"/>
          <w:szCs w:val="22"/>
        </w:rPr>
      </w:pPr>
    </w:p>
    <w:p w14:paraId="7EB79345" w14:textId="77777777" w:rsidR="00932984" w:rsidRPr="00526D83" w:rsidRDefault="007B5D69" w:rsidP="00A65EEB">
      <w:pPr>
        <w:tabs>
          <w:tab w:val="left" w:pos="900"/>
        </w:tabs>
        <w:autoSpaceDE/>
        <w:autoSpaceDN/>
        <w:adjustRightInd/>
        <w:ind w:left="900" w:hanging="360"/>
        <w:jc w:val="both"/>
        <w:rPr>
          <w:rFonts w:ascii="Arial" w:hAnsi="Arial" w:cs="Arial"/>
          <w:sz w:val="22"/>
          <w:szCs w:val="22"/>
        </w:rPr>
      </w:pPr>
      <w:r w:rsidRPr="00526D83">
        <w:rPr>
          <w:rFonts w:ascii="Arial" w:hAnsi="Arial" w:cs="Arial"/>
          <w:sz w:val="22"/>
          <w:szCs w:val="22"/>
        </w:rPr>
        <w:t>d)</w:t>
      </w:r>
      <w:r w:rsidRPr="00526D83">
        <w:rPr>
          <w:rFonts w:ascii="Arial" w:hAnsi="Arial" w:cs="Arial"/>
          <w:sz w:val="22"/>
          <w:szCs w:val="22"/>
        </w:rPr>
        <w:tab/>
      </w:r>
      <w:r w:rsidR="00932984" w:rsidRPr="00526D83">
        <w:rPr>
          <w:rFonts w:ascii="Arial" w:hAnsi="Arial" w:cs="Arial"/>
          <w:sz w:val="22"/>
          <w:szCs w:val="22"/>
        </w:rPr>
        <w:t xml:space="preserve">Trash, garbage, and refuse storage and receiving areas are required to be screened from view. Screening walls or fences for these purposes shall be a minimum of four (4) feet six (6) inches in height and shall be of satisfactory height </w:t>
      </w:r>
      <w:r w:rsidR="005365A8" w:rsidRPr="00526D83">
        <w:rPr>
          <w:rFonts w:ascii="Arial" w:hAnsi="Arial" w:cs="Arial"/>
          <w:sz w:val="22"/>
          <w:szCs w:val="22"/>
        </w:rPr>
        <w:t>to</w:t>
      </w:r>
      <w:r w:rsidR="00932984" w:rsidRPr="00526D83">
        <w:rPr>
          <w:rFonts w:ascii="Arial" w:hAnsi="Arial" w:cs="Arial"/>
          <w:sz w:val="22"/>
          <w:szCs w:val="22"/>
        </w:rPr>
        <w:t xml:space="preserve"> completely screen the appropriate areas from view.</w:t>
      </w:r>
    </w:p>
    <w:p w14:paraId="6399AD8F" w14:textId="77777777" w:rsidR="00932984" w:rsidRPr="00526D83" w:rsidRDefault="00932984" w:rsidP="00A65EEB">
      <w:pPr>
        <w:tabs>
          <w:tab w:val="left" w:pos="900"/>
        </w:tabs>
        <w:ind w:left="900" w:hanging="360"/>
        <w:jc w:val="both"/>
        <w:rPr>
          <w:rFonts w:ascii="Arial" w:hAnsi="Arial" w:cs="Arial"/>
          <w:sz w:val="22"/>
          <w:szCs w:val="22"/>
        </w:rPr>
      </w:pPr>
    </w:p>
    <w:p w14:paraId="19A42B95" w14:textId="77777777" w:rsidR="00932984" w:rsidRPr="00526D83" w:rsidRDefault="007B5D69" w:rsidP="00A65EEB">
      <w:pPr>
        <w:tabs>
          <w:tab w:val="left" w:pos="900"/>
        </w:tabs>
        <w:autoSpaceDE/>
        <w:autoSpaceDN/>
        <w:adjustRightInd/>
        <w:ind w:left="900" w:hanging="360"/>
        <w:jc w:val="both"/>
        <w:rPr>
          <w:rFonts w:ascii="Arial" w:hAnsi="Arial" w:cs="Arial"/>
          <w:sz w:val="22"/>
          <w:szCs w:val="22"/>
        </w:rPr>
      </w:pPr>
      <w:r w:rsidRPr="00526D83">
        <w:rPr>
          <w:rFonts w:ascii="Arial" w:hAnsi="Arial" w:cs="Arial"/>
          <w:sz w:val="22"/>
          <w:szCs w:val="22"/>
        </w:rPr>
        <w:t>e)</w:t>
      </w:r>
      <w:r w:rsidRPr="00526D83">
        <w:rPr>
          <w:rFonts w:ascii="Arial" w:hAnsi="Arial" w:cs="Arial"/>
          <w:sz w:val="22"/>
          <w:szCs w:val="22"/>
        </w:rPr>
        <w:tab/>
      </w:r>
      <w:r w:rsidR="00932984" w:rsidRPr="00526D83">
        <w:rPr>
          <w:rFonts w:ascii="Arial" w:hAnsi="Arial" w:cs="Arial"/>
          <w:sz w:val="22"/>
          <w:szCs w:val="22"/>
        </w:rPr>
        <w:t>Screening walls shall have no openings except for gates or doors intended to access said area.</w:t>
      </w:r>
    </w:p>
    <w:p w14:paraId="4A28A46E" w14:textId="77777777" w:rsidR="00932984" w:rsidRPr="00526D83" w:rsidRDefault="00932984" w:rsidP="00BD1FD4">
      <w:pPr>
        <w:jc w:val="both"/>
        <w:rPr>
          <w:rFonts w:ascii="Arial" w:hAnsi="Arial" w:cs="Arial"/>
          <w:sz w:val="22"/>
          <w:szCs w:val="22"/>
        </w:rPr>
      </w:pPr>
    </w:p>
    <w:p w14:paraId="1438FDBC" w14:textId="77777777" w:rsidR="00932984" w:rsidRPr="00526D83" w:rsidRDefault="007B5D69" w:rsidP="00A65EEB">
      <w:pPr>
        <w:pStyle w:val="Level1"/>
        <w:numPr>
          <w:ilvl w:val="0"/>
          <w:numId w:val="0"/>
        </w:numPr>
        <w:tabs>
          <w:tab w:val="left" w:pos="540"/>
        </w:tabs>
        <w:jc w:val="both"/>
        <w:rPr>
          <w:rFonts w:ascii="Arial" w:hAnsi="Arial" w:cs="Arial"/>
          <w:sz w:val="22"/>
          <w:szCs w:val="22"/>
        </w:rPr>
      </w:pPr>
      <w:r w:rsidRPr="00526D83">
        <w:rPr>
          <w:rFonts w:ascii="Arial" w:hAnsi="Arial" w:cs="Arial"/>
          <w:sz w:val="22"/>
          <w:szCs w:val="22"/>
        </w:rPr>
        <w:t>6)</w:t>
      </w:r>
      <w:r w:rsidR="00932984" w:rsidRPr="00526D83">
        <w:rPr>
          <w:rFonts w:ascii="Arial" w:hAnsi="Arial" w:cs="Arial"/>
          <w:sz w:val="22"/>
          <w:szCs w:val="22"/>
        </w:rPr>
        <w:tab/>
      </w:r>
      <w:r w:rsidR="00932984" w:rsidRPr="00480FE6">
        <w:rPr>
          <w:rFonts w:ascii="Arial" w:hAnsi="Arial" w:cs="Arial"/>
          <w:b/>
          <w:bCs/>
          <w:sz w:val="22"/>
          <w:szCs w:val="22"/>
          <w:u w:val="single"/>
        </w:rPr>
        <w:t>Surety</w:t>
      </w:r>
      <w:r w:rsidR="00932984" w:rsidRPr="00526D83">
        <w:rPr>
          <w:rFonts w:ascii="Arial" w:hAnsi="Arial" w:cs="Arial"/>
          <w:sz w:val="22"/>
          <w:szCs w:val="22"/>
        </w:rPr>
        <w:t>: Surety, as required by this Ordinance, sufficient to cover the cost of the required screening, may be required and used if the required improvements are not completed within twelve (12) months from the date of approval.</w:t>
      </w:r>
    </w:p>
    <w:p w14:paraId="696ACCBE" w14:textId="77777777" w:rsidR="00932984" w:rsidRPr="00526D83" w:rsidRDefault="00932984" w:rsidP="00BD1FD4">
      <w:pPr>
        <w:jc w:val="both"/>
        <w:rPr>
          <w:rFonts w:ascii="Arial" w:hAnsi="Arial" w:cs="Arial"/>
          <w:b/>
          <w:bCs/>
          <w:sz w:val="22"/>
          <w:szCs w:val="22"/>
        </w:rPr>
      </w:pPr>
    </w:p>
    <w:p w14:paraId="70046584" w14:textId="77777777" w:rsidR="0093049E" w:rsidRDefault="0093049E"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b/>
          <w:noProof/>
          <w:sz w:val="22"/>
          <w:szCs w:val="22"/>
        </w:rPr>
      </w:pPr>
    </w:p>
    <w:p w14:paraId="5E5F9FEB" w14:textId="77777777" w:rsidR="0093049E" w:rsidRDefault="0093049E"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b/>
          <w:noProof/>
          <w:sz w:val="22"/>
          <w:szCs w:val="22"/>
        </w:rPr>
      </w:pPr>
    </w:p>
    <w:p w14:paraId="7242995F" w14:textId="77777777" w:rsidR="0093049E" w:rsidRDefault="0093049E"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b/>
          <w:noProof/>
          <w:sz w:val="22"/>
          <w:szCs w:val="22"/>
        </w:rPr>
      </w:pPr>
    </w:p>
    <w:p w14:paraId="413D7EBF" w14:textId="1586DFC1" w:rsidR="00932984" w:rsidRPr="00526D83" w:rsidRDefault="00D63DFD"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b/>
          <w:sz w:val="22"/>
          <w:szCs w:val="22"/>
        </w:rPr>
      </w:pPr>
      <w:r w:rsidRPr="00526D83">
        <w:rPr>
          <w:rFonts w:ascii="Arial" w:hAnsi="Arial" w:cs="Arial"/>
          <w:b/>
          <w:noProof/>
          <w:sz w:val="22"/>
          <w:szCs w:val="22"/>
        </w:rPr>
        <w:lastRenderedPageBreak/>
        <w:t>3</w:t>
      </w:r>
      <w:r w:rsidR="008F3C11">
        <w:rPr>
          <w:rFonts w:ascii="Arial" w:hAnsi="Arial" w:cs="Arial"/>
          <w:b/>
          <w:noProof/>
          <w:sz w:val="22"/>
          <w:szCs w:val="22"/>
        </w:rPr>
        <w:t>.3</w:t>
      </w:r>
      <w:r w:rsidR="004B55B9">
        <w:rPr>
          <w:rFonts w:ascii="Arial" w:hAnsi="Arial" w:cs="Arial"/>
          <w:b/>
          <w:noProof/>
          <w:sz w:val="22"/>
          <w:szCs w:val="22"/>
        </w:rPr>
        <w:t>5</w:t>
      </w:r>
      <w:r w:rsidR="00932984" w:rsidRPr="00526D83">
        <w:rPr>
          <w:rFonts w:ascii="Arial" w:hAnsi="Arial" w:cs="Arial"/>
          <w:b/>
          <w:sz w:val="22"/>
          <w:szCs w:val="22"/>
        </w:rPr>
        <w:t xml:space="preserve"> </w:t>
      </w:r>
      <w:r w:rsidR="004F752A" w:rsidRPr="00526D83">
        <w:rPr>
          <w:rFonts w:ascii="Arial" w:hAnsi="Arial" w:cs="Arial"/>
          <w:b/>
          <w:sz w:val="22"/>
          <w:szCs w:val="22"/>
        </w:rPr>
        <w:tab/>
      </w:r>
      <w:r w:rsidR="009F6BB8" w:rsidRPr="00526D83">
        <w:rPr>
          <w:rFonts w:ascii="Arial" w:hAnsi="Arial" w:cs="Arial"/>
          <w:b/>
          <w:sz w:val="22"/>
          <w:szCs w:val="22"/>
        </w:rPr>
        <w:t>SETBACK ENCROACHMENTS</w:t>
      </w:r>
    </w:p>
    <w:p w14:paraId="6F344A8A"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441C7237"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sz w:val="22"/>
          <w:szCs w:val="22"/>
        </w:rPr>
        <w:t>The minimum yard size and setback requirements of this Ordinance are subject to the following permitted encroachments</w:t>
      </w:r>
      <w:r w:rsidRPr="00526D83">
        <w:rPr>
          <w:rFonts w:ascii="Arial" w:hAnsi="Arial" w:cs="Arial"/>
          <w:noProof/>
          <w:sz w:val="22"/>
          <w:szCs w:val="22"/>
        </w:rPr>
        <w:t>.</w:t>
      </w:r>
    </w:p>
    <w:p w14:paraId="125678FB"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1A6BF639" w14:textId="77777777" w:rsidR="00932984" w:rsidRPr="00526D83" w:rsidRDefault="009F6BB8" w:rsidP="00A65EEB">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r>
      <w:r w:rsidR="00932984" w:rsidRPr="00526D83">
        <w:rPr>
          <w:rFonts w:ascii="Arial" w:hAnsi="Arial" w:cs="Arial"/>
          <w:sz w:val="22"/>
          <w:szCs w:val="22"/>
        </w:rPr>
        <w:t>Chimneys, flues, sills, pilasters, cornices, eaves, gutters, and similar features may project into any required yard a maximum of twenty-four (24) inches.</w:t>
      </w:r>
    </w:p>
    <w:p w14:paraId="3AD1B5A9" w14:textId="77777777" w:rsidR="00932984" w:rsidRPr="00526D83" w:rsidRDefault="00932984" w:rsidP="00A65EEB">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1A32DCC7" w14:textId="4B28D3C9" w:rsidR="00932984" w:rsidRPr="00526D83" w:rsidRDefault="009F6BB8" w:rsidP="00A65EEB">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2)</w:t>
      </w:r>
      <w:r w:rsidRPr="00526D83">
        <w:rPr>
          <w:rFonts w:ascii="Arial" w:hAnsi="Arial" w:cs="Arial"/>
          <w:sz w:val="22"/>
          <w:szCs w:val="22"/>
        </w:rPr>
        <w:tab/>
      </w:r>
      <w:r w:rsidR="00932984" w:rsidRPr="00526D83">
        <w:rPr>
          <w:rFonts w:ascii="Arial" w:hAnsi="Arial" w:cs="Arial"/>
          <w:sz w:val="22"/>
          <w:szCs w:val="22"/>
        </w:rPr>
        <w:t>Terraces, patios</w:t>
      </w:r>
      <w:r w:rsidR="00932984" w:rsidRPr="00526D83">
        <w:rPr>
          <w:rFonts w:ascii="Arial" w:hAnsi="Arial" w:cs="Arial"/>
          <w:noProof/>
          <w:sz w:val="22"/>
          <w:szCs w:val="22"/>
        </w:rPr>
        <w:t>,</w:t>
      </w:r>
      <w:r w:rsidR="00932984" w:rsidRPr="00526D83">
        <w:rPr>
          <w:rFonts w:ascii="Arial" w:hAnsi="Arial" w:cs="Arial"/>
          <w:sz w:val="22"/>
          <w:szCs w:val="22"/>
        </w:rPr>
        <w:t xml:space="preserve"> </w:t>
      </w:r>
      <w:r w:rsidR="004E2DCB" w:rsidRPr="00526D83">
        <w:rPr>
          <w:rFonts w:ascii="Arial" w:hAnsi="Arial" w:cs="Arial"/>
          <w:sz w:val="22"/>
          <w:szCs w:val="22"/>
        </w:rPr>
        <w:t>porches,</w:t>
      </w:r>
      <w:r w:rsidR="00932984" w:rsidRPr="00526D83">
        <w:rPr>
          <w:rFonts w:ascii="Arial" w:hAnsi="Arial" w:cs="Arial"/>
          <w:sz w:val="22"/>
          <w:szCs w:val="22"/>
        </w:rPr>
        <w:t xml:space="preserve"> and decks not covered with a roof, or that the deck or paved area is no closer than ten</w:t>
      </w:r>
      <w:r w:rsidR="00932984" w:rsidRPr="00526D83">
        <w:rPr>
          <w:rFonts w:ascii="Arial" w:hAnsi="Arial" w:cs="Arial"/>
          <w:noProof/>
          <w:sz w:val="22"/>
          <w:szCs w:val="22"/>
        </w:rPr>
        <w:t xml:space="preserve"> (10)</w:t>
      </w:r>
      <w:r w:rsidR="00932984" w:rsidRPr="00526D83">
        <w:rPr>
          <w:rFonts w:ascii="Arial" w:hAnsi="Arial" w:cs="Arial"/>
          <w:sz w:val="22"/>
          <w:szCs w:val="22"/>
        </w:rPr>
        <w:t xml:space="preserve"> feet from any line or public right-of-way line.</w:t>
      </w:r>
    </w:p>
    <w:p w14:paraId="2C4C839A" w14:textId="77777777" w:rsidR="00932984" w:rsidRPr="00526D83" w:rsidRDefault="00932984" w:rsidP="00A65EEB">
      <w:pPr>
        <w:tabs>
          <w:tab w:val="left" w:pos="0"/>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0E618576" w14:textId="77777777" w:rsidR="00932984" w:rsidRPr="00526D83" w:rsidRDefault="009F6BB8" w:rsidP="00A65EEB">
      <w:pPr>
        <w:pStyle w:val="Level1"/>
        <w:numPr>
          <w:ilvl w:val="0"/>
          <w:numId w:val="0"/>
        </w:numPr>
        <w:tabs>
          <w:tab w:val="left" w:pos="540"/>
        </w:tabs>
        <w:jc w:val="both"/>
        <w:rPr>
          <w:rFonts w:ascii="Arial" w:hAnsi="Arial" w:cs="Arial"/>
          <w:sz w:val="22"/>
          <w:szCs w:val="22"/>
        </w:rPr>
      </w:pPr>
      <w:r w:rsidRPr="00526D83">
        <w:rPr>
          <w:rFonts w:ascii="Arial" w:hAnsi="Arial" w:cs="Arial"/>
          <w:sz w:val="22"/>
          <w:szCs w:val="22"/>
        </w:rPr>
        <w:t>3)</w:t>
      </w:r>
      <w:r w:rsidRPr="00526D83">
        <w:rPr>
          <w:rFonts w:ascii="Arial" w:hAnsi="Arial" w:cs="Arial"/>
          <w:sz w:val="22"/>
          <w:szCs w:val="22"/>
        </w:rPr>
        <w:tab/>
      </w:r>
      <w:r w:rsidR="00932984" w:rsidRPr="00526D83">
        <w:rPr>
          <w:rFonts w:ascii="Arial" w:hAnsi="Arial" w:cs="Arial"/>
          <w:sz w:val="22"/>
          <w:szCs w:val="22"/>
        </w:rPr>
        <w:t>Unenclosed and unroofed fire escapes, outside stair</w:t>
      </w:r>
      <w:r w:rsidR="00932984" w:rsidRPr="00526D83">
        <w:rPr>
          <w:rFonts w:ascii="Arial" w:hAnsi="Arial" w:cs="Arial"/>
          <w:sz w:val="22"/>
          <w:szCs w:val="22"/>
        </w:rPr>
        <w:softHyphen/>
        <w:t>ways and balconies may project into a required yard a maximum of four (4) feet.</w:t>
      </w:r>
    </w:p>
    <w:p w14:paraId="4E49C387" w14:textId="77777777" w:rsidR="00932984" w:rsidRPr="00526D83" w:rsidRDefault="00932984" w:rsidP="00A65EEB">
      <w:pPr>
        <w:pStyle w:val="Level1"/>
        <w:numPr>
          <w:ilvl w:val="0"/>
          <w:numId w:val="0"/>
        </w:numPr>
        <w:tabs>
          <w:tab w:val="left" w:pos="540"/>
        </w:tabs>
        <w:jc w:val="both"/>
        <w:rPr>
          <w:rFonts w:ascii="Arial" w:hAnsi="Arial" w:cs="Arial"/>
          <w:sz w:val="22"/>
          <w:szCs w:val="22"/>
        </w:rPr>
      </w:pPr>
    </w:p>
    <w:p w14:paraId="7EDEECB4" w14:textId="77777777" w:rsidR="00932984" w:rsidRPr="00526D83" w:rsidRDefault="009F6BB8" w:rsidP="00A65EEB">
      <w:pPr>
        <w:pStyle w:val="Level1"/>
        <w:numPr>
          <w:ilvl w:val="0"/>
          <w:numId w:val="0"/>
        </w:numPr>
        <w:tabs>
          <w:tab w:val="left" w:pos="540"/>
        </w:tabs>
        <w:jc w:val="both"/>
        <w:rPr>
          <w:rFonts w:ascii="Arial" w:hAnsi="Arial" w:cs="Arial"/>
          <w:sz w:val="22"/>
          <w:szCs w:val="22"/>
        </w:rPr>
      </w:pPr>
      <w:r w:rsidRPr="00526D83">
        <w:rPr>
          <w:rFonts w:ascii="Arial" w:hAnsi="Arial" w:cs="Arial"/>
          <w:sz w:val="22"/>
          <w:szCs w:val="22"/>
        </w:rPr>
        <w:t>4)</w:t>
      </w:r>
      <w:r w:rsidRPr="00526D83">
        <w:rPr>
          <w:rFonts w:ascii="Arial" w:hAnsi="Arial" w:cs="Arial"/>
          <w:sz w:val="22"/>
          <w:szCs w:val="22"/>
        </w:rPr>
        <w:tab/>
      </w:r>
      <w:r w:rsidR="00932984" w:rsidRPr="00526D83">
        <w:rPr>
          <w:rFonts w:ascii="Arial" w:hAnsi="Arial" w:cs="Arial"/>
          <w:sz w:val="22"/>
          <w:szCs w:val="22"/>
        </w:rPr>
        <w:t>Roofed porches and other enclosed appurtenances shall be considere</w:t>
      </w:r>
      <w:r w:rsidR="00A65EEB">
        <w:rPr>
          <w:rFonts w:ascii="Arial" w:hAnsi="Arial" w:cs="Arial"/>
          <w:sz w:val="22"/>
          <w:szCs w:val="22"/>
        </w:rPr>
        <w:t>d an integral part of the build</w:t>
      </w:r>
      <w:r w:rsidR="00932984" w:rsidRPr="00526D83">
        <w:rPr>
          <w:rFonts w:ascii="Arial" w:hAnsi="Arial" w:cs="Arial"/>
          <w:sz w:val="22"/>
          <w:szCs w:val="22"/>
        </w:rPr>
        <w:t>ing to which they are attached and shall be sub</w:t>
      </w:r>
      <w:r w:rsidR="00932984" w:rsidRPr="00526D83">
        <w:rPr>
          <w:rFonts w:ascii="Arial" w:hAnsi="Arial" w:cs="Arial"/>
          <w:sz w:val="22"/>
          <w:szCs w:val="22"/>
        </w:rPr>
        <w:softHyphen/>
        <w:t>ject to all yard requirements thereof.</w:t>
      </w:r>
    </w:p>
    <w:p w14:paraId="492BAD5A"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2BA62831" w14:textId="77777777" w:rsidR="00932984" w:rsidRPr="00526D83" w:rsidRDefault="00D63DFD"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b/>
          <w:sz w:val="22"/>
          <w:szCs w:val="22"/>
        </w:rPr>
      </w:pPr>
      <w:r w:rsidRPr="00526D83">
        <w:rPr>
          <w:rFonts w:ascii="Arial" w:hAnsi="Arial" w:cs="Arial"/>
          <w:b/>
          <w:noProof/>
          <w:sz w:val="22"/>
          <w:szCs w:val="22"/>
        </w:rPr>
        <w:t>3</w:t>
      </w:r>
      <w:r w:rsidR="008F3C11">
        <w:rPr>
          <w:rFonts w:ascii="Arial" w:hAnsi="Arial" w:cs="Arial"/>
          <w:b/>
          <w:noProof/>
          <w:sz w:val="22"/>
          <w:szCs w:val="22"/>
        </w:rPr>
        <w:t>.3</w:t>
      </w:r>
      <w:r w:rsidR="004B55B9">
        <w:rPr>
          <w:rFonts w:ascii="Arial" w:hAnsi="Arial" w:cs="Arial"/>
          <w:b/>
          <w:noProof/>
          <w:sz w:val="22"/>
          <w:szCs w:val="22"/>
        </w:rPr>
        <w:t>6</w:t>
      </w:r>
      <w:r w:rsidR="00932984" w:rsidRPr="00526D83">
        <w:rPr>
          <w:rFonts w:ascii="Arial" w:hAnsi="Arial" w:cs="Arial"/>
          <w:b/>
          <w:sz w:val="22"/>
          <w:szCs w:val="22"/>
        </w:rPr>
        <w:t xml:space="preserve"> </w:t>
      </w:r>
      <w:r w:rsidR="004F752A" w:rsidRPr="00526D83">
        <w:rPr>
          <w:rFonts w:ascii="Arial" w:hAnsi="Arial" w:cs="Arial"/>
          <w:b/>
          <w:sz w:val="22"/>
          <w:szCs w:val="22"/>
        </w:rPr>
        <w:tab/>
      </w:r>
      <w:r w:rsidR="009F6BB8" w:rsidRPr="00526D83">
        <w:rPr>
          <w:rFonts w:ascii="Arial" w:hAnsi="Arial" w:cs="Arial"/>
          <w:b/>
          <w:sz w:val="22"/>
          <w:szCs w:val="22"/>
        </w:rPr>
        <w:t>SETBACK REDUCTIONS FOR FRONT YARDS</w:t>
      </w:r>
    </w:p>
    <w:p w14:paraId="2060B91E"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39AA7B28" w14:textId="77777777" w:rsidR="00E57E71" w:rsidRPr="00526D83" w:rsidRDefault="00932984" w:rsidP="00BD1FD4">
      <w:pPr>
        <w:jc w:val="both"/>
        <w:rPr>
          <w:rFonts w:ascii="Arial" w:hAnsi="Arial" w:cs="Arial"/>
          <w:sz w:val="22"/>
          <w:szCs w:val="22"/>
        </w:rPr>
      </w:pPr>
      <w:r w:rsidRPr="00526D83">
        <w:rPr>
          <w:rFonts w:ascii="Arial" w:hAnsi="Arial" w:cs="Arial"/>
          <w:sz w:val="22"/>
          <w:szCs w:val="22"/>
        </w:rPr>
        <w:t>Any front setback area in any district may be reduced below the minimum requirements, when the average front setback of existing principal buildings within two hundred</w:t>
      </w:r>
      <w:r w:rsidRPr="00526D83">
        <w:rPr>
          <w:rFonts w:ascii="Arial" w:hAnsi="Arial" w:cs="Arial"/>
          <w:noProof/>
          <w:sz w:val="22"/>
          <w:szCs w:val="22"/>
        </w:rPr>
        <w:t xml:space="preserve"> (200)</w:t>
      </w:r>
      <w:r w:rsidRPr="00526D83">
        <w:rPr>
          <w:rFonts w:ascii="Arial" w:hAnsi="Arial" w:cs="Arial"/>
          <w:sz w:val="22"/>
          <w:szCs w:val="22"/>
        </w:rPr>
        <w:t xml:space="preserve"> feet in each direction on the same side of the street of a proposed principal building location, is less than the minimum required, in which case the required minimum front setback shall be based on the established average</w:t>
      </w:r>
      <w:r w:rsidR="00C2057A" w:rsidRPr="00526D83">
        <w:rPr>
          <w:rFonts w:ascii="Arial" w:hAnsi="Arial" w:cs="Arial"/>
          <w:sz w:val="22"/>
          <w:szCs w:val="22"/>
        </w:rPr>
        <w:t xml:space="preserve">, </w:t>
      </w:r>
      <w:r w:rsidR="00E57E71" w:rsidRPr="00526D83">
        <w:rPr>
          <w:rFonts w:ascii="Arial" w:hAnsi="Arial" w:cs="Arial"/>
          <w:sz w:val="22"/>
          <w:szCs w:val="22"/>
        </w:rPr>
        <w:t>except that in no case shall a front yard setback be less than twenty (20) feet.</w:t>
      </w:r>
    </w:p>
    <w:p w14:paraId="5C437D67"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242ECA63" w14:textId="77777777" w:rsidR="00932984" w:rsidRPr="00526D83" w:rsidRDefault="00D63DFD" w:rsidP="00BD1FD4">
      <w:pPr>
        <w:jc w:val="both"/>
        <w:rPr>
          <w:rFonts w:ascii="Arial" w:hAnsi="Arial" w:cs="Arial"/>
          <w:b/>
          <w:bCs/>
          <w:sz w:val="22"/>
          <w:szCs w:val="22"/>
        </w:rPr>
      </w:pPr>
      <w:r w:rsidRPr="00526D83">
        <w:rPr>
          <w:rFonts w:ascii="Arial" w:hAnsi="Arial" w:cs="Arial"/>
          <w:b/>
          <w:bCs/>
          <w:sz w:val="22"/>
          <w:szCs w:val="22"/>
        </w:rPr>
        <w:t>3</w:t>
      </w:r>
      <w:r w:rsidR="008F3C11">
        <w:rPr>
          <w:rFonts w:ascii="Arial" w:hAnsi="Arial" w:cs="Arial"/>
          <w:b/>
          <w:bCs/>
          <w:sz w:val="22"/>
          <w:szCs w:val="22"/>
        </w:rPr>
        <w:t>.3</w:t>
      </w:r>
      <w:r w:rsidR="004B55B9">
        <w:rPr>
          <w:rFonts w:ascii="Arial" w:hAnsi="Arial" w:cs="Arial"/>
          <w:b/>
          <w:bCs/>
          <w:sz w:val="22"/>
          <w:szCs w:val="22"/>
        </w:rPr>
        <w:t>7</w:t>
      </w:r>
      <w:r w:rsidR="00932984" w:rsidRPr="00526D83">
        <w:rPr>
          <w:rFonts w:ascii="Arial" w:hAnsi="Arial" w:cs="Arial"/>
          <w:b/>
          <w:bCs/>
          <w:sz w:val="22"/>
          <w:szCs w:val="22"/>
        </w:rPr>
        <w:tab/>
      </w:r>
      <w:r w:rsidR="009F6BB8" w:rsidRPr="00526D83">
        <w:rPr>
          <w:rFonts w:ascii="Arial" w:hAnsi="Arial" w:cs="Arial"/>
          <w:b/>
          <w:bCs/>
          <w:sz w:val="22"/>
          <w:szCs w:val="22"/>
        </w:rPr>
        <w:t>SETBACK FOR STRUCTURES AND SEPTIC SYSTEMS FROM WATER BODIES</w:t>
      </w:r>
    </w:p>
    <w:p w14:paraId="3216F602" w14:textId="77777777" w:rsidR="00932984" w:rsidRPr="00526D83" w:rsidRDefault="00932984" w:rsidP="00BD1FD4">
      <w:pPr>
        <w:jc w:val="both"/>
        <w:rPr>
          <w:rFonts w:ascii="Arial" w:hAnsi="Arial" w:cs="Arial"/>
          <w:sz w:val="22"/>
          <w:szCs w:val="22"/>
        </w:rPr>
      </w:pPr>
    </w:p>
    <w:p w14:paraId="35E86D7D" w14:textId="77777777" w:rsidR="00932984" w:rsidRPr="00526D83" w:rsidRDefault="004F752A" w:rsidP="00BD1FD4">
      <w:pPr>
        <w:jc w:val="both"/>
        <w:rPr>
          <w:rFonts w:ascii="Arial" w:hAnsi="Arial" w:cs="Arial"/>
          <w:sz w:val="22"/>
          <w:szCs w:val="22"/>
        </w:rPr>
      </w:pPr>
      <w:r w:rsidRPr="00526D83">
        <w:rPr>
          <w:rFonts w:ascii="Arial" w:hAnsi="Arial" w:cs="Arial"/>
          <w:sz w:val="22"/>
          <w:szCs w:val="22"/>
        </w:rPr>
        <w:t>No private sewage system or</w:t>
      </w:r>
      <w:r w:rsidR="00932984" w:rsidRPr="00526D83">
        <w:rPr>
          <w:rFonts w:ascii="Arial" w:hAnsi="Arial" w:cs="Arial"/>
          <w:sz w:val="22"/>
          <w:szCs w:val="22"/>
        </w:rPr>
        <w:t xml:space="preserve"> any prin</w:t>
      </w:r>
      <w:r w:rsidR="00932984" w:rsidRPr="00526D83">
        <w:rPr>
          <w:rFonts w:ascii="Arial" w:hAnsi="Arial" w:cs="Arial"/>
          <w:sz w:val="22"/>
          <w:szCs w:val="22"/>
        </w:rPr>
        <w:softHyphen/>
        <w:t xml:space="preserve">cipal structure for human occupancy shall be located less than </w:t>
      </w:r>
      <w:r w:rsidR="00FA74B5" w:rsidRPr="00526D83">
        <w:rPr>
          <w:rFonts w:ascii="Arial" w:hAnsi="Arial" w:cs="Arial"/>
          <w:sz w:val="22"/>
          <w:szCs w:val="22"/>
        </w:rPr>
        <w:t>the</w:t>
      </w:r>
      <w:r w:rsidR="00647F0F" w:rsidRPr="00526D83">
        <w:rPr>
          <w:rFonts w:ascii="Arial" w:hAnsi="Arial" w:cs="Arial"/>
          <w:sz w:val="22"/>
          <w:szCs w:val="22"/>
        </w:rPr>
        <w:t xml:space="preserve"> distance required </w:t>
      </w:r>
      <w:r w:rsidR="00FA74B5" w:rsidRPr="00526D83">
        <w:rPr>
          <w:rFonts w:ascii="Arial" w:hAnsi="Arial" w:cs="Arial"/>
          <w:sz w:val="22"/>
          <w:szCs w:val="22"/>
        </w:rPr>
        <w:t xml:space="preserve">by the </w:t>
      </w:r>
      <w:r w:rsidR="005B2357">
        <w:rPr>
          <w:rFonts w:ascii="Arial" w:hAnsi="Arial" w:cs="Arial"/>
          <w:sz w:val="22"/>
          <w:szCs w:val="22"/>
        </w:rPr>
        <w:t>"D</w:t>
      </w:r>
      <w:r w:rsidR="005B2357" w:rsidRPr="00526D83">
        <w:rPr>
          <w:rFonts w:ascii="Arial" w:hAnsi="Arial" w:cs="Arial"/>
          <w:sz w:val="22"/>
          <w:szCs w:val="22"/>
        </w:rPr>
        <w:t>istrict</w:t>
      </w:r>
      <w:r w:rsidR="00FA74B5" w:rsidRPr="00526D83">
        <w:rPr>
          <w:rFonts w:ascii="Arial" w:hAnsi="Arial" w:cs="Arial"/>
          <w:sz w:val="22"/>
          <w:szCs w:val="22"/>
        </w:rPr>
        <w:t xml:space="preserve"> 10 Health </w:t>
      </w:r>
      <w:r w:rsidR="005B2357" w:rsidRPr="00526D83">
        <w:rPr>
          <w:rFonts w:ascii="Arial" w:hAnsi="Arial" w:cs="Arial"/>
          <w:sz w:val="22"/>
          <w:szCs w:val="22"/>
        </w:rPr>
        <w:t>Department</w:t>
      </w:r>
      <w:r w:rsidR="005B2357">
        <w:rPr>
          <w:rFonts w:ascii="Arial" w:hAnsi="Arial" w:cs="Arial"/>
          <w:sz w:val="22"/>
          <w:szCs w:val="22"/>
        </w:rPr>
        <w:t>"</w:t>
      </w:r>
      <w:r w:rsidR="005B2357" w:rsidRPr="00526D83">
        <w:rPr>
          <w:rFonts w:ascii="Arial" w:hAnsi="Arial" w:cs="Arial"/>
          <w:sz w:val="22"/>
          <w:szCs w:val="22"/>
        </w:rPr>
        <w:t xml:space="preserve"> from</w:t>
      </w:r>
      <w:r w:rsidR="00932984" w:rsidRPr="00526D83">
        <w:rPr>
          <w:rFonts w:ascii="Arial" w:hAnsi="Arial" w:cs="Arial"/>
          <w:sz w:val="22"/>
          <w:szCs w:val="22"/>
        </w:rPr>
        <w:t xml:space="preserve"> the </w:t>
      </w:r>
      <w:r w:rsidR="00231345" w:rsidRPr="00526D83">
        <w:rPr>
          <w:rFonts w:ascii="Arial" w:hAnsi="Arial" w:cs="Arial"/>
          <w:sz w:val="22"/>
          <w:szCs w:val="22"/>
        </w:rPr>
        <w:t>ordinary</w:t>
      </w:r>
      <w:r w:rsidR="00932984" w:rsidRPr="00526D83">
        <w:rPr>
          <w:rFonts w:ascii="Arial" w:hAnsi="Arial" w:cs="Arial"/>
          <w:sz w:val="22"/>
          <w:szCs w:val="22"/>
        </w:rPr>
        <w:t xml:space="preserve"> high water</w:t>
      </w:r>
      <w:r w:rsidR="00231345" w:rsidRPr="00526D83">
        <w:rPr>
          <w:rFonts w:ascii="Arial" w:hAnsi="Arial" w:cs="Arial"/>
          <w:sz w:val="22"/>
          <w:szCs w:val="22"/>
        </w:rPr>
        <w:t>mark</w:t>
      </w:r>
      <w:r w:rsidR="00932984" w:rsidRPr="00526D83">
        <w:rPr>
          <w:rFonts w:ascii="Arial" w:hAnsi="Arial" w:cs="Arial"/>
          <w:sz w:val="22"/>
          <w:szCs w:val="22"/>
        </w:rPr>
        <w:t xml:space="preserve"> of a surface body of water or the normal ground water table level. </w:t>
      </w:r>
    </w:p>
    <w:p w14:paraId="30BD282E" w14:textId="77777777" w:rsidR="00932984" w:rsidRPr="00526D83" w:rsidRDefault="00932984" w:rsidP="00BD1FD4">
      <w:pPr>
        <w:jc w:val="both"/>
        <w:rPr>
          <w:rFonts w:ascii="Arial" w:hAnsi="Arial" w:cs="Arial"/>
          <w:sz w:val="22"/>
          <w:szCs w:val="22"/>
        </w:rPr>
      </w:pPr>
    </w:p>
    <w:p w14:paraId="63BB4965" w14:textId="77777777" w:rsidR="00932984" w:rsidRPr="00526D83" w:rsidRDefault="00D63DFD" w:rsidP="00BD1FD4">
      <w:pPr>
        <w:jc w:val="both"/>
        <w:rPr>
          <w:rFonts w:ascii="Arial" w:hAnsi="Arial" w:cs="Arial"/>
          <w:b/>
          <w:bCs/>
          <w:sz w:val="22"/>
          <w:szCs w:val="22"/>
        </w:rPr>
      </w:pPr>
      <w:r w:rsidRPr="00526D83">
        <w:rPr>
          <w:rFonts w:ascii="Arial" w:hAnsi="Arial" w:cs="Arial"/>
          <w:b/>
          <w:bCs/>
          <w:sz w:val="22"/>
          <w:szCs w:val="22"/>
        </w:rPr>
        <w:t>3</w:t>
      </w:r>
      <w:r w:rsidR="008F3C11">
        <w:rPr>
          <w:rFonts w:ascii="Arial" w:hAnsi="Arial" w:cs="Arial"/>
          <w:b/>
          <w:bCs/>
          <w:sz w:val="22"/>
          <w:szCs w:val="22"/>
        </w:rPr>
        <w:t>.3</w:t>
      </w:r>
      <w:r w:rsidR="004B55B9">
        <w:rPr>
          <w:rFonts w:ascii="Arial" w:hAnsi="Arial" w:cs="Arial"/>
          <w:b/>
          <w:bCs/>
          <w:sz w:val="22"/>
          <w:szCs w:val="22"/>
        </w:rPr>
        <w:t>8</w:t>
      </w:r>
      <w:r w:rsidR="00932984" w:rsidRPr="00526D83">
        <w:rPr>
          <w:rFonts w:ascii="Arial" w:hAnsi="Arial" w:cs="Arial"/>
          <w:b/>
          <w:bCs/>
          <w:sz w:val="22"/>
          <w:szCs w:val="22"/>
        </w:rPr>
        <w:tab/>
      </w:r>
      <w:r w:rsidR="009F6BB8" w:rsidRPr="00526D83">
        <w:rPr>
          <w:rFonts w:ascii="Arial" w:hAnsi="Arial" w:cs="Arial"/>
          <w:b/>
          <w:bCs/>
          <w:sz w:val="22"/>
          <w:szCs w:val="22"/>
        </w:rPr>
        <w:t>SITE RESTRICTIONS</w:t>
      </w:r>
    </w:p>
    <w:p w14:paraId="22FB9BFB" w14:textId="77777777" w:rsidR="00932984" w:rsidRPr="00526D83" w:rsidRDefault="00932984" w:rsidP="00BD1FD4">
      <w:pPr>
        <w:jc w:val="both"/>
        <w:rPr>
          <w:rFonts w:ascii="Arial" w:hAnsi="Arial" w:cs="Arial"/>
          <w:sz w:val="22"/>
          <w:szCs w:val="22"/>
        </w:rPr>
      </w:pPr>
    </w:p>
    <w:p w14:paraId="299BC26E" w14:textId="4CFAD486" w:rsidR="00932984" w:rsidRPr="00526D83" w:rsidRDefault="00932984" w:rsidP="00BD1FD4">
      <w:pPr>
        <w:jc w:val="both"/>
        <w:rPr>
          <w:rFonts w:ascii="Arial" w:hAnsi="Arial" w:cs="Arial"/>
          <w:sz w:val="22"/>
          <w:szCs w:val="22"/>
        </w:rPr>
      </w:pPr>
      <w:r w:rsidRPr="00526D83">
        <w:rPr>
          <w:rFonts w:ascii="Arial" w:hAnsi="Arial" w:cs="Arial"/>
          <w:sz w:val="22"/>
          <w:szCs w:val="22"/>
        </w:rPr>
        <w:t xml:space="preserve">No land shall be </w:t>
      </w:r>
      <w:r w:rsidR="004E2DCB" w:rsidRPr="00526D83">
        <w:rPr>
          <w:rFonts w:ascii="Arial" w:hAnsi="Arial" w:cs="Arial"/>
          <w:sz w:val="22"/>
          <w:szCs w:val="22"/>
        </w:rPr>
        <w:t>used,</w:t>
      </w:r>
      <w:r w:rsidRPr="00526D83">
        <w:rPr>
          <w:rFonts w:ascii="Arial" w:hAnsi="Arial" w:cs="Arial"/>
          <w:sz w:val="22"/>
          <w:szCs w:val="22"/>
        </w:rPr>
        <w:t xml:space="preserve"> or structure erected </w:t>
      </w:r>
      <w:r w:rsidR="00D750C5" w:rsidRPr="00526D83">
        <w:rPr>
          <w:rFonts w:ascii="Arial" w:hAnsi="Arial" w:cs="Arial"/>
          <w:sz w:val="22"/>
          <w:szCs w:val="22"/>
        </w:rPr>
        <w:t>whereby</w:t>
      </w:r>
      <w:r w:rsidRPr="00526D83">
        <w:rPr>
          <w:rFonts w:ascii="Arial" w:hAnsi="Arial" w:cs="Arial"/>
          <w:sz w:val="22"/>
          <w:szCs w:val="22"/>
        </w:rPr>
        <w:t xml:space="preserve"> reason of flooding, concentrated runoff, inadequate drain</w:t>
      </w:r>
      <w:r w:rsidRPr="00526D83">
        <w:rPr>
          <w:rFonts w:ascii="Arial" w:hAnsi="Arial" w:cs="Arial"/>
          <w:sz w:val="22"/>
          <w:szCs w:val="22"/>
        </w:rPr>
        <w:softHyphen/>
        <w:t xml:space="preserve">age, the land </w:t>
      </w:r>
      <w:r w:rsidR="00231345" w:rsidRPr="00526D83">
        <w:rPr>
          <w:rFonts w:ascii="Arial" w:hAnsi="Arial" w:cs="Arial"/>
          <w:sz w:val="22"/>
          <w:szCs w:val="22"/>
        </w:rPr>
        <w:t xml:space="preserve">is </w:t>
      </w:r>
      <w:r w:rsidRPr="00526D83">
        <w:rPr>
          <w:rFonts w:ascii="Arial" w:hAnsi="Arial" w:cs="Arial"/>
          <w:sz w:val="22"/>
          <w:szCs w:val="22"/>
        </w:rPr>
        <w:t>unsuitable for such use or structure, adverse soil or rock formation, unfavorable topography, low percolation rate or bearing strength, ero</w:t>
      </w:r>
      <w:r w:rsidRPr="00526D83">
        <w:rPr>
          <w:rFonts w:ascii="Arial" w:hAnsi="Arial" w:cs="Arial"/>
          <w:sz w:val="22"/>
          <w:szCs w:val="22"/>
        </w:rPr>
        <w:softHyphen/>
        <w:t xml:space="preserve">sion susceptibility or any other feature likely to be harmful to the health, safety, </w:t>
      </w:r>
      <w:r w:rsidR="00D750C5" w:rsidRPr="00526D83">
        <w:rPr>
          <w:rFonts w:ascii="Arial" w:hAnsi="Arial" w:cs="Arial"/>
          <w:sz w:val="22"/>
          <w:szCs w:val="22"/>
        </w:rPr>
        <w:t>well-being,</w:t>
      </w:r>
      <w:r w:rsidRPr="00526D83">
        <w:rPr>
          <w:rFonts w:ascii="Arial" w:hAnsi="Arial" w:cs="Arial"/>
          <w:sz w:val="22"/>
          <w:szCs w:val="22"/>
        </w:rPr>
        <w:t xml:space="preserve"> and general welfare of this community.</w:t>
      </w:r>
    </w:p>
    <w:p w14:paraId="577EAC0F" w14:textId="77777777" w:rsidR="00932984" w:rsidRPr="00526D83" w:rsidRDefault="00932984" w:rsidP="00BD1FD4">
      <w:pPr>
        <w:jc w:val="both"/>
        <w:rPr>
          <w:rFonts w:ascii="Arial" w:hAnsi="Arial" w:cs="Arial"/>
          <w:sz w:val="22"/>
          <w:szCs w:val="22"/>
        </w:rPr>
      </w:pPr>
    </w:p>
    <w:p w14:paraId="319B9AD6" w14:textId="77777777" w:rsidR="00932984" w:rsidRPr="00526D83" w:rsidRDefault="00D63DFD" w:rsidP="00BD1FD4">
      <w:pPr>
        <w:jc w:val="both"/>
        <w:rPr>
          <w:rFonts w:ascii="Arial" w:hAnsi="Arial" w:cs="Arial"/>
          <w:b/>
          <w:bCs/>
          <w:sz w:val="22"/>
          <w:szCs w:val="22"/>
        </w:rPr>
      </w:pPr>
      <w:r w:rsidRPr="00526D83">
        <w:rPr>
          <w:rFonts w:ascii="Arial" w:hAnsi="Arial" w:cs="Arial"/>
          <w:b/>
          <w:bCs/>
          <w:sz w:val="22"/>
          <w:szCs w:val="22"/>
        </w:rPr>
        <w:t>3</w:t>
      </w:r>
      <w:r w:rsidR="008F3C11">
        <w:rPr>
          <w:rFonts w:ascii="Arial" w:hAnsi="Arial" w:cs="Arial"/>
          <w:b/>
          <w:bCs/>
          <w:sz w:val="22"/>
          <w:szCs w:val="22"/>
        </w:rPr>
        <w:t>.3</w:t>
      </w:r>
      <w:r w:rsidR="004B55B9">
        <w:rPr>
          <w:rFonts w:ascii="Arial" w:hAnsi="Arial" w:cs="Arial"/>
          <w:b/>
          <w:bCs/>
          <w:sz w:val="22"/>
          <w:szCs w:val="22"/>
        </w:rPr>
        <w:t>9</w:t>
      </w:r>
      <w:r w:rsidR="00932984" w:rsidRPr="00526D83">
        <w:rPr>
          <w:rFonts w:ascii="Arial" w:hAnsi="Arial" w:cs="Arial"/>
          <w:b/>
          <w:bCs/>
          <w:sz w:val="22"/>
          <w:szCs w:val="22"/>
        </w:rPr>
        <w:tab/>
      </w:r>
      <w:r w:rsidR="009F6BB8" w:rsidRPr="00526D83">
        <w:rPr>
          <w:rFonts w:ascii="Arial" w:hAnsi="Arial" w:cs="Arial"/>
          <w:b/>
          <w:bCs/>
          <w:sz w:val="22"/>
          <w:szCs w:val="22"/>
        </w:rPr>
        <w:t>STORAGE OF VEHICLES</w:t>
      </w:r>
    </w:p>
    <w:p w14:paraId="398FBFFC" w14:textId="77777777" w:rsidR="00932984" w:rsidRPr="00526D83" w:rsidRDefault="00932984" w:rsidP="00BD1FD4">
      <w:pPr>
        <w:jc w:val="both"/>
        <w:rPr>
          <w:rFonts w:ascii="Arial" w:hAnsi="Arial" w:cs="Arial"/>
          <w:sz w:val="22"/>
          <w:szCs w:val="22"/>
        </w:rPr>
      </w:pPr>
    </w:p>
    <w:p w14:paraId="5AC501E2" w14:textId="77777777" w:rsidR="00932984" w:rsidRPr="00526D83" w:rsidRDefault="009F6BB8" w:rsidP="00A65EEB">
      <w:pPr>
        <w:pStyle w:val="Level1"/>
        <w:numPr>
          <w:ilvl w:val="0"/>
          <w:numId w:val="0"/>
        </w:numPr>
        <w:tabs>
          <w:tab w:val="left" w:pos="540"/>
        </w:tabs>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r>
      <w:r w:rsidR="00932984" w:rsidRPr="00526D83">
        <w:rPr>
          <w:rFonts w:ascii="Arial" w:hAnsi="Arial" w:cs="Arial"/>
          <w:sz w:val="22"/>
          <w:szCs w:val="22"/>
        </w:rPr>
        <w:t>Vehicles without current license and registration shall not be stored outside of an enclosed structure.</w:t>
      </w:r>
    </w:p>
    <w:p w14:paraId="52E6250D" w14:textId="77777777" w:rsidR="00932984" w:rsidRPr="00526D83" w:rsidRDefault="00932984" w:rsidP="00A65EEB">
      <w:pPr>
        <w:tabs>
          <w:tab w:val="left" w:pos="540"/>
        </w:tabs>
        <w:jc w:val="both"/>
        <w:rPr>
          <w:rFonts w:ascii="Arial" w:hAnsi="Arial" w:cs="Arial"/>
          <w:sz w:val="22"/>
          <w:szCs w:val="22"/>
        </w:rPr>
      </w:pPr>
    </w:p>
    <w:p w14:paraId="6228376A" w14:textId="77777777" w:rsidR="00932984" w:rsidRPr="00526D83" w:rsidRDefault="009F6BB8" w:rsidP="00A65EEB">
      <w:pPr>
        <w:pStyle w:val="Level1"/>
        <w:numPr>
          <w:ilvl w:val="0"/>
          <w:numId w:val="0"/>
        </w:numPr>
        <w:tabs>
          <w:tab w:val="left" w:pos="540"/>
        </w:tabs>
        <w:autoSpaceDE/>
        <w:autoSpaceDN/>
        <w:adjustRightInd/>
        <w:jc w:val="both"/>
        <w:rPr>
          <w:rFonts w:ascii="Arial" w:hAnsi="Arial" w:cs="Arial"/>
          <w:sz w:val="22"/>
          <w:szCs w:val="22"/>
        </w:rPr>
      </w:pPr>
      <w:r w:rsidRPr="00526D83">
        <w:rPr>
          <w:rFonts w:ascii="Arial" w:hAnsi="Arial" w:cs="Arial"/>
          <w:sz w:val="22"/>
          <w:szCs w:val="22"/>
        </w:rPr>
        <w:t>2)</w:t>
      </w:r>
      <w:r w:rsidRPr="00526D83">
        <w:rPr>
          <w:rFonts w:ascii="Arial" w:hAnsi="Arial" w:cs="Arial"/>
          <w:sz w:val="22"/>
          <w:szCs w:val="22"/>
        </w:rPr>
        <w:tab/>
      </w:r>
      <w:r w:rsidR="00932984" w:rsidRPr="00526D83">
        <w:rPr>
          <w:rFonts w:ascii="Arial" w:hAnsi="Arial" w:cs="Arial"/>
          <w:sz w:val="22"/>
          <w:szCs w:val="22"/>
        </w:rPr>
        <w:t>Storage of commercial vehicles, semi-trailers (tractor or trailer), exceeding a rated capacity of two and one-half (2½) tons is prohibited in all residential zoning districts. Temporary off-street parking of such vehicles may be allowed in residential districts by permit issued by the Zoning Administrator. Storage shall be defined as the keeping of more than one (1) such vehicle for a period of thirty (30) days or longer per calendar year.</w:t>
      </w:r>
    </w:p>
    <w:p w14:paraId="3BE2D997" w14:textId="77777777" w:rsidR="00932984" w:rsidRPr="00526D83" w:rsidRDefault="00932984" w:rsidP="00BD1FD4">
      <w:pPr>
        <w:jc w:val="both"/>
        <w:rPr>
          <w:rFonts w:ascii="Arial" w:hAnsi="Arial" w:cs="Arial"/>
          <w:sz w:val="22"/>
          <w:szCs w:val="22"/>
        </w:rPr>
      </w:pPr>
    </w:p>
    <w:p w14:paraId="08C247E8" w14:textId="77777777" w:rsidR="00932984" w:rsidRPr="00526D83" w:rsidRDefault="00D63DFD" w:rsidP="00BD1FD4">
      <w:pPr>
        <w:jc w:val="both"/>
        <w:rPr>
          <w:rFonts w:ascii="Arial" w:hAnsi="Arial" w:cs="Arial"/>
          <w:b/>
          <w:bCs/>
          <w:sz w:val="22"/>
          <w:szCs w:val="22"/>
        </w:rPr>
      </w:pPr>
      <w:r w:rsidRPr="00526D83">
        <w:rPr>
          <w:rFonts w:ascii="Arial" w:hAnsi="Arial" w:cs="Arial"/>
          <w:b/>
          <w:bCs/>
          <w:sz w:val="22"/>
          <w:szCs w:val="22"/>
        </w:rPr>
        <w:lastRenderedPageBreak/>
        <w:t>3</w:t>
      </w:r>
      <w:r w:rsidR="00EB19E3">
        <w:rPr>
          <w:rFonts w:ascii="Arial" w:hAnsi="Arial" w:cs="Arial"/>
          <w:b/>
          <w:bCs/>
          <w:sz w:val="22"/>
          <w:szCs w:val="22"/>
        </w:rPr>
        <w:t>.</w:t>
      </w:r>
      <w:r w:rsidR="004B55B9">
        <w:rPr>
          <w:rFonts w:ascii="Arial" w:hAnsi="Arial" w:cs="Arial"/>
          <w:b/>
          <w:bCs/>
          <w:sz w:val="22"/>
          <w:szCs w:val="22"/>
        </w:rPr>
        <w:t>40</w:t>
      </w:r>
      <w:r w:rsidR="00932984" w:rsidRPr="00526D83">
        <w:rPr>
          <w:rFonts w:ascii="Arial" w:hAnsi="Arial" w:cs="Arial"/>
          <w:b/>
          <w:bCs/>
          <w:sz w:val="22"/>
          <w:szCs w:val="22"/>
        </w:rPr>
        <w:tab/>
      </w:r>
      <w:r w:rsidR="009F6BB8" w:rsidRPr="00526D83">
        <w:rPr>
          <w:rFonts w:ascii="Arial" w:hAnsi="Arial" w:cs="Arial"/>
          <w:b/>
          <w:bCs/>
          <w:sz w:val="22"/>
          <w:szCs w:val="22"/>
        </w:rPr>
        <w:t>STRUCTURES ON MORE THAN ONE LOT</w:t>
      </w:r>
    </w:p>
    <w:p w14:paraId="204D3ECA" w14:textId="77777777" w:rsidR="00932984" w:rsidRPr="00526D83" w:rsidRDefault="00932984" w:rsidP="00BD1FD4">
      <w:pPr>
        <w:jc w:val="both"/>
        <w:rPr>
          <w:rFonts w:ascii="Arial" w:hAnsi="Arial" w:cs="Arial"/>
          <w:sz w:val="22"/>
          <w:szCs w:val="22"/>
        </w:rPr>
      </w:pPr>
    </w:p>
    <w:p w14:paraId="4E6E8501" w14:textId="77777777" w:rsidR="00932984" w:rsidRPr="00526D83" w:rsidRDefault="00932984" w:rsidP="00BD1FD4">
      <w:pPr>
        <w:jc w:val="both"/>
        <w:rPr>
          <w:rFonts w:ascii="Arial" w:hAnsi="Arial" w:cs="Arial"/>
          <w:sz w:val="22"/>
          <w:szCs w:val="22"/>
        </w:rPr>
      </w:pPr>
      <w:r w:rsidRPr="00526D83">
        <w:rPr>
          <w:rFonts w:ascii="Arial" w:hAnsi="Arial" w:cs="Arial"/>
          <w:sz w:val="22"/>
          <w:szCs w:val="22"/>
        </w:rPr>
        <w:t xml:space="preserve">If a structure is to be constructed on the lot line of two </w:t>
      </w:r>
      <w:r w:rsidRPr="00526D83">
        <w:rPr>
          <w:rStyle w:val="BodyTextIn"/>
          <w:color w:val="auto"/>
          <w:sz w:val="22"/>
          <w:szCs w:val="22"/>
        </w:rPr>
        <w:t>(2)</w:t>
      </w:r>
      <w:r w:rsidRPr="00526D83">
        <w:rPr>
          <w:rFonts w:ascii="Arial" w:hAnsi="Arial" w:cs="Arial"/>
          <w:sz w:val="22"/>
          <w:szCs w:val="22"/>
        </w:rPr>
        <w:t xml:space="preserve"> or more lots under single ownership, the lots must be combined into a single tax identification number before a </w:t>
      </w:r>
      <w:r w:rsidR="00D84D05" w:rsidRPr="00526D83">
        <w:rPr>
          <w:rFonts w:ascii="Arial" w:hAnsi="Arial" w:cs="Arial"/>
          <w:sz w:val="22"/>
          <w:szCs w:val="22"/>
        </w:rPr>
        <w:t>Zoning Permit</w:t>
      </w:r>
      <w:r w:rsidRPr="00526D83">
        <w:rPr>
          <w:rFonts w:ascii="Arial" w:hAnsi="Arial" w:cs="Arial"/>
          <w:sz w:val="22"/>
          <w:szCs w:val="22"/>
        </w:rPr>
        <w:t xml:space="preserve"> will be issued.</w:t>
      </w:r>
    </w:p>
    <w:p w14:paraId="00F144FE" w14:textId="77777777" w:rsidR="00932984" w:rsidRPr="00526D83" w:rsidRDefault="00932984" w:rsidP="00BD1FD4">
      <w:pPr>
        <w:jc w:val="both"/>
        <w:rPr>
          <w:rFonts w:ascii="Arial" w:hAnsi="Arial" w:cs="Arial"/>
          <w:sz w:val="22"/>
          <w:szCs w:val="22"/>
        </w:rPr>
      </w:pPr>
    </w:p>
    <w:p w14:paraId="42F07EA5" w14:textId="77777777" w:rsidR="00932984" w:rsidRPr="00526D83" w:rsidRDefault="00D63DFD" w:rsidP="00BD1FD4">
      <w:pPr>
        <w:jc w:val="both"/>
        <w:rPr>
          <w:rFonts w:ascii="Arial" w:hAnsi="Arial" w:cs="Arial"/>
          <w:b/>
          <w:bCs/>
          <w:sz w:val="22"/>
          <w:szCs w:val="22"/>
        </w:rPr>
      </w:pPr>
      <w:r w:rsidRPr="00526D83">
        <w:rPr>
          <w:rFonts w:ascii="Arial" w:hAnsi="Arial" w:cs="Arial"/>
          <w:b/>
          <w:bCs/>
          <w:sz w:val="22"/>
          <w:szCs w:val="22"/>
        </w:rPr>
        <w:t>3</w:t>
      </w:r>
      <w:r w:rsidR="00EB19E3">
        <w:rPr>
          <w:rFonts w:ascii="Arial" w:hAnsi="Arial" w:cs="Arial"/>
          <w:b/>
          <w:bCs/>
          <w:sz w:val="22"/>
          <w:szCs w:val="22"/>
        </w:rPr>
        <w:t>.</w:t>
      </w:r>
      <w:r w:rsidR="004B55B9">
        <w:rPr>
          <w:rFonts w:ascii="Arial" w:hAnsi="Arial" w:cs="Arial"/>
          <w:b/>
          <w:bCs/>
          <w:sz w:val="22"/>
          <w:szCs w:val="22"/>
        </w:rPr>
        <w:t>41</w:t>
      </w:r>
      <w:r w:rsidR="00932984" w:rsidRPr="00526D83">
        <w:rPr>
          <w:rFonts w:ascii="Arial" w:hAnsi="Arial" w:cs="Arial"/>
          <w:b/>
          <w:bCs/>
          <w:sz w:val="22"/>
          <w:szCs w:val="22"/>
        </w:rPr>
        <w:tab/>
      </w:r>
      <w:r w:rsidR="009F6BB8" w:rsidRPr="00526D83">
        <w:rPr>
          <w:rFonts w:ascii="Arial" w:hAnsi="Arial" w:cs="Arial"/>
          <w:b/>
          <w:bCs/>
          <w:sz w:val="22"/>
          <w:szCs w:val="22"/>
        </w:rPr>
        <w:t>SUBSTANDARD LOTS OF RECORD</w:t>
      </w:r>
    </w:p>
    <w:p w14:paraId="1F374687" w14:textId="77777777" w:rsidR="00932984" w:rsidRPr="00526D83" w:rsidRDefault="00932984" w:rsidP="00BD1FD4">
      <w:pPr>
        <w:jc w:val="both"/>
        <w:rPr>
          <w:rFonts w:ascii="Arial" w:hAnsi="Arial" w:cs="Arial"/>
          <w:sz w:val="22"/>
          <w:szCs w:val="22"/>
        </w:rPr>
      </w:pPr>
    </w:p>
    <w:p w14:paraId="26996C08" w14:textId="77777777" w:rsidR="00932984" w:rsidRPr="00526D83" w:rsidRDefault="00932984" w:rsidP="00BD1FD4">
      <w:pPr>
        <w:jc w:val="both"/>
        <w:rPr>
          <w:rFonts w:ascii="Arial" w:hAnsi="Arial" w:cs="Arial"/>
          <w:sz w:val="22"/>
          <w:szCs w:val="22"/>
        </w:rPr>
      </w:pPr>
      <w:r w:rsidRPr="00526D83">
        <w:rPr>
          <w:rFonts w:ascii="Arial" w:hAnsi="Arial" w:cs="Arial"/>
          <w:sz w:val="22"/>
          <w:szCs w:val="22"/>
        </w:rPr>
        <w:t>Any lot of record may be utilized for uses permit</w:t>
      </w:r>
      <w:r w:rsidRPr="00526D83">
        <w:rPr>
          <w:rFonts w:ascii="Arial" w:hAnsi="Arial" w:cs="Arial"/>
          <w:sz w:val="22"/>
          <w:szCs w:val="22"/>
        </w:rPr>
        <w:softHyphen/>
        <w:t>ted under this Ordinance if all other re</w:t>
      </w:r>
      <w:r w:rsidRPr="00526D83">
        <w:rPr>
          <w:rFonts w:ascii="Arial" w:hAnsi="Arial" w:cs="Arial"/>
          <w:sz w:val="22"/>
          <w:szCs w:val="22"/>
        </w:rPr>
        <w:softHyphen/>
        <w:t xml:space="preserve">quirements of this Ordinance are met. </w:t>
      </w:r>
    </w:p>
    <w:p w14:paraId="66D23137" w14:textId="77777777" w:rsidR="00932984" w:rsidRPr="00526D83" w:rsidRDefault="00932984" w:rsidP="00BD1FD4">
      <w:pPr>
        <w:jc w:val="both"/>
        <w:rPr>
          <w:rFonts w:ascii="Arial" w:hAnsi="Arial" w:cs="Arial"/>
          <w:sz w:val="22"/>
          <w:szCs w:val="22"/>
        </w:rPr>
      </w:pPr>
    </w:p>
    <w:p w14:paraId="28B701AB" w14:textId="77777777" w:rsidR="00932984" w:rsidRPr="00526D83" w:rsidRDefault="00D63DFD" w:rsidP="00BD1FD4">
      <w:pPr>
        <w:jc w:val="both"/>
        <w:rPr>
          <w:rFonts w:ascii="Arial" w:hAnsi="Arial" w:cs="Arial"/>
          <w:sz w:val="22"/>
          <w:szCs w:val="22"/>
        </w:rPr>
      </w:pPr>
      <w:r w:rsidRPr="00526D83">
        <w:rPr>
          <w:rFonts w:ascii="Arial" w:hAnsi="Arial" w:cs="Arial"/>
          <w:b/>
          <w:bCs/>
          <w:sz w:val="22"/>
          <w:szCs w:val="22"/>
        </w:rPr>
        <w:t>3</w:t>
      </w:r>
      <w:r w:rsidR="00EB19E3">
        <w:rPr>
          <w:rFonts w:ascii="Arial" w:hAnsi="Arial" w:cs="Arial"/>
          <w:b/>
          <w:bCs/>
          <w:sz w:val="22"/>
          <w:szCs w:val="22"/>
        </w:rPr>
        <w:t>.4</w:t>
      </w:r>
      <w:r w:rsidR="004B55B9">
        <w:rPr>
          <w:rFonts w:ascii="Arial" w:hAnsi="Arial" w:cs="Arial"/>
          <w:b/>
          <w:bCs/>
          <w:sz w:val="22"/>
          <w:szCs w:val="22"/>
        </w:rPr>
        <w:t>2</w:t>
      </w:r>
      <w:r w:rsidR="00932984" w:rsidRPr="00526D83">
        <w:rPr>
          <w:rFonts w:ascii="Arial" w:hAnsi="Arial" w:cs="Arial"/>
          <w:b/>
          <w:bCs/>
          <w:sz w:val="22"/>
          <w:szCs w:val="22"/>
        </w:rPr>
        <w:tab/>
      </w:r>
      <w:r w:rsidR="00A70C19" w:rsidRPr="00526D83">
        <w:rPr>
          <w:rFonts w:ascii="Arial" w:hAnsi="Arial" w:cs="Arial"/>
          <w:b/>
          <w:bCs/>
          <w:sz w:val="22"/>
          <w:szCs w:val="22"/>
        </w:rPr>
        <w:t>SWIMMING POOLS</w:t>
      </w:r>
    </w:p>
    <w:p w14:paraId="0FC7CC2C" w14:textId="77777777" w:rsidR="00932984" w:rsidRPr="00526D83" w:rsidRDefault="00932984" w:rsidP="00BD1FD4">
      <w:pPr>
        <w:jc w:val="both"/>
        <w:rPr>
          <w:rFonts w:ascii="Arial" w:hAnsi="Arial" w:cs="Arial"/>
          <w:sz w:val="22"/>
          <w:szCs w:val="22"/>
        </w:rPr>
      </w:pPr>
    </w:p>
    <w:p w14:paraId="7EF07FA9" w14:textId="77777777" w:rsidR="00932984" w:rsidRPr="00526D83" w:rsidRDefault="00932984" w:rsidP="00BD1FD4">
      <w:pPr>
        <w:jc w:val="both"/>
        <w:rPr>
          <w:rFonts w:ascii="Arial" w:hAnsi="Arial" w:cs="Arial"/>
          <w:sz w:val="22"/>
          <w:szCs w:val="22"/>
        </w:rPr>
      </w:pPr>
      <w:r w:rsidRPr="00526D83">
        <w:rPr>
          <w:rFonts w:ascii="Arial" w:hAnsi="Arial" w:cs="Arial"/>
          <w:sz w:val="22"/>
          <w:szCs w:val="22"/>
        </w:rPr>
        <w:t>Swimming pools may be installed in any zoning district as an accessory use. All pools must meet the following conditions, and the provisions of the Michigan Department of Public Health:</w:t>
      </w:r>
    </w:p>
    <w:p w14:paraId="6B5E61C4" w14:textId="77777777" w:rsidR="00932984" w:rsidRPr="00526D83" w:rsidRDefault="00932984" w:rsidP="00BD1FD4">
      <w:pPr>
        <w:jc w:val="both"/>
        <w:rPr>
          <w:rFonts w:ascii="Arial" w:hAnsi="Arial" w:cs="Arial"/>
          <w:sz w:val="22"/>
          <w:szCs w:val="22"/>
        </w:rPr>
      </w:pPr>
    </w:p>
    <w:p w14:paraId="1ED98149" w14:textId="77777777" w:rsidR="00932984" w:rsidRPr="00526D83" w:rsidRDefault="00A70C19" w:rsidP="00A65EEB">
      <w:pPr>
        <w:tabs>
          <w:tab w:val="left" w:pos="540"/>
        </w:tabs>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r>
      <w:r w:rsidR="00932984" w:rsidRPr="00526D83">
        <w:rPr>
          <w:rFonts w:ascii="Arial" w:hAnsi="Arial" w:cs="Arial"/>
          <w:sz w:val="22"/>
          <w:szCs w:val="22"/>
        </w:rPr>
        <w:t>Pools may be installed in the side or rear yards of a lot in residential and agricultural districts. Motels and hotels may install pools in the front yard. All yard requirements shall be met, except as provided below.</w:t>
      </w:r>
    </w:p>
    <w:p w14:paraId="19418259" w14:textId="77777777" w:rsidR="00932984" w:rsidRPr="00526D83" w:rsidRDefault="00932984" w:rsidP="00A65EEB">
      <w:pPr>
        <w:tabs>
          <w:tab w:val="left" w:pos="540"/>
        </w:tabs>
        <w:jc w:val="both"/>
        <w:rPr>
          <w:rFonts w:ascii="Arial" w:hAnsi="Arial" w:cs="Arial"/>
          <w:sz w:val="22"/>
          <w:szCs w:val="22"/>
        </w:rPr>
      </w:pPr>
    </w:p>
    <w:p w14:paraId="013245FC" w14:textId="77777777" w:rsidR="00932984" w:rsidRPr="00526D83" w:rsidRDefault="00A70C19" w:rsidP="00A65EEB">
      <w:pPr>
        <w:tabs>
          <w:tab w:val="left" w:pos="540"/>
        </w:tabs>
        <w:jc w:val="both"/>
        <w:rPr>
          <w:rFonts w:ascii="Arial" w:hAnsi="Arial" w:cs="Arial"/>
          <w:sz w:val="22"/>
          <w:szCs w:val="22"/>
        </w:rPr>
      </w:pPr>
      <w:r w:rsidRPr="00526D83">
        <w:rPr>
          <w:rFonts w:ascii="Arial" w:hAnsi="Arial" w:cs="Arial"/>
          <w:sz w:val="22"/>
          <w:szCs w:val="22"/>
        </w:rPr>
        <w:t>2)</w:t>
      </w:r>
      <w:r w:rsidRPr="00526D83">
        <w:rPr>
          <w:rFonts w:ascii="Arial" w:hAnsi="Arial" w:cs="Arial"/>
          <w:sz w:val="22"/>
          <w:szCs w:val="22"/>
        </w:rPr>
        <w:tab/>
      </w:r>
      <w:r w:rsidR="00932984" w:rsidRPr="00526D83">
        <w:rPr>
          <w:rFonts w:ascii="Arial" w:hAnsi="Arial" w:cs="Arial"/>
          <w:sz w:val="22"/>
          <w:szCs w:val="22"/>
        </w:rPr>
        <w:t>Fences not less than five (5) feet in height shall be required. The support posts thereof shall be constructed in a permanent manner and in such a way as to last for the duration of such pool. Such posts shall be spaced at intervals of not more than eight (8) feet. The fences shall entirely enclose the pool.</w:t>
      </w:r>
    </w:p>
    <w:p w14:paraId="00B38A20" w14:textId="77777777" w:rsidR="00932984" w:rsidRPr="00526D83" w:rsidRDefault="00932984" w:rsidP="00A65EEB">
      <w:pPr>
        <w:tabs>
          <w:tab w:val="left" w:pos="540"/>
        </w:tabs>
        <w:jc w:val="both"/>
        <w:rPr>
          <w:rFonts w:ascii="Arial" w:hAnsi="Arial" w:cs="Arial"/>
          <w:sz w:val="22"/>
          <w:szCs w:val="22"/>
        </w:rPr>
      </w:pPr>
    </w:p>
    <w:p w14:paraId="02C69C3C" w14:textId="77777777" w:rsidR="00932984" w:rsidRPr="00526D83" w:rsidRDefault="00A70C19" w:rsidP="00A65EEB">
      <w:pPr>
        <w:tabs>
          <w:tab w:val="left" w:pos="540"/>
        </w:tabs>
        <w:jc w:val="both"/>
        <w:rPr>
          <w:rFonts w:ascii="Arial" w:hAnsi="Arial" w:cs="Arial"/>
          <w:sz w:val="22"/>
          <w:szCs w:val="22"/>
        </w:rPr>
      </w:pPr>
      <w:r w:rsidRPr="00526D83">
        <w:rPr>
          <w:rFonts w:ascii="Arial" w:hAnsi="Arial" w:cs="Arial"/>
          <w:sz w:val="22"/>
          <w:szCs w:val="22"/>
        </w:rPr>
        <w:t>3)</w:t>
      </w:r>
      <w:r w:rsidRPr="00526D83">
        <w:rPr>
          <w:rFonts w:ascii="Arial" w:hAnsi="Arial" w:cs="Arial"/>
          <w:sz w:val="22"/>
          <w:szCs w:val="22"/>
        </w:rPr>
        <w:tab/>
      </w:r>
      <w:r w:rsidR="00932984" w:rsidRPr="00526D83">
        <w:rPr>
          <w:rFonts w:ascii="Arial" w:hAnsi="Arial" w:cs="Arial"/>
          <w:sz w:val="22"/>
          <w:szCs w:val="22"/>
        </w:rPr>
        <w:t xml:space="preserve">Every gate or other opening in the fence shall be designed and maintained to prevent entry of persons except as allowed by the property owner, and consistent with the </w:t>
      </w:r>
      <w:r w:rsidR="0015766A" w:rsidRPr="00526D83">
        <w:rPr>
          <w:rFonts w:ascii="Arial" w:hAnsi="Arial" w:cs="Arial"/>
          <w:sz w:val="22"/>
          <w:szCs w:val="22"/>
        </w:rPr>
        <w:t>State of Michigan Construction</w:t>
      </w:r>
      <w:r w:rsidR="00932984" w:rsidRPr="00526D83">
        <w:rPr>
          <w:rFonts w:ascii="Arial" w:hAnsi="Arial" w:cs="Arial"/>
          <w:sz w:val="22"/>
          <w:szCs w:val="22"/>
        </w:rPr>
        <w:t xml:space="preserve"> Code.</w:t>
      </w:r>
    </w:p>
    <w:p w14:paraId="18646806" w14:textId="77777777" w:rsidR="00932984" w:rsidRPr="00526D83" w:rsidRDefault="00932984" w:rsidP="00A65EEB">
      <w:pPr>
        <w:tabs>
          <w:tab w:val="left" w:pos="540"/>
        </w:tabs>
        <w:jc w:val="both"/>
        <w:rPr>
          <w:rFonts w:ascii="Arial" w:hAnsi="Arial" w:cs="Arial"/>
          <w:sz w:val="22"/>
          <w:szCs w:val="22"/>
        </w:rPr>
      </w:pPr>
    </w:p>
    <w:p w14:paraId="5EF77E8C" w14:textId="77777777" w:rsidR="00932984" w:rsidRPr="00526D83" w:rsidRDefault="00A70C19" w:rsidP="00A65EEB">
      <w:pPr>
        <w:tabs>
          <w:tab w:val="left" w:pos="540"/>
        </w:tabs>
        <w:jc w:val="both"/>
        <w:rPr>
          <w:rFonts w:ascii="Arial" w:hAnsi="Arial" w:cs="Arial"/>
          <w:sz w:val="22"/>
          <w:szCs w:val="22"/>
        </w:rPr>
      </w:pPr>
      <w:r w:rsidRPr="00526D83">
        <w:rPr>
          <w:rFonts w:ascii="Arial" w:hAnsi="Arial" w:cs="Arial"/>
          <w:sz w:val="22"/>
          <w:szCs w:val="22"/>
        </w:rPr>
        <w:t>4)</w:t>
      </w:r>
      <w:r w:rsidRPr="00526D83">
        <w:rPr>
          <w:rFonts w:ascii="Arial" w:hAnsi="Arial" w:cs="Arial"/>
          <w:sz w:val="22"/>
          <w:szCs w:val="22"/>
        </w:rPr>
        <w:tab/>
      </w:r>
      <w:r w:rsidR="00932984" w:rsidRPr="00526D83">
        <w:rPr>
          <w:rFonts w:ascii="Arial" w:hAnsi="Arial" w:cs="Arial"/>
          <w:sz w:val="22"/>
          <w:szCs w:val="22"/>
        </w:rPr>
        <w:t>No pool or pool enclosure shall be erected closer than five (5) feet from the rear and side property lines of the lot. For corner lots, the pool shall not be located closer than twenty (20) feet from any street</w:t>
      </w:r>
      <w:r w:rsidR="001E548C" w:rsidRPr="00526D83">
        <w:rPr>
          <w:rFonts w:ascii="Arial" w:hAnsi="Arial" w:cs="Arial"/>
          <w:sz w:val="22"/>
          <w:szCs w:val="22"/>
        </w:rPr>
        <w:t xml:space="preserve"> right-of-way</w:t>
      </w:r>
      <w:r w:rsidR="00932984" w:rsidRPr="00526D83">
        <w:rPr>
          <w:rFonts w:ascii="Arial" w:hAnsi="Arial" w:cs="Arial"/>
          <w:sz w:val="22"/>
          <w:szCs w:val="22"/>
        </w:rPr>
        <w:t>.</w:t>
      </w:r>
    </w:p>
    <w:p w14:paraId="57BEB5D2" w14:textId="77777777" w:rsidR="00932984" w:rsidRPr="00526D83" w:rsidRDefault="00932984" w:rsidP="00A65EEB">
      <w:pPr>
        <w:tabs>
          <w:tab w:val="left" w:pos="540"/>
        </w:tabs>
        <w:jc w:val="both"/>
        <w:rPr>
          <w:rFonts w:ascii="Arial" w:hAnsi="Arial" w:cs="Arial"/>
          <w:sz w:val="22"/>
          <w:szCs w:val="22"/>
        </w:rPr>
      </w:pPr>
    </w:p>
    <w:p w14:paraId="4A5227E2" w14:textId="77777777" w:rsidR="00932984" w:rsidRPr="00526D83" w:rsidRDefault="00A70C19" w:rsidP="00A65EEB">
      <w:pPr>
        <w:tabs>
          <w:tab w:val="left" w:pos="540"/>
        </w:tabs>
        <w:jc w:val="both"/>
        <w:rPr>
          <w:rFonts w:ascii="Arial" w:hAnsi="Arial" w:cs="Arial"/>
          <w:sz w:val="22"/>
          <w:szCs w:val="22"/>
        </w:rPr>
      </w:pPr>
      <w:r w:rsidRPr="00526D83">
        <w:rPr>
          <w:rFonts w:ascii="Arial" w:hAnsi="Arial" w:cs="Arial"/>
          <w:sz w:val="22"/>
          <w:szCs w:val="22"/>
        </w:rPr>
        <w:t>5)</w:t>
      </w:r>
      <w:r w:rsidRPr="00526D83">
        <w:rPr>
          <w:rFonts w:ascii="Arial" w:hAnsi="Arial" w:cs="Arial"/>
          <w:sz w:val="22"/>
          <w:szCs w:val="22"/>
        </w:rPr>
        <w:tab/>
      </w:r>
      <w:r w:rsidR="00932984" w:rsidRPr="00526D83">
        <w:rPr>
          <w:rFonts w:ascii="Arial" w:hAnsi="Arial" w:cs="Arial"/>
          <w:sz w:val="22"/>
          <w:szCs w:val="22"/>
        </w:rPr>
        <w:t>Pools may not occupy more than forty percent (40%) of the area of the yard. In computing such area, all other accessory structures shall be excluded.</w:t>
      </w:r>
    </w:p>
    <w:p w14:paraId="4CD0E6D6" w14:textId="77777777" w:rsidR="00932984" w:rsidRPr="00526D83" w:rsidRDefault="00932984" w:rsidP="00A65EEB">
      <w:pPr>
        <w:tabs>
          <w:tab w:val="left" w:pos="540"/>
        </w:tabs>
        <w:jc w:val="both"/>
        <w:rPr>
          <w:rFonts w:ascii="Arial" w:hAnsi="Arial" w:cs="Arial"/>
          <w:sz w:val="22"/>
          <w:szCs w:val="22"/>
        </w:rPr>
      </w:pPr>
    </w:p>
    <w:p w14:paraId="05348280" w14:textId="77777777" w:rsidR="00932984" w:rsidRPr="00526D83" w:rsidRDefault="00A70C19" w:rsidP="00A65EEB">
      <w:pPr>
        <w:tabs>
          <w:tab w:val="left" w:pos="540"/>
        </w:tabs>
        <w:jc w:val="both"/>
        <w:rPr>
          <w:rFonts w:ascii="Arial" w:hAnsi="Arial" w:cs="Arial"/>
          <w:sz w:val="22"/>
          <w:szCs w:val="22"/>
        </w:rPr>
      </w:pPr>
      <w:r w:rsidRPr="00526D83">
        <w:rPr>
          <w:rFonts w:ascii="Arial" w:hAnsi="Arial" w:cs="Arial"/>
          <w:sz w:val="22"/>
          <w:szCs w:val="22"/>
        </w:rPr>
        <w:t>6)</w:t>
      </w:r>
      <w:r w:rsidRPr="00526D83">
        <w:rPr>
          <w:rFonts w:ascii="Arial" w:hAnsi="Arial" w:cs="Arial"/>
          <w:sz w:val="22"/>
          <w:szCs w:val="22"/>
        </w:rPr>
        <w:tab/>
      </w:r>
      <w:r w:rsidR="00932984" w:rsidRPr="00526D83">
        <w:rPr>
          <w:rFonts w:ascii="Arial" w:hAnsi="Arial" w:cs="Arial"/>
          <w:sz w:val="22"/>
          <w:szCs w:val="22"/>
        </w:rPr>
        <w:t>The inlet of the water supply system shall be above the overflow level of the pool and fitted with an anti-siphon device.</w:t>
      </w:r>
    </w:p>
    <w:p w14:paraId="4A7F2B69" w14:textId="77777777" w:rsidR="00932984" w:rsidRPr="00526D83" w:rsidRDefault="00932984" w:rsidP="00A65EEB">
      <w:pPr>
        <w:tabs>
          <w:tab w:val="left" w:pos="540"/>
        </w:tabs>
        <w:jc w:val="both"/>
        <w:rPr>
          <w:rFonts w:ascii="Arial" w:hAnsi="Arial" w:cs="Arial"/>
          <w:sz w:val="22"/>
          <w:szCs w:val="22"/>
        </w:rPr>
      </w:pPr>
    </w:p>
    <w:p w14:paraId="0BB13CDB" w14:textId="77777777" w:rsidR="00932984" w:rsidRPr="00526D83" w:rsidRDefault="00A70C19" w:rsidP="00A65EEB">
      <w:pPr>
        <w:tabs>
          <w:tab w:val="left" w:pos="540"/>
        </w:tabs>
        <w:jc w:val="both"/>
        <w:rPr>
          <w:rFonts w:ascii="Arial" w:hAnsi="Arial" w:cs="Arial"/>
          <w:sz w:val="22"/>
          <w:szCs w:val="22"/>
        </w:rPr>
      </w:pPr>
      <w:r w:rsidRPr="00526D83">
        <w:rPr>
          <w:rFonts w:ascii="Arial" w:hAnsi="Arial" w:cs="Arial"/>
          <w:sz w:val="22"/>
          <w:szCs w:val="22"/>
        </w:rPr>
        <w:t>7)</w:t>
      </w:r>
      <w:r w:rsidRPr="00526D83">
        <w:rPr>
          <w:rFonts w:ascii="Arial" w:hAnsi="Arial" w:cs="Arial"/>
          <w:sz w:val="22"/>
          <w:szCs w:val="22"/>
        </w:rPr>
        <w:tab/>
      </w:r>
      <w:r w:rsidR="00932984" w:rsidRPr="00526D83">
        <w:rPr>
          <w:rFonts w:ascii="Arial" w:hAnsi="Arial" w:cs="Arial"/>
          <w:sz w:val="22"/>
          <w:szCs w:val="22"/>
        </w:rPr>
        <w:t>Such pool shall be chemically treated in a manner sufficient to maintain bacterial standards established by the provisions of the Michigan Department of Health relating to public swimming pools.</w:t>
      </w:r>
    </w:p>
    <w:p w14:paraId="29784BA4" w14:textId="77777777" w:rsidR="00932984" w:rsidRPr="00526D83" w:rsidRDefault="00932984" w:rsidP="00A65EEB">
      <w:pPr>
        <w:tabs>
          <w:tab w:val="left" w:pos="540"/>
        </w:tabs>
        <w:jc w:val="both"/>
        <w:rPr>
          <w:rFonts w:ascii="Arial" w:hAnsi="Arial" w:cs="Arial"/>
          <w:sz w:val="22"/>
          <w:szCs w:val="22"/>
        </w:rPr>
      </w:pPr>
    </w:p>
    <w:p w14:paraId="06FAA142" w14:textId="293E6F62" w:rsidR="00932984" w:rsidRPr="00526D83" w:rsidRDefault="00A70C19" w:rsidP="00A65EEB">
      <w:pPr>
        <w:tabs>
          <w:tab w:val="left" w:pos="540"/>
        </w:tabs>
        <w:jc w:val="both"/>
        <w:rPr>
          <w:rFonts w:ascii="Arial" w:hAnsi="Arial" w:cs="Arial"/>
          <w:sz w:val="22"/>
          <w:szCs w:val="22"/>
        </w:rPr>
      </w:pPr>
      <w:r w:rsidRPr="00526D83">
        <w:rPr>
          <w:rFonts w:ascii="Arial" w:hAnsi="Arial" w:cs="Arial"/>
          <w:sz w:val="22"/>
          <w:szCs w:val="22"/>
        </w:rPr>
        <w:t>8)</w:t>
      </w:r>
      <w:r w:rsidRPr="00526D83">
        <w:rPr>
          <w:rFonts w:ascii="Arial" w:hAnsi="Arial" w:cs="Arial"/>
          <w:sz w:val="22"/>
          <w:szCs w:val="22"/>
        </w:rPr>
        <w:tab/>
      </w:r>
      <w:r w:rsidR="00932984" w:rsidRPr="00526D83">
        <w:rPr>
          <w:rFonts w:ascii="Arial" w:hAnsi="Arial" w:cs="Arial"/>
          <w:sz w:val="22"/>
          <w:szCs w:val="22"/>
        </w:rPr>
        <w:t xml:space="preserve">Backwash or drainage of swimming pools shall not be allowed to discharge beyond the property line or directly into any wetland, </w:t>
      </w:r>
      <w:r w:rsidR="004E2DCB" w:rsidRPr="00526D83">
        <w:rPr>
          <w:rFonts w:ascii="Arial" w:hAnsi="Arial" w:cs="Arial"/>
          <w:sz w:val="22"/>
          <w:szCs w:val="22"/>
        </w:rPr>
        <w:t>stream,</w:t>
      </w:r>
      <w:r w:rsidR="00932984" w:rsidRPr="00526D83">
        <w:rPr>
          <w:rFonts w:ascii="Arial" w:hAnsi="Arial" w:cs="Arial"/>
          <w:sz w:val="22"/>
          <w:szCs w:val="22"/>
        </w:rPr>
        <w:t xml:space="preserve"> or body of water.</w:t>
      </w:r>
    </w:p>
    <w:p w14:paraId="580909D0" w14:textId="77777777" w:rsidR="00932984" w:rsidRPr="00526D83" w:rsidRDefault="00932984" w:rsidP="00BD1FD4">
      <w:pPr>
        <w:jc w:val="both"/>
        <w:rPr>
          <w:rFonts w:ascii="Arial" w:hAnsi="Arial" w:cs="Arial"/>
          <w:b/>
          <w:bCs/>
          <w:sz w:val="22"/>
          <w:szCs w:val="22"/>
        </w:rPr>
      </w:pPr>
    </w:p>
    <w:p w14:paraId="6DCA4A2D" w14:textId="77777777" w:rsidR="00932984" w:rsidRPr="00526D83" w:rsidRDefault="00D63DFD" w:rsidP="00BD1FD4">
      <w:pPr>
        <w:jc w:val="both"/>
        <w:rPr>
          <w:rFonts w:ascii="Arial" w:hAnsi="Arial" w:cs="Arial"/>
          <w:b/>
          <w:bCs/>
          <w:sz w:val="22"/>
          <w:szCs w:val="22"/>
        </w:rPr>
      </w:pPr>
      <w:r w:rsidRPr="00526D83">
        <w:rPr>
          <w:rFonts w:ascii="Arial" w:hAnsi="Arial" w:cs="Arial"/>
          <w:b/>
          <w:bCs/>
          <w:sz w:val="22"/>
          <w:szCs w:val="22"/>
        </w:rPr>
        <w:t>3</w:t>
      </w:r>
      <w:r w:rsidR="00EB19E3">
        <w:rPr>
          <w:rFonts w:ascii="Arial" w:hAnsi="Arial" w:cs="Arial"/>
          <w:b/>
          <w:bCs/>
          <w:sz w:val="22"/>
          <w:szCs w:val="22"/>
        </w:rPr>
        <w:t>.4</w:t>
      </w:r>
      <w:r w:rsidR="004B55B9">
        <w:rPr>
          <w:rFonts w:ascii="Arial" w:hAnsi="Arial" w:cs="Arial"/>
          <w:b/>
          <w:bCs/>
          <w:sz w:val="22"/>
          <w:szCs w:val="22"/>
        </w:rPr>
        <w:t>3</w:t>
      </w:r>
      <w:r w:rsidR="00932984" w:rsidRPr="00526D83">
        <w:rPr>
          <w:rFonts w:ascii="Arial" w:hAnsi="Arial" w:cs="Arial"/>
          <w:b/>
          <w:bCs/>
          <w:sz w:val="22"/>
          <w:szCs w:val="22"/>
        </w:rPr>
        <w:tab/>
      </w:r>
      <w:r w:rsidR="00A70C19" w:rsidRPr="00526D83">
        <w:rPr>
          <w:rFonts w:ascii="Arial" w:hAnsi="Arial" w:cs="Arial"/>
          <w:b/>
          <w:bCs/>
          <w:sz w:val="22"/>
          <w:szCs w:val="22"/>
        </w:rPr>
        <w:t xml:space="preserve">TEMPORARY BUILDINGS AND STRUCTURES </w:t>
      </w:r>
    </w:p>
    <w:p w14:paraId="048C837B" w14:textId="77777777" w:rsidR="00932984" w:rsidRPr="00526D83" w:rsidRDefault="00932984" w:rsidP="00BD1FD4">
      <w:pPr>
        <w:jc w:val="both"/>
        <w:rPr>
          <w:rFonts w:ascii="Arial" w:hAnsi="Arial" w:cs="Arial"/>
          <w:sz w:val="22"/>
          <w:szCs w:val="22"/>
        </w:rPr>
      </w:pPr>
    </w:p>
    <w:p w14:paraId="1D9CC526" w14:textId="77777777" w:rsidR="00932984" w:rsidRPr="00526D83" w:rsidRDefault="00932984" w:rsidP="00BD1FD4">
      <w:pPr>
        <w:jc w:val="both"/>
        <w:rPr>
          <w:rFonts w:ascii="Arial" w:hAnsi="Arial" w:cs="Arial"/>
          <w:sz w:val="22"/>
          <w:szCs w:val="22"/>
        </w:rPr>
      </w:pPr>
      <w:r w:rsidRPr="00526D83">
        <w:rPr>
          <w:rFonts w:ascii="Arial" w:hAnsi="Arial" w:cs="Arial"/>
          <w:sz w:val="22"/>
          <w:szCs w:val="22"/>
        </w:rPr>
        <w:t xml:space="preserve">Temporary accessory structures may be allowed by permit by the Zoning Administrator for construction activities. The permit shall specify the location of the temporary accessory structure and shall specify the length of time it shall remain in effect. The Zoning Administrator may renew </w:t>
      </w:r>
      <w:r w:rsidRPr="00526D83">
        <w:rPr>
          <w:rFonts w:ascii="Arial" w:hAnsi="Arial" w:cs="Arial"/>
          <w:sz w:val="22"/>
          <w:szCs w:val="22"/>
        </w:rPr>
        <w:lastRenderedPageBreak/>
        <w:t xml:space="preserve">the permit for additional periods, not to exceed two </w:t>
      </w:r>
      <w:r w:rsidRPr="00526D83">
        <w:rPr>
          <w:rStyle w:val="BodyTextIn"/>
          <w:color w:val="auto"/>
          <w:sz w:val="22"/>
          <w:szCs w:val="22"/>
        </w:rPr>
        <w:t xml:space="preserve">(2) </w:t>
      </w:r>
      <w:r w:rsidRPr="00526D83">
        <w:rPr>
          <w:rFonts w:ascii="Arial" w:hAnsi="Arial" w:cs="Arial"/>
          <w:sz w:val="22"/>
          <w:szCs w:val="22"/>
        </w:rPr>
        <w:t xml:space="preserve">years, if he finds good cause. </w:t>
      </w:r>
    </w:p>
    <w:p w14:paraId="224416E0" w14:textId="77777777" w:rsidR="00932984" w:rsidRPr="00526D83" w:rsidRDefault="00932984" w:rsidP="00BD1FD4">
      <w:pPr>
        <w:jc w:val="both"/>
        <w:rPr>
          <w:rFonts w:ascii="Arial" w:hAnsi="Arial" w:cs="Arial"/>
          <w:sz w:val="22"/>
          <w:szCs w:val="22"/>
        </w:rPr>
      </w:pPr>
    </w:p>
    <w:p w14:paraId="292E6193"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sz w:val="22"/>
          <w:szCs w:val="22"/>
        </w:rPr>
        <w:t>Temporary buildings and structures may be placed on a lot or parcel of record and occupied only under the following conditions</w:t>
      </w:r>
      <w:r w:rsidRPr="00526D83">
        <w:rPr>
          <w:rFonts w:ascii="Arial" w:hAnsi="Arial" w:cs="Arial"/>
          <w:noProof/>
          <w:sz w:val="22"/>
          <w:szCs w:val="22"/>
        </w:rPr>
        <w:t>:</w:t>
      </w:r>
    </w:p>
    <w:p w14:paraId="736201D7"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11ED9337" w14:textId="77777777" w:rsidR="00932984" w:rsidRPr="00526D83" w:rsidRDefault="00A70C19" w:rsidP="00A65EE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r>
      <w:r w:rsidR="00932984" w:rsidRPr="00526D83">
        <w:rPr>
          <w:rFonts w:ascii="Arial" w:hAnsi="Arial" w:cs="Arial"/>
          <w:sz w:val="22"/>
          <w:szCs w:val="22"/>
        </w:rPr>
        <w:t>During renovation of a permanent building damaged by fire or act of God</w:t>
      </w:r>
      <w:r w:rsidR="00932984" w:rsidRPr="00526D83">
        <w:rPr>
          <w:rFonts w:ascii="Arial" w:hAnsi="Arial" w:cs="Arial"/>
          <w:noProof/>
          <w:sz w:val="22"/>
          <w:szCs w:val="22"/>
        </w:rPr>
        <w:t>.</w:t>
      </w:r>
      <w:r w:rsidR="00932984" w:rsidRPr="00526D83">
        <w:rPr>
          <w:rFonts w:ascii="Arial" w:hAnsi="Arial" w:cs="Arial"/>
          <w:sz w:val="22"/>
          <w:szCs w:val="22"/>
        </w:rPr>
        <w:t xml:space="preserve"> The temporary building or structure must be removed when repair of damage is complete, but in no case shall it be located on the lot or parcel for more than ninety </w:t>
      </w:r>
      <w:r w:rsidR="00932984" w:rsidRPr="00526D83">
        <w:rPr>
          <w:rFonts w:ascii="Arial" w:hAnsi="Arial" w:cs="Arial"/>
          <w:noProof/>
          <w:sz w:val="22"/>
          <w:szCs w:val="22"/>
        </w:rPr>
        <w:t>(90)</w:t>
      </w:r>
      <w:r w:rsidR="00932984" w:rsidRPr="00526D83">
        <w:rPr>
          <w:rFonts w:ascii="Arial" w:hAnsi="Arial" w:cs="Arial"/>
          <w:sz w:val="22"/>
          <w:szCs w:val="22"/>
        </w:rPr>
        <w:t xml:space="preserve"> days.</w:t>
      </w:r>
    </w:p>
    <w:p w14:paraId="62354D11" w14:textId="77777777" w:rsidR="00932984" w:rsidRPr="00526D83" w:rsidRDefault="00932984" w:rsidP="00A65EE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31DA65D6" w14:textId="77777777" w:rsidR="00932984" w:rsidRPr="00526D83" w:rsidRDefault="00A70C19" w:rsidP="00A65EE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sz w:val="22"/>
          <w:szCs w:val="22"/>
        </w:rPr>
        <w:t>2)</w:t>
      </w:r>
      <w:r w:rsidRPr="00526D83">
        <w:rPr>
          <w:rFonts w:ascii="Arial" w:hAnsi="Arial" w:cs="Arial"/>
          <w:sz w:val="22"/>
          <w:szCs w:val="22"/>
        </w:rPr>
        <w:tab/>
      </w:r>
      <w:r w:rsidR="00932984" w:rsidRPr="00526D83">
        <w:rPr>
          <w:rFonts w:ascii="Arial" w:hAnsi="Arial" w:cs="Arial"/>
          <w:sz w:val="22"/>
          <w:szCs w:val="22"/>
        </w:rPr>
        <w:t>Temporary buildings and structures incidental to construction work, except single-family dwellings</w:t>
      </w:r>
      <w:r w:rsidR="0067000D">
        <w:rPr>
          <w:rFonts w:ascii="Arial" w:hAnsi="Arial" w:cs="Arial"/>
          <w:noProof/>
          <w:sz w:val="22"/>
          <w:szCs w:val="22"/>
        </w:rPr>
        <w:t xml:space="preserve"> </w:t>
      </w:r>
      <w:r w:rsidR="00932984" w:rsidRPr="00526D83">
        <w:rPr>
          <w:rFonts w:ascii="Arial" w:hAnsi="Arial" w:cs="Arial"/>
          <w:sz w:val="22"/>
          <w:szCs w:val="22"/>
        </w:rPr>
        <w:t xml:space="preserve">shall be removed within </w:t>
      </w:r>
      <w:r w:rsidR="001E548C" w:rsidRPr="00526D83">
        <w:rPr>
          <w:rFonts w:ascii="Arial" w:hAnsi="Arial" w:cs="Arial"/>
          <w:sz w:val="22"/>
          <w:szCs w:val="22"/>
        </w:rPr>
        <w:t>thirty</w:t>
      </w:r>
      <w:r w:rsidR="001E548C" w:rsidRPr="00526D83">
        <w:rPr>
          <w:rFonts w:ascii="Arial" w:hAnsi="Arial" w:cs="Arial"/>
          <w:noProof/>
          <w:sz w:val="22"/>
          <w:szCs w:val="22"/>
        </w:rPr>
        <w:t xml:space="preserve"> (30)</w:t>
      </w:r>
      <w:r w:rsidR="001E548C" w:rsidRPr="00526D83">
        <w:rPr>
          <w:rFonts w:ascii="Arial" w:hAnsi="Arial" w:cs="Arial"/>
          <w:sz w:val="22"/>
          <w:szCs w:val="22"/>
        </w:rPr>
        <w:t xml:space="preserve"> days </w:t>
      </w:r>
      <w:r w:rsidR="00932984" w:rsidRPr="00526D83">
        <w:rPr>
          <w:rFonts w:ascii="Arial" w:hAnsi="Arial" w:cs="Arial"/>
          <w:sz w:val="22"/>
          <w:szCs w:val="22"/>
        </w:rPr>
        <w:t xml:space="preserve">after </w:t>
      </w:r>
      <w:r w:rsidR="001E548C" w:rsidRPr="00526D83">
        <w:rPr>
          <w:rFonts w:ascii="Arial" w:hAnsi="Arial" w:cs="Arial"/>
          <w:sz w:val="22"/>
          <w:szCs w:val="22"/>
        </w:rPr>
        <w:t>issuance of the Certificate of Occupancy</w:t>
      </w:r>
      <w:r w:rsidR="00932984" w:rsidRPr="00526D83">
        <w:rPr>
          <w:rFonts w:ascii="Arial" w:hAnsi="Arial" w:cs="Arial"/>
          <w:sz w:val="22"/>
          <w:szCs w:val="22"/>
        </w:rPr>
        <w:t>, but in no case shall the building or structure be allowed more than twelve</w:t>
      </w:r>
      <w:r w:rsidR="00932984" w:rsidRPr="00526D83">
        <w:rPr>
          <w:rFonts w:ascii="Arial" w:hAnsi="Arial" w:cs="Arial"/>
          <w:noProof/>
          <w:sz w:val="22"/>
          <w:szCs w:val="22"/>
        </w:rPr>
        <w:t xml:space="preserve"> (12)</w:t>
      </w:r>
      <w:r w:rsidR="00932984" w:rsidRPr="00526D83">
        <w:rPr>
          <w:rFonts w:ascii="Arial" w:hAnsi="Arial" w:cs="Arial"/>
          <w:sz w:val="22"/>
          <w:szCs w:val="22"/>
        </w:rPr>
        <w:t xml:space="preserve"> months unless expressly authorized after petition to the </w:t>
      </w:r>
      <w:r w:rsidR="006D0BEF" w:rsidRPr="00526D83">
        <w:rPr>
          <w:rFonts w:ascii="Arial" w:hAnsi="Arial" w:cs="Arial"/>
          <w:sz w:val="22"/>
          <w:szCs w:val="22"/>
        </w:rPr>
        <w:t>Zoning Board of Appeals</w:t>
      </w:r>
      <w:r w:rsidR="00932984" w:rsidRPr="00526D83">
        <w:rPr>
          <w:rFonts w:ascii="Arial" w:hAnsi="Arial" w:cs="Arial"/>
          <w:noProof/>
          <w:sz w:val="22"/>
          <w:szCs w:val="22"/>
        </w:rPr>
        <w:t>.</w:t>
      </w:r>
    </w:p>
    <w:p w14:paraId="2281825C" w14:textId="77777777" w:rsidR="00932984" w:rsidRPr="00526D83" w:rsidRDefault="00932984" w:rsidP="00A65EE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5D72BF10" w14:textId="77777777" w:rsidR="00932984" w:rsidRPr="00526D83" w:rsidRDefault="00A70C19" w:rsidP="00A65EE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sz w:val="22"/>
          <w:szCs w:val="22"/>
        </w:rPr>
        <w:t>3)</w:t>
      </w:r>
      <w:r w:rsidRPr="00526D83">
        <w:rPr>
          <w:rFonts w:ascii="Arial" w:hAnsi="Arial" w:cs="Arial"/>
          <w:sz w:val="22"/>
          <w:szCs w:val="22"/>
        </w:rPr>
        <w:tab/>
      </w:r>
      <w:r w:rsidR="00932984" w:rsidRPr="00526D83">
        <w:rPr>
          <w:rFonts w:ascii="Arial" w:hAnsi="Arial" w:cs="Arial"/>
          <w:sz w:val="22"/>
          <w:szCs w:val="22"/>
        </w:rPr>
        <w:t>Temporary buildings incidental to a church or school, provided all wiring, plumbing, fire protection and exits are approved by the Fire Chief and Building Inspector, and by relevant state agencies</w:t>
      </w:r>
      <w:r w:rsidR="00932984" w:rsidRPr="00526D83">
        <w:rPr>
          <w:rFonts w:ascii="Arial" w:hAnsi="Arial" w:cs="Arial"/>
          <w:noProof/>
          <w:sz w:val="22"/>
          <w:szCs w:val="22"/>
        </w:rPr>
        <w:t>.</w:t>
      </w:r>
    </w:p>
    <w:p w14:paraId="1618B922" w14:textId="77777777" w:rsidR="00932984" w:rsidRPr="00526D83" w:rsidRDefault="00932984" w:rsidP="00A65EE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4D830B8B" w14:textId="77777777" w:rsidR="00932984" w:rsidRPr="00526D83" w:rsidRDefault="00A70C19" w:rsidP="00A65EE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sz w:val="22"/>
          <w:szCs w:val="22"/>
        </w:rPr>
        <w:t>4)</w:t>
      </w:r>
      <w:r w:rsidRPr="00526D83">
        <w:rPr>
          <w:rFonts w:ascii="Arial" w:hAnsi="Arial" w:cs="Arial"/>
          <w:sz w:val="22"/>
          <w:szCs w:val="22"/>
        </w:rPr>
        <w:tab/>
      </w:r>
      <w:r w:rsidR="00932984" w:rsidRPr="00526D83">
        <w:rPr>
          <w:rFonts w:ascii="Arial" w:hAnsi="Arial" w:cs="Arial"/>
          <w:sz w:val="22"/>
          <w:szCs w:val="22"/>
        </w:rPr>
        <w:t xml:space="preserve">In any event, the temporary accessory structures and all debris shall be removed within </w:t>
      </w:r>
      <w:r w:rsidR="00BC3E8A" w:rsidRPr="00526D83">
        <w:rPr>
          <w:rFonts w:ascii="Arial" w:hAnsi="Arial" w:cs="Arial"/>
          <w:sz w:val="22"/>
          <w:szCs w:val="22"/>
        </w:rPr>
        <w:t>thirty</w:t>
      </w:r>
      <w:r w:rsidR="00BC3E8A" w:rsidRPr="00526D83">
        <w:rPr>
          <w:rFonts w:ascii="Arial" w:hAnsi="Arial" w:cs="Arial"/>
          <w:noProof/>
          <w:sz w:val="22"/>
          <w:szCs w:val="22"/>
        </w:rPr>
        <w:t xml:space="preserve"> (30)</w:t>
      </w:r>
      <w:r w:rsidR="00BC3E8A" w:rsidRPr="00526D83">
        <w:rPr>
          <w:rFonts w:ascii="Arial" w:hAnsi="Arial" w:cs="Arial"/>
          <w:sz w:val="22"/>
          <w:szCs w:val="22"/>
        </w:rPr>
        <w:t xml:space="preserve"> days</w:t>
      </w:r>
      <w:r w:rsidR="00932984" w:rsidRPr="00526D83">
        <w:rPr>
          <w:rFonts w:ascii="Arial" w:hAnsi="Arial" w:cs="Arial"/>
          <w:sz w:val="22"/>
          <w:szCs w:val="22"/>
        </w:rPr>
        <w:t xml:space="preserve"> after </w:t>
      </w:r>
      <w:r w:rsidR="001D0CB1" w:rsidRPr="00526D83">
        <w:rPr>
          <w:rFonts w:ascii="Arial" w:hAnsi="Arial" w:cs="Arial"/>
          <w:sz w:val="22"/>
          <w:szCs w:val="22"/>
        </w:rPr>
        <w:t xml:space="preserve">issuance of </w:t>
      </w:r>
      <w:r w:rsidR="001E548C" w:rsidRPr="00526D83">
        <w:rPr>
          <w:rFonts w:ascii="Arial" w:hAnsi="Arial" w:cs="Arial"/>
          <w:sz w:val="22"/>
          <w:szCs w:val="22"/>
        </w:rPr>
        <w:t xml:space="preserve">the </w:t>
      </w:r>
      <w:r w:rsidR="001D0CB1" w:rsidRPr="00526D83">
        <w:rPr>
          <w:rFonts w:ascii="Arial" w:hAnsi="Arial" w:cs="Arial"/>
          <w:sz w:val="22"/>
          <w:szCs w:val="22"/>
        </w:rPr>
        <w:t>Certificate of Occupancy</w:t>
      </w:r>
      <w:r w:rsidR="00932984" w:rsidRPr="00526D83">
        <w:rPr>
          <w:rFonts w:ascii="Arial" w:hAnsi="Arial" w:cs="Arial"/>
          <w:sz w:val="22"/>
          <w:szCs w:val="22"/>
        </w:rPr>
        <w:t>.</w:t>
      </w:r>
    </w:p>
    <w:p w14:paraId="375EA432"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44CDDDB1" w14:textId="77777777" w:rsidR="00932984" w:rsidRPr="00526D83" w:rsidRDefault="00D63DFD"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b/>
          <w:sz w:val="22"/>
          <w:szCs w:val="22"/>
        </w:rPr>
      </w:pPr>
      <w:r w:rsidRPr="00526D83">
        <w:rPr>
          <w:rFonts w:ascii="Arial" w:hAnsi="Arial" w:cs="Arial"/>
          <w:b/>
          <w:noProof/>
          <w:sz w:val="22"/>
          <w:szCs w:val="22"/>
        </w:rPr>
        <w:t>3</w:t>
      </w:r>
      <w:r w:rsidR="00EB19E3">
        <w:rPr>
          <w:rFonts w:ascii="Arial" w:hAnsi="Arial" w:cs="Arial"/>
          <w:b/>
          <w:noProof/>
          <w:sz w:val="22"/>
          <w:szCs w:val="22"/>
        </w:rPr>
        <w:t>.4</w:t>
      </w:r>
      <w:r w:rsidR="004B55B9">
        <w:rPr>
          <w:rFonts w:ascii="Arial" w:hAnsi="Arial" w:cs="Arial"/>
          <w:b/>
          <w:noProof/>
          <w:sz w:val="22"/>
          <w:szCs w:val="22"/>
        </w:rPr>
        <w:t>4</w:t>
      </w:r>
      <w:r w:rsidR="00932984" w:rsidRPr="00526D83">
        <w:rPr>
          <w:rFonts w:ascii="Arial" w:hAnsi="Arial" w:cs="Arial"/>
          <w:b/>
          <w:sz w:val="22"/>
          <w:szCs w:val="22"/>
        </w:rPr>
        <w:t xml:space="preserve"> </w:t>
      </w:r>
      <w:r w:rsidR="004F752A" w:rsidRPr="00526D83">
        <w:rPr>
          <w:rFonts w:ascii="Arial" w:hAnsi="Arial" w:cs="Arial"/>
          <w:b/>
          <w:sz w:val="22"/>
          <w:szCs w:val="22"/>
        </w:rPr>
        <w:tab/>
      </w:r>
      <w:r w:rsidR="00A70C19" w:rsidRPr="00526D83">
        <w:rPr>
          <w:rFonts w:ascii="Arial" w:hAnsi="Arial" w:cs="Arial"/>
          <w:b/>
          <w:sz w:val="22"/>
          <w:szCs w:val="22"/>
        </w:rPr>
        <w:t>TEMPORARY HOUSING</w:t>
      </w:r>
    </w:p>
    <w:p w14:paraId="28BEACBD"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35F5958B"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sz w:val="22"/>
          <w:szCs w:val="22"/>
        </w:rPr>
        <w:t xml:space="preserve">The </w:t>
      </w:r>
      <w:r w:rsidR="007B49DD" w:rsidRPr="00526D83">
        <w:rPr>
          <w:rFonts w:ascii="Arial" w:hAnsi="Arial" w:cs="Arial"/>
          <w:sz w:val="22"/>
          <w:szCs w:val="22"/>
        </w:rPr>
        <w:t>Zoning Administrator</w:t>
      </w:r>
      <w:r w:rsidRPr="00526D83">
        <w:rPr>
          <w:rFonts w:ascii="Arial" w:hAnsi="Arial" w:cs="Arial"/>
          <w:sz w:val="22"/>
          <w:szCs w:val="22"/>
        </w:rPr>
        <w:t xml:space="preserve"> may issue temporary housing permits for structures for dwelling purposes, including Manufactured Housing, subject to the following limitations and procedures</w:t>
      </w:r>
      <w:r w:rsidRPr="00526D83">
        <w:rPr>
          <w:rFonts w:ascii="Arial" w:hAnsi="Arial" w:cs="Arial"/>
          <w:noProof/>
          <w:sz w:val="22"/>
          <w:szCs w:val="22"/>
        </w:rPr>
        <w:t>:</w:t>
      </w:r>
    </w:p>
    <w:p w14:paraId="2976C8E5"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4D05B309" w14:textId="77777777" w:rsidR="00932984" w:rsidRPr="00526D83" w:rsidRDefault="00A70C19" w:rsidP="00A65EE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r>
      <w:r w:rsidR="00932984" w:rsidRPr="00526D83">
        <w:rPr>
          <w:rFonts w:ascii="Arial" w:hAnsi="Arial" w:cs="Arial"/>
          <w:sz w:val="22"/>
          <w:szCs w:val="22"/>
        </w:rPr>
        <w:t>No garage, barn, accessory buildings, or detached cellar</w:t>
      </w:r>
      <w:r w:rsidR="00932984" w:rsidRPr="00526D83">
        <w:rPr>
          <w:rFonts w:ascii="Arial" w:hAnsi="Arial" w:cs="Arial"/>
          <w:noProof/>
          <w:sz w:val="22"/>
          <w:szCs w:val="22"/>
        </w:rPr>
        <w:t xml:space="preserve">, </w:t>
      </w:r>
      <w:r w:rsidR="00932984" w:rsidRPr="00526D83">
        <w:rPr>
          <w:rFonts w:ascii="Arial" w:hAnsi="Arial" w:cs="Arial"/>
          <w:sz w:val="22"/>
          <w:szCs w:val="22"/>
        </w:rPr>
        <w:t>whether fixed or portable</w:t>
      </w:r>
      <w:r w:rsidR="00932984" w:rsidRPr="00526D83">
        <w:rPr>
          <w:rFonts w:ascii="Arial" w:hAnsi="Arial" w:cs="Arial"/>
          <w:noProof/>
          <w:sz w:val="22"/>
          <w:szCs w:val="22"/>
        </w:rPr>
        <w:t>,</w:t>
      </w:r>
      <w:r w:rsidR="00932984" w:rsidRPr="00526D83">
        <w:rPr>
          <w:rFonts w:ascii="Arial" w:hAnsi="Arial" w:cs="Arial"/>
          <w:sz w:val="22"/>
          <w:szCs w:val="22"/>
        </w:rPr>
        <w:t xml:space="preserve"> shall be used or occupied as a dwelling.</w:t>
      </w:r>
    </w:p>
    <w:p w14:paraId="6EB242CC" w14:textId="77777777" w:rsidR="00932984" w:rsidRPr="00526D83" w:rsidRDefault="00932984" w:rsidP="00A65EE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47B986D7" w14:textId="77777777" w:rsidR="00932984" w:rsidRPr="00526D83" w:rsidRDefault="00A70C19" w:rsidP="00A65EE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sz w:val="22"/>
          <w:szCs w:val="22"/>
        </w:rPr>
        <w:t>2)</w:t>
      </w:r>
      <w:r w:rsidRPr="00526D83">
        <w:rPr>
          <w:rFonts w:ascii="Arial" w:hAnsi="Arial" w:cs="Arial"/>
          <w:sz w:val="22"/>
          <w:szCs w:val="22"/>
        </w:rPr>
        <w:tab/>
      </w:r>
      <w:r w:rsidR="00932984" w:rsidRPr="00526D83">
        <w:rPr>
          <w:rFonts w:ascii="Arial" w:hAnsi="Arial" w:cs="Arial"/>
          <w:sz w:val="22"/>
          <w:szCs w:val="22"/>
        </w:rPr>
        <w:t xml:space="preserve">Travel trailers or motor homes may be occupied for a period not to exceed </w:t>
      </w:r>
      <w:r w:rsidR="00BD35E9" w:rsidRPr="00526D83">
        <w:rPr>
          <w:rFonts w:ascii="Arial" w:hAnsi="Arial" w:cs="Arial"/>
          <w:sz w:val="22"/>
          <w:szCs w:val="22"/>
        </w:rPr>
        <w:t>thirty</w:t>
      </w:r>
      <w:r w:rsidR="00932984" w:rsidRPr="00526D83">
        <w:rPr>
          <w:rFonts w:ascii="Arial" w:hAnsi="Arial" w:cs="Arial"/>
          <w:noProof/>
          <w:sz w:val="22"/>
          <w:szCs w:val="22"/>
        </w:rPr>
        <w:t xml:space="preserve"> (</w:t>
      </w:r>
      <w:r w:rsidR="00BD35E9" w:rsidRPr="00526D83">
        <w:rPr>
          <w:rFonts w:ascii="Arial" w:hAnsi="Arial" w:cs="Arial"/>
          <w:noProof/>
          <w:sz w:val="22"/>
          <w:szCs w:val="22"/>
        </w:rPr>
        <w:t>30</w:t>
      </w:r>
      <w:r w:rsidR="00932984" w:rsidRPr="00526D83">
        <w:rPr>
          <w:rFonts w:ascii="Arial" w:hAnsi="Arial" w:cs="Arial"/>
          <w:noProof/>
          <w:sz w:val="22"/>
          <w:szCs w:val="22"/>
        </w:rPr>
        <w:t>)</w:t>
      </w:r>
      <w:r w:rsidR="00932984" w:rsidRPr="00526D83">
        <w:rPr>
          <w:rFonts w:ascii="Arial" w:hAnsi="Arial" w:cs="Arial"/>
          <w:sz w:val="22"/>
          <w:szCs w:val="22"/>
        </w:rPr>
        <w:t xml:space="preserve"> days</w:t>
      </w:r>
      <w:r w:rsidR="00932984" w:rsidRPr="00526D83">
        <w:rPr>
          <w:rFonts w:ascii="Arial" w:hAnsi="Arial" w:cs="Arial"/>
          <w:noProof/>
          <w:sz w:val="22"/>
          <w:szCs w:val="22"/>
        </w:rPr>
        <w:t>.</w:t>
      </w:r>
      <w:r w:rsidR="00BD35E9" w:rsidRPr="00526D83">
        <w:rPr>
          <w:rFonts w:ascii="Arial" w:hAnsi="Arial" w:cs="Arial"/>
          <w:noProof/>
          <w:sz w:val="22"/>
          <w:szCs w:val="22"/>
        </w:rPr>
        <w:t xml:space="preserve"> Extensions may be allowed for an additional 30-day period at the discretion of the Planning Commission. </w:t>
      </w:r>
    </w:p>
    <w:p w14:paraId="3376D453" w14:textId="77777777" w:rsidR="00932984" w:rsidRPr="00526D83" w:rsidRDefault="00932984" w:rsidP="00A65EE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70BC5568" w14:textId="77777777" w:rsidR="00932984" w:rsidRPr="00526D83" w:rsidRDefault="00A70C19" w:rsidP="00A65EE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sz w:val="22"/>
          <w:szCs w:val="22"/>
        </w:rPr>
        <w:t>3)</w:t>
      </w:r>
      <w:r w:rsidRPr="00526D83">
        <w:rPr>
          <w:rFonts w:ascii="Arial" w:hAnsi="Arial" w:cs="Arial"/>
          <w:sz w:val="22"/>
          <w:szCs w:val="22"/>
        </w:rPr>
        <w:tab/>
      </w:r>
      <w:r w:rsidR="00932984" w:rsidRPr="00526D83">
        <w:rPr>
          <w:rFonts w:ascii="Arial" w:hAnsi="Arial" w:cs="Arial"/>
          <w:sz w:val="22"/>
          <w:szCs w:val="22"/>
        </w:rPr>
        <w:t>Emergency Housing:  When a dwelling is destroyed by fire, collapse explosion</w:t>
      </w:r>
      <w:r w:rsidR="00932984" w:rsidRPr="00526D83">
        <w:rPr>
          <w:rFonts w:ascii="Arial" w:hAnsi="Arial" w:cs="Arial"/>
          <w:noProof/>
          <w:sz w:val="22"/>
          <w:szCs w:val="22"/>
        </w:rPr>
        <w:t>,</w:t>
      </w:r>
      <w:r w:rsidR="00932984" w:rsidRPr="00526D83">
        <w:rPr>
          <w:rFonts w:ascii="Arial" w:hAnsi="Arial" w:cs="Arial"/>
          <w:sz w:val="22"/>
          <w:szCs w:val="22"/>
        </w:rPr>
        <w:t xml:space="preserve"> acts of God, or acts of a public enemy to the extent that it is no longer safe for human occupancy, as determined by the building inspector, a Temporary Housing Permit </w:t>
      </w:r>
      <w:r w:rsidR="00BD35E9" w:rsidRPr="00526D83">
        <w:rPr>
          <w:rFonts w:ascii="Arial" w:hAnsi="Arial" w:cs="Arial"/>
          <w:sz w:val="22"/>
          <w:szCs w:val="22"/>
        </w:rPr>
        <w:t>may</w:t>
      </w:r>
      <w:r w:rsidR="00932984" w:rsidRPr="00526D83">
        <w:rPr>
          <w:rFonts w:ascii="Arial" w:hAnsi="Arial" w:cs="Arial"/>
          <w:sz w:val="22"/>
          <w:szCs w:val="22"/>
        </w:rPr>
        <w:t xml:space="preserve"> be issued upon the request of the owner at the time of destruction. Said permit shall be in effect for no more than six</w:t>
      </w:r>
      <w:r w:rsidR="00932984" w:rsidRPr="00526D83">
        <w:rPr>
          <w:rFonts w:ascii="Arial" w:hAnsi="Arial" w:cs="Arial"/>
          <w:noProof/>
          <w:sz w:val="22"/>
          <w:szCs w:val="22"/>
        </w:rPr>
        <w:t xml:space="preserve"> (6)</w:t>
      </w:r>
      <w:r w:rsidR="00932984" w:rsidRPr="00526D83">
        <w:rPr>
          <w:rFonts w:ascii="Arial" w:hAnsi="Arial" w:cs="Arial"/>
          <w:sz w:val="22"/>
          <w:szCs w:val="22"/>
        </w:rPr>
        <w:t xml:space="preserve"> months, any extension must be approved by the Planning Commission who may grant the same for a period of not more than one</w:t>
      </w:r>
      <w:r w:rsidR="00932984" w:rsidRPr="00526D83">
        <w:rPr>
          <w:rFonts w:ascii="Arial" w:hAnsi="Arial" w:cs="Arial"/>
          <w:noProof/>
          <w:sz w:val="22"/>
          <w:szCs w:val="22"/>
        </w:rPr>
        <w:t xml:space="preserve"> (1)</w:t>
      </w:r>
      <w:r w:rsidR="00932984" w:rsidRPr="00526D83">
        <w:rPr>
          <w:rFonts w:ascii="Arial" w:hAnsi="Arial" w:cs="Arial"/>
          <w:sz w:val="22"/>
          <w:szCs w:val="22"/>
        </w:rPr>
        <w:t xml:space="preserve"> year</w:t>
      </w:r>
      <w:r w:rsidR="00932984" w:rsidRPr="00526D83">
        <w:rPr>
          <w:rFonts w:ascii="Arial" w:hAnsi="Arial" w:cs="Arial"/>
          <w:noProof/>
          <w:sz w:val="22"/>
          <w:szCs w:val="22"/>
        </w:rPr>
        <w:t>.</w:t>
      </w:r>
    </w:p>
    <w:p w14:paraId="04256E25" w14:textId="77777777" w:rsidR="00932984" w:rsidRPr="00526D83" w:rsidRDefault="00932984" w:rsidP="00A65EE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2AFF428E" w14:textId="77777777" w:rsidR="00932984" w:rsidRPr="00526D83" w:rsidRDefault="00A70C19" w:rsidP="00A65EE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sz w:val="22"/>
          <w:szCs w:val="22"/>
        </w:rPr>
        <w:t>4)</w:t>
      </w:r>
      <w:r w:rsidRPr="00526D83">
        <w:rPr>
          <w:rFonts w:ascii="Arial" w:hAnsi="Arial" w:cs="Arial"/>
          <w:sz w:val="22"/>
          <w:szCs w:val="22"/>
        </w:rPr>
        <w:tab/>
      </w:r>
      <w:r w:rsidR="00932984" w:rsidRPr="00526D83">
        <w:rPr>
          <w:rFonts w:ascii="Arial" w:hAnsi="Arial" w:cs="Arial"/>
          <w:sz w:val="22"/>
          <w:szCs w:val="22"/>
        </w:rPr>
        <w:t xml:space="preserve">Conditions:   A Temporary Housing Permit shall not be granted, for any reason, unless the Planning Commission finds evidence that the proposed location of the temporary dwelling will not be detrimental to property in the immediate vicinity within </w:t>
      </w:r>
      <w:r w:rsidR="00783549" w:rsidRPr="00526D83">
        <w:rPr>
          <w:rFonts w:ascii="Arial" w:hAnsi="Arial" w:cs="Arial"/>
          <w:sz w:val="22"/>
          <w:szCs w:val="22"/>
        </w:rPr>
        <w:t>three hundred</w:t>
      </w:r>
      <w:r w:rsidR="00932984" w:rsidRPr="00526D83">
        <w:rPr>
          <w:rFonts w:ascii="Arial" w:hAnsi="Arial" w:cs="Arial"/>
          <w:noProof/>
          <w:sz w:val="22"/>
          <w:szCs w:val="22"/>
        </w:rPr>
        <w:t xml:space="preserve"> (300)</w:t>
      </w:r>
      <w:r w:rsidR="00932984" w:rsidRPr="00526D83">
        <w:rPr>
          <w:rFonts w:ascii="Arial" w:hAnsi="Arial" w:cs="Arial"/>
          <w:sz w:val="22"/>
          <w:szCs w:val="22"/>
        </w:rPr>
        <w:t xml:space="preserve"> feet, and that the proposed water supply and sanitary facilities have been approved by the Lake County Health Department</w:t>
      </w:r>
      <w:r w:rsidR="00932984" w:rsidRPr="00526D83">
        <w:rPr>
          <w:rFonts w:ascii="Arial" w:hAnsi="Arial" w:cs="Arial"/>
          <w:noProof/>
          <w:sz w:val="22"/>
          <w:szCs w:val="22"/>
        </w:rPr>
        <w:t>.</w:t>
      </w:r>
      <w:r w:rsidR="00932984" w:rsidRPr="00526D83">
        <w:rPr>
          <w:rFonts w:ascii="Arial" w:hAnsi="Arial" w:cs="Arial"/>
          <w:sz w:val="22"/>
          <w:szCs w:val="22"/>
        </w:rPr>
        <w:t xml:space="preserve"> All applicable dimensional requirements within said district shall apply to temporary dwellings</w:t>
      </w:r>
      <w:r w:rsidR="00932984" w:rsidRPr="00526D83">
        <w:rPr>
          <w:rFonts w:ascii="Arial" w:hAnsi="Arial" w:cs="Arial"/>
          <w:noProof/>
          <w:sz w:val="22"/>
          <w:szCs w:val="22"/>
        </w:rPr>
        <w:t>.</w:t>
      </w:r>
    </w:p>
    <w:p w14:paraId="1DA91582" w14:textId="77777777" w:rsidR="00932984" w:rsidRPr="00526D83" w:rsidRDefault="00932984" w:rsidP="00A65EEB">
      <w:pPr>
        <w:tabs>
          <w:tab w:val="left" w:pos="540"/>
        </w:tabs>
        <w:jc w:val="both"/>
        <w:rPr>
          <w:rFonts w:ascii="Arial" w:hAnsi="Arial" w:cs="Arial"/>
          <w:sz w:val="22"/>
          <w:szCs w:val="22"/>
        </w:rPr>
      </w:pPr>
    </w:p>
    <w:p w14:paraId="7AAAE07C" w14:textId="77777777" w:rsidR="00932984" w:rsidRPr="00526D83" w:rsidRDefault="00A70C19" w:rsidP="00A65EEB">
      <w:pPr>
        <w:tabs>
          <w:tab w:val="left" w:pos="540"/>
        </w:tabs>
        <w:jc w:val="both"/>
        <w:rPr>
          <w:rFonts w:ascii="Arial" w:hAnsi="Arial" w:cs="Arial"/>
          <w:sz w:val="22"/>
          <w:szCs w:val="22"/>
        </w:rPr>
      </w:pPr>
      <w:r w:rsidRPr="00526D83">
        <w:rPr>
          <w:rFonts w:ascii="Arial" w:hAnsi="Arial" w:cs="Arial"/>
          <w:sz w:val="22"/>
          <w:szCs w:val="22"/>
        </w:rPr>
        <w:t>5)</w:t>
      </w:r>
      <w:r w:rsidRPr="00526D83">
        <w:rPr>
          <w:rFonts w:ascii="Arial" w:hAnsi="Arial" w:cs="Arial"/>
          <w:sz w:val="22"/>
          <w:szCs w:val="22"/>
        </w:rPr>
        <w:tab/>
      </w:r>
      <w:r w:rsidR="00932984" w:rsidRPr="00526D83">
        <w:rPr>
          <w:rFonts w:ascii="Arial" w:hAnsi="Arial" w:cs="Arial"/>
          <w:sz w:val="22"/>
          <w:szCs w:val="22"/>
        </w:rPr>
        <w:t>Mobile homes and/or recreational vehicles may be allowed as temporary housing</w:t>
      </w:r>
      <w:r w:rsidR="008F7F7C">
        <w:rPr>
          <w:rFonts w:ascii="Arial" w:hAnsi="Arial" w:cs="Arial"/>
          <w:sz w:val="22"/>
          <w:szCs w:val="22"/>
        </w:rPr>
        <w:t>,</w:t>
      </w:r>
      <w:r w:rsidR="00932984" w:rsidRPr="00526D83">
        <w:rPr>
          <w:rFonts w:ascii="Arial" w:hAnsi="Arial" w:cs="Arial"/>
          <w:sz w:val="22"/>
          <w:szCs w:val="22"/>
        </w:rPr>
        <w:t xml:space="preserve"> provided they meet the following requirements. The building inspector may issue a permit for temporary housing or use of a mobile home constructed to the Department of Housing and Urban Development (HUD) specifications outside of an approved and licensed manufactured housing </w:t>
      </w:r>
      <w:r w:rsidR="00932984" w:rsidRPr="00526D83">
        <w:rPr>
          <w:rFonts w:ascii="Arial" w:hAnsi="Arial" w:cs="Arial"/>
          <w:sz w:val="22"/>
          <w:szCs w:val="22"/>
        </w:rPr>
        <w:lastRenderedPageBreak/>
        <w:t>park under the following situations:</w:t>
      </w:r>
    </w:p>
    <w:p w14:paraId="0872E119" w14:textId="77777777" w:rsidR="00932984" w:rsidRPr="00526D83" w:rsidRDefault="00932984" w:rsidP="00BD1FD4">
      <w:pPr>
        <w:jc w:val="both"/>
        <w:rPr>
          <w:rFonts w:ascii="Arial" w:hAnsi="Arial" w:cs="Arial"/>
          <w:sz w:val="22"/>
          <w:szCs w:val="22"/>
        </w:rPr>
      </w:pPr>
    </w:p>
    <w:p w14:paraId="3A322CDC" w14:textId="77777777" w:rsidR="00B61BB4" w:rsidRPr="00526D83" w:rsidRDefault="00A70C19" w:rsidP="00A65EEB">
      <w:pPr>
        <w:tabs>
          <w:tab w:val="left" w:pos="900"/>
        </w:tabs>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r>
      <w:r w:rsidR="00932984" w:rsidRPr="00526D83">
        <w:rPr>
          <w:rFonts w:ascii="Arial" w:hAnsi="Arial" w:cs="Arial"/>
          <w:sz w:val="22"/>
          <w:szCs w:val="22"/>
        </w:rPr>
        <w:t>For use as a temporary dwelling for the occupants of a dw</w:t>
      </w:r>
      <w:r w:rsidR="00AE05CC" w:rsidRPr="00526D83">
        <w:rPr>
          <w:rFonts w:ascii="Arial" w:hAnsi="Arial" w:cs="Arial"/>
          <w:sz w:val="22"/>
          <w:szCs w:val="22"/>
        </w:rPr>
        <w:t>elling damaged by fire or storm</w:t>
      </w:r>
    </w:p>
    <w:p w14:paraId="31EFD747" w14:textId="77777777" w:rsidR="00B61BB4" w:rsidRPr="00526D83" w:rsidRDefault="00B61BB4" w:rsidP="00A65EEB">
      <w:pPr>
        <w:tabs>
          <w:tab w:val="left" w:pos="900"/>
        </w:tabs>
        <w:ind w:left="900" w:hanging="360"/>
        <w:jc w:val="both"/>
        <w:rPr>
          <w:rFonts w:ascii="Arial" w:hAnsi="Arial" w:cs="Arial"/>
          <w:sz w:val="22"/>
          <w:szCs w:val="22"/>
        </w:rPr>
      </w:pPr>
    </w:p>
    <w:p w14:paraId="59229316" w14:textId="77777777" w:rsidR="00B61BB4" w:rsidRPr="00526D83" w:rsidRDefault="00A70C19" w:rsidP="00A65EEB">
      <w:pPr>
        <w:tabs>
          <w:tab w:val="left" w:pos="900"/>
        </w:tabs>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r>
      <w:r w:rsidR="00932984" w:rsidRPr="00526D83">
        <w:rPr>
          <w:rFonts w:ascii="Arial" w:hAnsi="Arial" w:cs="Arial"/>
          <w:sz w:val="22"/>
          <w:szCs w:val="22"/>
        </w:rPr>
        <w:t xml:space="preserve">For use as a temporary dwelling during the construction of a new permanent dwelling on the same parcel, provided that a </w:t>
      </w:r>
      <w:r w:rsidR="00D84D05" w:rsidRPr="00526D83">
        <w:rPr>
          <w:rFonts w:ascii="Arial" w:hAnsi="Arial" w:cs="Arial"/>
          <w:sz w:val="22"/>
          <w:szCs w:val="22"/>
        </w:rPr>
        <w:t>Zoning Permit</w:t>
      </w:r>
      <w:r w:rsidR="00932984" w:rsidRPr="00526D83">
        <w:rPr>
          <w:rFonts w:ascii="Arial" w:hAnsi="Arial" w:cs="Arial"/>
          <w:sz w:val="22"/>
          <w:szCs w:val="22"/>
        </w:rPr>
        <w:t xml:space="preserve"> has been issued for the permanent dwelling prior to the issuance of the temporary hou</w:t>
      </w:r>
      <w:r w:rsidR="00AE05CC" w:rsidRPr="00526D83">
        <w:rPr>
          <w:rFonts w:ascii="Arial" w:hAnsi="Arial" w:cs="Arial"/>
          <w:sz w:val="22"/>
          <w:szCs w:val="22"/>
        </w:rPr>
        <w:t>sing permit for the mobile home</w:t>
      </w:r>
    </w:p>
    <w:p w14:paraId="1E719A19" w14:textId="77777777" w:rsidR="00B61BB4" w:rsidRPr="00526D83" w:rsidRDefault="00B61BB4" w:rsidP="00A65EEB">
      <w:pPr>
        <w:tabs>
          <w:tab w:val="left" w:pos="900"/>
        </w:tabs>
        <w:ind w:left="900" w:hanging="360"/>
        <w:jc w:val="both"/>
        <w:rPr>
          <w:rFonts w:ascii="Arial" w:hAnsi="Arial" w:cs="Arial"/>
          <w:sz w:val="22"/>
          <w:szCs w:val="22"/>
        </w:rPr>
      </w:pPr>
    </w:p>
    <w:p w14:paraId="0731622A" w14:textId="77777777" w:rsidR="00932984" w:rsidRPr="00526D83" w:rsidRDefault="00A70C19" w:rsidP="00A65EEB">
      <w:pPr>
        <w:tabs>
          <w:tab w:val="left" w:pos="900"/>
        </w:tabs>
        <w:ind w:left="900" w:hanging="360"/>
        <w:jc w:val="both"/>
        <w:rPr>
          <w:rFonts w:ascii="Arial" w:hAnsi="Arial" w:cs="Arial"/>
          <w:sz w:val="22"/>
          <w:szCs w:val="22"/>
        </w:rPr>
      </w:pPr>
      <w:r w:rsidRPr="00526D83">
        <w:rPr>
          <w:rFonts w:ascii="Arial" w:hAnsi="Arial" w:cs="Arial"/>
          <w:sz w:val="22"/>
          <w:szCs w:val="22"/>
        </w:rPr>
        <w:t>c)</w:t>
      </w:r>
      <w:r w:rsidRPr="00526D83">
        <w:rPr>
          <w:rFonts w:ascii="Arial" w:hAnsi="Arial" w:cs="Arial"/>
          <w:sz w:val="22"/>
          <w:szCs w:val="22"/>
        </w:rPr>
        <w:tab/>
      </w:r>
      <w:r w:rsidR="00932984" w:rsidRPr="00526D83">
        <w:rPr>
          <w:rFonts w:ascii="Arial" w:hAnsi="Arial" w:cs="Arial"/>
          <w:sz w:val="22"/>
          <w:szCs w:val="22"/>
        </w:rPr>
        <w:t>The temporary housing permit shall not be issued unless the following requirements are met:</w:t>
      </w:r>
    </w:p>
    <w:p w14:paraId="0C8F97C3" w14:textId="77777777" w:rsidR="00932984" w:rsidRPr="00526D83" w:rsidRDefault="00932984" w:rsidP="00BD1FD4">
      <w:pPr>
        <w:jc w:val="both"/>
        <w:rPr>
          <w:rFonts w:ascii="Arial" w:hAnsi="Arial" w:cs="Arial"/>
          <w:sz w:val="22"/>
          <w:szCs w:val="22"/>
        </w:rPr>
      </w:pPr>
    </w:p>
    <w:p w14:paraId="7BBDD7A6" w14:textId="77777777" w:rsidR="00932984" w:rsidRPr="00526D83" w:rsidRDefault="00932984" w:rsidP="00A65EEB">
      <w:pPr>
        <w:tabs>
          <w:tab w:val="left" w:pos="1260"/>
        </w:tabs>
        <w:ind w:left="1260" w:hanging="360"/>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t>The mobile home and/or recreational vehicle must be located within 100 feet of the principal residential dwelling.</w:t>
      </w:r>
    </w:p>
    <w:p w14:paraId="3D06E3E8" w14:textId="77777777" w:rsidR="00932984" w:rsidRPr="00526D83" w:rsidRDefault="00932984" w:rsidP="00A65EEB">
      <w:pPr>
        <w:tabs>
          <w:tab w:val="left" w:pos="1260"/>
        </w:tabs>
        <w:ind w:left="1260" w:hanging="360"/>
        <w:jc w:val="both"/>
        <w:rPr>
          <w:rFonts w:ascii="Arial" w:hAnsi="Arial" w:cs="Arial"/>
          <w:sz w:val="22"/>
          <w:szCs w:val="22"/>
        </w:rPr>
      </w:pPr>
    </w:p>
    <w:p w14:paraId="4C6204A3" w14:textId="77777777" w:rsidR="00932984" w:rsidRPr="00526D83" w:rsidRDefault="00932984" w:rsidP="00A65EEB">
      <w:pPr>
        <w:tabs>
          <w:tab w:val="left" w:pos="1260"/>
        </w:tabs>
        <w:ind w:left="1260" w:hanging="360"/>
        <w:jc w:val="both"/>
        <w:rPr>
          <w:rFonts w:ascii="Arial" w:hAnsi="Arial" w:cs="Arial"/>
          <w:sz w:val="22"/>
          <w:szCs w:val="22"/>
        </w:rPr>
      </w:pPr>
      <w:r w:rsidRPr="00526D83">
        <w:rPr>
          <w:rFonts w:ascii="Arial" w:hAnsi="Arial" w:cs="Arial"/>
          <w:sz w:val="22"/>
          <w:szCs w:val="22"/>
        </w:rPr>
        <w:t>2.</w:t>
      </w:r>
      <w:r w:rsidRPr="00526D83">
        <w:rPr>
          <w:rFonts w:ascii="Arial" w:hAnsi="Arial" w:cs="Arial"/>
          <w:sz w:val="22"/>
          <w:szCs w:val="22"/>
        </w:rPr>
        <w:tab/>
        <w:t xml:space="preserve">The mobile home and/or recreational vehicle </w:t>
      </w:r>
      <w:r w:rsidR="004C393C" w:rsidRPr="00526D83">
        <w:rPr>
          <w:rFonts w:ascii="Arial" w:hAnsi="Arial" w:cs="Arial"/>
          <w:sz w:val="22"/>
          <w:szCs w:val="22"/>
        </w:rPr>
        <w:t>have</w:t>
      </w:r>
      <w:r w:rsidRPr="00526D83">
        <w:rPr>
          <w:rFonts w:ascii="Arial" w:hAnsi="Arial" w:cs="Arial"/>
          <w:sz w:val="22"/>
          <w:szCs w:val="22"/>
        </w:rPr>
        <w:t xml:space="preserve"> a water system and septic tank system that meets the requirements of the County Health Department. A certificate from said department showing such compliance shall be filed with the building inspector before any use or occupancy is made of said mobile home.</w:t>
      </w:r>
    </w:p>
    <w:p w14:paraId="6758B462" w14:textId="77777777" w:rsidR="00932984" w:rsidRPr="00526D83" w:rsidRDefault="00932984" w:rsidP="00A65EEB">
      <w:pPr>
        <w:tabs>
          <w:tab w:val="left" w:pos="1260"/>
        </w:tabs>
        <w:ind w:left="1260" w:hanging="360"/>
        <w:jc w:val="both"/>
        <w:rPr>
          <w:rFonts w:ascii="Arial" w:hAnsi="Arial" w:cs="Arial"/>
          <w:sz w:val="22"/>
          <w:szCs w:val="22"/>
        </w:rPr>
      </w:pPr>
    </w:p>
    <w:p w14:paraId="510D0544" w14:textId="77777777" w:rsidR="00932984" w:rsidRPr="00526D83" w:rsidRDefault="00BD35E9" w:rsidP="00A65EEB">
      <w:pPr>
        <w:tabs>
          <w:tab w:val="left" w:pos="1260"/>
        </w:tabs>
        <w:ind w:left="1260" w:hanging="360"/>
        <w:jc w:val="both"/>
        <w:rPr>
          <w:rFonts w:ascii="Arial" w:hAnsi="Arial" w:cs="Arial"/>
          <w:sz w:val="22"/>
          <w:szCs w:val="22"/>
        </w:rPr>
      </w:pPr>
      <w:r w:rsidRPr="00526D83">
        <w:rPr>
          <w:rFonts w:ascii="Arial" w:hAnsi="Arial" w:cs="Arial"/>
          <w:sz w:val="22"/>
          <w:szCs w:val="22"/>
        </w:rPr>
        <w:t>3</w:t>
      </w:r>
      <w:r w:rsidR="00932984" w:rsidRPr="00526D83">
        <w:rPr>
          <w:rFonts w:ascii="Arial" w:hAnsi="Arial" w:cs="Arial"/>
          <w:sz w:val="22"/>
          <w:szCs w:val="22"/>
        </w:rPr>
        <w:t>.</w:t>
      </w:r>
      <w:r w:rsidR="00932984" w:rsidRPr="00526D83">
        <w:rPr>
          <w:rFonts w:ascii="Arial" w:hAnsi="Arial" w:cs="Arial"/>
          <w:sz w:val="22"/>
          <w:szCs w:val="22"/>
        </w:rPr>
        <w:tab/>
        <w:t>One-half (1/2) of the normal setback requirements for a single-family dwelling shall be met.</w:t>
      </w:r>
    </w:p>
    <w:p w14:paraId="7B8FF098" w14:textId="77777777" w:rsidR="00932984" w:rsidRPr="00526D83" w:rsidRDefault="00932984" w:rsidP="00BD1FD4">
      <w:pPr>
        <w:jc w:val="both"/>
        <w:rPr>
          <w:rFonts w:ascii="Arial" w:hAnsi="Arial" w:cs="Arial"/>
          <w:sz w:val="22"/>
          <w:szCs w:val="22"/>
        </w:rPr>
      </w:pPr>
    </w:p>
    <w:p w14:paraId="5C0DF0D3" w14:textId="77777777" w:rsidR="00932984" w:rsidRPr="00526D83" w:rsidRDefault="00A70C19" w:rsidP="00A65EEB">
      <w:pPr>
        <w:pStyle w:val="Level1"/>
        <w:numPr>
          <w:ilvl w:val="0"/>
          <w:numId w:val="0"/>
        </w:numPr>
        <w:tabs>
          <w:tab w:val="left" w:pos="540"/>
        </w:tabs>
        <w:jc w:val="both"/>
        <w:rPr>
          <w:rFonts w:ascii="Arial" w:hAnsi="Arial" w:cs="Arial"/>
          <w:sz w:val="22"/>
          <w:szCs w:val="22"/>
        </w:rPr>
      </w:pPr>
      <w:r w:rsidRPr="00526D83">
        <w:rPr>
          <w:rFonts w:ascii="Arial" w:hAnsi="Arial" w:cs="Arial"/>
          <w:sz w:val="22"/>
          <w:szCs w:val="22"/>
        </w:rPr>
        <w:t>6)</w:t>
      </w:r>
      <w:r w:rsidR="00E925CC" w:rsidRPr="00526D83">
        <w:rPr>
          <w:rFonts w:ascii="Arial" w:hAnsi="Arial" w:cs="Arial"/>
          <w:sz w:val="22"/>
          <w:szCs w:val="22"/>
        </w:rPr>
        <w:tab/>
      </w:r>
      <w:r w:rsidR="00932984" w:rsidRPr="00526D83">
        <w:rPr>
          <w:rFonts w:ascii="Arial" w:hAnsi="Arial" w:cs="Arial"/>
          <w:sz w:val="22"/>
          <w:szCs w:val="22"/>
        </w:rPr>
        <w:t>The time allowed by the temporary housing permit shall not exceed one (1) year. A temporary housing permit issued under this section shall not be renewed for the same unit or location without the approval of the Board of Appeals.</w:t>
      </w:r>
    </w:p>
    <w:p w14:paraId="1DDCC75D" w14:textId="77777777" w:rsidR="00932984" w:rsidRPr="00526D83" w:rsidRDefault="00932984" w:rsidP="00A65EEB">
      <w:pPr>
        <w:tabs>
          <w:tab w:val="left" w:pos="540"/>
        </w:tabs>
        <w:jc w:val="both"/>
        <w:rPr>
          <w:rFonts w:ascii="Arial" w:hAnsi="Arial" w:cs="Arial"/>
          <w:sz w:val="22"/>
          <w:szCs w:val="22"/>
        </w:rPr>
      </w:pPr>
    </w:p>
    <w:p w14:paraId="39D9062A" w14:textId="77777777" w:rsidR="00932984" w:rsidRPr="00526D83" w:rsidRDefault="00A70C19" w:rsidP="00A65EEB">
      <w:pPr>
        <w:pStyle w:val="Level1"/>
        <w:numPr>
          <w:ilvl w:val="0"/>
          <w:numId w:val="0"/>
        </w:numPr>
        <w:tabs>
          <w:tab w:val="left" w:pos="540"/>
        </w:tabs>
        <w:jc w:val="both"/>
        <w:rPr>
          <w:rFonts w:ascii="Arial" w:hAnsi="Arial" w:cs="Arial"/>
          <w:sz w:val="22"/>
          <w:szCs w:val="22"/>
        </w:rPr>
      </w:pPr>
      <w:r w:rsidRPr="00526D83">
        <w:rPr>
          <w:rFonts w:ascii="Arial" w:hAnsi="Arial" w:cs="Arial"/>
          <w:sz w:val="22"/>
          <w:szCs w:val="22"/>
        </w:rPr>
        <w:t>7)</w:t>
      </w:r>
      <w:r w:rsidR="00E925CC" w:rsidRPr="00526D83">
        <w:rPr>
          <w:rFonts w:ascii="Arial" w:hAnsi="Arial" w:cs="Arial"/>
          <w:sz w:val="22"/>
          <w:szCs w:val="22"/>
        </w:rPr>
        <w:tab/>
      </w:r>
      <w:r w:rsidR="00932984" w:rsidRPr="00526D83">
        <w:rPr>
          <w:rFonts w:ascii="Arial" w:hAnsi="Arial" w:cs="Arial"/>
          <w:sz w:val="22"/>
          <w:szCs w:val="22"/>
        </w:rPr>
        <w:t xml:space="preserve">The fee to be paid for the issuance of a temporary housing permit for a mobile home </w:t>
      </w:r>
      <w:r w:rsidR="00BD35E9" w:rsidRPr="00526D83">
        <w:rPr>
          <w:rFonts w:ascii="Arial" w:hAnsi="Arial" w:cs="Arial"/>
          <w:sz w:val="22"/>
          <w:szCs w:val="22"/>
        </w:rPr>
        <w:t>and/or RV may</w:t>
      </w:r>
      <w:r w:rsidR="00932984" w:rsidRPr="00526D83">
        <w:rPr>
          <w:rFonts w:ascii="Arial" w:hAnsi="Arial" w:cs="Arial"/>
          <w:sz w:val="22"/>
          <w:szCs w:val="22"/>
        </w:rPr>
        <w:t xml:space="preserve"> be established by the Village Council. If a permit is allowed to be renewed, an additional fee will be collected.</w:t>
      </w:r>
    </w:p>
    <w:p w14:paraId="55CE48C1" w14:textId="77777777" w:rsidR="00932984" w:rsidRPr="00526D83" w:rsidRDefault="00932984" w:rsidP="00A65EEB">
      <w:pPr>
        <w:tabs>
          <w:tab w:val="left" w:pos="540"/>
        </w:tabs>
        <w:jc w:val="both"/>
        <w:rPr>
          <w:rFonts w:ascii="Arial" w:hAnsi="Arial" w:cs="Arial"/>
          <w:sz w:val="22"/>
          <w:szCs w:val="22"/>
        </w:rPr>
      </w:pPr>
    </w:p>
    <w:p w14:paraId="65CA0999" w14:textId="77777777" w:rsidR="00932984" w:rsidRDefault="00A70C19" w:rsidP="00A65EEB">
      <w:pPr>
        <w:pStyle w:val="Level1"/>
        <w:numPr>
          <w:ilvl w:val="0"/>
          <w:numId w:val="0"/>
        </w:numPr>
        <w:tabs>
          <w:tab w:val="left" w:pos="540"/>
        </w:tabs>
        <w:jc w:val="both"/>
        <w:rPr>
          <w:rFonts w:ascii="Arial" w:hAnsi="Arial" w:cs="Arial"/>
          <w:sz w:val="22"/>
          <w:szCs w:val="22"/>
        </w:rPr>
      </w:pPr>
      <w:r w:rsidRPr="00526D83">
        <w:rPr>
          <w:rFonts w:ascii="Arial" w:hAnsi="Arial" w:cs="Arial"/>
          <w:sz w:val="22"/>
          <w:szCs w:val="22"/>
        </w:rPr>
        <w:t>8)</w:t>
      </w:r>
      <w:r w:rsidR="00E925CC" w:rsidRPr="00526D83">
        <w:rPr>
          <w:rFonts w:ascii="Arial" w:hAnsi="Arial" w:cs="Arial"/>
          <w:sz w:val="22"/>
          <w:szCs w:val="22"/>
        </w:rPr>
        <w:tab/>
      </w:r>
      <w:r w:rsidR="00932984" w:rsidRPr="00526D83">
        <w:rPr>
          <w:rFonts w:ascii="Arial" w:hAnsi="Arial" w:cs="Arial"/>
          <w:sz w:val="22"/>
          <w:szCs w:val="22"/>
        </w:rPr>
        <w:t>The building inspector shall revoke the temporary housing permit at any time if the usage violates any of the requirements outlined in this section. If a permit is revoked, the unit must be vacated and removed from the property within thirty (30) days, or it constitutes a violation of the Ordinance and is subject to the penalties outlined in this Ordinance.</w:t>
      </w:r>
    </w:p>
    <w:p w14:paraId="12DF2B98" w14:textId="77777777" w:rsidR="0038593B" w:rsidRPr="00526D83" w:rsidRDefault="0038593B" w:rsidP="00A65EEB">
      <w:pPr>
        <w:pStyle w:val="Level1"/>
        <w:numPr>
          <w:ilvl w:val="0"/>
          <w:numId w:val="0"/>
        </w:numPr>
        <w:tabs>
          <w:tab w:val="left" w:pos="540"/>
        </w:tabs>
        <w:jc w:val="both"/>
        <w:rPr>
          <w:rFonts w:ascii="Arial" w:hAnsi="Arial" w:cs="Arial"/>
          <w:sz w:val="22"/>
          <w:szCs w:val="22"/>
        </w:rPr>
      </w:pPr>
    </w:p>
    <w:p w14:paraId="1698271C" w14:textId="77777777" w:rsidR="00932984" w:rsidRPr="00526D83" w:rsidRDefault="00D63DFD" w:rsidP="00BD1FD4">
      <w:pPr>
        <w:pStyle w:val="Level1"/>
        <w:numPr>
          <w:ilvl w:val="0"/>
          <w:numId w:val="0"/>
        </w:numPr>
        <w:jc w:val="both"/>
        <w:rPr>
          <w:rFonts w:ascii="Arial" w:hAnsi="Arial" w:cs="Arial"/>
          <w:b/>
          <w:sz w:val="22"/>
          <w:szCs w:val="22"/>
        </w:rPr>
      </w:pPr>
      <w:r w:rsidRPr="00526D83">
        <w:rPr>
          <w:rFonts w:ascii="Arial" w:hAnsi="Arial" w:cs="Arial"/>
          <w:b/>
          <w:sz w:val="22"/>
          <w:szCs w:val="22"/>
        </w:rPr>
        <w:t>3</w:t>
      </w:r>
      <w:r w:rsidR="00EB19E3">
        <w:rPr>
          <w:rFonts w:ascii="Arial" w:hAnsi="Arial" w:cs="Arial"/>
          <w:b/>
          <w:sz w:val="22"/>
          <w:szCs w:val="22"/>
        </w:rPr>
        <w:t>.4</w:t>
      </w:r>
      <w:r w:rsidR="004B55B9">
        <w:rPr>
          <w:rFonts w:ascii="Arial" w:hAnsi="Arial" w:cs="Arial"/>
          <w:b/>
          <w:sz w:val="22"/>
          <w:szCs w:val="22"/>
        </w:rPr>
        <w:t>5</w:t>
      </w:r>
      <w:r w:rsidR="00932984" w:rsidRPr="00526D83">
        <w:rPr>
          <w:rFonts w:ascii="Arial" w:hAnsi="Arial" w:cs="Arial"/>
          <w:b/>
          <w:sz w:val="22"/>
          <w:szCs w:val="22"/>
        </w:rPr>
        <w:tab/>
      </w:r>
      <w:r w:rsidR="00A70C19" w:rsidRPr="00526D83">
        <w:rPr>
          <w:rFonts w:ascii="Arial" w:hAnsi="Arial" w:cs="Arial"/>
          <w:b/>
          <w:sz w:val="22"/>
          <w:szCs w:val="22"/>
        </w:rPr>
        <w:t xml:space="preserve">TRAVEL TRAILERS AND MOTOR HOMES </w:t>
      </w:r>
    </w:p>
    <w:p w14:paraId="66211C2F" w14:textId="77777777" w:rsidR="00932984" w:rsidRPr="00526D83" w:rsidRDefault="00932984" w:rsidP="00BD1FD4">
      <w:pPr>
        <w:pStyle w:val="Level1"/>
        <w:numPr>
          <w:ilvl w:val="0"/>
          <w:numId w:val="0"/>
        </w:numPr>
        <w:jc w:val="both"/>
        <w:rPr>
          <w:rFonts w:ascii="Arial" w:hAnsi="Arial" w:cs="Arial"/>
          <w:sz w:val="22"/>
          <w:szCs w:val="22"/>
        </w:rPr>
      </w:pPr>
    </w:p>
    <w:p w14:paraId="1F432E10" w14:textId="77777777" w:rsidR="00932984" w:rsidRPr="00526D83" w:rsidRDefault="00932984" w:rsidP="00BD1FD4">
      <w:pPr>
        <w:pStyle w:val="Level1"/>
        <w:numPr>
          <w:ilvl w:val="0"/>
          <w:numId w:val="0"/>
        </w:numPr>
        <w:jc w:val="both"/>
        <w:rPr>
          <w:rFonts w:ascii="Arial" w:hAnsi="Arial" w:cs="Arial"/>
          <w:sz w:val="22"/>
          <w:szCs w:val="22"/>
        </w:rPr>
      </w:pPr>
      <w:r w:rsidRPr="00526D83">
        <w:rPr>
          <w:rFonts w:ascii="Arial" w:hAnsi="Arial" w:cs="Arial"/>
          <w:sz w:val="22"/>
          <w:szCs w:val="22"/>
        </w:rPr>
        <w:t>No motor home or travel trailer shall be used or located within the Village except in accordance with the following regulations:</w:t>
      </w:r>
    </w:p>
    <w:p w14:paraId="6F4AE05F" w14:textId="77777777" w:rsidR="00932984" w:rsidRPr="00526D83" w:rsidRDefault="00932984" w:rsidP="00BD1FD4">
      <w:pPr>
        <w:pStyle w:val="Level1"/>
        <w:numPr>
          <w:ilvl w:val="0"/>
          <w:numId w:val="0"/>
        </w:numPr>
        <w:jc w:val="both"/>
        <w:rPr>
          <w:rFonts w:ascii="Arial" w:hAnsi="Arial" w:cs="Arial"/>
          <w:sz w:val="22"/>
          <w:szCs w:val="22"/>
        </w:rPr>
      </w:pPr>
    </w:p>
    <w:p w14:paraId="268E7E12" w14:textId="686EEC29" w:rsidR="00932984" w:rsidRPr="00526D83" w:rsidRDefault="00A70C19" w:rsidP="00A65EEB">
      <w:pPr>
        <w:pStyle w:val="Level1"/>
        <w:numPr>
          <w:ilvl w:val="0"/>
          <w:numId w:val="0"/>
        </w:numPr>
        <w:tabs>
          <w:tab w:val="left" w:pos="540"/>
        </w:tabs>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r>
      <w:r w:rsidR="00932984" w:rsidRPr="00526D83">
        <w:rPr>
          <w:rFonts w:ascii="Arial" w:hAnsi="Arial" w:cs="Arial"/>
          <w:sz w:val="22"/>
          <w:szCs w:val="22"/>
        </w:rPr>
        <w:t>No person shall park overnight or permit the park</w:t>
      </w:r>
      <w:r w:rsidR="00932984" w:rsidRPr="00526D83">
        <w:rPr>
          <w:rFonts w:ascii="Arial" w:hAnsi="Arial" w:cs="Arial"/>
          <w:sz w:val="22"/>
          <w:szCs w:val="22"/>
        </w:rPr>
        <w:softHyphen/>
        <w:t xml:space="preserve">ing overnight of any motor home or travel trailer upon any public highway, street, </w:t>
      </w:r>
      <w:r w:rsidR="004E2DCB" w:rsidRPr="00526D83">
        <w:rPr>
          <w:rFonts w:ascii="Arial" w:hAnsi="Arial" w:cs="Arial"/>
          <w:sz w:val="22"/>
          <w:szCs w:val="22"/>
        </w:rPr>
        <w:t>alley,</w:t>
      </w:r>
      <w:r w:rsidR="00932984" w:rsidRPr="00526D83">
        <w:rPr>
          <w:rFonts w:ascii="Arial" w:hAnsi="Arial" w:cs="Arial"/>
          <w:sz w:val="22"/>
          <w:szCs w:val="22"/>
        </w:rPr>
        <w:t xml:space="preserve"> or park within the Village.</w:t>
      </w:r>
    </w:p>
    <w:p w14:paraId="43873F32" w14:textId="77777777" w:rsidR="00932984" w:rsidRPr="00526D83" w:rsidRDefault="00932984" w:rsidP="00A65EEB">
      <w:pPr>
        <w:pStyle w:val="Level1"/>
        <w:numPr>
          <w:ilvl w:val="0"/>
          <w:numId w:val="0"/>
        </w:numPr>
        <w:tabs>
          <w:tab w:val="left" w:pos="540"/>
        </w:tabs>
        <w:jc w:val="both"/>
        <w:rPr>
          <w:rFonts w:ascii="Arial" w:hAnsi="Arial" w:cs="Arial"/>
          <w:sz w:val="22"/>
          <w:szCs w:val="22"/>
        </w:rPr>
      </w:pPr>
    </w:p>
    <w:p w14:paraId="36904605" w14:textId="77777777" w:rsidR="00932984" w:rsidRPr="00526D83" w:rsidRDefault="00A70C19" w:rsidP="00A65EEB">
      <w:pPr>
        <w:pStyle w:val="Level1"/>
        <w:numPr>
          <w:ilvl w:val="0"/>
          <w:numId w:val="0"/>
        </w:numPr>
        <w:tabs>
          <w:tab w:val="left" w:pos="540"/>
        </w:tabs>
        <w:jc w:val="both"/>
        <w:rPr>
          <w:rFonts w:ascii="Arial" w:hAnsi="Arial" w:cs="Arial"/>
          <w:sz w:val="22"/>
          <w:szCs w:val="22"/>
        </w:rPr>
      </w:pPr>
      <w:r w:rsidRPr="00526D83">
        <w:rPr>
          <w:rFonts w:ascii="Arial" w:hAnsi="Arial" w:cs="Arial"/>
          <w:sz w:val="22"/>
          <w:szCs w:val="22"/>
        </w:rPr>
        <w:t>2)</w:t>
      </w:r>
      <w:r w:rsidRPr="00526D83">
        <w:rPr>
          <w:rFonts w:ascii="Arial" w:hAnsi="Arial" w:cs="Arial"/>
          <w:sz w:val="22"/>
          <w:szCs w:val="22"/>
        </w:rPr>
        <w:tab/>
      </w:r>
      <w:r w:rsidR="00932984" w:rsidRPr="00526D83">
        <w:rPr>
          <w:rFonts w:ascii="Arial" w:hAnsi="Arial" w:cs="Arial"/>
          <w:sz w:val="22"/>
          <w:szCs w:val="22"/>
        </w:rPr>
        <w:t>No person shall park or permit the parking of any unoccupied motor home or travel trailers outside a duly licensed recreational vehicle park, except, in an accessory building, or rear yard, provided no living quarters shall be maintained or any business prac</w:t>
      </w:r>
      <w:r w:rsidR="00932984" w:rsidRPr="00526D83">
        <w:rPr>
          <w:rFonts w:ascii="Arial" w:hAnsi="Arial" w:cs="Arial"/>
          <w:sz w:val="22"/>
          <w:szCs w:val="22"/>
        </w:rPr>
        <w:softHyphen/>
        <w:t>ticed in said vehicle.</w:t>
      </w:r>
    </w:p>
    <w:p w14:paraId="57DAF406" w14:textId="77777777" w:rsidR="00932984" w:rsidRPr="00526D83" w:rsidRDefault="00932984" w:rsidP="00A65EEB">
      <w:pPr>
        <w:pStyle w:val="Level1"/>
        <w:numPr>
          <w:ilvl w:val="0"/>
          <w:numId w:val="0"/>
        </w:numPr>
        <w:tabs>
          <w:tab w:val="left" w:pos="540"/>
        </w:tabs>
        <w:jc w:val="both"/>
        <w:rPr>
          <w:rFonts w:ascii="Arial" w:hAnsi="Arial" w:cs="Arial"/>
          <w:sz w:val="22"/>
          <w:szCs w:val="22"/>
        </w:rPr>
      </w:pPr>
    </w:p>
    <w:p w14:paraId="05D06B97" w14:textId="77777777" w:rsidR="00932984" w:rsidRPr="00526D83" w:rsidRDefault="00A70C19" w:rsidP="00A65EEB">
      <w:pPr>
        <w:pStyle w:val="Level1"/>
        <w:numPr>
          <w:ilvl w:val="0"/>
          <w:numId w:val="0"/>
        </w:numPr>
        <w:tabs>
          <w:tab w:val="left" w:pos="540"/>
        </w:tabs>
        <w:autoSpaceDE/>
        <w:autoSpaceDN/>
        <w:adjustRightInd/>
        <w:jc w:val="both"/>
        <w:rPr>
          <w:rFonts w:ascii="Arial" w:hAnsi="Arial" w:cs="Arial"/>
          <w:sz w:val="22"/>
          <w:szCs w:val="22"/>
        </w:rPr>
      </w:pPr>
      <w:r w:rsidRPr="00526D83">
        <w:rPr>
          <w:rFonts w:ascii="Arial" w:hAnsi="Arial" w:cs="Arial"/>
          <w:sz w:val="22"/>
          <w:szCs w:val="22"/>
        </w:rPr>
        <w:t>3)</w:t>
      </w:r>
      <w:r w:rsidRPr="00526D83">
        <w:rPr>
          <w:rFonts w:ascii="Arial" w:hAnsi="Arial" w:cs="Arial"/>
          <w:sz w:val="22"/>
          <w:szCs w:val="22"/>
        </w:rPr>
        <w:tab/>
      </w:r>
      <w:r w:rsidR="00932984" w:rsidRPr="00526D83">
        <w:rPr>
          <w:rFonts w:ascii="Arial" w:hAnsi="Arial" w:cs="Arial"/>
          <w:sz w:val="22"/>
          <w:szCs w:val="22"/>
        </w:rPr>
        <w:t xml:space="preserve">No motor home or travel trailer shall be </w:t>
      </w:r>
      <w:r w:rsidR="00351B97" w:rsidRPr="00526D83">
        <w:rPr>
          <w:rFonts w:ascii="Arial" w:hAnsi="Arial" w:cs="Arial"/>
          <w:sz w:val="22"/>
          <w:szCs w:val="22"/>
        </w:rPr>
        <w:t>stored</w:t>
      </w:r>
      <w:r w:rsidR="00932984" w:rsidRPr="00526D83">
        <w:rPr>
          <w:rFonts w:ascii="Arial" w:hAnsi="Arial" w:cs="Arial"/>
          <w:sz w:val="22"/>
          <w:szCs w:val="22"/>
        </w:rPr>
        <w:t xml:space="preserve"> on any </w:t>
      </w:r>
      <w:r w:rsidR="00351B97" w:rsidRPr="00526D83">
        <w:rPr>
          <w:rFonts w:ascii="Arial" w:hAnsi="Arial" w:cs="Arial"/>
          <w:sz w:val="22"/>
          <w:szCs w:val="22"/>
        </w:rPr>
        <w:t>parcel</w:t>
      </w:r>
      <w:r w:rsidR="00932984" w:rsidRPr="00526D83">
        <w:rPr>
          <w:rFonts w:ascii="Arial" w:hAnsi="Arial" w:cs="Arial"/>
          <w:sz w:val="22"/>
          <w:szCs w:val="22"/>
        </w:rPr>
        <w:t xml:space="preserve"> where there is no principal building.</w:t>
      </w:r>
    </w:p>
    <w:p w14:paraId="27BC386E" w14:textId="77777777" w:rsidR="00932984" w:rsidRPr="00526D83" w:rsidRDefault="00932984" w:rsidP="00A65EEB">
      <w:pPr>
        <w:pStyle w:val="Level1"/>
        <w:numPr>
          <w:ilvl w:val="0"/>
          <w:numId w:val="0"/>
        </w:numPr>
        <w:tabs>
          <w:tab w:val="left" w:pos="540"/>
        </w:tabs>
        <w:jc w:val="both"/>
        <w:rPr>
          <w:rFonts w:ascii="Arial" w:hAnsi="Arial" w:cs="Arial"/>
          <w:sz w:val="22"/>
          <w:szCs w:val="22"/>
        </w:rPr>
      </w:pPr>
    </w:p>
    <w:p w14:paraId="7ACD8CC1" w14:textId="77777777" w:rsidR="00932984" w:rsidRPr="00526D83" w:rsidRDefault="00A70C19" w:rsidP="00A65EEB">
      <w:pPr>
        <w:pStyle w:val="Level1"/>
        <w:numPr>
          <w:ilvl w:val="0"/>
          <w:numId w:val="0"/>
        </w:numPr>
        <w:tabs>
          <w:tab w:val="left" w:pos="540"/>
        </w:tabs>
        <w:autoSpaceDE/>
        <w:autoSpaceDN/>
        <w:adjustRightInd/>
        <w:jc w:val="both"/>
        <w:rPr>
          <w:rFonts w:ascii="Arial" w:hAnsi="Arial" w:cs="Arial"/>
          <w:sz w:val="22"/>
          <w:szCs w:val="22"/>
        </w:rPr>
      </w:pPr>
      <w:r w:rsidRPr="00526D83">
        <w:rPr>
          <w:rFonts w:ascii="Arial" w:hAnsi="Arial" w:cs="Arial"/>
          <w:sz w:val="22"/>
          <w:szCs w:val="22"/>
        </w:rPr>
        <w:t>4)</w:t>
      </w:r>
      <w:r w:rsidRPr="00526D83">
        <w:rPr>
          <w:rFonts w:ascii="Arial" w:hAnsi="Arial" w:cs="Arial"/>
          <w:sz w:val="22"/>
          <w:szCs w:val="22"/>
        </w:rPr>
        <w:tab/>
      </w:r>
      <w:r w:rsidR="00932984" w:rsidRPr="00526D83">
        <w:rPr>
          <w:rFonts w:ascii="Arial" w:hAnsi="Arial" w:cs="Arial"/>
          <w:sz w:val="22"/>
          <w:szCs w:val="22"/>
        </w:rPr>
        <w:t xml:space="preserve">Except as may be allowed by other village ordinances, the use of travel trailer for dwelling </w:t>
      </w:r>
      <w:r w:rsidR="00932984" w:rsidRPr="00526D83">
        <w:rPr>
          <w:rFonts w:ascii="Arial" w:hAnsi="Arial" w:cs="Arial"/>
          <w:sz w:val="22"/>
          <w:szCs w:val="22"/>
        </w:rPr>
        <w:lastRenderedPageBreak/>
        <w:t>purposes is prohibited.</w:t>
      </w:r>
    </w:p>
    <w:p w14:paraId="3A9DBC2E" w14:textId="77777777" w:rsidR="00932984" w:rsidRPr="00526D83" w:rsidRDefault="00932984" w:rsidP="00BD1FD4">
      <w:pPr>
        <w:jc w:val="both"/>
        <w:rPr>
          <w:rFonts w:ascii="Arial" w:hAnsi="Arial" w:cs="Arial"/>
          <w:sz w:val="22"/>
          <w:szCs w:val="22"/>
        </w:rPr>
      </w:pPr>
    </w:p>
    <w:p w14:paraId="5048F21F" w14:textId="77777777" w:rsidR="00932984" w:rsidRPr="00526D83" w:rsidRDefault="00D63DFD" w:rsidP="00BD1FD4">
      <w:pPr>
        <w:jc w:val="both"/>
        <w:rPr>
          <w:rFonts w:ascii="Arial" w:hAnsi="Arial" w:cs="Arial"/>
          <w:b/>
          <w:bCs/>
          <w:sz w:val="22"/>
          <w:szCs w:val="22"/>
        </w:rPr>
      </w:pPr>
      <w:r w:rsidRPr="00526D83">
        <w:rPr>
          <w:rFonts w:ascii="Arial" w:hAnsi="Arial" w:cs="Arial"/>
          <w:b/>
          <w:bCs/>
          <w:sz w:val="22"/>
          <w:szCs w:val="22"/>
        </w:rPr>
        <w:t>3</w:t>
      </w:r>
      <w:r w:rsidR="00EB19E3">
        <w:rPr>
          <w:rFonts w:ascii="Arial" w:hAnsi="Arial" w:cs="Arial"/>
          <w:b/>
          <w:bCs/>
          <w:sz w:val="22"/>
          <w:szCs w:val="22"/>
        </w:rPr>
        <w:t>.4</w:t>
      </w:r>
      <w:r w:rsidR="004B55B9">
        <w:rPr>
          <w:rFonts w:ascii="Arial" w:hAnsi="Arial" w:cs="Arial"/>
          <w:b/>
          <w:bCs/>
          <w:sz w:val="22"/>
          <w:szCs w:val="22"/>
        </w:rPr>
        <w:t>6</w:t>
      </w:r>
      <w:r w:rsidR="00932984" w:rsidRPr="00526D83">
        <w:rPr>
          <w:rFonts w:ascii="Arial" w:hAnsi="Arial" w:cs="Arial"/>
          <w:b/>
          <w:bCs/>
          <w:sz w:val="22"/>
          <w:szCs w:val="22"/>
        </w:rPr>
        <w:tab/>
      </w:r>
      <w:r w:rsidR="00A70C19" w:rsidRPr="00526D83">
        <w:rPr>
          <w:rFonts w:ascii="Arial" w:hAnsi="Arial" w:cs="Arial"/>
          <w:b/>
          <w:bCs/>
          <w:sz w:val="22"/>
          <w:szCs w:val="22"/>
        </w:rPr>
        <w:t>WALLS AND FENCES</w:t>
      </w:r>
    </w:p>
    <w:p w14:paraId="197D7F0F" w14:textId="77777777" w:rsidR="00932984" w:rsidRPr="00526D83" w:rsidRDefault="00932984" w:rsidP="00BD1FD4">
      <w:pPr>
        <w:jc w:val="both"/>
        <w:rPr>
          <w:rFonts w:ascii="Arial" w:hAnsi="Arial" w:cs="Arial"/>
          <w:sz w:val="22"/>
          <w:szCs w:val="22"/>
        </w:rPr>
      </w:pPr>
    </w:p>
    <w:p w14:paraId="7E801639"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noProof/>
          <w:sz w:val="22"/>
          <w:szCs w:val="22"/>
        </w:rPr>
      </w:pPr>
      <w:r w:rsidRPr="00526D83">
        <w:rPr>
          <w:rFonts w:ascii="Arial" w:hAnsi="Arial" w:cs="Arial"/>
          <w:sz w:val="22"/>
          <w:szCs w:val="22"/>
        </w:rPr>
        <w:t>The following regulations shall apply to all fences, walls,</w:t>
      </w:r>
      <w:r w:rsidRPr="00526D83">
        <w:rPr>
          <w:rFonts w:ascii="Arial" w:hAnsi="Arial" w:cs="Arial"/>
          <w:noProof/>
          <w:sz w:val="22"/>
          <w:szCs w:val="22"/>
        </w:rPr>
        <w:t xml:space="preserve"> </w:t>
      </w:r>
      <w:r w:rsidRPr="00526D83">
        <w:rPr>
          <w:rFonts w:ascii="Arial" w:hAnsi="Arial" w:cs="Arial"/>
          <w:sz w:val="22"/>
          <w:szCs w:val="22"/>
        </w:rPr>
        <w:t>screens</w:t>
      </w:r>
      <w:r w:rsidRPr="00526D83">
        <w:rPr>
          <w:rFonts w:ascii="Arial" w:hAnsi="Arial" w:cs="Arial"/>
          <w:noProof/>
          <w:sz w:val="22"/>
          <w:szCs w:val="22"/>
        </w:rPr>
        <w:t>,</w:t>
      </w:r>
      <w:r w:rsidRPr="00526D83">
        <w:rPr>
          <w:rFonts w:ascii="Arial" w:hAnsi="Arial" w:cs="Arial"/>
          <w:sz w:val="22"/>
          <w:szCs w:val="22"/>
        </w:rPr>
        <w:t xml:space="preserve"> or similar devices</w:t>
      </w:r>
      <w:r w:rsidRPr="00526D83">
        <w:rPr>
          <w:rFonts w:ascii="Arial" w:hAnsi="Arial" w:cs="Arial"/>
          <w:noProof/>
          <w:sz w:val="22"/>
          <w:szCs w:val="22"/>
        </w:rPr>
        <w:t>.</w:t>
      </w:r>
    </w:p>
    <w:p w14:paraId="12E17641"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6E8264AA" w14:textId="77777777" w:rsidR="00932984" w:rsidRPr="00526D83" w:rsidRDefault="00A65EEB" w:rsidP="00A65EEB">
      <w:pPr>
        <w:tabs>
          <w:tab w:val="left" w:pos="540"/>
        </w:tabs>
        <w:jc w:val="both"/>
        <w:rPr>
          <w:rFonts w:ascii="Arial" w:hAnsi="Arial" w:cs="Arial"/>
          <w:sz w:val="22"/>
          <w:szCs w:val="22"/>
        </w:rPr>
      </w:pPr>
      <w:r>
        <w:rPr>
          <w:rFonts w:ascii="Arial" w:hAnsi="Arial" w:cs="Arial"/>
          <w:sz w:val="22"/>
          <w:szCs w:val="22"/>
        </w:rPr>
        <w:t>1</w:t>
      </w:r>
      <w:r w:rsidR="00A70C19" w:rsidRPr="00526D83">
        <w:rPr>
          <w:rFonts w:ascii="Arial" w:hAnsi="Arial" w:cs="Arial"/>
          <w:sz w:val="22"/>
          <w:szCs w:val="22"/>
        </w:rPr>
        <w:t>)</w:t>
      </w:r>
      <w:r w:rsidR="00A70C19" w:rsidRPr="00526D83">
        <w:rPr>
          <w:rFonts w:ascii="Arial" w:hAnsi="Arial" w:cs="Arial"/>
          <w:sz w:val="22"/>
          <w:szCs w:val="22"/>
        </w:rPr>
        <w:tab/>
      </w:r>
      <w:r w:rsidR="00932984" w:rsidRPr="00526D83">
        <w:rPr>
          <w:rFonts w:ascii="Arial" w:hAnsi="Arial" w:cs="Arial"/>
          <w:sz w:val="22"/>
          <w:szCs w:val="22"/>
        </w:rPr>
        <w:t xml:space="preserve">Under no circumstances shall a fence be constructed of unconventional fencing materials including, but not limited to, pallets, tree trunks, </w:t>
      </w:r>
      <w:r w:rsidR="00D83A8F" w:rsidRPr="00526D83">
        <w:rPr>
          <w:rFonts w:ascii="Arial" w:hAnsi="Arial" w:cs="Arial"/>
          <w:sz w:val="22"/>
          <w:szCs w:val="22"/>
        </w:rPr>
        <w:t xml:space="preserve">doors, </w:t>
      </w:r>
      <w:r w:rsidR="00932984" w:rsidRPr="00526D83">
        <w:rPr>
          <w:rFonts w:ascii="Arial" w:hAnsi="Arial" w:cs="Arial"/>
          <w:sz w:val="22"/>
          <w:szCs w:val="22"/>
        </w:rPr>
        <w:t>trash, tires, junk, or other similar items.</w:t>
      </w:r>
    </w:p>
    <w:p w14:paraId="1B5CD1C9" w14:textId="77777777" w:rsidR="00932984" w:rsidRPr="00526D83" w:rsidRDefault="00932984" w:rsidP="00A65EEB">
      <w:pPr>
        <w:tabs>
          <w:tab w:val="left" w:pos="540"/>
        </w:tabs>
        <w:jc w:val="both"/>
        <w:rPr>
          <w:rFonts w:ascii="Arial" w:hAnsi="Arial" w:cs="Arial"/>
          <w:sz w:val="22"/>
          <w:szCs w:val="22"/>
        </w:rPr>
      </w:pPr>
    </w:p>
    <w:p w14:paraId="52E8C198" w14:textId="77777777" w:rsidR="00932984" w:rsidRPr="00526D83" w:rsidRDefault="00A65EEB" w:rsidP="00A65EEB">
      <w:pPr>
        <w:tabs>
          <w:tab w:val="left" w:pos="540"/>
        </w:tabs>
        <w:jc w:val="both"/>
        <w:rPr>
          <w:rFonts w:ascii="Arial" w:hAnsi="Arial" w:cs="Arial"/>
          <w:sz w:val="22"/>
          <w:szCs w:val="22"/>
        </w:rPr>
      </w:pPr>
      <w:r>
        <w:rPr>
          <w:rFonts w:ascii="Arial" w:hAnsi="Arial" w:cs="Arial"/>
          <w:sz w:val="22"/>
          <w:szCs w:val="22"/>
        </w:rPr>
        <w:t>2</w:t>
      </w:r>
      <w:r w:rsidR="00A70C19" w:rsidRPr="00526D83">
        <w:rPr>
          <w:rFonts w:ascii="Arial" w:hAnsi="Arial" w:cs="Arial"/>
          <w:sz w:val="22"/>
          <w:szCs w:val="22"/>
        </w:rPr>
        <w:t>)</w:t>
      </w:r>
      <w:r w:rsidR="00A70C19" w:rsidRPr="00526D83">
        <w:rPr>
          <w:rFonts w:ascii="Arial" w:hAnsi="Arial" w:cs="Arial"/>
          <w:sz w:val="22"/>
          <w:szCs w:val="22"/>
        </w:rPr>
        <w:tab/>
      </w:r>
      <w:r w:rsidR="00932984" w:rsidRPr="00526D83">
        <w:rPr>
          <w:rFonts w:ascii="Arial" w:hAnsi="Arial" w:cs="Arial"/>
          <w:sz w:val="22"/>
          <w:szCs w:val="22"/>
        </w:rPr>
        <w:t xml:space="preserve">Fences may be located on the property </w:t>
      </w:r>
      <w:r w:rsidR="00531F1E" w:rsidRPr="00526D83">
        <w:rPr>
          <w:rFonts w:ascii="Arial" w:hAnsi="Arial" w:cs="Arial"/>
          <w:sz w:val="22"/>
          <w:szCs w:val="22"/>
        </w:rPr>
        <w:t>line but</w:t>
      </w:r>
      <w:r w:rsidR="00932984" w:rsidRPr="00526D83">
        <w:rPr>
          <w:rFonts w:ascii="Arial" w:hAnsi="Arial" w:cs="Arial"/>
          <w:sz w:val="22"/>
          <w:szCs w:val="22"/>
        </w:rPr>
        <w:t xml:space="preserve"> may not extend into any right-of-way or onto adjacent property.</w:t>
      </w:r>
    </w:p>
    <w:p w14:paraId="4657B930" w14:textId="77777777" w:rsidR="00932984" w:rsidRPr="00526D83" w:rsidRDefault="00932984" w:rsidP="00A65EEB">
      <w:pPr>
        <w:tabs>
          <w:tab w:val="left" w:pos="540"/>
        </w:tabs>
        <w:jc w:val="both"/>
        <w:rPr>
          <w:rFonts w:ascii="Arial" w:hAnsi="Arial" w:cs="Arial"/>
          <w:sz w:val="22"/>
          <w:szCs w:val="22"/>
        </w:rPr>
      </w:pPr>
    </w:p>
    <w:p w14:paraId="2E683F87" w14:textId="77777777" w:rsidR="00932984" w:rsidRPr="00526D83" w:rsidRDefault="00A65EEB" w:rsidP="00A65EEB">
      <w:pPr>
        <w:tabs>
          <w:tab w:val="left" w:pos="540"/>
        </w:tabs>
        <w:jc w:val="both"/>
        <w:rPr>
          <w:rFonts w:ascii="Arial" w:hAnsi="Arial" w:cs="Arial"/>
          <w:sz w:val="22"/>
          <w:szCs w:val="22"/>
        </w:rPr>
      </w:pPr>
      <w:r>
        <w:rPr>
          <w:rFonts w:ascii="Arial" w:hAnsi="Arial" w:cs="Arial"/>
          <w:sz w:val="22"/>
          <w:szCs w:val="22"/>
        </w:rPr>
        <w:t>3</w:t>
      </w:r>
      <w:r w:rsidR="00A70C19" w:rsidRPr="00526D83">
        <w:rPr>
          <w:rFonts w:ascii="Arial" w:hAnsi="Arial" w:cs="Arial"/>
          <w:sz w:val="22"/>
          <w:szCs w:val="22"/>
        </w:rPr>
        <w:t>)</w:t>
      </w:r>
      <w:r w:rsidR="00A70C19" w:rsidRPr="00526D83">
        <w:rPr>
          <w:rFonts w:ascii="Arial" w:hAnsi="Arial" w:cs="Arial"/>
          <w:sz w:val="22"/>
          <w:szCs w:val="22"/>
        </w:rPr>
        <w:tab/>
      </w:r>
      <w:r w:rsidR="00932984" w:rsidRPr="00526D83">
        <w:rPr>
          <w:rFonts w:ascii="Arial" w:hAnsi="Arial" w:cs="Arial"/>
          <w:sz w:val="22"/>
          <w:szCs w:val="22"/>
        </w:rPr>
        <w:t>Fence heights shall be measured from the surface of the ground immediately below the fence.</w:t>
      </w:r>
    </w:p>
    <w:p w14:paraId="7059F6C1" w14:textId="77777777" w:rsidR="00932984" w:rsidRPr="00526D83" w:rsidRDefault="00932984" w:rsidP="00A65EEB">
      <w:pPr>
        <w:tabs>
          <w:tab w:val="left" w:pos="540"/>
        </w:tabs>
        <w:jc w:val="both"/>
        <w:rPr>
          <w:rFonts w:ascii="Arial" w:hAnsi="Arial" w:cs="Arial"/>
          <w:sz w:val="22"/>
          <w:szCs w:val="22"/>
        </w:rPr>
      </w:pPr>
    </w:p>
    <w:p w14:paraId="465C4CB7" w14:textId="77777777" w:rsidR="00932984" w:rsidRPr="00526D83" w:rsidRDefault="00A65EEB" w:rsidP="00A65EEB">
      <w:pPr>
        <w:tabs>
          <w:tab w:val="left" w:pos="540"/>
        </w:tabs>
        <w:jc w:val="both"/>
        <w:rPr>
          <w:rFonts w:ascii="Arial" w:hAnsi="Arial" w:cs="Arial"/>
          <w:sz w:val="22"/>
          <w:szCs w:val="22"/>
        </w:rPr>
      </w:pPr>
      <w:r>
        <w:rPr>
          <w:rFonts w:ascii="Arial" w:hAnsi="Arial" w:cs="Arial"/>
          <w:sz w:val="22"/>
          <w:szCs w:val="22"/>
        </w:rPr>
        <w:t>4</w:t>
      </w:r>
      <w:r w:rsidR="00A70C19" w:rsidRPr="00526D83">
        <w:rPr>
          <w:rFonts w:ascii="Arial" w:hAnsi="Arial" w:cs="Arial"/>
          <w:sz w:val="22"/>
          <w:szCs w:val="22"/>
        </w:rPr>
        <w:t>)</w:t>
      </w:r>
      <w:r w:rsidR="00A70C19" w:rsidRPr="00526D83">
        <w:rPr>
          <w:rFonts w:ascii="Arial" w:hAnsi="Arial" w:cs="Arial"/>
          <w:sz w:val="22"/>
          <w:szCs w:val="22"/>
        </w:rPr>
        <w:tab/>
      </w:r>
      <w:r w:rsidR="00932984" w:rsidRPr="00526D83">
        <w:rPr>
          <w:rFonts w:ascii="Arial" w:hAnsi="Arial" w:cs="Arial"/>
          <w:sz w:val="22"/>
          <w:szCs w:val="22"/>
        </w:rPr>
        <w:t>Fences for swimming pools shall be allowed as required in this Ordinance.</w:t>
      </w:r>
    </w:p>
    <w:p w14:paraId="5DF7D308" w14:textId="77777777" w:rsidR="00932984" w:rsidRPr="00526D83" w:rsidRDefault="00932984" w:rsidP="00A65EEB">
      <w:pPr>
        <w:tabs>
          <w:tab w:val="left" w:pos="540"/>
        </w:tabs>
        <w:jc w:val="both"/>
        <w:rPr>
          <w:rFonts w:ascii="Arial" w:hAnsi="Arial" w:cs="Arial"/>
          <w:sz w:val="22"/>
          <w:szCs w:val="22"/>
        </w:rPr>
      </w:pPr>
    </w:p>
    <w:p w14:paraId="0767CFD9" w14:textId="77777777" w:rsidR="00932984" w:rsidRPr="00526D83" w:rsidRDefault="00A65EEB" w:rsidP="00A65EEB">
      <w:pPr>
        <w:tabs>
          <w:tab w:val="left" w:pos="540"/>
        </w:tabs>
        <w:jc w:val="both"/>
        <w:rPr>
          <w:rFonts w:ascii="Arial" w:hAnsi="Arial" w:cs="Arial"/>
          <w:sz w:val="22"/>
          <w:szCs w:val="22"/>
        </w:rPr>
      </w:pPr>
      <w:r>
        <w:rPr>
          <w:rFonts w:ascii="Arial" w:hAnsi="Arial" w:cs="Arial"/>
          <w:sz w:val="22"/>
          <w:szCs w:val="22"/>
        </w:rPr>
        <w:t>5</w:t>
      </w:r>
      <w:r w:rsidR="00A70C19" w:rsidRPr="00526D83">
        <w:rPr>
          <w:rFonts w:ascii="Arial" w:hAnsi="Arial" w:cs="Arial"/>
          <w:sz w:val="22"/>
          <w:szCs w:val="22"/>
        </w:rPr>
        <w:t>)</w:t>
      </w:r>
      <w:r w:rsidR="00A70C19" w:rsidRPr="00526D83">
        <w:rPr>
          <w:rFonts w:ascii="Arial" w:hAnsi="Arial" w:cs="Arial"/>
          <w:sz w:val="22"/>
          <w:szCs w:val="22"/>
        </w:rPr>
        <w:tab/>
      </w:r>
      <w:r w:rsidR="00932984" w:rsidRPr="00526D83">
        <w:rPr>
          <w:rFonts w:ascii="Arial" w:hAnsi="Arial" w:cs="Arial"/>
          <w:sz w:val="22"/>
          <w:szCs w:val="22"/>
        </w:rPr>
        <w:t>Fences shall not be located within thirty (30) feet of the ordinary high-water mark of a lake or stream.</w:t>
      </w:r>
    </w:p>
    <w:p w14:paraId="349D6790" w14:textId="77777777" w:rsidR="00932984" w:rsidRPr="00526D83" w:rsidRDefault="00932984" w:rsidP="00A65EEB">
      <w:pPr>
        <w:tabs>
          <w:tab w:val="left" w:pos="540"/>
        </w:tabs>
        <w:jc w:val="both"/>
        <w:rPr>
          <w:rFonts w:ascii="Arial" w:hAnsi="Arial" w:cs="Arial"/>
          <w:sz w:val="22"/>
          <w:szCs w:val="22"/>
        </w:rPr>
      </w:pPr>
    </w:p>
    <w:p w14:paraId="159ACDD7" w14:textId="77777777" w:rsidR="00932984" w:rsidRPr="00526D83" w:rsidRDefault="00A65EEB" w:rsidP="00A65EEB">
      <w:pPr>
        <w:tabs>
          <w:tab w:val="left" w:pos="540"/>
        </w:tabs>
        <w:jc w:val="both"/>
        <w:rPr>
          <w:rFonts w:ascii="Arial" w:hAnsi="Arial" w:cs="Arial"/>
          <w:sz w:val="22"/>
          <w:szCs w:val="22"/>
        </w:rPr>
      </w:pPr>
      <w:r>
        <w:rPr>
          <w:rFonts w:ascii="Arial" w:hAnsi="Arial" w:cs="Arial"/>
          <w:sz w:val="22"/>
          <w:szCs w:val="22"/>
        </w:rPr>
        <w:t>6</w:t>
      </w:r>
      <w:r w:rsidR="00A70C19" w:rsidRPr="00526D83">
        <w:rPr>
          <w:rFonts w:ascii="Arial" w:hAnsi="Arial" w:cs="Arial"/>
          <w:sz w:val="22"/>
          <w:szCs w:val="22"/>
        </w:rPr>
        <w:t>)</w:t>
      </w:r>
      <w:r w:rsidR="00A70C19" w:rsidRPr="00526D83">
        <w:rPr>
          <w:rFonts w:ascii="Arial" w:hAnsi="Arial" w:cs="Arial"/>
          <w:sz w:val="22"/>
          <w:szCs w:val="22"/>
        </w:rPr>
        <w:tab/>
      </w:r>
      <w:r w:rsidR="00932984" w:rsidRPr="00526D83">
        <w:rPr>
          <w:rFonts w:ascii="Arial" w:hAnsi="Arial" w:cs="Arial"/>
          <w:sz w:val="22"/>
          <w:szCs w:val="22"/>
        </w:rPr>
        <w:t>All fences shall be of such design and location that they do not obstruct the vision of motorists on adjacent roads or the vision of pedestrians or motorists leaving the premises.</w:t>
      </w:r>
    </w:p>
    <w:p w14:paraId="6ED7725E" w14:textId="77777777" w:rsidR="00932984" w:rsidRPr="00526D83" w:rsidRDefault="00932984" w:rsidP="00A65EEB">
      <w:pPr>
        <w:tabs>
          <w:tab w:val="left" w:pos="540"/>
        </w:tabs>
        <w:jc w:val="both"/>
        <w:rPr>
          <w:rFonts w:ascii="Arial" w:hAnsi="Arial" w:cs="Arial"/>
          <w:sz w:val="22"/>
          <w:szCs w:val="22"/>
        </w:rPr>
      </w:pPr>
    </w:p>
    <w:p w14:paraId="5A4B6201" w14:textId="77777777" w:rsidR="00932984" w:rsidRPr="00526D83" w:rsidRDefault="00A65EEB" w:rsidP="00A65EEB">
      <w:pPr>
        <w:tabs>
          <w:tab w:val="left" w:pos="540"/>
        </w:tabs>
        <w:jc w:val="both"/>
        <w:rPr>
          <w:rFonts w:ascii="Arial" w:hAnsi="Arial" w:cs="Arial"/>
          <w:sz w:val="22"/>
          <w:szCs w:val="22"/>
        </w:rPr>
      </w:pPr>
      <w:r>
        <w:rPr>
          <w:rFonts w:ascii="Arial" w:hAnsi="Arial" w:cs="Arial"/>
          <w:sz w:val="22"/>
          <w:szCs w:val="22"/>
        </w:rPr>
        <w:t>7</w:t>
      </w:r>
      <w:r w:rsidR="00A70C19" w:rsidRPr="00526D83">
        <w:rPr>
          <w:rFonts w:ascii="Arial" w:hAnsi="Arial" w:cs="Arial"/>
          <w:sz w:val="22"/>
          <w:szCs w:val="22"/>
        </w:rPr>
        <w:t>)</w:t>
      </w:r>
      <w:r w:rsidR="00A70C19" w:rsidRPr="00526D83">
        <w:rPr>
          <w:rFonts w:ascii="Arial" w:hAnsi="Arial" w:cs="Arial"/>
          <w:sz w:val="22"/>
          <w:szCs w:val="22"/>
        </w:rPr>
        <w:tab/>
      </w:r>
      <w:r w:rsidR="00932984" w:rsidRPr="00526D83">
        <w:rPr>
          <w:rFonts w:ascii="Arial" w:hAnsi="Arial" w:cs="Arial"/>
          <w:sz w:val="22"/>
          <w:szCs w:val="22"/>
        </w:rPr>
        <w:t>Retaining walls are exempt from these fence provisions.</w:t>
      </w:r>
    </w:p>
    <w:p w14:paraId="18FBA2E6" w14:textId="77777777" w:rsidR="00932984" w:rsidRPr="00526D83" w:rsidRDefault="00932984" w:rsidP="00A65EEB">
      <w:pPr>
        <w:tabs>
          <w:tab w:val="left" w:pos="540"/>
        </w:tabs>
        <w:jc w:val="both"/>
        <w:rPr>
          <w:rFonts w:ascii="Arial" w:hAnsi="Arial" w:cs="Arial"/>
          <w:sz w:val="22"/>
          <w:szCs w:val="22"/>
        </w:rPr>
      </w:pPr>
    </w:p>
    <w:p w14:paraId="08A4FF90" w14:textId="77777777" w:rsidR="00932984" w:rsidRPr="00526D83" w:rsidRDefault="00A65EEB" w:rsidP="00A65EEB">
      <w:pPr>
        <w:tabs>
          <w:tab w:val="left" w:pos="540"/>
        </w:tabs>
        <w:jc w:val="both"/>
        <w:rPr>
          <w:rFonts w:ascii="Arial" w:hAnsi="Arial" w:cs="Arial"/>
          <w:sz w:val="22"/>
          <w:szCs w:val="22"/>
        </w:rPr>
      </w:pPr>
      <w:r>
        <w:rPr>
          <w:rFonts w:ascii="Arial" w:hAnsi="Arial" w:cs="Arial"/>
          <w:sz w:val="22"/>
          <w:szCs w:val="22"/>
        </w:rPr>
        <w:t>8</w:t>
      </w:r>
      <w:r w:rsidR="00A70C19" w:rsidRPr="00526D83">
        <w:rPr>
          <w:rFonts w:ascii="Arial" w:hAnsi="Arial" w:cs="Arial"/>
          <w:sz w:val="22"/>
          <w:szCs w:val="22"/>
        </w:rPr>
        <w:t>)</w:t>
      </w:r>
      <w:r w:rsidR="00A70C19" w:rsidRPr="00526D83">
        <w:rPr>
          <w:rFonts w:ascii="Arial" w:hAnsi="Arial" w:cs="Arial"/>
          <w:sz w:val="22"/>
          <w:szCs w:val="22"/>
        </w:rPr>
        <w:tab/>
      </w:r>
      <w:r w:rsidR="00932984" w:rsidRPr="00526D83">
        <w:rPr>
          <w:rFonts w:ascii="Arial" w:hAnsi="Arial" w:cs="Arial"/>
          <w:sz w:val="22"/>
          <w:szCs w:val="22"/>
        </w:rPr>
        <w:t>Residential Districts:</w:t>
      </w:r>
    </w:p>
    <w:p w14:paraId="3CECFF05" w14:textId="77777777" w:rsidR="00932984" w:rsidRPr="00526D83" w:rsidRDefault="00932984" w:rsidP="00BD1FD4">
      <w:pPr>
        <w:jc w:val="both"/>
        <w:rPr>
          <w:rFonts w:ascii="Arial" w:hAnsi="Arial" w:cs="Arial"/>
          <w:sz w:val="22"/>
          <w:szCs w:val="22"/>
        </w:rPr>
      </w:pPr>
    </w:p>
    <w:p w14:paraId="6B003622" w14:textId="77777777" w:rsidR="00932984" w:rsidRPr="00526D83" w:rsidRDefault="00A70C19" w:rsidP="00A65EEB">
      <w:pPr>
        <w:tabs>
          <w:tab w:val="left" w:pos="900"/>
        </w:tabs>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r>
      <w:r w:rsidR="00932984" w:rsidRPr="00526D83">
        <w:rPr>
          <w:rFonts w:ascii="Arial" w:hAnsi="Arial" w:cs="Arial"/>
          <w:sz w:val="22"/>
          <w:szCs w:val="22"/>
        </w:rPr>
        <w:t xml:space="preserve">Fences not greater than six (6) feet in height are allowed in </w:t>
      </w:r>
      <w:r w:rsidR="008F7F7C">
        <w:rPr>
          <w:rFonts w:ascii="Arial" w:hAnsi="Arial" w:cs="Arial"/>
          <w:sz w:val="22"/>
          <w:szCs w:val="22"/>
        </w:rPr>
        <w:t xml:space="preserve">the </w:t>
      </w:r>
      <w:r w:rsidR="00932984" w:rsidRPr="00526D83">
        <w:rPr>
          <w:rFonts w:ascii="Arial" w:hAnsi="Arial" w:cs="Arial"/>
          <w:sz w:val="22"/>
          <w:szCs w:val="22"/>
        </w:rPr>
        <w:t>sid</w:t>
      </w:r>
      <w:r w:rsidR="00AE05CC" w:rsidRPr="00526D83">
        <w:rPr>
          <w:rFonts w:ascii="Arial" w:hAnsi="Arial" w:cs="Arial"/>
          <w:sz w:val="22"/>
          <w:szCs w:val="22"/>
        </w:rPr>
        <w:t>e or rear yards</w:t>
      </w:r>
    </w:p>
    <w:p w14:paraId="0229B5F5" w14:textId="77777777" w:rsidR="00932984" w:rsidRPr="00526D83" w:rsidRDefault="00932984" w:rsidP="00A65EEB">
      <w:pPr>
        <w:tabs>
          <w:tab w:val="left" w:pos="900"/>
        </w:tabs>
        <w:ind w:left="900" w:hanging="360"/>
        <w:jc w:val="both"/>
        <w:rPr>
          <w:rFonts w:ascii="Arial" w:hAnsi="Arial" w:cs="Arial"/>
          <w:sz w:val="22"/>
          <w:szCs w:val="22"/>
        </w:rPr>
      </w:pPr>
    </w:p>
    <w:p w14:paraId="1536385F" w14:textId="77777777" w:rsidR="00932984" w:rsidRPr="00526D83" w:rsidRDefault="00A70C19" w:rsidP="00A65EEB">
      <w:pPr>
        <w:tabs>
          <w:tab w:val="left" w:pos="900"/>
        </w:tabs>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r>
      <w:r w:rsidR="00932984" w:rsidRPr="00526D83">
        <w:rPr>
          <w:rFonts w:ascii="Arial" w:hAnsi="Arial" w:cs="Arial"/>
          <w:sz w:val="22"/>
          <w:szCs w:val="22"/>
        </w:rPr>
        <w:t>Fences not more than four (4) feet in height are allowed in the front yard if they are not mo</w:t>
      </w:r>
      <w:r w:rsidR="00AE05CC" w:rsidRPr="00526D83">
        <w:rPr>
          <w:rFonts w:ascii="Arial" w:hAnsi="Arial" w:cs="Arial"/>
          <w:sz w:val="22"/>
          <w:szCs w:val="22"/>
        </w:rPr>
        <w:t>re than twenty-five (25%) solid</w:t>
      </w:r>
    </w:p>
    <w:p w14:paraId="5C1D491D" w14:textId="77777777" w:rsidR="00932984" w:rsidRPr="00526D83" w:rsidRDefault="00932984" w:rsidP="00A65EEB">
      <w:pPr>
        <w:tabs>
          <w:tab w:val="left" w:pos="900"/>
        </w:tabs>
        <w:ind w:left="900" w:hanging="360"/>
        <w:jc w:val="both"/>
        <w:rPr>
          <w:rFonts w:ascii="Arial" w:hAnsi="Arial" w:cs="Arial"/>
          <w:sz w:val="22"/>
          <w:szCs w:val="22"/>
        </w:rPr>
      </w:pPr>
    </w:p>
    <w:p w14:paraId="6A8ABBA5" w14:textId="77777777" w:rsidR="00932984" w:rsidRPr="00526D83" w:rsidRDefault="00A70C19" w:rsidP="00A65EEB">
      <w:pPr>
        <w:tabs>
          <w:tab w:val="left" w:pos="900"/>
        </w:tabs>
        <w:ind w:left="900" w:hanging="360"/>
        <w:jc w:val="both"/>
        <w:rPr>
          <w:rFonts w:ascii="Arial" w:hAnsi="Arial" w:cs="Arial"/>
          <w:sz w:val="22"/>
          <w:szCs w:val="22"/>
        </w:rPr>
      </w:pPr>
      <w:r w:rsidRPr="00526D83">
        <w:rPr>
          <w:rFonts w:ascii="Arial" w:hAnsi="Arial" w:cs="Arial"/>
          <w:sz w:val="22"/>
          <w:szCs w:val="22"/>
        </w:rPr>
        <w:t>c)</w:t>
      </w:r>
      <w:r w:rsidRPr="00526D83">
        <w:rPr>
          <w:rFonts w:ascii="Arial" w:hAnsi="Arial" w:cs="Arial"/>
          <w:sz w:val="22"/>
          <w:szCs w:val="22"/>
        </w:rPr>
        <w:tab/>
      </w:r>
      <w:r w:rsidR="00932984" w:rsidRPr="00526D83">
        <w:rPr>
          <w:rFonts w:ascii="Arial" w:hAnsi="Arial" w:cs="Arial"/>
          <w:sz w:val="22"/>
          <w:szCs w:val="22"/>
        </w:rPr>
        <w:t>Fences not more than three (3) feet in height are allowed in the front yard if they are more than fifty percent</w:t>
      </w:r>
      <w:r w:rsidR="00AE05CC" w:rsidRPr="00526D83">
        <w:rPr>
          <w:rFonts w:ascii="Arial" w:hAnsi="Arial" w:cs="Arial"/>
          <w:sz w:val="22"/>
          <w:szCs w:val="22"/>
        </w:rPr>
        <w:t xml:space="preserve"> (50%) solid</w:t>
      </w:r>
    </w:p>
    <w:p w14:paraId="674D882C" w14:textId="77777777" w:rsidR="00932984" w:rsidRPr="00526D83" w:rsidRDefault="00932984" w:rsidP="00A65EEB">
      <w:pPr>
        <w:tabs>
          <w:tab w:val="left" w:pos="900"/>
        </w:tabs>
        <w:ind w:left="900" w:hanging="360"/>
        <w:jc w:val="both"/>
        <w:rPr>
          <w:rFonts w:ascii="Arial" w:hAnsi="Arial" w:cs="Arial"/>
          <w:sz w:val="22"/>
          <w:szCs w:val="22"/>
        </w:rPr>
      </w:pPr>
    </w:p>
    <w:p w14:paraId="246DFB05" w14:textId="77777777" w:rsidR="00932984" w:rsidRPr="00526D83" w:rsidRDefault="00A70C19" w:rsidP="00A65EEB">
      <w:pPr>
        <w:tabs>
          <w:tab w:val="left" w:pos="900"/>
        </w:tabs>
        <w:ind w:left="900" w:hanging="360"/>
        <w:jc w:val="both"/>
        <w:rPr>
          <w:rFonts w:ascii="Arial" w:hAnsi="Arial" w:cs="Arial"/>
          <w:sz w:val="22"/>
          <w:szCs w:val="22"/>
        </w:rPr>
      </w:pPr>
      <w:r w:rsidRPr="00526D83">
        <w:rPr>
          <w:rFonts w:ascii="Arial" w:hAnsi="Arial" w:cs="Arial"/>
          <w:sz w:val="22"/>
          <w:szCs w:val="22"/>
        </w:rPr>
        <w:t>d)</w:t>
      </w:r>
      <w:r w:rsidRPr="00526D83">
        <w:rPr>
          <w:rFonts w:ascii="Arial" w:hAnsi="Arial" w:cs="Arial"/>
          <w:sz w:val="22"/>
          <w:szCs w:val="22"/>
        </w:rPr>
        <w:tab/>
      </w:r>
      <w:r w:rsidR="00932984" w:rsidRPr="00526D83">
        <w:rPr>
          <w:rFonts w:ascii="Arial" w:hAnsi="Arial" w:cs="Arial"/>
          <w:sz w:val="22"/>
          <w:szCs w:val="22"/>
        </w:rPr>
        <w:t>Fences shall not contain barbed wire, razor wi</w:t>
      </w:r>
      <w:r w:rsidR="00AE05CC" w:rsidRPr="00526D83">
        <w:rPr>
          <w:rFonts w:ascii="Arial" w:hAnsi="Arial" w:cs="Arial"/>
          <w:sz w:val="22"/>
          <w:szCs w:val="22"/>
        </w:rPr>
        <w:t>re, spikes, or electric current</w:t>
      </w:r>
    </w:p>
    <w:p w14:paraId="2A43AC09" w14:textId="77777777" w:rsidR="00932984" w:rsidRPr="00526D83" w:rsidRDefault="00932984" w:rsidP="00BD1FD4">
      <w:pPr>
        <w:jc w:val="both"/>
        <w:rPr>
          <w:rFonts w:ascii="Arial" w:hAnsi="Arial" w:cs="Arial"/>
          <w:sz w:val="22"/>
          <w:szCs w:val="22"/>
        </w:rPr>
      </w:pPr>
    </w:p>
    <w:p w14:paraId="012B981C" w14:textId="77777777" w:rsidR="00932984" w:rsidRPr="00E31417" w:rsidRDefault="00B2120B" w:rsidP="00A65EEB">
      <w:pPr>
        <w:tabs>
          <w:tab w:val="left" w:pos="540"/>
        </w:tabs>
        <w:jc w:val="both"/>
        <w:rPr>
          <w:rFonts w:ascii="Arial" w:hAnsi="Arial" w:cs="Arial"/>
          <w:sz w:val="22"/>
          <w:szCs w:val="22"/>
        </w:rPr>
      </w:pPr>
      <w:r>
        <w:rPr>
          <w:rFonts w:ascii="Arial" w:hAnsi="Arial" w:cs="Arial"/>
          <w:sz w:val="22"/>
          <w:szCs w:val="22"/>
        </w:rPr>
        <w:t>9</w:t>
      </w:r>
      <w:r w:rsidR="00A70C19" w:rsidRPr="00526D83">
        <w:rPr>
          <w:rFonts w:ascii="Arial" w:hAnsi="Arial" w:cs="Arial"/>
          <w:sz w:val="22"/>
          <w:szCs w:val="22"/>
        </w:rPr>
        <w:t>)</w:t>
      </w:r>
      <w:r w:rsidR="007308A7" w:rsidRPr="00526D83">
        <w:rPr>
          <w:rFonts w:ascii="Arial" w:hAnsi="Arial" w:cs="Arial"/>
          <w:sz w:val="22"/>
          <w:szCs w:val="22"/>
        </w:rPr>
        <w:tab/>
      </w:r>
      <w:r w:rsidR="00932984" w:rsidRPr="00E31417">
        <w:rPr>
          <w:rFonts w:ascii="Arial" w:hAnsi="Arial" w:cs="Arial"/>
          <w:sz w:val="22"/>
          <w:szCs w:val="22"/>
        </w:rPr>
        <w:t>Commercial and Industrial Districts:</w:t>
      </w:r>
    </w:p>
    <w:p w14:paraId="00771E8D" w14:textId="77777777" w:rsidR="00932984" w:rsidRPr="00E31417" w:rsidRDefault="00932984" w:rsidP="00BD1FD4">
      <w:pPr>
        <w:jc w:val="both"/>
        <w:rPr>
          <w:rFonts w:ascii="Arial" w:hAnsi="Arial" w:cs="Arial"/>
          <w:sz w:val="22"/>
          <w:szCs w:val="22"/>
        </w:rPr>
      </w:pPr>
    </w:p>
    <w:p w14:paraId="74DBB96C" w14:textId="77777777" w:rsidR="00E31417" w:rsidRPr="00E31417" w:rsidRDefault="00E31417" w:rsidP="0093049E">
      <w:pPr>
        <w:numPr>
          <w:ilvl w:val="0"/>
          <w:numId w:val="47"/>
        </w:numPr>
        <w:jc w:val="both"/>
        <w:rPr>
          <w:rFonts w:ascii="Arial" w:hAnsi="Arial" w:cs="Arial"/>
          <w:sz w:val="22"/>
          <w:szCs w:val="22"/>
        </w:rPr>
      </w:pPr>
      <w:r w:rsidRPr="00E31417">
        <w:rPr>
          <w:rFonts w:ascii="Arial" w:hAnsi="Arial" w:cs="Arial"/>
          <w:sz w:val="22"/>
          <w:szCs w:val="22"/>
        </w:rPr>
        <w:t>A chain-link, protective fence not more than six (6) feet in height is allowed in all yards.</w:t>
      </w:r>
    </w:p>
    <w:p w14:paraId="2C656466" w14:textId="77777777" w:rsidR="00E31417" w:rsidRPr="00E31417" w:rsidRDefault="00E31417" w:rsidP="0093049E">
      <w:pPr>
        <w:ind w:left="900" w:hanging="360"/>
        <w:jc w:val="both"/>
        <w:rPr>
          <w:rFonts w:ascii="Arial" w:hAnsi="Arial" w:cs="Arial"/>
          <w:sz w:val="22"/>
          <w:szCs w:val="22"/>
        </w:rPr>
      </w:pPr>
    </w:p>
    <w:p w14:paraId="48C96775" w14:textId="77777777" w:rsidR="00E31417" w:rsidRPr="00E31417" w:rsidRDefault="00E31417" w:rsidP="0093049E">
      <w:pPr>
        <w:numPr>
          <w:ilvl w:val="0"/>
          <w:numId w:val="47"/>
        </w:numPr>
        <w:jc w:val="both"/>
        <w:rPr>
          <w:rFonts w:ascii="Arial" w:hAnsi="Arial" w:cs="Arial"/>
          <w:sz w:val="22"/>
          <w:szCs w:val="22"/>
        </w:rPr>
      </w:pPr>
      <w:r w:rsidRPr="00E31417">
        <w:rPr>
          <w:rFonts w:ascii="Arial" w:hAnsi="Arial" w:cs="Arial"/>
          <w:sz w:val="22"/>
          <w:szCs w:val="22"/>
        </w:rPr>
        <w:t>Privacy fences may be allowed in the following circumstances:</w:t>
      </w:r>
    </w:p>
    <w:p w14:paraId="7192DB80" w14:textId="77777777" w:rsidR="00E31417" w:rsidRPr="00E31417" w:rsidRDefault="00E31417" w:rsidP="00E31417">
      <w:pPr>
        <w:tabs>
          <w:tab w:val="left" w:pos="720"/>
        </w:tabs>
        <w:ind w:left="1440" w:hanging="720"/>
        <w:jc w:val="both"/>
        <w:rPr>
          <w:rFonts w:ascii="Arial" w:hAnsi="Arial" w:cs="Arial"/>
          <w:sz w:val="22"/>
          <w:szCs w:val="22"/>
        </w:rPr>
      </w:pPr>
    </w:p>
    <w:p w14:paraId="29FBC233" w14:textId="09C7C281" w:rsidR="00E31417" w:rsidRPr="00E31417" w:rsidRDefault="00E31417" w:rsidP="0093049E">
      <w:pPr>
        <w:numPr>
          <w:ilvl w:val="2"/>
          <w:numId w:val="48"/>
        </w:numPr>
        <w:ind w:left="1260"/>
        <w:jc w:val="both"/>
        <w:rPr>
          <w:rFonts w:ascii="Arial" w:hAnsi="Arial" w:cs="Arial"/>
          <w:sz w:val="22"/>
          <w:szCs w:val="22"/>
        </w:rPr>
      </w:pPr>
      <w:r w:rsidRPr="00E31417">
        <w:rPr>
          <w:rFonts w:ascii="Arial" w:hAnsi="Arial" w:cs="Arial"/>
          <w:sz w:val="22"/>
          <w:szCs w:val="22"/>
        </w:rPr>
        <w:t xml:space="preserve">The fence is along a property line adjacent to a public facility or </w:t>
      </w:r>
      <w:r w:rsidR="004E2DCB" w:rsidRPr="00E31417">
        <w:rPr>
          <w:rFonts w:ascii="Arial" w:hAnsi="Arial" w:cs="Arial"/>
          <w:sz w:val="22"/>
          <w:szCs w:val="22"/>
        </w:rPr>
        <w:t>right-of-way.</w:t>
      </w:r>
    </w:p>
    <w:p w14:paraId="3A55EC61" w14:textId="77777777" w:rsidR="00E31417" w:rsidRPr="00E31417" w:rsidRDefault="00E31417" w:rsidP="0093049E">
      <w:pPr>
        <w:ind w:left="1260" w:hanging="360"/>
        <w:jc w:val="both"/>
        <w:rPr>
          <w:rFonts w:ascii="Arial" w:hAnsi="Arial" w:cs="Arial"/>
          <w:sz w:val="22"/>
          <w:szCs w:val="22"/>
        </w:rPr>
      </w:pPr>
    </w:p>
    <w:p w14:paraId="0D5A1484" w14:textId="1C64E3E2" w:rsidR="00E31417" w:rsidRPr="00E31417" w:rsidRDefault="00E31417" w:rsidP="0093049E">
      <w:pPr>
        <w:numPr>
          <w:ilvl w:val="2"/>
          <w:numId w:val="48"/>
        </w:numPr>
        <w:ind w:left="1260"/>
        <w:jc w:val="both"/>
        <w:rPr>
          <w:rFonts w:ascii="Arial" w:hAnsi="Arial" w:cs="Arial"/>
          <w:sz w:val="22"/>
          <w:szCs w:val="22"/>
        </w:rPr>
      </w:pPr>
      <w:r w:rsidRPr="00E31417">
        <w:rPr>
          <w:rFonts w:ascii="Arial" w:hAnsi="Arial" w:cs="Arial"/>
          <w:sz w:val="22"/>
          <w:szCs w:val="22"/>
        </w:rPr>
        <w:t xml:space="preserve">The parcel on which the fence is to be located is a minimum of </w:t>
      </w:r>
      <w:r w:rsidR="00BD3C6C">
        <w:rPr>
          <w:rFonts w:ascii="Arial" w:hAnsi="Arial" w:cs="Arial"/>
          <w:sz w:val="22"/>
          <w:szCs w:val="22"/>
        </w:rPr>
        <w:t>0</w:t>
      </w:r>
      <w:r w:rsidRPr="00E31417">
        <w:rPr>
          <w:rFonts w:ascii="Arial" w:hAnsi="Arial" w:cs="Arial"/>
          <w:sz w:val="22"/>
          <w:szCs w:val="22"/>
        </w:rPr>
        <w:t xml:space="preserve">.5 acres in </w:t>
      </w:r>
      <w:r w:rsidR="004E2DCB" w:rsidRPr="00E31417">
        <w:rPr>
          <w:rFonts w:ascii="Arial" w:hAnsi="Arial" w:cs="Arial"/>
          <w:sz w:val="22"/>
          <w:szCs w:val="22"/>
        </w:rPr>
        <w:t>size.</w:t>
      </w:r>
    </w:p>
    <w:p w14:paraId="53D1C62C" w14:textId="77777777" w:rsidR="00E31417" w:rsidRPr="00E31417" w:rsidRDefault="00E31417" w:rsidP="0093049E">
      <w:pPr>
        <w:ind w:left="1260" w:hanging="360"/>
        <w:jc w:val="both"/>
        <w:rPr>
          <w:rFonts w:ascii="Arial" w:hAnsi="Arial" w:cs="Arial"/>
          <w:sz w:val="22"/>
          <w:szCs w:val="22"/>
        </w:rPr>
      </w:pPr>
    </w:p>
    <w:p w14:paraId="31AC64FF" w14:textId="7B680AED" w:rsidR="00E31417" w:rsidRPr="00E31417" w:rsidRDefault="00E31417" w:rsidP="0093049E">
      <w:pPr>
        <w:numPr>
          <w:ilvl w:val="2"/>
          <w:numId w:val="48"/>
        </w:numPr>
        <w:ind w:left="1260"/>
        <w:jc w:val="both"/>
        <w:rPr>
          <w:rFonts w:ascii="Arial" w:hAnsi="Arial" w:cs="Arial"/>
          <w:sz w:val="22"/>
          <w:szCs w:val="22"/>
        </w:rPr>
      </w:pPr>
      <w:r w:rsidRPr="00E31417">
        <w:rPr>
          <w:rFonts w:ascii="Arial" w:hAnsi="Arial" w:cs="Arial"/>
          <w:sz w:val="22"/>
          <w:szCs w:val="22"/>
        </w:rPr>
        <w:t xml:space="preserve">The fence is not in the front </w:t>
      </w:r>
      <w:r w:rsidR="004E2DCB" w:rsidRPr="00E31417">
        <w:rPr>
          <w:rFonts w:ascii="Arial" w:hAnsi="Arial" w:cs="Arial"/>
          <w:sz w:val="22"/>
          <w:szCs w:val="22"/>
        </w:rPr>
        <w:t>yard.</w:t>
      </w:r>
    </w:p>
    <w:p w14:paraId="3DAB4A67" w14:textId="77777777" w:rsidR="00E31417" w:rsidRPr="00E31417" w:rsidRDefault="00E31417" w:rsidP="0093049E">
      <w:pPr>
        <w:ind w:left="1260" w:hanging="360"/>
        <w:jc w:val="both"/>
        <w:rPr>
          <w:rFonts w:ascii="Arial" w:hAnsi="Arial" w:cs="Arial"/>
          <w:sz w:val="22"/>
          <w:szCs w:val="22"/>
        </w:rPr>
      </w:pPr>
    </w:p>
    <w:p w14:paraId="6F521AFF" w14:textId="776F6C67" w:rsidR="00E31417" w:rsidRPr="00E31417" w:rsidRDefault="00E31417" w:rsidP="0093049E">
      <w:pPr>
        <w:numPr>
          <w:ilvl w:val="2"/>
          <w:numId w:val="48"/>
        </w:numPr>
        <w:ind w:left="1260"/>
        <w:jc w:val="both"/>
        <w:rPr>
          <w:rFonts w:ascii="Arial" w:hAnsi="Arial" w:cs="Arial"/>
          <w:sz w:val="22"/>
          <w:szCs w:val="22"/>
        </w:rPr>
      </w:pPr>
      <w:r w:rsidRPr="00E31417">
        <w:rPr>
          <w:rFonts w:ascii="Arial" w:hAnsi="Arial" w:cs="Arial"/>
          <w:sz w:val="22"/>
          <w:szCs w:val="22"/>
        </w:rPr>
        <w:t xml:space="preserve">The fence is not connected to two </w:t>
      </w:r>
      <w:r w:rsidR="004E2DCB" w:rsidRPr="00E31417">
        <w:rPr>
          <w:rFonts w:ascii="Arial" w:hAnsi="Arial" w:cs="Arial"/>
          <w:sz w:val="22"/>
          <w:szCs w:val="22"/>
        </w:rPr>
        <w:t>buildings.</w:t>
      </w:r>
    </w:p>
    <w:p w14:paraId="3BE290B6" w14:textId="77777777" w:rsidR="00E31417" w:rsidRPr="00E31417" w:rsidRDefault="00E31417" w:rsidP="0093049E">
      <w:pPr>
        <w:tabs>
          <w:tab w:val="left" w:pos="720"/>
          <w:tab w:val="left" w:pos="900"/>
          <w:tab w:val="left" w:pos="1440"/>
          <w:tab w:val="left" w:pos="2880"/>
          <w:tab w:val="left" w:pos="3600"/>
          <w:tab w:val="left" w:pos="4320"/>
          <w:tab w:val="left" w:pos="5040"/>
          <w:tab w:val="left" w:pos="5760"/>
          <w:tab w:val="left" w:pos="6480"/>
          <w:tab w:val="left" w:pos="7200"/>
          <w:tab w:val="left" w:pos="7920"/>
          <w:tab w:val="left" w:pos="8640"/>
        </w:tabs>
        <w:ind w:left="1260" w:hanging="720"/>
        <w:jc w:val="both"/>
        <w:rPr>
          <w:rFonts w:ascii="Arial" w:hAnsi="Arial" w:cs="Arial"/>
          <w:sz w:val="22"/>
          <w:szCs w:val="22"/>
        </w:rPr>
      </w:pPr>
    </w:p>
    <w:p w14:paraId="7DD67B7E" w14:textId="77777777" w:rsidR="00E31417" w:rsidRPr="00E31417" w:rsidRDefault="00E31417" w:rsidP="0093049E">
      <w:pPr>
        <w:numPr>
          <w:ilvl w:val="0"/>
          <w:numId w:val="47"/>
        </w:numPr>
        <w:tabs>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E31417">
        <w:rPr>
          <w:rFonts w:ascii="Arial" w:hAnsi="Arial" w:cs="Arial"/>
          <w:sz w:val="22"/>
          <w:szCs w:val="22"/>
        </w:rPr>
        <w:lastRenderedPageBreak/>
        <w:t>Fences in Commercial Zoning Districts shall not contain barbed wire, razor wire, or electric current.</w:t>
      </w:r>
    </w:p>
    <w:p w14:paraId="284C87C3" w14:textId="77777777" w:rsidR="00932984" w:rsidRDefault="00932984" w:rsidP="00E31417">
      <w:pPr>
        <w:tabs>
          <w:tab w:val="left" w:pos="900"/>
        </w:tabs>
        <w:ind w:left="900" w:hanging="360"/>
        <w:jc w:val="both"/>
        <w:rPr>
          <w:rFonts w:ascii="Arial" w:hAnsi="Arial" w:cs="Arial"/>
          <w:sz w:val="22"/>
          <w:szCs w:val="22"/>
        </w:rPr>
      </w:pPr>
    </w:p>
    <w:p w14:paraId="1B010867" w14:textId="77777777" w:rsidR="00CB3439" w:rsidRPr="00526D83" w:rsidRDefault="00EB19E3" w:rsidP="00BD1FD4">
      <w:pPr>
        <w:jc w:val="both"/>
        <w:rPr>
          <w:rFonts w:ascii="Arial" w:hAnsi="Arial" w:cs="Arial"/>
          <w:b/>
          <w:sz w:val="22"/>
          <w:szCs w:val="22"/>
        </w:rPr>
      </w:pPr>
      <w:r>
        <w:rPr>
          <w:rFonts w:ascii="Arial" w:hAnsi="Arial" w:cs="Arial"/>
          <w:b/>
          <w:sz w:val="22"/>
          <w:szCs w:val="22"/>
        </w:rPr>
        <w:t>3.4</w:t>
      </w:r>
      <w:r w:rsidR="004B55B9">
        <w:rPr>
          <w:rFonts w:ascii="Arial" w:hAnsi="Arial" w:cs="Arial"/>
          <w:b/>
          <w:sz w:val="22"/>
          <w:szCs w:val="22"/>
        </w:rPr>
        <w:t>7</w:t>
      </w:r>
      <w:r w:rsidR="00D63DFD" w:rsidRPr="00526D83">
        <w:rPr>
          <w:rFonts w:ascii="Arial" w:hAnsi="Arial" w:cs="Arial"/>
          <w:b/>
          <w:sz w:val="22"/>
          <w:szCs w:val="22"/>
        </w:rPr>
        <w:tab/>
      </w:r>
      <w:r w:rsidR="00A70C19" w:rsidRPr="00526D83">
        <w:rPr>
          <w:rFonts w:ascii="Arial" w:hAnsi="Arial" w:cs="Arial"/>
          <w:b/>
          <w:sz w:val="22"/>
          <w:szCs w:val="22"/>
        </w:rPr>
        <w:t>WIND TURBINES FOR PERSONAL USE</w:t>
      </w:r>
    </w:p>
    <w:p w14:paraId="11AC129D" w14:textId="77777777" w:rsidR="004C393C" w:rsidRPr="00526D83" w:rsidRDefault="004C393C" w:rsidP="00BD1FD4">
      <w:pPr>
        <w:jc w:val="both"/>
        <w:rPr>
          <w:rFonts w:ascii="Arial" w:hAnsi="Arial" w:cs="Arial"/>
          <w:b/>
          <w:sz w:val="22"/>
          <w:szCs w:val="22"/>
        </w:rPr>
      </w:pPr>
    </w:p>
    <w:p w14:paraId="1152D78C" w14:textId="77777777" w:rsidR="00CB3439" w:rsidRPr="00526D83" w:rsidRDefault="00CB3439" w:rsidP="00BD1FD4">
      <w:pPr>
        <w:jc w:val="both"/>
        <w:rPr>
          <w:rFonts w:ascii="Arial" w:hAnsi="Arial" w:cs="Arial"/>
          <w:sz w:val="22"/>
          <w:szCs w:val="22"/>
        </w:rPr>
      </w:pPr>
      <w:r w:rsidRPr="00526D83">
        <w:rPr>
          <w:rFonts w:ascii="Arial" w:hAnsi="Arial" w:cs="Arial"/>
          <w:sz w:val="22"/>
          <w:szCs w:val="22"/>
        </w:rPr>
        <w:t>Individual wind turbines for personal use and related improvements may be allowed under the following conditions:</w:t>
      </w:r>
    </w:p>
    <w:p w14:paraId="3223C66A" w14:textId="77777777" w:rsidR="00814F3F" w:rsidRPr="00526D83" w:rsidRDefault="00814F3F" w:rsidP="00BD1FD4">
      <w:pPr>
        <w:jc w:val="both"/>
        <w:rPr>
          <w:rFonts w:ascii="Arial" w:hAnsi="Arial" w:cs="Arial"/>
          <w:sz w:val="22"/>
          <w:szCs w:val="22"/>
        </w:rPr>
      </w:pPr>
    </w:p>
    <w:p w14:paraId="217F9EF6" w14:textId="77777777" w:rsidR="00814F3F" w:rsidRPr="00526D83" w:rsidRDefault="00FC76F6" w:rsidP="00B2120B">
      <w:pPr>
        <w:tabs>
          <w:tab w:val="left" w:pos="540"/>
        </w:tabs>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r>
      <w:r w:rsidR="00814F3F" w:rsidRPr="00526D83">
        <w:rPr>
          <w:rFonts w:ascii="Arial" w:hAnsi="Arial" w:cs="Arial"/>
          <w:sz w:val="22"/>
          <w:szCs w:val="22"/>
        </w:rPr>
        <w:t>Micro Wind Turbines having a rotor diameter of less than 48” are allowed in all zoning districts.</w:t>
      </w:r>
    </w:p>
    <w:p w14:paraId="3801FDAA" w14:textId="77777777" w:rsidR="00814F3F" w:rsidRPr="00526D83" w:rsidRDefault="00814F3F" w:rsidP="00B2120B">
      <w:pPr>
        <w:tabs>
          <w:tab w:val="left" w:pos="540"/>
        </w:tabs>
        <w:jc w:val="both"/>
        <w:rPr>
          <w:rFonts w:ascii="Arial" w:hAnsi="Arial" w:cs="Arial"/>
          <w:sz w:val="22"/>
          <w:szCs w:val="22"/>
        </w:rPr>
      </w:pPr>
    </w:p>
    <w:p w14:paraId="3F6D225F" w14:textId="77777777" w:rsidR="00814F3F" w:rsidRPr="00526D83" w:rsidRDefault="00FC76F6" w:rsidP="00B2120B">
      <w:pPr>
        <w:tabs>
          <w:tab w:val="left" w:pos="540"/>
        </w:tabs>
        <w:jc w:val="both"/>
        <w:rPr>
          <w:rFonts w:ascii="Arial" w:hAnsi="Arial" w:cs="Arial"/>
          <w:sz w:val="22"/>
          <w:szCs w:val="22"/>
        </w:rPr>
      </w:pPr>
      <w:r w:rsidRPr="00526D83">
        <w:rPr>
          <w:rFonts w:ascii="Arial" w:hAnsi="Arial" w:cs="Arial"/>
          <w:sz w:val="22"/>
          <w:szCs w:val="22"/>
        </w:rPr>
        <w:t>2)</w:t>
      </w:r>
      <w:r w:rsidRPr="00526D83">
        <w:rPr>
          <w:rFonts w:ascii="Arial" w:hAnsi="Arial" w:cs="Arial"/>
          <w:sz w:val="22"/>
          <w:szCs w:val="22"/>
        </w:rPr>
        <w:tab/>
      </w:r>
      <w:r w:rsidR="00A70C19" w:rsidRPr="00526D83">
        <w:rPr>
          <w:rFonts w:ascii="Arial" w:hAnsi="Arial" w:cs="Arial"/>
          <w:sz w:val="22"/>
          <w:szCs w:val="22"/>
        </w:rPr>
        <w:t>Wind Turbines having a</w:t>
      </w:r>
      <w:r w:rsidR="00814F3F" w:rsidRPr="00526D83">
        <w:rPr>
          <w:rFonts w:ascii="Arial" w:hAnsi="Arial" w:cs="Arial"/>
          <w:sz w:val="22"/>
          <w:szCs w:val="22"/>
        </w:rPr>
        <w:t xml:space="preserve"> rotor diameter of greater than 48” must comply with the following standards:</w:t>
      </w:r>
    </w:p>
    <w:p w14:paraId="58CC7884" w14:textId="77777777" w:rsidR="00814F3F" w:rsidRPr="00526D83" w:rsidRDefault="00814F3F" w:rsidP="00814F3F">
      <w:pPr>
        <w:ind w:left="360"/>
        <w:jc w:val="both"/>
        <w:rPr>
          <w:rFonts w:ascii="Arial" w:hAnsi="Arial" w:cs="Arial"/>
          <w:sz w:val="22"/>
          <w:szCs w:val="22"/>
        </w:rPr>
      </w:pPr>
    </w:p>
    <w:p w14:paraId="37385046" w14:textId="77777777" w:rsidR="004C393C" w:rsidRPr="00526D83" w:rsidRDefault="00FC76F6" w:rsidP="00B2120B">
      <w:pPr>
        <w:tabs>
          <w:tab w:val="left" w:pos="900"/>
        </w:tabs>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r>
      <w:r w:rsidR="00CB3439" w:rsidRPr="00526D83">
        <w:rPr>
          <w:rFonts w:ascii="Arial" w:hAnsi="Arial" w:cs="Arial"/>
          <w:sz w:val="22"/>
          <w:szCs w:val="22"/>
        </w:rPr>
        <w:t xml:space="preserve">The lowest point on all rotor blades must be at least </w:t>
      </w:r>
      <w:r w:rsidR="00326410" w:rsidRPr="00526D83">
        <w:rPr>
          <w:rFonts w:ascii="Arial" w:hAnsi="Arial" w:cs="Arial"/>
          <w:sz w:val="22"/>
          <w:szCs w:val="22"/>
        </w:rPr>
        <w:t>thirty</w:t>
      </w:r>
      <w:r w:rsidR="00CB3439" w:rsidRPr="00526D83">
        <w:rPr>
          <w:rFonts w:ascii="Arial" w:hAnsi="Arial" w:cs="Arial"/>
          <w:sz w:val="22"/>
          <w:szCs w:val="22"/>
        </w:rPr>
        <w:t xml:space="preserve"> (</w:t>
      </w:r>
      <w:r w:rsidR="00326410" w:rsidRPr="00526D83">
        <w:rPr>
          <w:rFonts w:ascii="Arial" w:hAnsi="Arial" w:cs="Arial"/>
          <w:sz w:val="22"/>
          <w:szCs w:val="22"/>
        </w:rPr>
        <w:t>30</w:t>
      </w:r>
      <w:r w:rsidR="00CB3439" w:rsidRPr="00526D83">
        <w:rPr>
          <w:rFonts w:ascii="Arial" w:hAnsi="Arial" w:cs="Arial"/>
          <w:sz w:val="22"/>
          <w:szCs w:val="22"/>
        </w:rPr>
        <w:t>) feet above ground level</w:t>
      </w:r>
    </w:p>
    <w:p w14:paraId="066C4BA0" w14:textId="77777777" w:rsidR="004C393C" w:rsidRPr="00526D83" w:rsidRDefault="004C393C" w:rsidP="00B2120B">
      <w:pPr>
        <w:tabs>
          <w:tab w:val="left" w:pos="900"/>
        </w:tabs>
        <w:ind w:left="900" w:hanging="360"/>
        <w:jc w:val="both"/>
        <w:rPr>
          <w:rFonts w:ascii="Arial" w:hAnsi="Arial" w:cs="Arial"/>
          <w:sz w:val="22"/>
          <w:szCs w:val="22"/>
        </w:rPr>
      </w:pPr>
    </w:p>
    <w:p w14:paraId="039DE377" w14:textId="77777777" w:rsidR="004C393C" w:rsidRPr="00526D83" w:rsidRDefault="00FC76F6" w:rsidP="00B2120B">
      <w:pPr>
        <w:tabs>
          <w:tab w:val="left" w:pos="900"/>
        </w:tabs>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r>
      <w:r w:rsidR="00CB3439" w:rsidRPr="00526D83">
        <w:rPr>
          <w:rFonts w:ascii="Arial" w:hAnsi="Arial" w:cs="Arial"/>
          <w:sz w:val="22"/>
          <w:szCs w:val="22"/>
        </w:rPr>
        <w:t>Wind turbines must be located on parcels of two (2) acres or larger</w:t>
      </w:r>
    </w:p>
    <w:p w14:paraId="5B2BF165" w14:textId="77777777" w:rsidR="004C393C" w:rsidRPr="00526D83" w:rsidRDefault="004C393C" w:rsidP="00B2120B">
      <w:pPr>
        <w:tabs>
          <w:tab w:val="left" w:pos="900"/>
        </w:tabs>
        <w:ind w:left="900" w:hanging="360"/>
        <w:jc w:val="both"/>
        <w:rPr>
          <w:rFonts w:ascii="Arial" w:hAnsi="Arial" w:cs="Arial"/>
          <w:sz w:val="22"/>
          <w:szCs w:val="22"/>
        </w:rPr>
      </w:pPr>
    </w:p>
    <w:p w14:paraId="3FD88D21" w14:textId="77777777" w:rsidR="004C393C" w:rsidRPr="00526D83" w:rsidRDefault="00FC76F6" w:rsidP="00B2120B">
      <w:pPr>
        <w:tabs>
          <w:tab w:val="left" w:pos="900"/>
        </w:tabs>
        <w:ind w:left="900" w:hanging="360"/>
        <w:jc w:val="both"/>
        <w:rPr>
          <w:rFonts w:ascii="Arial" w:hAnsi="Arial" w:cs="Arial"/>
          <w:sz w:val="22"/>
          <w:szCs w:val="22"/>
        </w:rPr>
      </w:pPr>
      <w:r w:rsidRPr="00526D83">
        <w:rPr>
          <w:rFonts w:ascii="Arial" w:hAnsi="Arial" w:cs="Arial"/>
          <w:sz w:val="22"/>
          <w:szCs w:val="22"/>
        </w:rPr>
        <w:t>c)</w:t>
      </w:r>
      <w:r w:rsidRPr="00526D83">
        <w:rPr>
          <w:rFonts w:ascii="Arial" w:hAnsi="Arial" w:cs="Arial"/>
          <w:sz w:val="22"/>
          <w:szCs w:val="22"/>
        </w:rPr>
        <w:tab/>
      </w:r>
      <w:r w:rsidR="00CB3439" w:rsidRPr="00526D83">
        <w:rPr>
          <w:rFonts w:ascii="Arial" w:hAnsi="Arial" w:cs="Arial"/>
          <w:sz w:val="22"/>
          <w:szCs w:val="22"/>
        </w:rPr>
        <w:t>No wind turbine height shall exceed one hundred (100) feet in height</w:t>
      </w:r>
    </w:p>
    <w:p w14:paraId="71AAF1DE" w14:textId="77777777" w:rsidR="004C393C" w:rsidRPr="00526D83" w:rsidRDefault="004C393C" w:rsidP="00B2120B">
      <w:pPr>
        <w:tabs>
          <w:tab w:val="left" w:pos="900"/>
        </w:tabs>
        <w:ind w:left="900" w:hanging="360"/>
        <w:jc w:val="both"/>
        <w:rPr>
          <w:rFonts w:ascii="Arial" w:hAnsi="Arial" w:cs="Arial"/>
          <w:sz w:val="22"/>
          <w:szCs w:val="22"/>
        </w:rPr>
      </w:pPr>
    </w:p>
    <w:p w14:paraId="460DCB68" w14:textId="77777777" w:rsidR="00CB3439" w:rsidRPr="00526D83" w:rsidRDefault="00FC76F6" w:rsidP="00B2120B">
      <w:pPr>
        <w:tabs>
          <w:tab w:val="left" w:pos="900"/>
        </w:tabs>
        <w:ind w:left="900" w:hanging="360"/>
        <w:jc w:val="both"/>
        <w:rPr>
          <w:rFonts w:ascii="Arial" w:hAnsi="Arial" w:cs="Arial"/>
          <w:sz w:val="22"/>
          <w:szCs w:val="22"/>
        </w:rPr>
      </w:pPr>
      <w:r w:rsidRPr="00526D83">
        <w:rPr>
          <w:rFonts w:ascii="Arial" w:hAnsi="Arial" w:cs="Arial"/>
          <w:sz w:val="22"/>
          <w:szCs w:val="22"/>
        </w:rPr>
        <w:t>d)</w:t>
      </w:r>
      <w:r w:rsidRPr="00526D83">
        <w:rPr>
          <w:rFonts w:ascii="Arial" w:hAnsi="Arial" w:cs="Arial"/>
          <w:sz w:val="22"/>
          <w:szCs w:val="22"/>
        </w:rPr>
        <w:tab/>
      </w:r>
      <w:r w:rsidR="00CB3439" w:rsidRPr="00526D83">
        <w:rPr>
          <w:rFonts w:ascii="Arial" w:hAnsi="Arial" w:cs="Arial"/>
          <w:sz w:val="22"/>
          <w:szCs w:val="22"/>
        </w:rPr>
        <w:t xml:space="preserve">All wind turbine </w:t>
      </w:r>
      <w:r w:rsidR="00932250" w:rsidRPr="00526D83">
        <w:rPr>
          <w:rFonts w:ascii="Arial" w:hAnsi="Arial" w:cs="Arial"/>
          <w:sz w:val="22"/>
          <w:szCs w:val="22"/>
        </w:rPr>
        <w:t>support</w:t>
      </w:r>
      <w:r w:rsidR="00CB3439" w:rsidRPr="00526D83">
        <w:rPr>
          <w:rFonts w:ascii="Arial" w:hAnsi="Arial" w:cs="Arial"/>
          <w:sz w:val="22"/>
          <w:szCs w:val="22"/>
        </w:rPr>
        <w:t xml:space="preserve"> bases must be installed either:</w:t>
      </w:r>
    </w:p>
    <w:p w14:paraId="1A413511" w14:textId="77777777" w:rsidR="004C393C" w:rsidRPr="00526D83" w:rsidRDefault="004C393C" w:rsidP="00B2120B">
      <w:pPr>
        <w:tabs>
          <w:tab w:val="left" w:pos="900"/>
        </w:tabs>
        <w:ind w:left="900" w:hanging="360"/>
        <w:jc w:val="both"/>
        <w:rPr>
          <w:rFonts w:ascii="Arial" w:hAnsi="Arial" w:cs="Arial"/>
          <w:sz w:val="22"/>
          <w:szCs w:val="22"/>
        </w:rPr>
      </w:pPr>
    </w:p>
    <w:p w14:paraId="529D9050" w14:textId="77777777" w:rsidR="00CB3439" w:rsidRPr="00526D83" w:rsidRDefault="00FC76F6" w:rsidP="00B2120B">
      <w:pPr>
        <w:tabs>
          <w:tab w:val="left" w:pos="900"/>
        </w:tabs>
        <w:ind w:left="900" w:hanging="360"/>
        <w:jc w:val="both"/>
        <w:rPr>
          <w:rFonts w:ascii="Arial" w:hAnsi="Arial" w:cs="Arial"/>
          <w:sz w:val="22"/>
          <w:szCs w:val="22"/>
        </w:rPr>
      </w:pPr>
      <w:r w:rsidRPr="00526D83">
        <w:rPr>
          <w:rFonts w:ascii="Arial" w:hAnsi="Arial" w:cs="Arial"/>
          <w:sz w:val="22"/>
          <w:szCs w:val="22"/>
        </w:rPr>
        <w:t>e)</w:t>
      </w:r>
      <w:r w:rsidRPr="00526D83">
        <w:rPr>
          <w:rFonts w:ascii="Arial" w:hAnsi="Arial" w:cs="Arial"/>
          <w:sz w:val="22"/>
          <w:szCs w:val="22"/>
        </w:rPr>
        <w:tab/>
      </w:r>
      <w:r w:rsidR="00CB3439" w:rsidRPr="00526D83">
        <w:rPr>
          <w:rFonts w:ascii="Arial" w:hAnsi="Arial" w:cs="Arial"/>
          <w:sz w:val="22"/>
          <w:szCs w:val="22"/>
        </w:rPr>
        <w:t>On an existing structure or building suitable to support a wind turbine, or</w:t>
      </w:r>
      <w:r w:rsidR="00814F3F" w:rsidRPr="00526D83">
        <w:rPr>
          <w:rFonts w:ascii="Arial" w:hAnsi="Arial" w:cs="Arial"/>
          <w:sz w:val="22"/>
          <w:szCs w:val="22"/>
        </w:rPr>
        <w:t xml:space="preserve"> o</w:t>
      </w:r>
      <w:r w:rsidR="00CB3439" w:rsidRPr="00526D83">
        <w:rPr>
          <w:rFonts w:ascii="Arial" w:hAnsi="Arial" w:cs="Arial"/>
          <w:sz w:val="22"/>
          <w:szCs w:val="22"/>
        </w:rPr>
        <w:t>n a monopole tower</w:t>
      </w:r>
    </w:p>
    <w:p w14:paraId="01B61D51" w14:textId="77777777" w:rsidR="004C393C" w:rsidRPr="00526D83" w:rsidRDefault="004C393C" w:rsidP="00B2120B">
      <w:pPr>
        <w:tabs>
          <w:tab w:val="left" w:pos="900"/>
        </w:tabs>
        <w:ind w:left="900" w:hanging="360"/>
        <w:jc w:val="both"/>
        <w:rPr>
          <w:rFonts w:ascii="Arial" w:hAnsi="Arial" w:cs="Arial"/>
          <w:sz w:val="22"/>
          <w:szCs w:val="22"/>
        </w:rPr>
      </w:pPr>
    </w:p>
    <w:p w14:paraId="428F4E25" w14:textId="77777777" w:rsidR="00CB3439" w:rsidRPr="00526D83" w:rsidRDefault="00FC76F6" w:rsidP="00B2120B">
      <w:pPr>
        <w:tabs>
          <w:tab w:val="left" w:pos="900"/>
        </w:tabs>
        <w:ind w:left="900" w:hanging="360"/>
        <w:jc w:val="both"/>
        <w:rPr>
          <w:rFonts w:ascii="Arial" w:hAnsi="Arial" w:cs="Arial"/>
          <w:sz w:val="22"/>
          <w:szCs w:val="22"/>
        </w:rPr>
      </w:pPr>
      <w:r w:rsidRPr="00526D83">
        <w:rPr>
          <w:rFonts w:ascii="Arial" w:hAnsi="Arial" w:cs="Arial"/>
          <w:sz w:val="22"/>
          <w:szCs w:val="22"/>
        </w:rPr>
        <w:t>f)</w:t>
      </w:r>
      <w:r w:rsidRPr="00526D83">
        <w:rPr>
          <w:rFonts w:ascii="Arial" w:hAnsi="Arial" w:cs="Arial"/>
          <w:sz w:val="22"/>
          <w:szCs w:val="22"/>
        </w:rPr>
        <w:tab/>
      </w:r>
      <w:r w:rsidR="00CB3439" w:rsidRPr="00526D83">
        <w:rPr>
          <w:rFonts w:ascii="Arial" w:hAnsi="Arial" w:cs="Arial"/>
          <w:sz w:val="22"/>
          <w:szCs w:val="22"/>
        </w:rPr>
        <w:t xml:space="preserve">If not attached to a building, wind turbine tower bases must be set back from all buildings and structures a minimum of ten (10) feet and </w:t>
      </w:r>
      <w:r w:rsidR="00932250" w:rsidRPr="00526D83">
        <w:rPr>
          <w:rFonts w:ascii="Arial" w:hAnsi="Arial" w:cs="Arial"/>
          <w:sz w:val="22"/>
          <w:szCs w:val="22"/>
        </w:rPr>
        <w:t xml:space="preserve">at least two hundred (200) feet </w:t>
      </w:r>
      <w:r w:rsidR="00CB3439" w:rsidRPr="00526D83">
        <w:rPr>
          <w:rFonts w:ascii="Arial" w:hAnsi="Arial" w:cs="Arial"/>
          <w:sz w:val="22"/>
          <w:szCs w:val="22"/>
        </w:rPr>
        <w:t xml:space="preserve">from all dwellings not located on the same parcel </w:t>
      </w:r>
    </w:p>
    <w:p w14:paraId="0EB5B13F" w14:textId="77777777" w:rsidR="004C393C" w:rsidRPr="00526D83" w:rsidRDefault="004C393C" w:rsidP="00FC76F6">
      <w:pPr>
        <w:ind w:firstLine="720"/>
        <w:jc w:val="both"/>
        <w:rPr>
          <w:rFonts w:ascii="Arial" w:hAnsi="Arial" w:cs="Arial"/>
          <w:sz w:val="22"/>
          <w:szCs w:val="22"/>
        </w:rPr>
      </w:pPr>
    </w:p>
    <w:p w14:paraId="6B5D7329" w14:textId="77777777" w:rsidR="00CB3439" w:rsidRPr="00526D83" w:rsidRDefault="00FC76F6" w:rsidP="00B2120B">
      <w:pPr>
        <w:tabs>
          <w:tab w:val="left" w:pos="900"/>
        </w:tabs>
        <w:ind w:left="900" w:hanging="360"/>
        <w:jc w:val="both"/>
        <w:rPr>
          <w:rFonts w:ascii="Arial" w:hAnsi="Arial" w:cs="Arial"/>
          <w:sz w:val="22"/>
          <w:szCs w:val="22"/>
        </w:rPr>
      </w:pPr>
      <w:r w:rsidRPr="00526D83">
        <w:rPr>
          <w:rFonts w:ascii="Arial" w:hAnsi="Arial" w:cs="Arial"/>
          <w:sz w:val="22"/>
          <w:szCs w:val="22"/>
        </w:rPr>
        <w:t>g)</w:t>
      </w:r>
      <w:r w:rsidRPr="00526D83">
        <w:rPr>
          <w:rFonts w:ascii="Arial" w:hAnsi="Arial" w:cs="Arial"/>
          <w:sz w:val="22"/>
          <w:szCs w:val="22"/>
        </w:rPr>
        <w:tab/>
      </w:r>
      <w:r w:rsidR="00CB3439" w:rsidRPr="00526D83">
        <w:rPr>
          <w:rFonts w:ascii="Arial" w:hAnsi="Arial" w:cs="Arial"/>
          <w:sz w:val="22"/>
          <w:szCs w:val="22"/>
        </w:rPr>
        <w:t xml:space="preserve">All wind turbine </w:t>
      </w:r>
      <w:r w:rsidR="00095598" w:rsidRPr="00526D83">
        <w:rPr>
          <w:rFonts w:ascii="Arial" w:hAnsi="Arial" w:cs="Arial"/>
          <w:sz w:val="22"/>
          <w:szCs w:val="22"/>
        </w:rPr>
        <w:t>support</w:t>
      </w:r>
      <w:r w:rsidR="00CB3439" w:rsidRPr="00526D83">
        <w:rPr>
          <w:rFonts w:ascii="Arial" w:hAnsi="Arial" w:cs="Arial"/>
          <w:sz w:val="22"/>
          <w:szCs w:val="22"/>
        </w:rPr>
        <w:t xml:space="preserve"> bases must be set back from all property lines and the closest road right-of-way a distance equal to one and one-half (1 ½) the wind turbine height</w:t>
      </w:r>
    </w:p>
    <w:p w14:paraId="7B17CB5A" w14:textId="77777777" w:rsidR="004C393C" w:rsidRPr="00526D83" w:rsidRDefault="004C393C" w:rsidP="00B2120B">
      <w:pPr>
        <w:tabs>
          <w:tab w:val="left" w:pos="900"/>
        </w:tabs>
        <w:ind w:left="900" w:hanging="360"/>
        <w:jc w:val="both"/>
        <w:rPr>
          <w:rFonts w:ascii="Arial" w:hAnsi="Arial" w:cs="Arial"/>
          <w:sz w:val="22"/>
          <w:szCs w:val="22"/>
        </w:rPr>
      </w:pPr>
    </w:p>
    <w:p w14:paraId="5AE1256B" w14:textId="7ED5C9F0" w:rsidR="00CB3439" w:rsidRPr="00526D83" w:rsidRDefault="00FC76F6" w:rsidP="00B2120B">
      <w:pPr>
        <w:tabs>
          <w:tab w:val="left" w:pos="900"/>
        </w:tabs>
        <w:ind w:left="900" w:hanging="360"/>
        <w:jc w:val="both"/>
        <w:rPr>
          <w:rFonts w:ascii="Arial" w:hAnsi="Arial" w:cs="Arial"/>
          <w:sz w:val="22"/>
          <w:szCs w:val="22"/>
        </w:rPr>
      </w:pPr>
      <w:r w:rsidRPr="00526D83">
        <w:rPr>
          <w:rFonts w:ascii="Arial" w:hAnsi="Arial" w:cs="Arial"/>
          <w:sz w:val="22"/>
          <w:szCs w:val="22"/>
        </w:rPr>
        <w:t>h)</w:t>
      </w:r>
      <w:r w:rsidRPr="00526D83">
        <w:rPr>
          <w:rFonts w:ascii="Arial" w:hAnsi="Arial" w:cs="Arial"/>
          <w:sz w:val="22"/>
          <w:szCs w:val="22"/>
        </w:rPr>
        <w:tab/>
      </w:r>
      <w:r w:rsidR="00CB3439" w:rsidRPr="00526D83">
        <w:rPr>
          <w:rFonts w:ascii="Arial" w:hAnsi="Arial" w:cs="Arial"/>
          <w:sz w:val="22"/>
          <w:szCs w:val="22"/>
        </w:rPr>
        <w:t xml:space="preserve">Wind turbines shall not </w:t>
      </w:r>
      <w:r w:rsidR="004E2DCB" w:rsidRPr="00526D83">
        <w:rPr>
          <w:rFonts w:ascii="Arial" w:hAnsi="Arial" w:cs="Arial"/>
          <w:sz w:val="22"/>
          <w:szCs w:val="22"/>
        </w:rPr>
        <w:t xml:space="preserve">be </w:t>
      </w:r>
      <w:r w:rsidR="004E2DCB">
        <w:rPr>
          <w:rFonts w:ascii="Arial" w:hAnsi="Arial" w:cs="Arial"/>
          <w:sz w:val="22"/>
          <w:szCs w:val="22"/>
        </w:rPr>
        <w:t xml:space="preserve">allowed </w:t>
      </w:r>
      <w:r w:rsidR="004E2DCB" w:rsidRPr="00526D83">
        <w:rPr>
          <w:rFonts w:ascii="Arial" w:hAnsi="Arial" w:cs="Arial"/>
          <w:sz w:val="22"/>
          <w:szCs w:val="22"/>
        </w:rPr>
        <w:t>in</w:t>
      </w:r>
      <w:r w:rsidR="00CB3439" w:rsidRPr="00526D83">
        <w:rPr>
          <w:rFonts w:ascii="Arial" w:hAnsi="Arial" w:cs="Arial"/>
          <w:sz w:val="22"/>
          <w:szCs w:val="22"/>
        </w:rPr>
        <w:t xml:space="preserve"> a front yard</w:t>
      </w:r>
    </w:p>
    <w:p w14:paraId="0A655F1A" w14:textId="77777777" w:rsidR="004C393C" w:rsidRPr="00526D83" w:rsidRDefault="004C393C" w:rsidP="00B2120B">
      <w:pPr>
        <w:tabs>
          <w:tab w:val="left" w:pos="900"/>
        </w:tabs>
        <w:ind w:left="900" w:hanging="360"/>
        <w:jc w:val="both"/>
        <w:rPr>
          <w:rFonts w:ascii="Arial" w:hAnsi="Arial" w:cs="Arial"/>
          <w:sz w:val="22"/>
          <w:szCs w:val="22"/>
        </w:rPr>
      </w:pPr>
    </w:p>
    <w:p w14:paraId="6DFE2B21" w14:textId="77777777" w:rsidR="00CB3439" w:rsidRDefault="00FC76F6" w:rsidP="00B2120B">
      <w:pPr>
        <w:tabs>
          <w:tab w:val="left" w:pos="900"/>
        </w:tabs>
        <w:ind w:left="900" w:hanging="360"/>
        <w:jc w:val="both"/>
        <w:rPr>
          <w:rFonts w:ascii="Arial" w:hAnsi="Arial" w:cs="Arial"/>
          <w:sz w:val="22"/>
          <w:szCs w:val="22"/>
        </w:rPr>
      </w:pPr>
      <w:r w:rsidRPr="00526D83">
        <w:rPr>
          <w:rFonts w:ascii="Arial" w:hAnsi="Arial" w:cs="Arial"/>
          <w:sz w:val="22"/>
          <w:szCs w:val="22"/>
        </w:rPr>
        <w:t>i)</w:t>
      </w:r>
      <w:r w:rsidRPr="00526D83">
        <w:rPr>
          <w:rFonts w:ascii="Arial" w:hAnsi="Arial" w:cs="Arial"/>
          <w:sz w:val="22"/>
          <w:szCs w:val="22"/>
        </w:rPr>
        <w:tab/>
      </w:r>
      <w:r w:rsidR="00CB3439" w:rsidRPr="00526D83">
        <w:rPr>
          <w:rFonts w:ascii="Arial" w:hAnsi="Arial" w:cs="Arial"/>
          <w:sz w:val="22"/>
          <w:szCs w:val="22"/>
        </w:rPr>
        <w:t>If the use of any wind turbine is discontinued for a period of one (1) year, the owner shall remove the structure within ninety (90) days</w:t>
      </w:r>
    </w:p>
    <w:p w14:paraId="7EDAE0B7" w14:textId="77777777" w:rsidR="00B804AF" w:rsidRPr="00526D83" w:rsidRDefault="00B804AF" w:rsidP="00B2120B">
      <w:pPr>
        <w:tabs>
          <w:tab w:val="left" w:pos="900"/>
        </w:tabs>
        <w:ind w:left="900" w:hanging="360"/>
        <w:jc w:val="both"/>
        <w:rPr>
          <w:rFonts w:ascii="Arial" w:hAnsi="Arial" w:cs="Arial"/>
          <w:sz w:val="22"/>
          <w:szCs w:val="22"/>
        </w:rPr>
      </w:pPr>
    </w:p>
    <w:p w14:paraId="2FDFAD0D" w14:textId="6CDEBF70" w:rsidR="00FC031A" w:rsidRPr="00526D83" w:rsidRDefault="00EB19E3" w:rsidP="00BD1FD4">
      <w:pPr>
        <w:pStyle w:val="Heading2"/>
        <w:spacing w:before="0" w:after="0"/>
        <w:jc w:val="both"/>
        <w:rPr>
          <w:i w:val="0"/>
          <w:sz w:val="22"/>
          <w:szCs w:val="22"/>
        </w:rPr>
      </w:pPr>
      <w:r>
        <w:rPr>
          <w:i w:val="0"/>
          <w:sz w:val="22"/>
          <w:szCs w:val="22"/>
        </w:rPr>
        <w:t>3.4</w:t>
      </w:r>
      <w:r w:rsidR="004B55B9">
        <w:rPr>
          <w:i w:val="0"/>
          <w:sz w:val="22"/>
          <w:szCs w:val="22"/>
        </w:rPr>
        <w:t>8</w:t>
      </w:r>
      <w:r w:rsidR="00D63DFD" w:rsidRPr="00526D83">
        <w:rPr>
          <w:i w:val="0"/>
          <w:sz w:val="22"/>
          <w:szCs w:val="22"/>
        </w:rPr>
        <w:tab/>
      </w:r>
      <w:bookmarkStart w:id="6" w:name="_Hlk139795884"/>
      <w:r w:rsidR="00FC76F6" w:rsidRPr="00526D83">
        <w:rPr>
          <w:i w:val="0"/>
          <w:sz w:val="22"/>
          <w:szCs w:val="22"/>
        </w:rPr>
        <w:t>WOOD-FIRED BOILERS OUTDOORS</w:t>
      </w:r>
    </w:p>
    <w:p w14:paraId="32FEA03E" w14:textId="77777777" w:rsidR="002037FA" w:rsidRPr="00526D83" w:rsidRDefault="002037FA" w:rsidP="002037FA">
      <w:pPr>
        <w:rPr>
          <w:rFonts w:ascii="Arial" w:hAnsi="Arial" w:cs="Arial"/>
          <w:sz w:val="22"/>
          <w:szCs w:val="22"/>
        </w:rPr>
      </w:pPr>
    </w:p>
    <w:p w14:paraId="6D56402A" w14:textId="77777777" w:rsidR="004B1B21" w:rsidRPr="00526D83" w:rsidRDefault="00FC031A" w:rsidP="00BD1FD4">
      <w:pPr>
        <w:pStyle w:val="bodytextlevel2"/>
        <w:spacing w:before="0" w:beforeAutospacing="0" w:after="0" w:afterAutospacing="0"/>
        <w:jc w:val="both"/>
        <w:rPr>
          <w:rFonts w:ascii="Arial" w:hAnsi="Arial" w:cs="Arial"/>
          <w:sz w:val="22"/>
          <w:szCs w:val="22"/>
        </w:rPr>
      </w:pPr>
      <w:r w:rsidRPr="00526D83">
        <w:rPr>
          <w:rFonts w:ascii="Arial" w:hAnsi="Arial" w:cs="Arial"/>
          <w:sz w:val="22"/>
          <w:szCs w:val="22"/>
        </w:rPr>
        <w:t>An outdoor wood-fired boiler shall not be permitted within the Village unless it complies with the following regulations:</w:t>
      </w:r>
    </w:p>
    <w:p w14:paraId="20E87CB4" w14:textId="77777777" w:rsidR="002037FA" w:rsidRPr="00526D83" w:rsidRDefault="002037FA" w:rsidP="00BD1FD4">
      <w:pPr>
        <w:pStyle w:val="bodytextlevel2"/>
        <w:spacing w:before="0" w:beforeAutospacing="0" w:after="0" w:afterAutospacing="0"/>
        <w:jc w:val="both"/>
        <w:rPr>
          <w:rFonts w:ascii="Arial" w:hAnsi="Arial" w:cs="Arial"/>
          <w:sz w:val="22"/>
          <w:szCs w:val="22"/>
        </w:rPr>
      </w:pPr>
    </w:p>
    <w:p w14:paraId="1204B92B" w14:textId="4F329A30" w:rsidR="004B1B21" w:rsidRPr="00526D83" w:rsidRDefault="00FC76F6" w:rsidP="00B2120B">
      <w:pPr>
        <w:pStyle w:val="bodytextlevel2"/>
        <w:tabs>
          <w:tab w:val="left" w:pos="540"/>
        </w:tabs>
        <w:spacing w:before="0" w:beforeAutospacing="0" w:after="0" w:afterAutospacing="0"/>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r>
      <w:r w:rsidR="00FC031A" w:rsidRPr="00480FE6">
        <w:rPr>
          <w:rFonts w:ascii="Arial" w:hAnsi="Arial" w:cs="Arial"/>
          <w:b/>
          <w:bCs/>
          <w:sz w:val="22"/>
          <w:szCs w:val="22"/>
          <w:u w:val="single"/>
        </w:rPr>
        <w:t>Zoning District</w:t>
      </w:r>
      <w:r w:rsidR="00EC47D7" w:rsidRPr="00526D83">
        <w:rPr>
          <w:rFonts w:ascii="Arial" w:hAnsi="Arial" w:cs="Arial"/>
          <w:sz w:val="22"/>
          <w:szCs w:val="22"/>
        </w:rPr>
        <w:t xml:space="preserve"> - </w:t>
      </w:r>
      <w:r w:rsidR="00FC031A" w:rsidRPr="00526D83">
        <w:rPr>
          <w:rFonts w:ascii="Arial" w:hAnsi="Arial" w:cs="Arial"/>
          <w:sz w:val="22"/>
          <w:szCs w:val="22"/>
        </w:rPr>
        <w:t xml:space="preserve">An outdoor wood-fired boiler may be installed and used only on parcels of land which are greater than two acres in area and </w:t>
      </w:r>
      <w:r w:rsidR="004E2DCB" w:rsidRPr="00526D83">
        <w:rPr>
          <w:rFonts w:ascii="Arial" w:hAnsi="Arial" w:cs="Arial"/>
          <w:sz w:val="22"/>
          <w:szCs w:val="22"/>
        </w:rPr>
        <w:t>are in</w:t>
      </w:r>
      <w:r w:rsidR="00FC031A" w:rsidRPr="00526D83">
        <w:rPr>
          <w:rFonts w:ascii="Arial" w:hAnsi="Arial" w:cs="Arial"/>
          <w:sz w:val="22"/>
          <w:szCs w:val="22"/>
        </w:rPr>
        <w:t xml:space="preserve"> an </w:t>
      </w:r>
      <w:r w:rsidR="009857C8">
        <w:rPr>
          <w:rFonts w:ascii="Arial" w:hAnsi="Arial" w:cs="Arial"/>
          <w:sz w:val="22"/>
          <w:szCs w:val="22"/>
        </w:rPr>
        <w:t>industrial</w:t>
      </w:r>
      <w:r w:rsidR="00FC031A" w:rsidRPr="00526D83">
        <w:rPr>
          <w:rFonts w:ascii="Arial" w:hAnsi="Arial" w:cs="Arial"/>
          <w:sz w:val="22"/>
          <w:szCs w:val="22"/>
        </w:rPr>
        <w:t xml:space="preserve"> </w:t>
      </w:r>
      <w:r w:rsidR="00B3273B">
        <w:rPr>
          <w:rFonts w:ascii="Arial" w:hAnsi="Arial" w:cs="Arial"/>
          <w:sz w:val="22"/>
          <w:szCs w:val="22"/>
        </w:rPr>
        <w:t xml:space="preserve">or residential </w:t>
      </w:r>
      <w:r w:rsidR="00FC031A" w:rsidRPr="00526D83">
        <w:rPr>
          <w:rFonts w:ascii="Arial" w:hAnsi="Arial" w:cs="Arial"/>
          <w:sz w:val="22"/>
          <w:szCs w:val="22"/>
        </w:rPr>
        <w:t>zoning district.</w:t>
      </w:r>
    </w:p>
    <w:p w14:paraId="5A406DCD" w14:textId="77777777" w:rsidR="002037FA" w:rsidRPr="00526D83" w:rsidRDefault="002037FA" w:rsidP="00B2120B">
      <w:pPr>
        <w:pStyle w:val="bodytextlevel2"/>
        <w:tabs>
          <w:tab w:val="left" w:pos="540"/>
        </w:tabs>
        <w:spacing w:before="0" w:beforeAutospacing="0" w:after="0" w:afterAutospacing="0"/>
        <w:jc w:val="both"/>
        <w:rPr>
          <w:rFonts w:ascii="Arial" w:hAnsi="Arial" w:cs="Arial"/>
          <w:sz w:val="22"/>
          <w:szCs w:val="22"/>
        </w:rPr>
      </w:pPr>
    </w:p>
    <w:p w14:paraId="74C140BD" w14:textId="77777777" w:rsidR="00FC031A" w:rsidRPr="00526D83" w:rsidRDefault="00FC76F6" w:rsidP="00B2120B">
      <w:pPr>
        <w:pStyle w:val="bodytextlevel2"/>
        <w:tabs>
          <w:tab w:val="left" w:pos="540"/>
        </w:tabs>
        <w:spacing w:before="0" w:beforeAutospacing="0" w:after="0" w:afterAutospacing="0"/>
        <w:jc w:val="both"/>
        <w:rPr>
          <w:rFonts w:ascii="Arial" w:hAnsi="Arial" w:cs="Arial"/>
          <w:sz w:val="22"/>
          <w:szCs w:val="22"/>
        </w:rPr>
      </w:pPr>
      <w:r w:rsidRPr="00526D83">
        <w:rPr>
          <w:rFonts w:ascii="Arial" w:hAnsi="Arial" w:cs="Arial"/>
          <w:sz w:val="22"/>
          <w:szCs w:val="22"/>
        </w:rPr>
        <w:t>2)</w:t>
      </w:r>
      <w:r w:rsidRPr="00526D83">
        <w:rPr>
          <w:rFonts w:ascii="Arial" w:hAnsi="Arial" w:cs="Arial"/>
          <w:sz w:val="22"/>
          <w:szCs w:val="22"/>
        </w:rPr>
        <w:tab/>
      </w:r>
      <w:r w:rsidR="00FC031A" w:rsidRPr="00480FE6">
        <w:rPr>
          <w:rFonts w:ascii="Arial" w:hAnsi="Arial" w:cs="Arial"/>
          <w:b/>
          <w:bCs/>
          <w:sz w:val="22"/>
          <w:szCs w:val="22"/>
          <w:u w:val="single"/>
        </w:rPr>
        <w:t>Setback</w:t>
      </w:r>
      <w:r w:rsidR="00EC47D7" w:rsidRPr="00526D83">
        <w:rPr>
          <w:rFonts w:ascii="Arial" w:hAnsi="Arial" w:cs="Arial"/>
          <w:sz w:val="22"/>
          <w:szCs w:val="22"/>
        </w:rPr>
        <w:t xml:space="preserve"> - </w:t>
      </w:r>
      <w:r w:rsidR="00FC031A" w:rsidRPr="00526D83">
        <w:rPr>
          <w:rFonts w:ascii="Arial" w:hAnsi="Arial" w:cs="Arial"/>
          <w:sz w:val="22"/>
          <w:szCs w:val="22"/>
        </w:rPr>
        <w:t xml:space="preserve">The outdoor wood-fired boiler shall be located no less than 150 feet from the nearest </w:t>
      </w:r>
      <w:r w:rsidR="00EC47D7" w:rsidRPr="00526D83">
        <w:rPr>
          <w:rFonts w:ascii="Arial" w:hAnsi="Arial" w:cs="Arial"/>
          <w:sz w:val="22"/>
          <w:szCs w:val="22"/>
        </w:rPr>
        <w:t>building that</w:t>
      </w:r>
      <w:r w:rsidR="00FC031A" w:rsidRPr="00526D83">
        <w:rPr>
          <w:rFonts w:ascii="Arial" w:hAnsi="Arial" w:cs="Arial"/>
          <w:sz w:val="22"/>
          <w:szCs w:val="22"/>
        </w:rPr>
        <w:t xml:space="preserve"> is not on the same property as the outdoor wood-fired boiler.</w:t>
      </w:r>
    </w:p>
    <w:p w14:paraId="34DD88C0" w14:textId="77777777" w:rsidR="002037FA" w:rsidRPr="00526D83" w:rsidRDefault="002037FA" w:rsidP="00B2120B">
      <w:pPr>
        <w:pStyle w:val="bodytextlevel2"/>
        <w:tabs>
          <w:tab w:val="left" w:pos="540"/>
        </w:tabs>
        <w:spacing w:before="0" w:beforeAutospacing="0" w:after="0" w:afterAutospacing="0"/>
        <w:jc w:val="both"/>
        <w:rPr>
          <w:rFonts w:ascii="Arial" w:hAnsi="Arial" w:cs="Arial"/>
          <w:sz w:val="22"/>
          <w:szCs w:val="22"/>
        </w:rPr>
      </w:pPr>
    </w:p>
    <w:p w14:paraId="31D3EB6B" w14:textId="77777777" w:rsidR="00FC031A" w:rsidRPr="00526D83" w:rsidRDefault="00FC76F6" w:rsidP="00B2120B">
      <w:pPr>
        <w:pStyle w:val="Heading3"/>
        <w:tabs>
          <w:tab w:val="left" w:pos="540"/>
        </w:tabs>
        <w:rPr>
          <w:rFonts w:ascii="Arial" w:hAnsi="Arial" w:cs="Arial"/>
          <w:szCs w:val="22"/>
          <w:u w:val="none"/>
        </w:rPr>
      </w:pPr>
      <w:r w:rsidRPr="00526D83">
        <w:rPr>
          <w:rFonts w:ascii="Arial" w:hAnsi="Arial" w:cs="Arial"/>
          <w:szCs w:val="22"/>
          <w:u w:val="none"/>
        </w:rPr>
        <w:t>3)</w:t>
      </w:r>
      <w:r w:rsidRPr="00526D83">
        <w:rPr>
          <w:rFonts w:ascii="Arial" w:hAnsi="Arial" w:cs="Arial"/>
          <w:szCs w:val="22"/>
          <w:u w:val="none"/>
        </w:rPr>
        <w:tab/>
      </w:r>
      <w:r w:rsidR="00FC031A" w:rsidRPr="00480FE6">
        <w:rPr>
          <w:rFonts w:ascii="Arial" w:hAnsi="Arial" w:cs="Arial"/>
          <w:b/>
          <w:bCs/>
          <w:szCs w:val="22"/>
        </w:rPr>
        <w:t>Chimney Height</w:t>
      </w:r>
      <w:r w:rsidR="00EC47D7" w:rsidRPr="00526D83">
        <w:rPr>
          <w:rFonts w:ascii="Arial" w:hAnsi="Arial" w:cs="Arial"/>
          <w:szCs w:val="22"/>
          <w:u w:val="none"/>
        </w:rPr>
        <w:t xml:space="preserve"> - </w:t>
      </w:r>
      <w:r w:rsidR="00FC031A" w:rsidRPr="00526D83">
        <w:rPr>
          <w:rFonts w:ascii="Arial" w:hAnsi="Arial" w:cs="Arial"/>
          <w:szCs w:val="22"/>
          <w:u w:val="none"/>
        </w:rPr>
        <w:t>The outdoor wood-fired boiler shall have a chimney that extends at least 15 feet above the ground surface</w:t>
      </w:r>
      <w:r w:rsidR="00EC47D7" w:rsidRPr="00526D83">
        <w:rPr>
          <w:rFonts w:ascii="Arial" w:hAnsi="Arial" w:cs="Arial"/>
          <w:szCs w:val="22"/>
          <w:u w:val="none"/>
        </w:rPr>
        <w:t xml:space="preserve">. </w:t>
      </w:r>
      <w:r w:rsidR="00FC031A" w:rsidRPr="00526D83">
        <w:rPr>
          <w:rFonts w:ascii="Arial" w:hAnsi="Arial" w:cs="Arial"/>
          <w:szCs w:val="22"/>
          <w:u w:val="none"/>
        </w:rPr>
        <w:t xml:space="preserve">The Mechanical Inspector may approve a lesser height on a </w:t>
      </w:r>
      <w:r w:rsidR="00FC031A" w:rsidRPr="00526D83">
        <w:rPr>
          <w:rFonts w:ascii="Arial" w:hAnsi="Arial" w:cs="Arial"/>
          <w:szCs w:val="22"/>
          <w:u w:val="none"/>
        </w:rPr>
        <w:lastRenderedPageBreak/>
        <w:t>case-by-case basis if necessary to comply with manufacturer's recommendations and if the smoke from the lower chimney height does not create a nuisance for neighbors.</w:t>
      </w:r>
    </w:p>
    <w:p w14:paraId="29FB2E28" w14:textId="77777777" w:rsidR="002037FA" w:rsidRPr="00526D83" w:rsidRDefault="002037FA" w:rsidP="00B2120B">
      <w:pPr>
        <w:tabs>
          <w:tab w:val="left" w:pos="540"/>
        </w:tabs>
        <w:rPr>
          <w:rFonts w:ascii="Arial" w:hAnsi="Arial" w:cs="Arial"/>
          <w:sz w:val="22"/>
          <w:szCs w:val="22"/>
        </w:rPr>
      </w:pPr>
    </w:p>
    <w:p w14:paraId="2426768C" w14:textId="77777777" w:rsidR="00FC031A" w:rsidRPr="00526D83" w:rsidRDefault="00FC76F6" w:rsidP="00B2120B">
      <w:pPr>
        <w:pStyle w:val="Heading3"/>
        <w:tabs>
          <w:tab w:val="left" w:pos="540"/>
        </w:tabs>
        <w:rPr>
          <w:rFonts w:ascii="Arial" w:hAnsi="Arial" w:cs="Arial"/>
          <w:szCs w:val="22"/>
          <w:u w:val="none"/>
        </w:rPr>
      </w:pPr>
      <w:r w:rsidRPr="00526D83">
        <w:rPr>
          <w:rFonts w:ascii="Arial" w:hAnsi="Arial" w:cs="Arial"/>
          <w:szCs w:val="22"/>
          <w:u w:val="none"/>
        </w:rPr>
        <w:t>4)</w:t>
      </w:r>
      <w:r w:rsidRPr="00526D83">
        <w:rPr>
          <w:rFonts w:ascii="Arial" w:hAnsi="Arial" w:cs="Arial"/>
          <w:szCs w:val="22"/>
          <w:u w:val="none"/>
        </w:rPr>
        <w:tab/>
      </w:r>
      <w:r w:rsidR="00FC031A" w:rsidRPr="00480FE6">
        <w:rPr>
          <w:rFonts w:ascii="Arial" w:hAnsi="Arial" w:cs="Arial"/>
          <w:b/>
          <w:bCs/>
          <w:szCs w:val="22"/>
        </w:rPr>
        <w:t>Fuel</w:t>
      </w:r>
      <w:r w:rsidR="00EC47D7" w:rsidRPr="00526D83">
        <w:rPr>
          <w:rFonts w:ascii="Arial" w:hAnsi="Arial" w:cs="Arial"/>
          <w:szCs w:val="22"/>
          <w:u w:val="none"/>
        </w:rPr>
        <w:t xml:space="preserve"> - </w:t>
      </w:r>
      <w:r w:rsidR="00FC031A" w:rsidRPr="00526D83">
        <w:rPr>
          <w:rFonts w:ascii="Arial" w:hAnsi="Arial" w:cs="Arial"/>
          <w:szCs w:val="22"/>
          <w:u w:val="none"/>
        </w:rPr>
        <w:t>No fuel other than natural wood without additives, wood pellets without additives, and agricultural seeds in their natural state may be burned</w:t>
      </w:r>
      <w:r w:rsidR="00EC47D7" w:rsidRPr="00526D83">
        <w:rPr>
          <w:rFonts w:ascii="Arial" w:hAnsi="Arial" w:cs="Arial"/>
          <w:szCs w:val="22"/>
          <w:u w:val="none"/>
        </w:rPr>
        <w:t xml:space="preserve">. </w:t>
      </w:r>
      <w:r w:rsidR="00FC031A" w:rsidRPr="00526D83">
        <w:rPr>
          <w:rFonts w:ascii="Arial" w:hAnsi="Arial" w:cs="Arial"/>
          <w:szCs w:val="22"/>
          <w:u w:val="none"/>
        </w:rPr>
        <w:t>The following materials are specifically prohibited:</w:t>
      </w:r>
    </w:p>
    <w:p w14:paraId="729E8D4E" w14:textId="77777777" w:rsidR="002037FA" w:rsidRPr="00526D83" w:rsidRDefault="002037FA" w:rsidP="002037FA">
      <w:pPr>
        <w:rPr>
          <w:rFonts w:ascii="Arial" w:hAnsi="Arial" w:cs="Arial"/>
          <w:sz w:val="22"/>
          <w:szCs w:val="22"/>
        </w:rPr>
      </w:pPr>
    </w:p>
    <w:p w14:paraId="479FEF3C" w14:textId="77777777" w:rsidR="00FC031A" w:rsidRPr="00526D83" w:rsidRDefault="00FC76F6" w:rsidP="00B2120B">
      <w:pPr>
        <w:pStyle w:val="Heading4"/>
        <w:tabs>
          <w:tab w:val="clear" w:pos="720"/>
          <w:tab w:val="left" w:pos="-1620"/>
          <w:tab w:val="left" w:pos="900"/>
        </w:tabs>
        <w:ind w:left="900" w:hanging="360"/>
        <w:jc w:val="both"/>
        <w:rPr>
          <w:rFonts w:ascii="Arial" w:hAnsi="Arial" w:cs="Arial"/>
          <w:b w:val="0"/>
          <w:szCs w:val="22"/>
        </w:rPr>
      </w:pPr>
      <w:r w:rsidRPr="00526D83">
        <w:rPr>
          <w:rFonts w:ascii="Arial" w:hAnsi="Arial" w:cs="Arial"/>
          <w:b w:val="0"/>
          <w:szCs w:val="22"/>
        </w:rPr>
        <w:t>a)</w:t>
      </w:r>
      <w:r w:rsidRPr="00526D83">
        <w:rPr>
          <w:rFonts w:ascii="Arial" w:hAnsi="Arial" w:cs="Arial"/>
          <w:b w:val="0"/>
          <w:szCs w:val="22"/>
        </w:rPr>
        <w:tab/>
      </w:r>
      <w:r w:rsidR="00FC031A" w:rsidRPr="00526D83">
        <w:rPr>
          <w:rFonts w:ascii="Arial" w:hAnsi="Arial" w:cs="Arial"/>
          <w:b w:val="0"/>
          <w:szCs w:val="22"/>
        </w:rPr>
        <w:t>Rubbish or garbage, including but not limited to food waste, food wraps,</w:t>
      </w:r>
      <w:r w:rsidR="00FD3310" w:rsidRPr="00526D83">
        <w:rPr>
          <w:rFonts w:ascii="Arial" w:hAnsi="Arial" w:cs="Arial"/>
          <w:b w:val="0"/>
          <w:szCs w:val="22"/>
        </w:rPr>
        <w:t xml:space="preserve"> </w:t>
      </w:r>
      <w:r w:rsidR="00FC031A" w:rsidRPr="00526D83">
        <w:rPr>
          <w:rFonts w:ascii="Arial" w:hAnsi="Arial" w:cs="Arial"/>
          <w:b w:val="0"/>
          <w:szCs w:val="22"/>
        </w:rPr>
        <w:t>packaging, animal carcasses, paint or painted materials, furniture, composite</w:t>
      </w:r>
      <w:r w:rsidR="00FD3310" w:rsidRPr="00526D83">
        <w:rPr>
          <w:rFonts w:ascii="Arial" w:hAnsi="Arial" w:cs="Arial"/>
          <w:b w:val="0"/>
          <w:szCs w:val="22"/>
        </w:rPr>
        <w:t xml:space="preserve"> </w:t>
      </w:r>
      <w:r w:rsidR="00FC031A" w:rsidRPr="00526D83">
        <w:rPr>
          <w:rFonts w:ascii="Arial" w:hAnsi="Arial" w:cs="Arial"/>
          <w:b w:val="0"/>
          <w:szCs w:val="22"/>
        </w:rPr>
        <w:t>shingles, construction or demolition debris or oth</w:t>
      </w:r>
      <w:r w:rsidR="00EC47D7" w:rsidRPr="00526D83">
        <w:rPr>
          <w:rFonts w:ascii="Arial" w:hAnsi="Arial" w:cs="Arial"/>
          <w:b w:val="0"/>
          <w:szCs w:val="22"/>
        </w:rPr>
        <w:t>er household or business wastes</w:t>
      </w:r>
    </w:p>
    <w:p w14:paraId="5DA99B0D" w14:textId="77777777" w:rsidR="002037FA" w:rsidRPr="00526D83" w:rsidRDefault="002037FA" w:rsidP="00B2120B">
      <w:pPr>
        <w:tabs>
          <w:tab w:val="left" w:pos="900"/>
        </w:tabs>
        <w:ind w:left="900" w:hanging="360"/>
        <w:rPr>
          <w:rFonts w:ascii="Arial" w:hAnsi="Arial" w:cs="Arial"/>
          <w:sz w:val="22"/>
          <w:szCs w:val="22"/>
        </w:rPr>
      </w:pPr>
    </w:p>
    <w:p w14:paraId="4EAE1BC9" w14:textId="77777777" w:rsidR="00FC031A" w:rsidRPr="00526D83" w:rsidRDefault="00FC76F6" w:rsidP="00B2120B">
      <w:pPr>
        <w:pStyle w:val="Heading4"/>
        <w:tabs>
          <w:tab w:val="left" w:pos="900"/>
        </w:tabs>
        <w:ind w:left="900" w:hanging="360"/>
        <w:jc w:val="both"/>
        <w:rPr>
          <w:rFonts w:ascii="Arial" w:hAnsi="Arial" w:cs="Arial"/>
          <w:b w:val="0"/>
          <w:szCs w:val="22"/>
        </w:rPr>
      </w:pPr>
      <w:r w:rsidRPr="00526D83">
        <w:rPr>
          <w:rFonts w:ascii="Arial" w:hAnsi="Arial" w:cs="Arial"/>
          <w:b w:val="0"/>
          <w:szCs w:val="22"/>
        </w:rPr>
        <w:t>b)</w:t>
      </w:r>
      <w:r w:rsidRPr="00526D83">
        <w:rPr>
          <w:rFonts w:ascii="Arial" w:hAnsi="Arial" w:cs="Arial"/>
          <w:b w:val="0"/>
          <w:szCs w:val="22"/>
        </w:rPr>
        <w:tab/>
      </w:r>
      <w:r w:rsidR="00EC47D7" w:rsidRPr="00526D83">
        <w:rPr>
          <w:rFonts w:ascii="Arial" w:hAnsi="Arial" w:cs="Arial"/>
          <w:b w:val="0"/>
          <w:szCs w:val="22"/>
        </w:rPr>
        <w:t>Waste oil or other oily wastes</w:t>
      </w:r>
    </w:p>
    <w:p w14:paraId="086CD49A" w14:textId="77777777" w:rsidR="002037FA" w:rsidRPr="00526D83" w:rsidRDefault="002037FA" w:rsidP="00B2120B">
      <w:pPr>
        <w:tabs>
          <w:tab w:val="left" w:pos="900"/>
        </w:tabs>
        <w:ind w:left="900" w:hanging="360"/>
        <w:rPr>
          <w:rFonts w:ascii="Arial" w:hAnsi="Arial" w:cs="Arial"/>
          <w:sz w:val="22"/>
          <w:szCs w:val="22"/>
        </w:rPr>
      </w:pPr>
    </w:p>
    <w:p w14:paraId="5224BE9C" w14:textId="77777777" w:rsidR="00FC031A" w:rsidRPr="00526D83" w:rsidRDefault="00FC76F6" w:rsidP="00B2120B">
      <w:pPr>
        <w:pStyle w:val="Heading4"/>
        <w:tabs>
          <w:tab w:val="left" w:pos="900"/>
        </w:tabs>
        <w:ind w:left="900" w:hanging="360"/>
        <w:jc w:val="both"/>
        <w:rPr>
          <w:rFonts w:ascii="Arial" w:hAnsi="Arial" w:cs="Arial"/>
          <w:b w:val="0"/>
          <w:szCs w:val="22"/>
        </w:rPr>
      </w:pPr>
      <w:r w:rsidRPr="00526D83">
        <w:rPr>
          <w:rFonts w:ascii="Arial" w:hAnsi="Arial" w:cs="Arial"/>
          <w:b w:val="0"/>
          <w:szCs w:val="22"/>
        </w:rPr>
        <w:t>c)</w:t>
      </w:r>
      <w:r w:rsidRPr="00526D83">
        <w:rPr>
          <w:rFonts w:ascii="Arial" w:hAnsi="Arial" w:cs="Arial"/>
          <w:b w:val="0"/>
          <w:szCs w:val="22"/>
        </w:rPr>
        <w:tab/>
      </w:r>
      <w:r w:rsidR="00FC031A" w:rsidRPr="00526D83">
        <w:rPr>
          <w:rFonts w:ascii="Arial" w:hAnsi="Arial" w:cs="Arial"/>
          <w:b w:val="0"/>
          <w:szCs w:val="22"/>
        </w:rPr>
        <w:t xml:space="preserve">Asphalt </w:t>
      </w:r>
      <w:r w:rsidR="00EC47D7" w:rsidRPr="00526D83">
        <w:rPr>
          <w:rFonts w:ascii="Arial" w:hAnsi="Arial" w:cs="Arial"/>
          <w:b w:val="0"/>
          <w:szCs w:val="22"/>
        </w:rPr>
        <w:t>and products containing asphalt</w:t>
      </w:r>
    </w:p>
    <w:p w14:paraId="66B13605" w14:textId="77777777" w:rsidR="00EC47D7" w:rsidRPr="00526D83" w:rsidRDefault="00EC47D7" w:rsidP="00B2120B">
      <w:pPr>
        <w:pStyle w:val="Heading4"/>
        <w:tabs>
          <w:tab w:val="left" w:pos="900"/>
        </w:tabs>
        <w:ind w:left="900" w:hanging="360"/>
        <w:jc w:val="both"/>
        <w:rPr>
          <w:rFonts w:ascii="Arial" w:hAnsi="Arial" w:cs="Arial"/>
          <w:b w:val="0"/>
          <w:szCs w:val="22"/>
        </w:rPr>
      </w:pPr>
    </w:p>
    <w:p w14:paraId="3772455E" w14:textId="19D8A61B" w:rsidR="00FC031A" w:rsidRPr="00526D83" w:rsidRDefault="00FC76F6" w:rsidP="00B2120B">
      <w:pPr>
        <w:pStyle w:val="Heading4"/>
        <w:tabs>
          <w:tab w:val="clear" w:pos="720"/>
          <w:tab w:val="left" w:pos="-720"/>
          <w:tab w:val="left" w:pos="900"/>
        </w:tabs>
        <w:ind w:left="900" w:hanging="360"/>
        <w:jc w:val="both"/>
        <w:rPr>
          <w:rFonts w:ascii="Arial" w:hAnsi="Arial" w:cs="Arial"/>
          <w:b w:val="0"/>
          <w:szCs w:val="22"/>
        </w:rPr>
      </w:pPr>
      <w:r w:rsidRPr="00526D83">
        <w:rPr>
          <w:rFonts w:ascii="Arial" w:hAnsi="Arial" w:cs="Arial"/>
          <w:b w:val="0"/>
          <w:szCs w:val="22"/>
        </w:rPr>
        <w:t>d)</w:t>
      </w:r>
      <w:r w:rsidRPr="00526D83">
        <w:rPr>
          <w:rFonts w:ascii="Arial" w:hAnsi="Arial" w:cs="Arial"/>
          <w:b w:val="0"/>
          <w:szCs w:val="22"/>
        </w:rPr>
        <w:tab/>
      </w:r>
      <w:r w:rsidR="00FC031A" w:rsidRPr="00526D83">
        <w:rPr>
          <w:rFonts w:ascii="Arial" w:hAnsi="Arial" w:cs="Arial"/>
          <w:b w:val="0"/>
          <w:szCs w:val="22"/>
        </w:rPr>
        <w:t xml:space="preserve">Treated or painted wood including, but not limited to plywood, </w:t>
      </w:r>
      <w:r w:rsidR="00D750C5" w:rsidRPr="00526D83">
        <w:rPr>
          <w:rFonts w:ascii="Arial" w:hAnsi="Arial" w:cs="Arial"/>
          <w:b w:val="0"/>
          <w:szCs w:val="22"/>
        </w:rPr>
        <w:t>preservatives.</w:t>
      </w:r>
      <w:r w:rsidR="00D750C5">
        <w:rPr>
          <w:rFonts w:ascii="Arial" w:hAnsi="Arial" w:cs="Arial"/>
          <w:b w:val="0"/>
          <w:szCs w:val="22"/>
        </w:rPr>
        <w:t xml:space="preserve"> </w:t>
      </w:r>
      <w:r w:rsidR="00FC031A" w:rsidRPr="00526D83">
        <w:rPr>
          <w:rFonts w:ascii="Arial" w:hAnsi="Arial" w:cs="Arial"/>
          <w:b w:val="0"/>
          <w:szCs w:val="22"/>
        </w:rPr>
        <w:t xml:space="preserve">products or other wood products that are painted, </w:t>
      </w:r>
      <w:r w:rsidR="004E2DCB" w:rsidRPr="00526D83">
        <w:rPr>
          <w:rFonts w:ascii="Arial" w:hAnsi="Arial" w:cs="Arial"/>
          <w:b w:val="0"/>
          <w:szCs w:val="22"/>
        </w:rPr>
        <w:t>varnished,</w:t>
      </w:r>
      <w:r w:rsidR="00EC47D7" w:rsidRPr="00526D83">
        <w:rPr>
          <w:rFonts w:ascii="Arial" w:hAnsi="Arial" w:cs="Arial"/>
          <w:b w:val="0"/>
          <w:szCs w:val="22"/>
        </w:rPr>
        <w:t xml:space="preserve"> or treated with </w:t>
      </w:r>
      <w:r w:rsidR="00480FE6" w:rsidRPr="00526D83">
        <w:rPr>
          <w:rFonts w:ascii="Arial" w:hAnsi="Arial" w:cs="Arial"/>
          <w:b w:val="0"/>
          <w:szCs w:val="22"/>
        </w:rPr>
        <w:t>preservatives.</w:t>
      </w:r>
    </w:p>
    <w:p w14:paraId="35DC020A" w14:textId="77777777" w:rsidR="002037FA" w:rsidRPr="00526D83" w:rsidRDefault="002037FA" w:rsidP="00B2120B">
      <w:pPr>
        <w:tabs>
          <w:tab w:val="left" w:pos="900"/>
        </w:tabs>
        <w:ind w:left="900" w:hanging="360"/>
        <w:rPr>
          <w:rFonts w:ascii="Arial" w:hAnsi="Arial" w:cs="Arial"/>
          <w:sz w:val="22"/>
          <w:szCs w:val="22"/>
        </w:rPr>
      </w:pPr>
    </w:p>
    <w:p w14:paraId="5446F9C5" w14:textId="4136BC11" w:rsidR="00FC031A" w:rsidRPr="00526D83" w:rsidRDefault="00FC76F6" w:rsidP="00B2120B">
      <w:pPr>
        <w:pStyle w:val="Heading4"/>
        <w:tabs>
          <w:tab w:val="clear" w:pos="720"/>
          <w:tab w:val="left" w:pos="900"/>
        </w:tabs>
        <w:ind w:left="900" w:hanging="360"/>
        <w:jc w:val="both"/>
        <w:rPr>
          <w:rFonts w:ascii="Arial" w:hAnsi="Arial" w:cs="Arial"/>
          <w:b w:val="0"/>
          <w:szCs w:val="22"/>
        </w:rPr>
      </w:pPr>
      <w:r w:rsidRPr="00526D83">
        <w:rPr>
          <w:rFonts w:ascii="Arial" w:hAnsi="Arial" w:cs="Arial"/>
          <w:b w:val="0"/>
          <w:szCs w:val="22"/>
        </w:rPr>
        <w:t>e)</w:t>
      </w:r>
      <w:r w:rsidRPr="00526D83">
        <w:rPr>
          <w:rFonts w:ascii="Arial" w:hAnsi="Arial" w:cs="Arial"/>
          <w:b w:val="0"/>
          <w:szCs w:val="22"/>
        </w:rPr>
        <w:tab/>
      </w:r>
      <w:r w:rsidR="00FC031A" w:rsidRPr="00526D83">
        <w:rPr>
          <w:rFonts w:ascii="Arial" w:hAnsi="Arial" w:cs="Arial"/>
          <w:b w:val="0"/>
          <w:szCs w:val="22"/>
        </w:rPr>
        <w:t xml:space="preserve">Any plastic material including, but not limited to nylon, PVC, ABS, polystyrene or urethane foam, and synthetic fabrics, plastic </w:t>
      </w:r>
      <w:r w:rsidR="00D750C5" w:rsidRPr="00526D83">
        <w:rPr>
          <w:rFonts w:ascii="Arial" w:hAnsi="Arial" w:cs="Arial"/>
          <w:b w:val="0"/>
          <w:szCs w:val="22"/>
        </w:rPr>
        <w:t>films,</w:t>
      </w:r>
      <w:r w:rsidR="00FC031A" w:rsidRPr="00526D83">
        <w:rPr>
          <w:rFonts w:ascii="Arial" w:hAnsi="Arial" w:cs="Arial"/>
          <w:b w:val="0"/>
          <w:szCs w:val="22"/>
        </w:rPr>
        <w:t xml:space="preserve"> and plastic con</w:t>
      </w:r>
      <w:r w:rsidR="00EC47D7" w:rsidRPr="00526D83">
        <w:rPr>
          <w:rFonts w:ascii="Arial" w:hAnsi="Arial" w:cs="Arial"/>
          <w:b w:val="0"/>
          <w:szCs w:val="22"/>
        </w:rPr>
        <w:t>tainers</w:t>
      </w:r>
    </w:p>
    <w:p w14:paraId="41E8E6FD" w14:textId="77777777" w:rsidR="002037FA" w:rsidRPr="00526D83" w:rsidRDefault="002037FA" w:rsidP="00B2120B">
      <w:pPr>
        <w:tabs>
          <w:tab w:val="left" w:pos="900"/>
        </w:tabs>
        <w:ind w:left="900" w:hanging="360"/>
        <w:rPr>
          <w:rFonts w:ascii="Arial" w:hAnsi="Arial" w:cs="Arial"/>
          <w:sz w:val="22"/>
          <w:szCs w:val="22"/>
        </w:rPr>
      </w:pPr>
    </w:p>
    <w:p w14:paraId="1EF24B62" w14:textId="4B62171D" w:rsidR="00FC031A" w:rsidRPr="00526D83" w:rsidRDefault="00FC76F6" w:rsidP="00B2120B">
      <w:pPr>
        <w:pStyle w:val="Heading4"/>
        <w:tabs>
          <w:tab w:val="left" w:pos="900"/>
        </w:tabs>
        <w:ind w:left="900" w:hanging="360"/>
        <w:jc w:val="both"/>
        <w:rPr>
          <w:rFonts w:ascii="Arial" w:hAnsi="Arial" w:cs="Arial"/>
          <w:b w:val="0"/>
          <w:szCs w:val="22"/>
        </w:rPr>
      </w:pPr>
      <w:r w:rsidRPr="00526D83">
        <w:rPr>
          <w:rFonts w:ascii="Arial" w:hAnsi="Arial" w:cs="Arial"/>
          <w:b w:val="0"/>
          <w:szCs w:val="22"/>
        </w:rPr>
        <w:t>f)</w:t>
      </w:r>
      <w:r w:rsidRPr="00526D83">
        <w:rPr>
          <w:rFonts w:ascii="Arial" w:hAnsi="Arial" w:cs="Arial"/>
          <w:b w:val="0"/>
          <w:szCs w:val="22"/>
        </w:rPr>
        <w:tab/>
      </w:r>
      <w:r w:rsidR="00480FE6">
        <w:rPr>
          <w:rFonts w:ascii="Arial" w:hAnsi="Arial" w:cs="Arial"/>
          <w:b w:val="0"/>
          <w:szCs w:val="22"/>
        </w:rPr>
        <w:tab/>
      </w:r>
      <w:r w:rsidR="00FC031A" w:rsidRPr="00526D83">
        <w:rPr>
          <w:rFonts w:ascii="Arial" w:hAnsi="Arial" w:cs="Arial"/>
          <w:b w:val="0"/>
          <w:szCs w:val="22"/>
        </w:rPr>
        <w:t>Rubber, including tires and</w:t>
      </w:r>
      <w:r w:rsidR="00EC47D7" w:rsidRPr="00526D83">
        <w:rPr>
          <w:rFonts w:ascii="Arial" w:hAnsi="Arial" w:cs="Arial"/>
          <w:b w:val="0"/>
          <w:szCs w:val="22"/>
        </w:rPr>
        <w:t xml:space="preserve"> synthetic rubber-like products</w:t>
      </w:r>
    </w:p>
    <w:p w14:paraId="5042AF6A" w14:textId="77777777" w:rsidR="002037FA" w:rsidRPr="00526D83" w:rsidRDefault="002037FA" w:rsidP="00B2120B">
      <w:pPr>
        <w:tabs>
          <w:tab w:val="left" w:pos="900"/>
        </w:tabs>
        <w:ind w:left="900" w:hanging="360"/>
        <w:rPr>
          <w:rFonts w:ascii="Arial" w:hAnsi="Arial" w:cs="Arial"/>
          <w:sz w:val="22"/>
          <w:szCs w:val="22"/>
        </w:rPr>
      </w:pPr>
    </w:p>
    <w:p w14:paraId="295053EB" w14:textId="77777777" w:rsidR="00FC031A" w:rsidRPr="00526D83" w:rsidRDefault="00FC76F6" w:rsidP="00B2120B">
      <w:pPr>
        <w:pStyle w:val="Heading4"/>
        <w:tabs>
          <w:tab w:val="left" w:pos="900"/>
        </w:tabs>
        <w:ind w:left="900" w:hanging="360"/>
        <w:jc w:val="both"/>
        <w:rPr>
          <w:rFonts w:ascii="Arial" w:hAnsi="Arial" w:cs="Arial"/>
          <w:b w:val="0"/>
          <w:szCs w:val="22"/>
        </w:rPr>
      </w:pPr>
      <w:r w:rsidRPr="00526D83">
        <w:rPr>
          <w:rFonts w:ascii="Arial" w:hAnsi="Arial" w:cs="Arial"/>
          <w:b w:val="0"/>
          <w:szCs w:val="22"/>
        </w:rPr>
        <w:t>g)</w:t>
      </w:r>
      <w:r w:rsidRPr="00526D83">
        <w:rPr>
          <w:rFonts w:ascii="Arial" w:hAnsi="Arial" w:cs="Arial"/>
          <w:b w:val="0"/>
          <w:szCs w:val="22"/>
        </w:rPr>
        <w:tab/>
      </w:r>
      <w:r w:rsidR="00FC031A" w:rsidRPr="00526D83">
        <w:rPr>
          <w:rFonts w:ascii="Arial" w:hAnsi="Arial" w:cs="Arial"/>
          <w:b w:val="0"/>
          <w:szCs w:val="22"/>
        </w:rPr>
        <w:t xml:space="preserve">Newspapers, corrugated cardboard, </w:t>
      </w:r>
      <w:r w:rsidR="00EC47D7" w:rsidRPr="00526D83">
        <w:rPr>
          <w:rFonts w:ascii="Arial" w:hAnsi="Arial" w:cs="Arial"/>
          <w:b w:val="0"/>
          <w:szCs w:val="22"/>
        </w:rPr>
        <w:t>container board or office paper</w:t>
      </w:r>
    </w:p>
    <w:p w14:paraId="09B0331E" w14:textId="77777777" w:rsidR="002037FA" w:rsidRPr="00526D83" w:rsidRDefault="002037FA" w:rsidP="00B2120B">
      <w:pPr>
        <w:tabs>
          <w:tab w:val="left" w:pos="900"/>
        </w:tabs>
        <w:ind w:left="900" w:hanging="360"/>
        <w:rPr>
          <w:rFonts w:ascii="Arial" w:hAnsi="Arial" w:cs="Arial"/>
          <w:sz w:val="22"/>
          <w:szCs w:val="22"/>
        </w:rPr>
      </w:pPr>
    </w:p>
    <w:p w14:paraId="47A5CA15" w14:textId="77777777" w:rsidR="00FC031A" w:rsidRPr="00526D83" w:rsidRDefault="00FC76F6" w:rsidP="00B2120B">
      <w:pPr>
        <w:pStyle w:val="Heading4"/>
        <w:tabs>
          <w:tab w:val="left" w:pos="900"/>
        </w:tabs>
        <w:ind w:left="900" w:hanging="360"/>
        <w:jc w:val="both"/>
        <w:rPr>
          <w:rFonts w:ascii="Arial" w:hAnsi="Arial" w:cs="Arial"/>
          <w:b w:val="0"/>
          <w:szCs w:val="22"/>
        </w:rPr>
      </w:pPr>
      <w:r w:rsidRPr="00526D83">
        <w:rPr>
          <w:rFonts w:ascii="Arial" w:hAnsi="Arial" w:cs="Arial"/>
          <w:b w:val="0"/>
          <w:szCs w:val="22"/>
        </w:rPr>
        <w:t>h)</w:t>
      </w:r>
      <w:r w:rsidRPr="00526D83">
        <w:rPr>
          <w:rFonts w:ascii="Arial" w:hAnsi="Arial" w:cs="Arial"/>
          <w:b w:val="0"/>
          <w:szCs w:val="22"/>
        </w:rPr>
        <w:tab/>
      </w:r>
      <w:r w:rsidR="00EC47D7" w:rsidRPr="00526D83">
        <w:rPr>
          <w:rFonts w:ascii="Arial" w:hAnsi="Arial" w:cs="Arial"/>
          <w:b w:val="0"/>
          <w:szCs w:val="22"/>
        </w:rPr>
        <w:t>Grass clippings</w:t>
      </w:r>
    </w:p>
    <w:p w14:paraId="3E466CB5" w14:textId="77777777" w:rsidR="002037FA" w:rsidRPr="00526D83" w:rsidRDefault="002037FA" w:rsidP="002037FA">
      <w:pPr>
        <w:rPr>
          <w:rFonts w:ascii="Arial" w:hAnsi="Arial" w:cs="Arial"/>
          <w:sz w:val="22"/>
          <w:szCs w:val="22"/>
        </w:rPr>
      </w:pPr>
    </w:p>
    <w:p w14:paraId="2EC536DE" w14:textId="77777777" w:rsidR="00FC031A" w:rsidRPr="00526D83" w:rsidRDefault="00FC76F6" w:rsidP="00B2120B">
      <w:pPr>
        <w:pStyle w:val="Heading2"/>
        <w:tabs>
          <w:tab w:val="left" w:pos="540"/>
        </w:tabs>
        <w:spacing w:before="0" w:after="0"/>
        <w:jc w:val="both"/>
        <w:rPr>
          <w:b w:val="0"/>
          <w:i w:val="0"/>
          <w:sz w:val="22"/>
          <w:szCs w:val="22"/>
        </w:rPr>
      </w:pPr>
      <w:r w:rsidRPr="00526D83">
        <w:rPr>
          <w:b w:val="0"/>
          <w:i w:val="0"/>
          <w:sz w:val="22"/>
          <w:szCs w:val="22"/>
        </w:rPr>
        <w:t>5)</w:t>
      </w:r>
      <w:r w:rsidRPr="00526D83">
        <w:rPr>
          <w:b w:val="0"/>
          <w:i w:val="0"/>
          <w:sz w:val="22"/>
          <w:szCs w:val="22"/>
        </w:rPr>
        <w:tab/>
      </w:r>
      <w:r w:rsidR="00FC031A" w:rsidRPr="00480FE6">
        <w:rPr>
          <w:bCs w:val="0"/>
          <w:i w:val="0"/>
          <w:sz w:val="22"/>
          <w:szCs w:val="22"/>
          <w:u w:val="single"/>
        </w:rPr>
        <w:t>Permit</w:t>
      </w:r>
      <w:r w:rsidR="00EC47D7" w:rsidRPr="00526D83">
        <w:rPr>
          <w:b w:val="0"/>
          <w:i w:val="0"/>
          <w:sz w:val="22"/>
          <w:szCs w:val="22"/>
        </w:rPr>
        <w:t xml:space="preserve"> - </w:t>
      </w:r>
      <w:r w:rsidR="00FC031A" w:rsidRPr="00526D83">
        <w:rPr>
          <w:b w:val="0"/>
          <w:i w:val="0"/>
          <w:sz w:val="22"/>
          <w:szCs w:val="22"/>
        </w:rPr>
        <w:t>The owner of an outdoor wood-fired boiler shall obtain a permit from the Village</w:t>
      </w:r>
      <w:r w:rsidR="00453D1D" w:rsidRPr="00526D83">
        <w:rPr>
          <w:b w:val="0"/>
          <w:i w:val="0"/>
          <w:sz w:val="22"/>
          <w:szCs w:val="22"/>
        </w:rPr>
        <w:t xml:space="preserve">. </w:t>
      </w:r>
      <w:r w:rsidR="00FC031A" w:rsidRPr="00526D83">
        <w:rPr>
          <w:b w:val="0"/>
          <w:i w:val="0"/>
          <w:sz w:val="22"/>
          <w:szCs w:val="22"/>
        </w:rPr>
        <w:t>The applicant for a permit shall submit the following information:</w:t>
      </w:r>
    </w:p>
    <w:p w14:paraId="5ED6B7B1" w14:textId="77777777" w:rsidR="002037FA" w:rsidRPr="00526D83" w:rsidRDefault="002037FA" w:rsidP="00BD1FD4">
      <w:pPr>
        <w:pStyle w:val="bodytextlevel2"/>
        <w:spacing w:before="0" w:beforeAutospacing="0" w:after="0" w:afterAutospacing="0"/>
        <w:jc w:val="both"/>
        <w:rPr>
          <w:rFonts w:ascii="Arial" w:hAnsi="Arial" w:cs="Arial"/>
          <w:sz w:val="22"/>
          <w:szCs w:val="22"/>
        </w:rPr>
      </w:pPr>
    </w:p>
    <w:p w14:paraId="6E51E15B" w14:textId="77777777" w:rsidR="00FC031A" w:rsidRPr="00526D83" w:rsidRDefault="00FC76F6" w:rsidP="00B2120B">
      <w:pPr>
        <w:pStyle w:val="Heading3"/>
        <w:tabs>
          <w:tab w:val="clear" w:pos="720"/>
          <w:tab w:val="left" w:pos="900"/>
        </w:tabs>
        <w:ind w:left="900" w:hanging="360"/>
        <w:rPr>
          <w:rFonts w:ascii="Arial" w:hAnsi="Arial" w:cs="Arial"/>
          <w:szCs w:val="22"/>
          <w:u w:val="none"/>
        </w:rPr>
      </w:pPr>
      <w:r w:rsidRPr="00526D83">
        <w:rPr>
          <w:rFonts w:ascii="Arial" w:hAnsi="Arial" w:cs="Arial"/>
          <w:szCs w:val="22"/>
          <w:u w:val="none"/>
        </w:rPr>
        <w:t>a)</w:t>
      </w:r>
      <w:r w:rsidRPr="00526D83">
        <w:rPr>
          <w:rFonts w:ascii="Arial" w:hAnsi="Arial" w:cs="Arial"/>
          <w:szCs w:val="22"/>
          <w:u w:val="none"/>
        </w:rPr>
        <w:tab/>
      </w:r>
      <w:r w:rsidR="00FC031A" w:rsidRPr="00526D83">
        <w:rPr>
          <w:rFonts w:ascii="Arial" w:hAnsi="Arial" w:cs="Arial"/>
          <w:szCs w:val="22"/>
          <w:u w:val="none"/>
        </w:rPr>
        <w:t>Verification that the outdoor wood-fired boiler will comply with the manufacturer’s specifications for</w:t>
      </w:r>
      <w:r w:rsidR="00FD3310" w:rsidRPr="00526D83">
        <w:rPr>
          <w:rFonts w:ascii="Arial" w:hAnsi="Arial" w:cs="Arial"/>
          <w:szCs w:val="22"/>
          <w:u w:val="none"/>
        </w:rPr>
        <w:t xml:space="preserve"> such outdoor wood-fired boiler</w:t>
      </w:r>
    </w:p>
    <w:p w14:paraId="563F5B04" w14:textId="77777777" w:rsidR="002037FA" w:rsidRPr="00526D83" w:rsidRDefault="002037FA" w:rsidP="00B2120B">
      <w:pPr>
        <w:tabs>
          <w:tab w:val="left" w:pos="900"/>
        </w:tabs>
        <w:ind w:left="900" w:hanging="360"/>
        <w:rPr>
          <w:rFonts w:ascii="Arial" w:hAnsi="Arial" w:cs="Arial"/>
          <w:sz w:val="22"/>
          <w:szCs w:val="22"/>
        </w:rPr>
      </w:pPr>
    </w:p>
    <w:p w14:paraId="57938523" w14:textId="77777777" w:rsidR="00932984" w:rsidRPr="00526D83" w:rsidRDefault="00FC76F6" w:rsidP="00B2120B">
      <w:pPr>
        <w:pStyle w:val="Heading3"/>
        <w:tabs>
          <w:tab w:val="clear" w:pos="720"/>
          <w:tab w:val="left" w:pos="900"/>
        </w:tabs>
        <w:ind w:left="900" w:hanging="360"/>
        <w:rPr>
          <w:rFonts w:ascii="Arial" w:hAnsi="Arial" w:cs="Arial"/>
          <w:u w:val="none"/>
        </w:rPr>
      </w:pPr>
      <w:r w:rsidRPr="00526D83">
        <w:rPr>
          <w:rFonts w:ascii="Arial" w:hAnsi="Arial" w:cs="Arial"/>
          <w:u w:val="none"/>
        </w:rPr>
        <w:t>b)</w:t>
      </w:r>
      <w:r w:rsidRPr="00526D83">
        <w:rPr>
          <w:rFonts w:ascii="Arial" w:hAnsi="Arial" w:cs="Arial"/>
          <w:u w:val="none"/>
        </w:rPr>
        <w:tab/>
      </w:r>
      <w:r w:rsidR="00FC031A" w:rsidRPr="00526D83">
        <w:rPr>
          <w:rFonts w:ascii="Arial" w:hAnsi="Arial" w:cs="Arial"/>
          <w:u w:val="none"/>
        </w:rPr>
        <w:t>Verification that the outdoor wood-fired boiler will comply with all applic</w:t>
      </w:r>
      <w:r w:rsidR="00FD3310" w:rsidRPr="00526D83">
        <w:rPr>
          <w:rFonts w:ascii="Arial" w:hAnsi="Arial" w:cs="Arial"/>
          <w:u w:val="none"/>
        </w:rPr>
        <w:t xml:space="preserve">able state and federal statutes </w:t>
      </w:r>
    </w:p>
    <w:p w14:paraId="51678401"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bookmarkEnd w:id="6"/>
    <w:p w14:paraId="0B3FF09C"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sectPr w:rsidR="00A3320C" w:rsidRPr="00526D83">
          <w:headerReference w:type="default" r:id="rId22"/>
          <w:footerReference w:type="default" r:id="rId23"/>
          <w:endnotePr>
            <w:numFmt w:val="decimal"/>
          </w:endnotePr>
          <w:pgSz w:w="12240" w:h="15840" w:code="1"/>
          <w:pgMar w:top="1440" w:right="1440" w:bottom="1440" w:left="1440" w:header="720" w:footer="720" w:gutter="0"/>
          <w:paperSrc w:first="26912" w:other="26912"/>
          <w:pgNumType w:start="1"/>
          <w:cols w:space="720"/>
          <w:noEndnote/>
        </w:sectPr>
      </w:pPr>
    </w:p>
    <w:p w14:paraId="2EFE46C5" w14:textId="77777777" w:rsidR="00F80E4A" w:rsidRPr="00526D83" w:rsidRDefault="0037742E" w:rsidP="00F80E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0"/>
        <w:rPr>
          <w:rFonts w:ascii="Arial" w:hAnsi="Arial" w:cs="Arial"/>
          <w:b/>
          <w:noProof/>
          <w:sz w:val="22"/>
          <w:szCs w:val="22"/>
        </w:rPr>
      </w:pPr>
      <w:r w:rsidRPr="00526D83">
        <w:rPr>
          <w:rFonts w:ascii="Arial" w:hAnsi="Arial" w:cs="Arial"/>
          <w:b/>
          <w:sz w:val="22"/>
          <w:szCs w:val="22"/>
        </w:rPr>
        <w:lastRenderedPageBreak/>
        <w:t>ARTICLE</w:t>
      </w:r>
      <w:r w:rsidR="00A3320C" w:rsidRPr="00526D83">
        <w:rPr>
          <w:rFonts w:ascii="Arial" w:hAnsi="Arial" w:cs="Arial"/>
          <w:b/>
          <w:noProof/>
          <w:sz w:val="22"/>
          <w:szCs w:val="22"/>
        </w:rPr>
        <w:t xml:space="preserve"> </w:t>
      </w:r>
      <w:r w:rsidR="00687BD6" w:rsidRPr="00526D83">
        <w:rPr>
          <w:rFonts w:ascii="Arial" w:hAnsi="Arial" w:cs="Arial"/>
          <w:b/>
          <w:noProof/>
          <w:sz w:val="22"/>
          <w:szCs w:val="22"/>
        </w:rPr>
        <w:t>4</w:t>
      </w:r>
    </w:p>
    <w:p w14:paraId="6BEDD2F3" w14:textId="77777777" w:rsidR="00F80E4A" w:rsidRPr="00526D83" w:rsidRDefault="00F80E4A" w:rsidP="00F80E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0"/>
        <w:rPr>
          <w:rFonts w:ascii="Arial" w:hAnsi="Arial" w:cs="Arial"/>
          <w:b/>
          <w:noProof/>
          <w:sz w:val="22"/>
          <w:szCs w:val="22"/>
        </w:rPr>
      </w:pPr>
    </w:p>
    <w:p w14:paraId="1DC296E3" w14:textId="77777777" w:rsidR="00A3320C" w:rsidRPr="00526D83" w:rsidRDefault="00A3320C" w:rsidP="00F80E4A">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0"/>
        <w:rPr>
          <w:rFonts w:ascii="Arial" w:hAnsi="Arial" w:cs="Arial"/>
          <w:sz w:val="22"/>
          <w:szCs w:val="22"/>
        </w:rPr>
      </w:pPr>
      <w:r w:rsidRPr="00526D83">
        <w:rPr>
          <w:rFonts w:ascii="Arial" w:hAnsi="Arial" w:cs="Arial"/>
          <w:b/>
          <w:sz w:val="22"/>
          <w:szCs w:val="22"/>
        </w:rPr>
        <w:t>SITE PLAN REVIEW</w:t>
      </w:r>
    </w:p>
    <w:p w14:paraId="4D233770"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5B12ADA3"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 xml:space="preserve">The following </w:t>
      </w:r>
      <w:r w:rsidR="006C4FEF" w:rsidRPr="00526D83">
        <w:rPr>
          <w:rFonts w:ascii="Arial" w:hAnsi="Arial" w:cs="Arial"/>
          <w:sz w:val="22"/>
          <w:szCs w:val="22"/>
        </w:rPr>
        <w:t>S</w:t>
      </w:r>
      <w:r w:rsidRPr="00526D83">
        <w:rPr>
          <w:rFonts w:ascii="Arial" w:hAnsi="Arial" w:cs="Arial"/>
          <w:sz w:val="22"/>
          <w:szCs w:val="22"/>
        </w:rPr>
        <w:t xml:space="preserve">ite </w:t>
      </w:r>
      <w:r w:rsidR="006C4FEF" w:rsidRPr="00526D83">
        <w:rPr>
          <w:rFonts w:ascii="Arial" w:hAnsi="Arial" w:cs="Arial"/>
          <w:sz w:val="22"/>
          <w:szCs w:val="22"/>
        </w:rPr>
        <w:t>P</w:t>
      </w:r>
      <w:r w:rsidRPr="00526D83">
        <w:rPr>
          <w:rFonts w:ascii="Arial" w:hAnsi="Arial" w:cs="Arial"/>
          <w:sz w:val="22"/>
          <w:szCs w:val="22"/>
        </w:rPr>
        <w:t>lan review provisions establish specific regulations applicable to all zoning districts:</w:t>
      </w:r>
    </w:p>
    <w:p w14:paraId="769C19E8"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5D9AD55C" w14:textId="77777777" w:rsidR="00A3320C" w:rsidRPr="00526D83" w:rsidRDefault="006531FA" w:rsidP="00BD1FD4">
      <w:pPr>
        <w:pStyle w:val="Heading5"/>
        <w:ind w:right="0"/>
        <w:rPr>
          <w:rFonts w:ascii="Arial" w:hAnsi="Arial" w:cs="Arial"/>
          <w:b/>
          <w:szCs w:val="22"/>
          <w:u w:val="none"/>
        </w:rPr>
      </w:pPr>
      <w:r w:rsidRPr="00526D83">
        <w:rPr>
          <w:rFonts w:ascii="Arial" w:hAnsi="Arial" w:cs="Arial"/>
          <w:b/>
          <w:szCs w:val="22"/>
          <w:u w:val="none"/>
        </w:rPr>
        <w:t>4.01</w:t>
      </w:r>
      <w:r w:rsidRPr="00526D83">
        <w:rPr>
          <w:rFonts w:ascii="Arial" w:hAnsi="Arial" w:cs="Arial"/>
          <w:b/>
          <w:szCs w:val="22"/>
          <w:u w:val="none"/>
        </w:rPr>
        <w:tab/>
      </w:r>
      <w:r w:rsidR="00A3320C" w:rsidRPr="00526D83">
        <w:rPr>
          <w:rFonts w:ascii="Arial" w:hAnsi="Arial" w:cs="Arial"/>
          <w:b/>
          <w:szCs w:val="22"/>
          <w:u w:val="none"/>
        </w:rPr>
        <w:t xml:space="preserve"> </w:t>
      </w:r>
      <w:r w:rsidRPr="00526D83">
        <w:rPr>
          <w:rFonts w:ascii="Arial" w:hAnsi="Arial" w:cs="Arial"/>
          <w:b/>
          <w:szCs w:val="22"/>
          <w:u w:val="none"/>
        </w:rPr>
        <w:t>Uses Requiring Site Plan Approval</w:t>
      </w:r>
    </w:p>
    <w:p w14:paraId="17F822D6"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255D1B40"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The following buildings, structures, and uses require site plan approval by the Planning Commission:</w:t>
      </w:r>
    </w:p>
    <w:p w14:paraId="7FEB1FDE"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7A327BA2"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t>All Special Land Uses</w:t>
      </w:r>
    </w:p>
    <w:p w14:paraId="7DBDFCF2"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7C9DBCEE"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2)</w:t>
      </w:r>
      <w:r w:rsidRPr="00526D83">
        <w:rPr>
          <w:rFonts w:ascii="Arial" w:hAnsi="Arial" w:cs="Arial"/>
          <w:sz w:val="22"/>
          <w:szCs w:val="22"/>
        </w:rPr>
        <w:tab/>
        <w:t>All commercial or industrial uses</w:t>
      </w:r>
    </w:p>
    <w:p w14:paraId="4A6601C1"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465E165D"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3)</w:t>
      </w:r>
      <w:r w:rsidRPr="00526D83">
        <w:rPr>
          <w:rFonts w:ascii="Arial" w:hAnsi="Arial" w:cs="Arial"/>
          <w:sz w:val="22"/>
          <w:szCs w:val="22"/>
        </w:rPr>
        <w:tab/>
      </w:r>
      <w:r w:rsidR="002C7AAC" w:rsidRPr="00526D83">
        <w:rPr>
          <w:rFonts w:ascii="Arial" w:hAnsi="Arial" w:cs="Arial"/>
          <w:sz w:val="22"/>
          <w:szCs w:val="22"/>
        </w:rPr>
        <w:t>Manufactured Housing Communities</w:t>
      </w:r>
    </w:p>
    <w:p w14:paraId="228CD20B"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0F62A4D3"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4)</w:t>
      </w:r>
      <w:r w:rsidRPr="00526D83">
        <w:rPr>
          <w:rFonts w:ascii="Arial" w:hAnsi="Arial" w:cs="Arial"/>
          <w:sz w:val="22"/>
          <w:szCs w:val="22"/>
        </w:rPr>
        <w:tab/>
        <w:t>Multi-family Residential uses</w:t>
      </w:r>
    </w:p>
    <w:p w14:paraId="5659E84D"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5231ADE9"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5)</w:t>
      </w:r>
      <w:r w:rsidRPr="00526D83">
        <w:rPr>
          <w:rFonts w:ascii="Arial" w:hAnsi="Arial" w:cs="Arial"/>
          <w:sz w:val="22"/>
          <w:szCs w:val="22"/>
        </w:rPr>
        <w:tab/>
        <w:t>Parking facilities containing 10 or more parking spaces</w:t>
      </w:r>
    </w:p>
    <w:p w14:paraId="56E9989D"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5A909820"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6)</w:t>
      </w:r>
      <w:r w:rsidRPr="00526D83">
        <w:rPr>
          <w:rFonts w:ascii="Arial" w:hAnsi="Arial" w:cs="Arial"/>
          <w:sz w:val="22"/>
          <w:szCs w:val="22"/>
        </w:rPr>
        <w:tab/>
        <w:t>Parks and recreational areas</w:t>
      </w:r>
    </w:p>
    <w:p w14:paraId="7828DC56"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5299D1D7"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 xml:space="preserve">7) </w:t>
      </w:r>
      <w:r w:rsidRPr="00526D83">
        <w:rPr>
          <w:rFonts w:ascii="Arial" w:hAnsi="Arial" w:cs="Arial"/>
          <w:sz w:val="22"/>
          <w:szCs w:val="22"/>
        </w:rPr>
        <w:tab/>
        <w:t>Planned Unit Developments (PUDs)</w:t>
      </w:r>
    </w:p>
    <w:p w14:paraId="72141605"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079DB3C2" w14:textId="77777777" w:rsidR="00A3320C" w:rsidRPr="00526D83" w:rsidRDefault="00674347" w:rsidP="00BD1FD4">
      <w:pPr>
        <w:pStyle w:val="Heading5"/>
        <w:ind w:right="0"/>
        <w:rPr>
          <w:rFonts w:ascii="Arial" w:hAnsi="Arial" w:cs="Arial"/>
          <w:b/>
          <w:szCs w:val="22"/>
          <w:u w:val="none"/>
        </w:rPr>
      </w:pPr>
      <w:r w:rsidRPr="00526D83">
        <w:rPr>
          <w:rFonts w:ascii="Arial" w:hAnsi="Arial" w:cs="Arial"/>
          <w:b/>
          <w:szCs w:val="22"/>
          <w:u w:val="none"/>
        </w:rPr>
        <w:t>4.02</w:t>
      </w:r>
      <w:r w:rsidRPr="00526D83">
        <w:rPr>
          <w:rFonts w:ascii="Arial" w:hAnsi="Arial" w:cs="Arial"/>
          <w:b/>
          <w:szCs w:val="22"/>
          <w:u w:val="none"/>
        </w:rPr>
        <w:tab/>
      </w:r>
      <w:r w:rsidR="00FC76F6" w:rsidRPr="00526D83">
        <w:rPr>
          <w:rFonts w:ascii="Arial" w:hAnsi="Arial" w:cs="Arial"/>
          <w:b/>
          <w:szCs w:val="22"/>
          <w:u w:val="none"/>
        </w:rPr>
        <w:t>SKETCH PLAN REVIEW</w:t>
      </w:r>
    </w:p>
    <w:p w14:paraId="4805C95B"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210A8486" w14:textId="77777777" w:rsidR="00A3320C" w:rsidRPr="00526D83" w:rsidRDefault="00A3320C" w:rsidP="00BD1FD4">
      <w:pPr>
        <w:pStyle w:val="BodyText2"/>
        <w:ind w:right="0"/>
      </w:pPr>
      <w:r w:rsidRPr="00526D83">
        <w:t xml:space="preserve">Sketch plan review is voluntary and not mandatory. Preliminary sketches of proposed site and development plans may be submitted for review prior to final site plan submittal. The purpose of such procedure is to allow discussion between the applicant and the Village to inform the applicant of the acceptability of the proposed plan prior to incurring extensive engineering and other </w:t>
      </w:r>
      <w:r w:rsidR="006C4FEF" w:rsidRPr="00526D83">
        <w:t>costs that</w:t>
      </w:r>
      <w:r w:rsidRPr="00526D83">
        <w:t xml:space="preserve"> might be necessary for final site plan approval. The applicant shall submit a letter stating the nature of the request accompanied by a sketch of the proposed use or structure. The Village will provide the applicant with the proper documents and instructions for completing a site plan application. Sketch plans shall include the following:</w:t>
      </w:r>
    </w:p>
    <w:p w14:paraId="2B8AC1B4"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0535D2A3"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t>Legal description of the property.</w:t>
      </w:r>
    </w:p>
    <w:p w14:paraId="7CDE6C30"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7BE95762"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2)</w:t>
      </w:r>
      <w:r w:rsidRPr="00526D83">
        <w:rPr>
          <w:rFonts w:ascii="Arial" w:hAnsi="Arial" w:cs="Arial"/>
          <w:sz w:val="22"/>
          <w:szCs w:val="22"/>
        </w:rPr>
        <w:tab/>
        <w:t xml:space="preserve">Small-scale sketch of properties, streets, and use of land within </w:t>
      </w:r>
      <w:r w:rsidR="00176294" w:rsidRPr="00526D83">
        <w:rPr>
          <w:rFonts w:ascii="Arial" w:hAnsi="Arial" w:cs="Arial"/>
          <w:sz w:val="22"/>
          <w:szCs w:val="22"/>
        </w:rPr>
        <w:t>300 feet of the property boundary showing:</w:t>
      </w:r>
    </w:p>
    <w:p w14:paraId="41CA44CF"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07BE9CEF" w14:textId="77777777" w:rsidR="00A3320C" w:rsidRPr="00526D83" w:rsidRDefault="00176294" w:rsidP="00B2120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t>Streets</w:t>
      </w:r>
    </w:p>
    <w:p w14:paraId="3697273C" w14:textId="77777777" w:rsidR="00A3320C" w:rsidRPr="00526D83" w:rsidRDefault="00A3320C" w:rsidP="00B2120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p>
    <w:p w14:paraId="5FC8FB4B" w14:textId="77777777" w:rsidR="00A3320C" w:rsidRPr="00526D83" w:rsidRDefault="00176294" w:rsidP="00B2120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t>Lots</w:t>
      </w:r>
    </w:p>
    <w:p w14:paraId="3C5D4590" w14:textId="77777777" w:rsidR="00A3320C" w:rsidRPr="00526D83" w:rsidRDefault="00A3320C" w:rsidP="00B2120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p>
    <w:p w14:paraId="61426C91" w14:textId="7515D0EE" w:rsidR="00A3320C" w:rsidRPr="00526D83" w:rsidRDefault="00A3320C" w:rsidP="00B2120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sz w:val="22"/>
          <w:szCs w:val="22"/>
        </w:rPr>
        <w:t>c)</w:t>
      </w:r>
      <w:r w:rsidRPr="00526D83">
        <w:rPr>
          <w:rFonts w:ascii="Arial" w:hAnsi="Arial" w:cs="Arial"/>
          <w:sz w:val="22"/>
          <w:szCs w:val="22"/>
        </w:rPr>
        <w:tab/>
      </w:r>
      <w:r w:rsidR="00176294" w:rsidRPr="00526D83">
        <w:rPr>
          <w:rFonts w:ascii="Arial" w:hAnsi="Arial" w:cs="Arial"/>
          <w:sz w:val="22"/>
          <w:szCs w:val="22"/>
        </w:rPr>
        <w:t>Circulation, a</w:t>
      </w:r>
      <w:r w:rsidRPr="00526D83">
        <w:rPr>
          <w:rFonts w:ascii="Arial" w:hAnsi="Arial" w:cs="Arial"/>
          <w:sz w:val="22"/>
          <w:szCs w:val="22"/>
        </w:rPr>
        <w:t>ccess points</w:t>
      </w:r>
      <w:r w:rsidR="00176294" w:rsidRPr="00526D83">
        <w:rPr>
          <w:rFonts w:ascii="Arial" w:hAnsi="Arial" w:cs="Arial"/>
          <w:sz w:val="22"/>
          <w:szCs w:val="22"/>
        </w:rPr>
        <w:t xml:space="preserve">, </w:t>
      </w:r>
      <w:r w:rsidR="004E2DCB" w:rsidRPr="00526D83">
        <w:rPr>
          <w:rFonts w:ascii="Arial" w:hAnsi="Arial" w:cs="Arial"/>
          <w:sz w:val="22"/>
          <w:szCs w:val="22"/>
        </w:rPr>
        <w:t>driveways,</w:t>
      </w:r>
      <w:r w:rsidR="00176294" w:rsidRPr="00526D83">
        <w:rPr>
          <w:rFonts w:ascii="Arial" w:hAnsi="Arial" w:cs="Arial"/>
          <w:sz w:val="22"/>
          <w:szCs w:val="22"/>
        </w:rPr>
        <w:t xml:space="preserve"> and sidewalks</w:t>
      </w:r>
    </w:p>
    <w:p w14:paraId="4C4BECEA" w14:textId="77777777" w:rsidR="00A3320C" w:rsidRPr="00526D83" w:rsidRDefault="00A3320C" w:rsidP="00B2120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p>
    <w:p w14:paraId="17CC989D" w14:textId="77777777" w:rsidR="00A3320C" w:rsidRPr="00526D83" w:rsidRDefault="00A3320C" w:rsidP="00B2120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sz w:val="22"/>
          <w:szCs w:val="22"/>
        </w:rPr>
        <w:t>d)</w:t>
      </w:r>
      <w:r w:rsidRPr="00526D83">
        <w:rPr>
          <w:rFonts w:ascii="Arial" w:hAnsi="Arial" w:cs="Arial"/>
          <w:sz w:val="22"/>
          <w:szCs w:val="22"/>
        </w:rPr>
        <w:tab/>
      </w:r>
      <w:r w:rsidR="00176294" w:rsidRPr="00526D83">
        <w:rPr>
          <w:rFonts w:ascii="Arial" w:hAnsi="Arial" w:cs="Arial"/>
          <w:sz w:val="22"/>
          <w:szCs w:val="22"/>
        </w:rPr>
        <w:t>Parking and loading arrangement</w:t>
      </w:r>
    </w:p>
    <w:p w14:paraId="1F077D14" w14:textId="77777777" w:rsidR="00A3320C" w:rsidRPr="00526D83" w:rsidRDefault="00A3320C" w:rsidP="00F25893">
      <w:pPr>
        <w:numPr>
          <w:ilvl w:val="0"/>
          <w:numId w:val="6"/>
        </w:num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jc w:val="both"/>
        <w:rPr>
          <w:rFonts w:ascii="Arial" w:hAnsi="Arial" w:cs="Arial"/>
          <w:sz w:val="22"/>
          <w:szCs w:val="22"/>
        </w:rPr>
      </w:pPr>
    </w:p>
    <w:p w14:paraId="7D562B06" w14:textId="77777777" w:rsidR="00176294" w:rsidRPr="00526D83" w:rsidRDefault="00176294" w:rsidP="00B2120B">
      <w:pPr>
        <w:tabs>
          <w:tab w:val="left" w:pos="90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sz w:val="22"/>
          <w:szCs w:val="22"/>
        </w:rPr>
        <w:t>e)</w:t>
      </w:r>
      <w:r w:rsidRPr="00526D83">
        <w:rPr>
          <w:rFonts w:ascii="Arial" w:hAnsi="Arial" w:cs="Arial"/>
          <w:sz w:val="22"/>
          <w:szCs w:val="22"/>
        </w:rPr>
        <w:tab/>
        <w:t>Buffer strips and screening</w:t>
      </w:r>
    </w:p>
    <w:p w14:paraId="6DBD7F4F" w14:textId="77777777" w:rsidR="00A3320C" w:rsidRPr="00526D83" w:rsidRDefault="00176294" w:rsidP="00B2120B">
      <w:pPr>
        <w:tabs>
          <w:tab w:val="left" w:pos="900"/>
          <w:tab w:val="left" w:pos="144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sz w:val="22"/>
          <w:szCs w:val="22"/>
        </w:rPr>
        <w:lastRenderedPageBreak/>
        <w:t xml:space="preserve"> </w:t>
      </w:r>
    </w:p>
    <w:p w14:paraId="19C9FCE7" w14:textId="77777777" w:rsidR="00A3320C" w:rsidRPr="00526D83" w:rsidRDefault="00A3320C" w:rsidP="00B2120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00" w:hanging="360"/>
        <w:jc w:val="both"/>
        <w:rPr>
          <w:rFonts w:ascii="Arial" w:hAnsi="Arial" w:cs="Arial"/>
          <w:sz w:val="22"/>
          <w:szCs w:val="22"/>
        </w:rPr>
      </w:pPr>
      <w:r w:rsidRPr="00526D83">
        <w:rPr>
          <w:rFonts w:ascii="Arial" w:hAnsi="Arial" w:cs="Arial"/>
          <w:sz w:val="22"/>
          <w:szCs w:val="22"/>
        </w:rPr>
        <w:t>f)</w:t>
      </w:r>
      <w:r w:rsidRPr="00526D83">
        <w:rPr>
          <w:rFonts w:ascii="Arial" w:hAnsi="Arial" w:cs="Arial"/>
          <w:sz w:val="22"/>
          <w:szCs w:val="22"/>
        </w:rPr>
        <w:tab/>
      </w:r>
      <w:r w:rsidR="00176294" w:rsidRPr="00526D83">
        <w:rPr>
          <w:rFonts w:ascii="Arial" w:hAnsi="Arial" w:cs="Arial"/>
          <w:sz w:val="22"/>
          <w:szCs w:val="22"/>
        </w:rPr>
        <w:t>Existing</w:t>
      </w:r>
      <w:r w:rsidRPr="00526D83">
        <w:rPr>
          <w:rFonts w:ascii="Arial" w:hAnsi="Arial" w:cs="Arial"/>
          <w:sz w:val="22"/>
          <w:szCs w:val="22"/>
        </w:rPr>
        <w:t xml:space="preserve"> characteristics, including but not limited to, open space, stands of trees, brooks, ponds, floodplains, hills, dune classifications, dune cre</w:t>
      </w:r>
      <w:r w:rsidR="00176294" w:rsidRPr="00526D83">
        <w:rPr>
          <w:rFonts w:ascii="Arial" w:hAnsi="Arial" w:cs="Arial"/>
          <w:sz w:val="22"/>
          <w:szCs w:val="22"/>
        </w:rPr>
        <w:t>sts, and similar natural assets</w:t>
      </w:r>
    </w:p>
    <w:p w14:paraId="74F7DF7D" w14:textId="77777777" w:rsidR="00A3320C" w:rsidRPr="00526D83" w:rsidRDefault="00A3320C" w:rsidP="00B2120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p>
    <w:p w14:paraId="6445B9BE" w14:textId="77777777" w:rsidR="00A3320C" w:rsidRPr="00526D83" w:rsidRDefault="004D75D1" w:rsidP="00B2120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sz w:val="22"/>
          <w:szCs w:val="22"/>
        </w:rPr>
        <w:t>g)</w:t>
      </w:r>
      <w:r w:rsidRPr="00526D83">
        <w:rPr>
          <w:rFonts w:ascii="Arial" w:hAnsi="Arial" w:cs="Arial"/>
          <w:sz w:val="22"/>
          <w:szCs w:val="22"/>
        </w:rPr>
        <w:tab/>
        <w:t>Signs; location and lighting</w:t>
      </w:r>
    </w:p>
    <w:p w14:paraId="61F38743" w14:textId="77777777" w:rsidR="00A3320C" w:rsidRPr="00526D83" w:rsidRDefault="00A3320C" w:rsidP="00B2120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p>
    <w:p w14:paraId="5698FBFE" w14:textId="77777777" w:rsidR="00A3320C" w:rsidRPr="00526D83" w:rsidRDefault="004D75D1" w:rsidP="00B2120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sz w:val="22"/>
          <w:szCs w:val="22"/>
        </w:rPr>
        <w:t>h)</w:t>
      </w:r>
      <w:r w:rsidRPr="00526D83">
        <w:rPr>
          <w:rFonts w:ascii="Arial" w:hAnsi="Arial" w:cs="Arial"/>
          <w:sz w:val="22"/>
          <w:szCs w:val="22"/>
        </w:rPr>
        <w:tab/>
        <w:t>Buildings</w:t>
      </w:r>
    </w:p>
    <w:p w14:paraId="46081345"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3ED8094B" w14:textId="77777777" w:rsidR="00A3320C" w:rsidRPr="00526D83" w:rsidRDefault="00FC76F6"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3</w:t>
      </w:r>
      <w:r w:rsidR="00A3320C" w:rsidRPr="00526D83">
        <w:rPr>
          <w:rFonts w:ascii="Arial" w:hAnsi="Arial" w:cs="Arial"/>
          <w:sz w:val="22"/>
          <w:szCs w:val="22"/>
        </w:rPr>
        <w:t>)</w:t>
      </w:r>
      <w:r w:rsidR="00A3320C" w:rsidRPr="00526D83">
        <w:rPr>
          <w:rFonts w:ascii="Arial" w:hAnsi="Arial" w:cs="Arial"/>
          <w:sz w:val="22"/>
          <w:szCs w:val="22"/>
        </w:rPr>
        <w:tab/>
        <w:t>A narrative describing:</w:t>
      </w:r>
    </w:p>
    <w:p w14:paraId="00E96A2D"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159AF15B" w14:textId="77777777" w:rsidR="00A3320C" w:rsidRPr="00526D83" w:rsidRDefault="00A3320C" w:rsidP="00B2120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t>The overall objecti</w:t>
      </w:r>
      <w:r w:rsidR="004D75D1" w:rsidRPr="00526D83">
        <w:rPr>
          <w:rFonts w:ascii="Arial" w:hAnsi="Arial" w:cs="Arial"/>
          <w:sz w:val="22"/>
          <w:szCs w:val="22"/>
        </w:rPr>
        <w:t>ves of the proposed development</w:t>
      </w:r>
    </w:p>
    <w:p w14:paraId="7429DB97" w14:textId="77777777" w:rsidR="00A3320C" w:rsidRPr="00526D83" w:rsidRDefault="00A3320C" w:rsidP="00B2120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p>
    <w:p w14:paraId="04DA29A8" w14:textId="77777777" w:rsidR="00A3320C" w:rsidRPr="00526D83" w:rsidRDefault="00A3320C" w:rsidP="00B2120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t>Number of acres allocated to each proposed use and gross area in buildings, structures, parking, public and/or private str</w:t>
      </w:r>
      <w:r w:rsidR="004D75D1" w:rsidRPr="00526D83">
        <w:rPr>
          <w:rFonts w:ascii="Arial" w:hAnsi="Arial" w:cs="Arial"/>
          <w:sz w:val="22"/>
          <w:szCs w:val="22"/>
        </w:rPr>
        <w:t>eets and drives, and open space</w:t>
      </w:r>
    </w:p>
    <w:p w14:paraId="407CBC37" w14:textId="77777777" w:rsidR="00A3320C" w:rsidRPr="00526D83" w:rsidRDefault="00A3320C" w:rsidP="00B2120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p>
    <w:p w14:paraId="0C4D6DF0" w14:textId="77777777" w:rsidR="00A3320C" w:rsidRPr="00526D83" w:rsidRDefault="004D75D1" w:rsidP="00B2120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sz w:val="22"/>
          <w:szCs w:val="22"/>
        </w:rPr>
        <w:t>c)</w:t>
      </w:r>
      <w:r w:rsidRPr="00526D83">
        <w:rPr>
          <w:rFonts w:ascii="Arial" w:hAnsi="Arial" w:cs="Arial"/>
          <w:sz w:val="22"/>
          <w:szCs w:val="22"/>
        </w:rPr>
        <w:tab/>
        <w:t>Dwelling densities by type</w:t>
      </w:r>
    </w:p>
    <w:p w14:paraId="117F4F81" w14:textId="77777777" w:rsidR="00A3320C" w:rsidRPr="00526D83" w:rsidRDefault="00A3320C" w:rsidP="00B2120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p>
    <w:p w14:paraId="5C19CDFF" w14:textId="77777777" w:rsidR="00A3320C" w:rsidRPr="00526D83" w:rsidRDefault="00A3320C" w:rsidP="00B2120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00" w:hanging="360"/>
        <w:jc w:val="both"/>
        <w:rPr>
          <w:rFonts w:ascii="Arial" w:hAnsi="Arial" w:cs="Arial"/>
          <w:sz w:val="22"/>
          <w:szCs w:val="22"/>
        </w:rPr>
      </w:pPr>
      <w:r w:rsidRPr="00526D83">
        <w:rPr>
          <w:rFonts w:ascii="Arial" w:hAnsi="Arial" w:cs="Arial"/>
          <w:sz w:val="22"/>
          <w:szCs w:val="22"/>
        </w:rPr>
        <w:t>d)</w:t>
      </w:r>
      <w:r w:rsidRPr="00526D83">
        <w:rPr>
          <w:rFonts w:ascii="Arial" w:hAnsi="Arial" w:cs="Arial"/>
          <w:sz w:val="22"/>
          <w:szCs w:val="22"/>
        </w:rPr>
        <w:tab/>
        <w:t>Proposed method of providing sewer and water service, as well as oth</w:t>
      </w:r>
      <w:r w:rsidR="004D75D1" w:rsidRPr="00526D83">
        <w:rPr>
          <w:rFonts w:ascii="Arial" w:hAnsi="Arial" w:cs="Arial"/>
          <w:sz w:val="22"/>
          <w:szCs w:val="22"/>
        </w:rPr>
        <w:t>er public and private utilities</w:t>
      </w:r>
    </w:p>
    <w:p w14:paraId="65008A13" w14:textId="77777777" w:rsidR="00A3320C" w:rsidRPr="00526D83" w:rsidRDefault="00A3320C" w:rsidP="00B2120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p>
    <w:p w14:paraId="60BDDDF5" w14:textId="77777777" w:rsidR="00A3320C" w:rsidRPr="00526D83" w:rsidRDefault="00A3320C" w:rsidP="00B2120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sz w:val="22"/>
          <w:szCs w:val="22"/>
        </w:rPr>
        <w:t>e)</w:t>
      </w:r>
      <w:r w:rsidRPr="00526D83">
        <w:rPr>
          <w:rFonts w:ascii="Arial" w:hAnsi="Arial" w:cs="Arial"/>
          <w:sz w:val="22"/>
          <w:szCs w:val="22"/>
        </w:rPr>
        <w:tab/>
        <w:t>Proposed met</w:t>
      </w:r>
      <w:r w:rsidR="004D75D1" w:rsidRPr="00526D83">
        <w:rPr>
          <w:rFonts w:ascii="Arial" w:hAnsi="Arial" w:cs="Arial"/>
          <w:sz w:val="22"/>
          <w:szCs w:val="22"/>
        </w:rPr>
        <w:t>hod of providing storm drainage</w:t>
      </w:r>
    </w:p>
    <w:p w14:paraId="6EF8DEC9" w14:textId="77777777" w:rsidR="00A3320C" w:rsidRPr="00526D83" w:rsidRDefault="00A3320C" w:rsidP="00B2120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p>
    <w:p w14:paraId="5C87BC9B" w14:textId="77777777" w:rsidR="00176294" w:rsidRPr="00526D83" w:rsidRDefault="00A3320C" w:rsidP="00B2120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00" w:hanging="360"/>
        <w:jc w:val="both"/>
        <w:rPr>
          <w:rFonts w:ascii="Arial" w:hAnsi="Arial" w:cs="Arial"/>
          <w:sz w:val="22"/>
          <w:szCs w:val="22"/>
        </w:rPr>
      </w:pPr>
      <w:r w:rsidRPr="00526D83">
        <w:rPr>
          <w:rFonts w:ascii="Arial" w:hAnsi="Arial" w:cs="Arial"/>
          <w:sz w:val="22"/>
          <w:szCs w:val="22"/>
        </w:rPr>
        <w:t>f)</w:t>
      </w:r>
      <w:r w:rsidRPr="00526D83">
        <w:rPr>
          <w:rFonts w:ascii="Arial" w:hAnsi="Arial" w:cs="Arial"/>
          <w:sz w:val="22"/>
          <w:szCs w:val="22"/>
        </w:rPr>
        <w:tab/>
        <w:t>Proposed method of re</w:t>
      </w:r>
      <w:r w:rsidR="006C4FEF" w:rsidRPr="00526D83">
        <w:rPr>
          <w:rFonts w:ascii="Arial" w:hAnsi="Arial" w:cs="Arial"/>
          <w:sz w:val="22"/>
          <w:szCs w:val="22"/>
        </w:rPr>
        <w:t>-</w:t>
      </w:r>
      <w:r w:rsidRPr="00526D83">
        <w:rPr>
          <w:rFonts w:ascii="Arial" w:hAnsi="Arial" w:cs="Arial"/>
          <w:sz w:val="22"/>
          <w:szCs w:val="22"/>
        </w:rPr>
        <w:t>vegetating open or exposed ground areas, both preexisting and newly</w:t>
      </w:r>
      <w:r w:rsidR="004D75D1" w:rsidRPr="00526D83">
        <w:rPr>
          <w:rFonts w:ascii="Arial" w:hAnsi="Arial" w:cs="Arial"/>
          <w:sz w:val="22"/>
          <w:szCs w:val="22"/>
        </w:rPr>
        <w:t xml:space="preserve"> created, to a stable condition</w:t>
      </w:r>
    </w:p>
    <w:p w14:paraId="5E5B5C40" w14:textId="77777777" w:rsidR="00176294" w:rsidRPr="00526D83" w:rsidRDefault="00176294" w:rsidP="00B2120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00" w:hanging="360"/>
        <w:jc w:val="both"/>
        <w:rPr>
          <w:rFonts w:ascii="Arial" w:hAnsi="Arial" w:cs="Arial"/>
          <w:sz w:val="22"/>
          <w:szCs w:val="22"/>
        </w:rPr>
      </w:pPr>
    </w:p>
    <w:p w14:paraId="71EEEA33" w14:textId="77777777" w:rsidR="00176294" w:rsidRPr="00526D83" w:rsidRDefault="00176294" w:rsidP="00B2120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00" w:hanging="360"/>
        <w:jc w:val="both"/>
        <w:rPr>
          <w:rFonts w:ascii="Arial" w:hAnsi="Arial" w:cs="Arial"/>
          <w:sz w:val="22"/>
          <w:szCs w:val="22"/>
        </w:rPr>
      </w:pPr>
      <w:r w:rsidRPr="00526D83">
        <w:rPr>
          <w:rFonts w:ascii="Arial" w:hAnsi="Arial" w:cs="Arial"/>
          <w:sz w:val="22"/>
          <w:szCs w:val="22"/>
        </w:rPr>
        <w:t>g)</w:t>
      </w:r>
      <w:r w:rsidRPr="00526D83">
        <w:rPr>
          <w:rFonts w:ascii="Arial" w:hAnsi="Arial" w:cs="Arial"/>
          <w:sz w:val="22"/>
          <w:szCs w:val="22"/>
        </w:rPr>
        <w:tab/>
        <w:t>Proposed zoning changes for the property or abutting properties.</w:t>
      </w:r>
    </w:p>
    <w:p w14:paraId="759B9664"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6CE581DF" w14:textId="77777777" w:rsidR="00A3320C" w:rsidRPr="00526D83" w:rsidRDefault="00FC76F6"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526D83">
        <w:rPr>
          <w:rFonts w:ascii="Arial" w:hAnsi="Arial" w:cs="Arial"/>
          <w:sz w:val="22"/>
          <w:szCs w:val="22"/>
        </w:rPr>
        <w:t>4</w:t>
      </w:r>
      <w:r w:rsidR="00A3320C" w:rsidRPr="00526D83">
        <w:rPr>
          <w:rFonts w:ascii="Arial" w:hAnsi="Arial" w:cs="Arial"/>
          <w:sz w:val="22"/>
          <w:szCs w:val="22"/>
        </w:rPr>
        <w:t>)</w:t>
      </w:r>
      <w:r w:rsidR="00A3320C" w:rsidRPr="00526D83">
        <w:rPr>
          <w:rFonts w:ascii="Arial" w:hAnsi="Arial" w:cs="Arial"/>
          <w:sz w:val="22"/>
          <w:szCs w:val="22"/>
        </w:rPr>
        <w:tab/>
        <w:t xml:space="preserve">In addition to the above, the applicant shall submit </w:t>
      </w:r>
      <w:r w:rsidR="0037742E" w:rsidRPr="00526D83">
        <w:rPr>
          <w:rFonts w:ascii="Arial" w:hAnsi="Arial" w:cs="Arial"/>
          <w:sz w:val="22"/>
          <w:szCs w:val="22"/>
        </w:rPr>
        <w:t>the Site Plan</w:t>
      </w:r>
      <w:r w:rsidR="00A3320C" w:rsidRPr="00526D83">
        <w:rPr>
          <w:rFonts w:ascii="Arial" w:hAnsi="Arial" w:cs="Arial"/>
          <w:sz w:val="22"/>
          <w:szCs w:val="22"/>
        </w:rPr>
        <w:t xml:space="preserve"> Review fee in accordance with the established fee schedule to cover the normal and specially incurred expenses of the review. </w:t>
      </w:r>
    </w:p>
    <w:p w14:paraId="3BB4387B"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0BE792E4" w14:textId="77777777" w:rsidR="00A3320C" w:rsidRPr="00526D83" w:rsidRDefault="00674347" w:rsidP="00BD1FD4">
      <w:pPr>
        <w:pStyle w:val="Heading6"/>
        <w:ind w:right="0"/>
        <w:rPr>
          <w:rFonts w:ascii="Arial" w:hAnsi="Arial" w:cs="Arial"/>
          <w:b/>
          <w:szCs w:val="22"/>
          <w:u w:val="none"/>
        </w:rPr>
      </w:pPr>
      <w:r w:rsidRPr="00526D83">
        <w:rPr>
          <w:rFonts w:ascii="Arial" w:hAnsi="Arial" w:cs="Arial"/>
          <w:b/>
          <w:szCs w:val="22"/>
          <w:u w:val="none"/>
        </w:rPr>
        <w:t>4.03</w:t>
      </w:r>
      <w:r w:rsidRPr="00526D83">
        <w:rPr>
          <w:rFonts w:ascii="Arial" w:hAnsi="Arial" w:cs="Arial"/>
          <w:b/>
          <w:szCs w:val="22"/>
          <w:u w:val="none"/>
        </w:rPr>
        <w:tab/>
      </w:r>
      <w:r w:rsidR="00FC76F6" w:rsidRPr="00526D83">
        <w:rPr>
          <w:rFonts w:ascii="Arial" w:hAnsi="Arial" w:cs="Arial"/>
          <w:b/>
          <w:szCs w:val="22"/>
          <w:u w:val="none"/>
        </w:rPr>
        <w:t>REVIEW OF SKETCH PLAN</w:t>
      </w:r>
    </w:p>
    <w:p w14:paraId="4DFADDE3"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2C1F3BFC"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 xml:space="preserve">If the applicant chooses to submit a Sketch Plan, the </w:t>
      </w:r>
      <w:r w:rsidR="00176294" w:rsidRPr="00526D83">
        <w:rPr>
          <w:rFonts w:ascii="Arial" w:hAnsi="Arial" w:cs="Arial"/>
          <w:sz w:val="22"/>
          <w:szCs w:val="22"/>
        </w:rPr>
        <w:t>Planning Commission</w:t>
      </w:r>
      <w:r w:rsidRPr="00526D83">
        <w:rPr>
          <w:rFonts w:ascii="Arial" w:hAnsi="Arial" w:cs="Arial"/>
          <w:sz w:val="22"/>
          <w:szCs w:val="22"/>
        </w:rPr>
        <w:t xml:space="preserve"> may request review comments from other Village officials such as the fire chief, attorney, or engineer, and base their recommendations on those review comments, as well as the purposes, objectives, and requirements in this Ordinance, and specifically, the following considerations when applicable:</w:t>
      </w:r>
    </w:p>
    <w:p w14:paraId="454D0950"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376B28F1" w14:textId="1304F6E5"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t xml:space="preserve">Ingress and egress through the property and proposed structures thereon with </w:t>
      </w:r>
      <w:r w:rsidR="004E2DCB" w:rsidRPr="00526D83">
        <w:rPr>
          <w:rFonts w:ascii="Arial" w:hAnsi="Arial" w:cs="Arial"/>
          <w:sz w:val="22"/>
          <w:szCs w:val="22"/>
        </w:rPr>
        <w:t>reference</w:t>
      </w:r>
      <w:r w:rsidRPr="00526D83">
        <w:rPr>
          <w:rFonts w:ascii="Arial" w:hAnsi="Arial" w:cs="Arial"/>
          <w:sz w:val="22"/>
          <w:szCs w:val="22"/>
        </w:rPr>
        <w:t xml:space="preserve"> to motor vehicle and pedestrian safety and convenience, traffic flow and control, and access in case of fires, catastrophe, or emergency.</w:t>
      </w:r>
    </w:p>
    <w:p w14:paraId="250E6817"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34BBF939"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526D83">
        <w:rPr>
          <w:rFonts w:ascii="Arial" w:hAnsi="Arial" w:cs="Arial"/>
          <w:sz w:val="22"/>
          <w:szCs w:val="22"/>
        </w:rPr>
        <w:t>2)</w:t>
      </w:r>
      <w:r w:rsidRPr="00526D83">
        <w:rPr>
          <w:rFonts w:ascii="Arial" w:hAnsi="Arial" w:cs="Arial"/>
          <w:sz w:val="22"/>
          <w:szCs w:val="22"/>
        </w:rPr>
        <w:tab/>
        <w:t>Off</w:t>
      </w:r>
      <w:r w:rsidRPr="00526D83">
        <w:rPr>
          <w:rFonts w:ascii="Arial" w:hAnsi="Arial" w:cs="Arial"/>
          <w:sz w:val="22"/>
          <w:szCs w:val="22"/>
        </w:rPr>
        <w:noBreakHyphen/>
        <w:t>street parking and loading areas where required, with particular attention to noise, glare, and odor effects of each use in the plan on adjoining properties and properties in the proposed development.</w:t>
      </w:r>
    </w:p>
    <w:p w14:paraId="2A54C265"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10B2697F" w14:textId="77777777" w:rsidR="00A3320C" w:rsidRPr="00526D83" w:rsidRDefault="00A3320C" w:rsidP="00B2120B">
      <w:pPr>
        <w:tabs>
          <w:tab w:val="left" w:pos="-45"/>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3)</w:t>
      </w:r>
      <w:r w:rsidRPr="00526D83">
        <w:rPr>
          <w:rFonts w:ascii="Arial" w:hAnsi="Arial" w:cs="Arial"/>
          <w:sz w:val="22"/>
          <w:szCs w:val="22"/>
        </w:rPr>
        <w:tab/>
        <w:t>Sewer, water, and storm drainage with reference to locations, availability, and compatibility.</w:t>
      </w:r>
    </w:p>
    <w:p w14:paraId="12E30D29" w14:textId="77777777" w:rsidR="001950BE" w:rsidRDefault="001950BE"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2785E795" w14:textId="7891F7F9"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4)</w:t>
      </w:r>
      <w:r w:rsidRPr="00526D83">
        <w:rPr>
          <w:rFonts w:ascii="Arial" w:hAnsi="Arial" w:cs="Arial"/>
          <w:sz w:val="22"/>
          <w:szCs w:val="22"/>
        </w:rPr>
        <w:tab/>
        <w:t>Screening and buffering with reference to type, dimensions, and character.</w:t>
      </w:r>
    </w:p>
    <w:p w14:paraId="57120CAE"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6A7D48F9"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526D83">
        <w:rPr>
          <w:rFonts w:ascii="Arial" w:hAnsi="Arial" w:cs="Arial"/>
          <w:sz w:val="22"/>
          <w:szCs w:val="22"/>
        </w:rPr>
        <w:t>5)</w:t>
      </w:r>
      <w:r w:rsidRPr="00526D83">
        <w:rPr>
          <w:rFonts w:ascii="Arial" w:hAnsi="Arial" w:cs="Arial"/>
          <w:sz w:val="22"/>
          <w:szCs w:val="22"/>
        </w:rPr>
        <w:tab/>
        <w:t xml:space="preserve">Signs, if any, and their proposed lighting relative to glare, traffic safety, economic effect, and </w:t>
      </w:r>
      <w:r w:rsidRPr="00526D83">
        <w:rPr>
          <w:rFonts w:ascii="Arial" w:hAnsi="Arial" w:cs="Arial"/>
          <w:sz w:val="22"/>
          <w:szCs w:val="22"/>
        </w:rPr>
        <w:lastRenderedPageBreak/>
        <w:t>compatibility and harmony with adjoining properties.</w:t>
      </w:r>
    </w:p>
    <w:p w14:paraId="63656986"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448E1731"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6)</w:t>
      </w:r>
      <w:r w:rsidRPr="00526D83">
        <w:rPr>
          <w:rFonts w:ascii="Arial" w:hAnsi="Arial" w:cs="Arial"/>
          <w:sz w:val="22"/>
          <w:szCs w:val="22"/>
        </w:rPr>
        <w:tab/>
        <w:t>Required setbacks.</w:t>
      </w:r>
    </w:p>
    <w:p w14:paraId="1A1C80A7"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528055F1"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7)</w:t>
      </w:r>
      <w:r w:rsidRPr="00526D83">
        <w:rPr>
          <w:rFonts w:ascii="Arial" w:hAnsi="Arial" w:cs="Arial"/>
          <w:sz w:val="22"/>
          <w:szCs w:val="22"/>
        </w:rPr>
        <w:tab/>
        <w:t>General compatibility with adjacent properties.</w:t>
      </w:r>
    </w:p>
    <w:p w14:paraId="206DDF23"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3215FA5D"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8)</w:t>
      </w:r>
      <w:r w:rsidRPr="00526D83">
        <w:rPr>
          <w:rFonts w:ascii="Arial" w:hAnsi="Arial" w:cs="Arial"/>
          <w:sz w:val="22"/>
          <w:szCs w:val="22"/>
        </w:rPr>
        <w:tab/>
        <w:t>The general purposes and spirit of this Ordinance and the Village’s Master Plan.</w:t>
      </w:r>
    </w:p>
    <w:p w14:paraId="1032818D"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7CA0C7CD" w14:textId="77777777" w:rsidR="00A3320C" w:rsidRPr="00526D83" w:rsidRDefault="00674347" w:rsidP="00BD1FD4">
      <w:pPr>
        <w:pStyle w:val="Heading6"/>
        <w:ind w:right="0"/>
        <w:rPr>
          <w:rFonts w:ascii="Arial" w:hAnsi="Arial" w:cs="Arial"/>
          <w:b/>
          <w:szCs w:val="22"/>
          <w:u w:val="none"/>
        </w:rPr>
      </w:pPr>
      <w:r w:rsidRPr="00526D83">
        <w:rPr>
          <w:rFonts w:ascii="Arial" w:hAnsi="Arial" w:cs="Arial"/>
          <w:b/>
          <w:szCs w:val="22"/>
          <w:u w:val="none"/>
        </w:rPr>
        <w:t>4.04</w:t>
      </w:r>
      <w:r w:rsidRPr="00526D83">
        <w:rPr>
          <w:rFonts w:ascii="Arial" w:hAnsi="Arial" w:cs="Arial"/>
          <w:b/>
          <w:szCs w:val="22"/>
          <w:u w:val="none"/>
        </w:rPr>
        <w:tab/>
      </w:r>
      <w:r w:rsidR="00FC76F6" w:rsidRPr="00526D83">
        <w:rPr>
          <w:rFonts w:ascii="Arial" w:hAnsi="Arial" w:cs="Arial"/>
          <w:b/>
          <w:szCs w:val="22"/>
          <w:u w:val="none"/>
        </w:rPr>
        <w:t>SITE PLAN REVIEW REQUIREMENTS</w:t>
      </w:r>
    </w:p>
    <w:p w14:paraId="3F1DEB8C"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79E23F3C"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 xml:space="preserve">Formal Site Plan Review is mandatory. An application for Site Plan Review along with </w:t>
      </w:r>
      <w:r w:rsidR="0037742E" w:rsidRPr="00526D83">
        <w:rPr>
          <w:rFonts w:ascii="Arial" w:hAnsi="Arial" w:cs="Arial"/>
          <w:sz w:val="22"/>
          <w:szCs w:val="22"/>
        </w:rPr>
        <w:t>the Site Plan</w:t>
      </w:r>
      <w:r w:rsidRPr="00526D83">
        <w:rPr>
          <w:rFonts w:ascii="Arial" w:hAnsi="Arial" w:cs="Arial"/>
          <w:sz w:val="22"/>
          <w:szCs w:val="22"/>
        </w:rPr>
        <w:t xml:space="preserve"> shall be submitted 21 days prior to the next scheduled Planning Commission meeting. The Village Planner</w:t>
      </w:r>
      <w:r w:rsidR="00D83A8F" w:rsidRPr="00526D83">
        <w:rPr>
          <w:rFonts w:ascii="Arial" w:hAnsi="Arial" w:cs="Arial"/>
          <w:sz w:val="22"/>
          <w:szCs w:val="22"/>
        </w:rPr>
        <w:t xml:space="preserve"> or Zoning Administrator </w:t>
      </w:r>
      <w:r w:rsidRPr="00526D83">
        <w:rPr>
          <w:rFonts w:ascii="Arial" w:hAnsi="Arial" w:cs="Arial"/>
          <w:sz w:val="22"/>
          <w:szCs w:val="22"/>
        </w:rPr>
        <w:t>will review the application and plans for completeness, and then transmit the application and plans to the Planning Commission. Incomplete applications will not be forwarded for consideration. A Site Plan must be provided on an accurately scaled drawing (such as</w:t>
      </w:r>
      <w:r w:rsidRPr="00526D83">
        <w:rPr>
          <w:rFonts w:ascii="Arial" w:hAnsi="Arial" w:cs="Arial"/>
          <w:noProof/>
          <w:sz w:val="22"/>
          <w:szCs w:val="22"/>
        </w:rPr>
        <w:t xml:space="preserve"> 1" = 100'</w:t>
      </w:r>
      <w:r w:rsidRPr="00526D83">
        <w:rPr>
          <w:rFonts w:ascii="Arial" w:hAnsi="Arial" w:cs="Arial"/>
          <w:sz w:val="22"/>
          <w:szCs w:val="22"/>
        </w:rPr>
        <w:t>) sized to appropriately fit on a 24 by 36</w:t>
      </w:r>
      <w:r w:rsidRPr="00526D83">
        <w:rPr>
          <w:rFonts w:ascii="Arial" w:hAnsi="Arial" w:cs="Arial"/>
          <w:sz w:val="22"/>
          <w:szCs w:val="22"/>
        </w:rPr>
        <w:noBreakHyphen/>
        <w:t>inch-sized sheet including the date and north arrow shall be required. The dates of all revisions shall be noted on the plan. Site Plans shall contain all of the following information:</w:t>
      </w:r>
    </w:p>
    <w:p w14:paraId="77A0D7C8" w14:textId="77777777" w:rsidR="00A3320C" w:rsidRPr="00526D83" w:rsidRDefault="00A3320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7082FE94"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t xml:space="preserve">The name and address of the individual </w:t>
      </w:r>
      <w:r w:rsidR="00176294" w:rsidRPr="00526D83">
        <w:rPr>
          <w:rFonts w:ascii="Arial" w:hAnsi="Arial" w:cs="Arial"/>
          <w:sz w:val="22"/>
          <w:szCs w:val="22"/>
        </w:rPr>
        <w:t xml:space="preserve">or firm </w:t>
      </w:r>
      <w:r w:rsidRPr="00526D83">
        <w:rPr>
          <w:rFonts w:ascii="Arial" w:hAnsi="Arial" w:cs="Arial"/>
          <w:sz w:val="22"/>
          <w:szCs w:val="22"/>
        </w:rPr>
        <w:t xml:space="preserve">responsible for the preparation of </w:t>
      </w:r>
      <w:r w:rsidR="0037742E" w:rsidRPr="00526D83">
        <w:rPr>
          <w:rFonts w:ascii="Arial" w:hAnsi="Arial" w:cs="Arial"/>
          <w:sz w:val="22"/>
          <w:szCs w:val="22"/>
        </w:rPr>
        <w:t>the Site Plan</w:t>
      </w:r>
      <w:r w:rsidRPr="00526D83">
        <w:rPr>
          <w:rFonts w:ascii="Arial" w:hAnsi="Arial" w:cs="Arial"/>
          <w:sz w:val="22"/>
          <w:szCs w:val="22"/>
        </w:rPr>
        <w:t>.</w:t>
      </w:r>
    </w:p>
    <w:p w14:paraId="6C6D5565"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3971F79B" w14:textId="77777777" w:rsidR="00A3320C" w:rsidRPr="00526D83" w:rsidRDefault="00A3320C" w:rsidP="00B2120B">
      <w:pPr>
        <w:tabs>
          <w:tab w:val="left" w:pos="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526D83">
        <w:rPr>
          <w:rFonts w:ascii="Arial" w:hAnsi="Arial" w:cs="Arial"/>
          <w:sz w:val="22"/>
          <w:szCs w:val="22"/>
        </w:rPr>
        <w:t>2)</w:t>
      </w:r>
      <w:r w:rsidRPr="00526D83">
        <w:rPr>
          <w:rFonts w:ascii="Arial" w:hAnsi="Arial" w:cs="Arial"/>
          <w:sz w:val="22"/>
          <w:szCs w:val="22"/>
        </w:rPr>
        <w:tab/>
      </w:r>
      <w:r w:rsidRPr="00526D83">
        <w:rPr>
          <w:rFonts w:ascii="Arial" w:hAnsi="Arial" w:cs="Arial"/>
          <w:sz w:val="22"/>
          <w:szCs w:val="22"/>
        </w:rPr>
        <w:tab/>
        <w:t>The name and address of the property owner or applicant.</w:t>
      </w:r>
    </w:p>
    <w:p w14:paraId="6434CF25"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58FBB67A" w14:textId="77777777" w:rsidR="00A3320C" w:rsidRPr="00526D83" w:rsidRDefault="00A3320C" w:rsidP="00B2120B">
      <w:pPr>
        <w:tabs>
          <w:tab w:val="left" w:pos="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526D83">
        <w:rPr>
          <w:rFonts w:ascii="Arial" w:hAnsi="Arial" w:cs="Arial"/>
          <w:sz w:val="22"/>
          <w:szCs w:val="22"/>
        </w:rPr>
        <w:t>3)</w:t>
      </w:r>
      <w:r w:rsidRPr="00526D83">
        <w:rPr>
          <w:rFonts w:ascii="Arial" w:hAnsi="Arial" w:cs="Arial"/>
          <w:sz w:val="22"/>
          <w:szCs w:val="22"/>
        </w:rPr>
        <w:tab/>
      </w:r>
      <w:r w:rsidRPr="00526D83">
        <w:rPr>
          <w:rFonts w:ascii="Arial" w:hAnsi="Arial" w:cs="Arial"/>
          <w:sz w:val="22"/>
          <w:szCs w:val="22"/>
        </w:rPr>
        <w:tab/>
      </w:r>
      <w:r w:rsidR="00E04D10">
        <w:rPr>
          <w:rFonts w:ascii="Arial" w:hAnsi="Arial" w:cs="Arial"/>
          <w:sz w:val="22"/>
          <w:szCs w:val="22"/>
        </w:rPr>
        <w:t>T</w:t>
      </w:r>
      <w:r w:rsidRPr="00526D83">
        <w:rPr>
          <w:rFonts w:ascii="Arial" w:hAnsi="Arial" w:cs="Arial"/>
          <w:sz w:val="22"/>
          <w:szCs w:val="22"/>
        </w:rPr>
        <w:t xml:space="preserve">he relationship of the proposed use to the area within </w:t>
      </w:r>
      <w:r w:rsidR="00176294" w:rsidRPr="00526D83">
        <w:rPr>
          <w:rFonts w:ascii="Arial" w:hAnsi="Arial" w:cs="Arial"/>
          <w:sz w:val="22"/>
          <w:szCs w:val="22"/>
        </w:rPr>
        <w:t>3</w:t>
      </w:r>
      <w:r w:rsidRPr="00526D83">
        <w:rPr>
          <w:rFonts w:ascii="Arial" w:hAnsi="Arial" w:cs="Arial"/>
          <w:sz w:val="22"/>
          <w:szCs w:val="22"/>
        </w:rPr>
        <w:t>00 feet</w:t>
      </w:r>
      <w:r w:rsidR="00176294" w:rsidRPr="00526D83">
        <w:rPr>
          <w:rFonts w:ascii="Arial" w:hAnsi="Arial" w:cs="Arial"/>
          <w:sz w:val="22"/>
          <w:szCs w:val="22"/>
        </w:rPr>
        <w:t xml:space="preserve"> of the property boundary</w:t>
      </w:r>
      <w:r w:rsidRPr="00526D83">
        <w:rPr>
          <w:rFonts w:ascii="Arial" w:hAnsi="Arial" w:cs="Arial"/>
          <w:sz w:val="22"/>
          <w:szCs w:val="22"/>
        </w:rPr>
        <w:t>.</w:t>
      </w:r>
    </w:p>
    <w:p w14:paraId="4B943FB6" w14:textId="77777777" w:rsidR="00A3320C" w:rsidRPr="00526D83" w:rsidRDefault="00A3320C" w:rsidP="00B2120B">
      <w:pPr>
        <w:tabs>
          <w:tab w:val="left" w:pos="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115CF758" w14:textId="77777777" w:rsidR="00A3320C" w:rsidRPr="00526D83" w:rsidRDefault="00A3320C" w:rsidP="00B2120B">
      <w:pPr>
        <w:tabs>
          <w:tab w:val="left" w:pos="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526D83">
        <w:rPr>
          <w:rFonts w:ascii="Arial" w:hAnsi="Arial" w:cs="Arial"/>
          <w:sz w:val="22"/>
          <w:szCs w:val="22"/>
        </w:rPr>
        <w:t>4)</w:t>
      </w:r>
      <w:r w:rsidRPr="00526D83">
        <w:rPr>
          <w:rFonts w:ascii="Arial" w:hAnsi="Arial" w:cs="Arial"/>
          <w:sz w:val="22"/>
          <w:szCs w:val="22"/>
        </w:rPr>
        <w:tab/>
      </w:r>
      <w:r w:rsidRPr="00526D83">
        <w:rPr>
          <w:rFonts w:ascii="Arial" w:hAnsi="Arial" w:cs="Arial"/>
          <w:sz w:val="22"/>
          <w:szCs w:val="22"/>
        </w:rPr>
        <w:tab/>
        <w:t>The location, shape, area</w:t>
      </w:r>
      <w:r w:rsidRPr="00526D83">
        <w:rPr>
          <w:rFonts w:ascii="Arial" w:hAnsi="Arial" w:cs="Arial"/>
          <w:noProof/>
          <w:sz w:val="22"/>
          <w:szCs w:val="22"/>
        </w:rPr>
        <w:t>,</w:t>
      </w:r>
      <w:r w:rsidRPr="00526D83">
        <w:rPr>
          <w:rFonts w:ascii="Arial" w:hAnsi="Arial" w:cs="Arial"/>
          <w:sz w:val="22"/>
          <w:szCs w:val="22"/>
        </w:rPr>
        <w:t xml:space="preserve"> dimensions</w:t>
      </w:r>
      <w:r w:rsidRPr="00526D83">
        <w:rPr>
          <w:rFonts w:ascii="Arial" w:hAnsi="Arial" w:cs="Arial"/>
          <w:noProof/>
          <w:sz w:val="22"/>
          <w:szCs w:val="22"/>
        </w:rPr>
        <w:t>,</w:t>
      </w:r>
      <w:r w:rsidRPr="00526D83">
        <w:rPr>
          <w:rFonts w:ascii="Arial" w:hAnsi="Arial" w:cs="Arial"/>
          <w:sz w:val="22"/>
          <w:szCs w:val="22"/>
        </w:rPr>
        <w:t xml:space="preserve"> and legal property description of the lot</w:t>
      </w:r>
      <w:r w:rsidRPr="00526D83">
        <w:rPr>
          <w:rFonts w:ascii="Arial" w:hAnsi="Arial" w:cs="Arial"/>
          <w:noProof/>
          <w:sz w:val="22"/>
          <w:szCs w:val="22"/>
        </w:rPr>
        <w:t xml:space="preserve"> </w:t>
      </w:r>
      <w:r w:rsidRPr="00526D83">
        <w:rPr>
          <w:rFonts w:ascii="Arial" w:hAnsi="Arial" w:cs="Arial"/>
          <w:sz w:val="22"/>
          <w:szCs w:val="22"/>
        </w:rPr>
        <w:t>and property lines including required setbacks to be shown and dimensioned.</w:t>
      </w:r>
    </w:p>
    <w:p w14:paraId="3689B6B9"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5C33A32F" w14:textId="77777777" w:rsidR="00A3320C" w:rsidRPr="00526D83" w:rsidRDefault="00A3320C" w:rsidP="00B2120B">
      <w:pPr>
        <w:tabs>
          <w:tab w:val="left" w:pos="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526D83">
        <w:rPr>
          <w:rFonts w:ascii="Arial" w:hAnsi="Arial" w:cs="Arial"/>
          <w:sz w:val="22"/>
          <w:szCs w:val="22"/>
        </w:rPr>
        <w:t>5)</w:t>
      </w:r>
      <w:r w:rsidRPr="00526D83">
        <w:rPr>
          <w:rFonts w:ascii="Arial" w:hAnsi="Arial" w:cs="Arial"/>
          <w:sz w:val="22"/>
          <w:szCs w:val="22"/>
        </w:rPr>
        <w:tab/>
      </w:r>
      <w:r w:rsidRPr="00526D83">
        <w:rPr>
          <w:rFonts w:ascii="Arial" w:hAnsi="Arial" w:cs="Arial"/>
          <w:sz w:val="22"/>
          <w:szCs w:val="22"/>
        </w:rPr>
        <w:tab/>
        <w:t>The location of all existing and proposed structures on and within 100 feet of the property boundary.</w:t>
      </w:r>
    </w:p>
    <w:p w14:paraId="440822F5"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0731E587" w14:textId="77777777" w:rsidR="00A3320C" w:rsidRPr="00526D83" w:rsidRDefault="00A3320C" w:rsidP="00B2120B">
      <w:pPr>
        <w:tabs>
          <w:tab w:val="left" w:pos="0"/>
          <w:tab w:val="left" w:pos="36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noProof/>
          <w:sz w:val="22"/>
          <w:szCs w:val="22"/>
        </w:rPr>
      </w:pPr>
      <w:r w:rsidRPr="00526D83">
        <w:rPr>
          <w:rFonts w:ascii="Arial" w:hAnsi="Arial" w:cs="Arial"/>
          <w:sz w:val="22"/>
          <w:szCs w:val="22"/>
        </w:rPr>
        <w:t>6)</w:t>
      </w:r>
      <w:r w:rsidRPr="00526D83">
        <w:rPr>
          <w:rFonts w:ascii="Arial" w:hAnsi="Arial" w:cs="Arial"/>
          <w:sz w:val="22"/>
          <w:szCs w:val="22"/>
        </w:rPr>
        <w:tab/>
      </w:r>
      <w:r w:rsidRPr="00526D83">
        <w:rPr>
          <w:rFonts w:ascii="Arial" w:hAnsi="Arial" w:cs="Arial"/>
          <w:sz w:val="22"/>
          <w:szCs w:val="22"/>
        </w:rPr>
        <w:tab/>
        <w:t>The location, dimensions, height, shape, and floor-area of the existing and, or proposed structures to be repaired, erected, altered, demolished, or moved on the lot, as well as finished ground and basement grades.</w:t>
      </w:r>
    </w:p>
    <w:p w14:paraId="203F1B53" w14:textId="77777777" w:rsidR="00A3320C" w:rsidRPr="00526D83" w:rsidRDefault="00A3320C" w:rsidP="00B2120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30080A3B" w14:textId="77777777" w:rsidR="00A3320C" w:rsidRPr="00526D83" w:rsidRDefault="00A3320C"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sz w:val="22"/>
          <w:szCs w:val="22"/>
        </w:rPr>
        <w:t>7)</w:t>
      </w:r>
      <w:r w:rsidRPr="00526D83">
        <w:rPr>
          <w:rFonts w:ascii="Arial" w:hAnsi="Arial" w:cs="Arial"/>
          <w:sz w:val="22"/>
          <w:szCs w:val="22"/>
        </w:rPr>
        <w:tab/>
        <w:t>The intended uses.</w:t>
      </w:r>
    </w:p>
    <w:p w14:paraId="3F7D536C" w14:textId="77777777" w:rsidR="00A3320C" w:rsidRPr="00526D83" w:rsidRDefault="00A3320C"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45F635D8" w14:textId="77777777" w:rsidR="00A3320C" w:rsidRPr="00526D83" w:rsidRDefault="00A3320C"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8)</w:t>
      </w:r>
      <w:r w:rsidRPr="00526D83">
        <w:rPr>
          <w:rFonts w:ascii="Arial" w:hAnsi="Arial" w:cs="Arial"/>
          <w:sz w:val="22"/>
          <w:szCs w:val="22"/>
        </w:rPr>
        <w:tab/>
        <w:t>The proposed number of sleeping rooms, dwelling units, occupants, employees, customers, and other users.</w:t>
      </w:r>
    </w:p>
    <w:p w14:paraId="117C709F" w14:textId="77777777" w:rsidR="00A3320C" w:rsidRPr="00526D83" w:rsidRDefault="00A3320C"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DF92C5F" w14:textId="77777777" w:rsidR="00A3320C" w:rsidRPr="00526D83" w:rsidRDefault="00A3320C"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9)</w:t>
      </w:r>
      <w:r w:rsidRPr="00526D83">
        <w:rPr>
          <w:rFonts w:ascii="Arial" w:hAnsi="Arial" w:cs="Arial"/>
          <w:sz w:val="22"/>
          <w:szCs w:val="22"/>
        </w:rPr>
        <w:tab/>
        <w:t>The yard and open space dimensions</w:t>
      </w:r>
      <w:r w:rsidRPr="00526D83">
        <w:rPr>
          <w:rFonts w:ascii="Arial" w:hAnsi="Arial" w:cs="Arial"/>
          <w:noProof/>
          <w:sz w:val="22"/>
          <w:szCs w:val="22"/>
        </w:rPr>
        <w:t>.</w:t>
      </w:r>
    </w:p>
    <w:p w14:paraId="0B282396" w14:textId="77777777" w:rsidR="00A3320C" w:rsidRPr="00526D83" w:rsidRDefault="00A3320C"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DE9FAB3" w14:textId="3E93868F" w:rsidR="00A3320C" w:rsidRPr="00526D83" w:rsidRDefault="00A3320C"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10)</w:t>
      </w:r>
      <w:r w:rsidRPr="00526D83">
        <w:rPr>
          <w:rFonts w:ascii="Arial" w:hAnsi="Arial" w:cs="Arial"/>
          <w:sz w:val="22"/>
          <w:szCs w:val="22"/>
        </w:rPr>
        <w:tab/>
        <w:t xml:space="preserve">A vicinity sketch showing the location of the site in relation to the surrounding street system, within </w:t>
      </w:r>
      <w:r w:rsidR="004E2DCB" w:rsidRPr="00526D83">
        <w:rPr>
          <w:rFonts w:ascii="Arial" w:hAnsi="Arial" w:cs="Arial"/>
          <w:sz w:val="22"/>
          <w:szCs w:val="22"/>
        </w:rPr>
        <w:t>five hundred</w:t>
      </w:r>
      <w:r w:rsidRPr="00526D83">
        <w:rPr>
          <w:rFonts w:ascii="Arial" w:hAnsi="Arial" w:cs="Arial"/>
          <w:noProof/>
          <w:sz w:val="22"/>
          <w:szCs w:val="22"/>
        </w:rPr>
        <w:t xml:space="preserve"> (</w:t>
      </w:r>
      <w:r w:rsidR="006F00AD" w:rsidRPr="00526D83">
        <w:rPr>
          <w:rFonts w:ascii="Arial" w:hAnsi="Arial" w:cs="Arial"/>
          <w:noProof/>
          <w:sz w:val="22"/>
          <w:szCs w:val="22"/>
        </w:rPr>
        <w:t>5</w:t>
      </w:r>
      <w:r w:rsidRPr="00526D83">
        <w:rPr>
          <w:rFonts w:ascii="Arial" w:hAnsi="Arial" w:cs="Arial"/>
          <w:noProof/>
          <w:sz w:val="22"/>
          <w:szCs w:val="22"/>
        </w:rPr>
        <w:t>00)</w:t>
      </w:r>
      <w:r w:rsidRPr="00526D83">
        <w:rPr>
          <w:rFonts w:ascii="Arial" w:hAnsi="Arial" w:cs="Arial"/>
          <w:sz w:val="22"/>
          <w:szCs w:val="22"/>
        </w:rPr>
        <w:t xml:space="preserve"> feet in every direction </w:t>
      </w:r>
      <w:r w:rsidR="00176294" w:rsidRPr="00526D83">
        <w:rPr>
          <w:rFonts w:ascii="Arial" w:hAnsi="Arial" w:cs="Arial"/>
          <w:sz w:val="22"/>
          <w:szCs w:val="22"/>
        </w:rPr>
        <w:t xml:space="preserve">from the property boundary </w:t>
      </w:r>
      <w:r w:rsidRPr="00526D83">
        <w:rPr>
          <w:rFonts w:ascii="Arial" w:hAnsi="Arial" w:cs="Arial"/>
          <w:sz w:val="22"/>
          <w:szCs w:val="22"/>
        </w:rPr>
        <w:t>including on the opposite side of any public thoroughfare</w:t>
      </w:r>
      <w:r w:rsidRPr="00526D83">
        <w:rPr>
          <w:rFonts w:ascii="Arial" w:hAnsi="Arial" w:cs="Arial"/>
          <w:noProof/>
          <w:sz w:val="22"/>
          <w:szCs w:val="22"/>
        </w:rPr>
        <w:t>.</w:t>
      </w:r>
    </w:p>
    <w:p w14:paraId="34436A43" w14:textId="77777777" w:rsidR="00A3320C" w:rsidRPr="00526D83" w:rsidRDefault="00A3320C"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9505FE3" w14:textId="77777777" w:rsidR="00A3320C" w:rsidRPr="00526D83" w:rsidRDefault="00A3320C" w:rsidP="00B2120B">
      <w:pPr>
        <w:numPr>
          <w:ilvl w:val="0"/>
          <w:numId w:val="4"/>
        </w:numPr>
        <w:tabs>
          <w:tab w:val="clear" w:pos="72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noProof/>
          <w:sz w:val="22"/>
          <w:szCs w:val="22"/>
        </w:rPr>
      </w:pPr>
      <w:r w:rsidRPr="00526D83">
        <w:rPr>
          <w:rFonts w:ascii="Arial" w:hAnsi="Arial" w:cs="Arial"/>
          <w:sz w:val="22"/>
          <w:szCs w:val="22"/>
        </w:rPr>
        <w:t>Natural features such as wood lots, streams, county drains, lakes or ponds, and man-made features such as existing roads and structures, with indication as to which are to be retained and which removed or altered.</w:t>
      </w:r>
    </w:p>
    <w:p w14:paraId="3B7B4F3F" w14:textId="77777777" w:rsidR="00A3320C" w:rsidRPr="00526D83" w:rsidRDefault="00A3320C"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49BFE2E" w14:textId="77777777" w:rsidR="00176294" w:rsidRPr="00526D83" w:rsidRDefault="00176294" w:rsidP="00B2120B">
      <w:pPr>
        <w:numPr>
          <w:ilvl w:val="0"/>
          <w:numId w:val="4"/>
        </w:numPr>
        <w:tabs>
          <w:tab w:val="clear" w:pos="72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noProof/>
          <w:sz w:val="22"/>
          <w:szCs w:val="22"/>
        </w:rPr>
      </w:pPr>
      <w:r w:rsidRPr="00526D83">
        <w:rPr>
          <w:rFonts w:ascii="Arial" w:hAnsi="Arial" w:cs="Arial"/>
          <w:sz w:val="22"/>
          <w:szCs w:val="22"/>
        </w:rPr>
        <w:lastRenderedPageBreak/>
        <w:t xml:space="preserve">Topography </w:t>
      </w:r>
      <w:r w:rsidR="006F00AD" w:rsidRPr="00526D83">
        <w:rPr>
          <w:rFonts w:ascii="Arial" w:hAnsi="Arial" w:cs="Arial"/>
          <w:sz w:val="22"/>
          <w:szCs w:val="22"/>
        </w:rPr>
        <w:t>shall</w:t>
      </w:r>
      <w:r w:rsidRPr="00526D83">
        <w:rPr>
          <w:rFonts w:ascii="Arial" w:hAnsi="Arial" w:cs="Arial"/>
          <w:sz w:val="22"/>
          <w:szCs w:val="22"/>
        </w:rPr>
        <w:t xml:space="preserve"> be required on all site plans. </w:t>
      </w:r>
    </w:p>
    <w:p w14:paraId="6F72D977" w14:textId="77777777" w:rsidR="00176294" w:rsidRPr="00526D83" w:rsidRDefault="00176294"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240D9142" w14:textId="77777777" w:rsidR="00A3320C" w:rsidRPr="00526D83" w:rsidRDefault="00A3320C" w:rsidP="00B2120B">
      <w:pPr>
        <w:numPr>
          <w:ilvl w:val="0"/>
          <w:numId w:val="4"/>
        </w:numPr>
        <w:tabs>
          <w:tab w:val="clear" w:pos="72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noProof/>
          <w:sz w:val="22"/>
          <w:szCs w:val="22"/>
        </w:rPr>
      </w:pPr>
      <w:r w:rsidRPr="00526D83">
        <w:rPr>
          <w:rFonts w:ascii="Arial" w:hAnsi="Arial" w:cs="Arial"/>
          <w:sz w:val="22"/>
          <w:szCs w:val="22"/>
        </w:rPr>
        <w:t>Existing public rights-of-way and private easements of record.</w:t>
      </w:r>
    </w:p>
    <w:p w14:paraId="378A6186" w14:textId="77777777" w:rsidR="00A3320C" w:rsidRPr="00526D83" w:rsidRDefault="00A3320C"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52CC35A2" w14:textId="77777777" w:rsidR="00E742C8" w:rsidRPr="00526D83" w:rsidRDefault="00A3320C"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1</w:t>
      </w:r>
      <w:r w:rsidR="00E742C8" w:rsidRPr="00526D83">
        <w:rPr>
          <w:rFonts w:ascii="Arial" w:hAnsi="Arial" w:cs="Arial"/>
          <w:sz w:val="22"/>
          <w:szCs w:val="22"/>
        </w:rPr>
        <w:t>4</w:t>
      </w:r>
      <w:r w:rsidRPr="00526D83">
        <w:rPr>
          <w:rFonts w:ascii="Arial" w:hAnsi="Arial" w:cs="Arial"/>
          <w:sz w:val="22"/>
          <w:szCs w:val="22"/>
        </w:rPr>
        <w:t>)</w:t>
      </w:r>
      <w:r w:rsidRPr="00526D83">
        <w:rPr>
          <w:rFonts w:ascii="Arial" w:hAnsi="Arial" w:cs="Arial"/>
          <w:sz w:val="22"/>
          <w:szCs w:val="22"/>
        </w:rPr>
        <w:tab/>
        <w:t>The location and dimensions of all existing and proposed streets</w:t>
      </w:r>
      <w:r w:rsidRPr="00526D83">
        <w:rPr>
          <w:rFonts w:ascii="Arial" w:hAnsi="Arial" w:cs="Arial"/>
          <w:noProof/>
          <w:sz w:val="22"/>
          <w:szCs w:val="22"/>
        </w:rPr>
        <w:t>,</w:t>
      </w:r>
      <w:r w:rsidRPr="00526D83">
        <w:rPr>
          <w:rFonts w:ascii="Arial" w:hAnsi="Arial" w:cs="Arial"/>
          <w:sz w:val="22"/>
          <w:szCs w:val="22"/>
        </w:rPr>
        <w:t xml:space="preserve"> drives, driveways, sidewalks, curb openings, driveways, parking spaces, sidewalks, with indication of direction of travel, the inside radii of all curves including driveway curb returns, signs, exterior lighting, curbing</w:t>
      </w:r>
      <w:r w:rsidR="00E742C8" w:rsidRPr="00526D83">
        <w:rPr>
          <w:rFonts w:ascii="Arial" w:hAnsi="Arial" w:cs="Arial"/>
          <w:sz w:val="22"/>
          <w:szCs w:val="22"/>
        </w:rPr>
        <w:t>, recreation areas, common use areas, the width of streets, and areas to be conveyed for public use and purpose</w:t>
      </w:r>
      <w:r w:rsidR="002D686C" w:rsidRPr="00526D83">
        <w:rPr>
          <w:rFonts w:ascii="Arial" w:hAnsi="Arial" w:cs="Arial"/>
          <w:sz w:val="22"/>
          <w:szCs w:val="22"/>
        </w:rPr>
        <w:t>.</w:t>
      </w:r>
    </w:p>
    <w:p w14:paraId="7F326D87" w14:textId="77777777" w:rsidR="00E742C8" w:rsidRPr="00526D83" w:rsidRDefault="00E742C8"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CA0C08A" w14:textId="77777777" w:rsidR="00A3320C" w:rsidRPr="00526D83" w:rsidRDefault="00E742C8"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 xml:space="preserve">15) </w:t>
      </w:r>
      <w:r w:rsidRPr="00526D83">
        <w:rPr>
          <w:rFonts w:ascii="Arial" w:hAnsi="Arial" w:cs="Arial"/>
          <w:sz w:val="22"/>
          <w:szCs w:val="22"/>
        </w:rPr>
        <w:tab/>
        <w:t>Proposed</w:t>
      </w:r>
      <w:r w:rsidR="00A3320C" w:rsidRPr="00526D83">
        <w:rPr>
          <w:rFonts w:ascii="Arial" w:hAnsi="Arial" w:cs="Arial"/>
          <w:sz w:val="22"/>
          <w:szCs w:val="22"/>
        </w:rPr>
        <w:t xml:space="preserve"> parking facilities</w:t>
      </w:r>
      <w:r w:rsidRPr="00526D83">
        <w:rPr>
          <w:rFonts w:ascii="Arial" w:hAnsi="Arial" w:cs="Arial"/>
          <w:sz w:val="22"/>
          <w:szCs w:val="22"/>
        </w:rPr>
        <w:t>,</w:t>
      </w:r>
      <w:r w:rsidR="00A3320C" w:rsidRPr="00526D83">
        <w:rPr>
          <w:rFonts w:ascii="Arial" w:hAnsi="Arial" w:cs="Arial"/>
          <w:sz w:val="22"/>
          <w:szCs w:val="22"/>
        </w:rPr>
        <w:t xml:space="preserve"> unloading areas, the total number of parking spaces, and dimensions of </w:t>
      </w:r>
      <w:r w:rsidRPr="00526D83">
        <w:rPr>
          <w:rFonts w:ascii="Arial" w:hAnsi="Arial" w:cs="Arial"/>
          <w:sz w:val="22"/>
          <w:szCs w:val="22"/>
        </w:rPr>
        <w:t xml:space="preserve">both handicapped and typical </w:t>
      </w:r>
      <w:r w:rsidR="00A3320C" w:rsidRPr="00526D83">
        <w:rPr>
          <w:rFonts w:ascii="Arial" w:hAnsi="Arial" w:cs="Arial"/>
          <w:sz w:val="22"/>
          <w:szCs w:val="22"/>
        </w:rPr>
        <w:t>individual parking space</w:t>
      </w:r>
      <w:r w:rsidRPr="00526D83">
        <w:rPr>
          <w:rFonts w:ascii="Arial" w:hAnsi="Arial" w:cs="Arial"/>
          <w:sz w:val="22"/>
          <w:szCs w:val="22"/>
        </w:rPr>
        <w:t>s and associated aisles.</w:t>
      </w:r>
    </w:p>
    <w:p w14:paraId="4E074892" w14:textId="77777777" w:rsidR="00A3320C" w:rsidRPr="00526D83" w:rsidRDefault="00A3320C"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877EC19" w14:textId="77777777" w:rsidR="00A3320C" w:rsidRPr="00526D83" w:rsidRDefault="00FC76F6"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16</w:t>
      </w:r>
      <w:r w:rsidR="00A3320C" w:rsidRPr="00526D83">
        <w:rPr>
          <w:rFonts w:ascii="Arial" w:hAnsi="Arial" w:cs="Arial"/>
          <w:sz w:val="22"/>
          <w:szCs w:val="22"/>
        </w:rPr>
        <w:t>)</w:t>
      </w:r>
      <w:r w:rsidR="00A3320C" w:rsidRPr="00526D83">
        <w:rPr>
          <w:rFonts w:ascii="Arial" w:hAnsi="Arial" w:cs="Arial"/>
          <w:sz w:val="22"/>
          <w:szCs w:val="22"/>
        </w:rPr>
        <w:tab/>
        <w:t>Proposed location and size of accessory buildings and accessory uses</w:t>
      </w:r>
      <w:r w:rsidR="00A3320C" w:rsidRPr="00526D83">
        <w:rPr>
          <w:rFonts w:ascii="Arial" w:hAnsi="Arial" w:cs="Arial"/>
          <w:noProof/>
          <w:sz w:val="22"/>
          <w:szCs w:val="22"/>
        </w:rPr>
        <w:t>.</w:t>
      </w:r>
    </w:p>
    <w:p w14:paraId="7BA93380" w14:textId="77777777" w:rsidR="00A3320C" w:rsidRPr="00526D83" w:rsidRDefault="00A3320C"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529AD16" w14:textId="77777777" w:rsidR="00A3320C" w:rsidRPr="00526D83" w:rsidRDefault="00FC76F6"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17</w:t>
      </w:r>
      <w:r w:rsidR="00A3320C" w:rsidRPr="00526D83">
        <w:rPr>
          <w:rFonts w:ascii="Arial" w:hAnsi="Arial" w:cs="Arial"/>
          <w:sz w:val="22"/>
          <w:szCs w:val="22"/>
        </w:rPr>
        <w:t>)</w:t>
      </w:r>
      <w:r w:rsidR="00A3320C" w:rsidRPr="00526D83">
        <w:rPr>
          <w:rFonts w:ascii="Arial" w:hAnsi="Arial" w:cs="Arial"/>
          <w:sz w:val="22"/>
          <w:szCs w:val="22"/>
        </w:rPr>
        <w:tab/>
        <w:t xml:space="preserve">A landscape plan indicating the </w:t>
      </w:r>
      <w:r w:rsidR="00E742C8" w:rsidRPr="00526D83">
        <w:rPr>
          <w:rFonts w:ascii="Arial" w:hAnsi="Arial" w:cs="Arial"/>
          <w:sz w:val="22"/>
          <w:szCs w:val="22"/>
        </w:rPr>
        <w:t xml:space="preserve">proposed </w:t>
      </w:r>
      <w:r w:rsidR="00A3320C" w:rsidRPr="00526D83">
        <w:rPr>
          <w:rFonts w:ascii="Arial" w:hAnsi="Arial" w:cs="Arial"/>
          <w:sz w:val="22"/>
          <w:szCs w:val="22"/>
        </w:rPr>
        <w:t>locations of planting and screening, fencing, and lighting.</w:t>
      </w:r>
    </w:p>
    <w:p w14:paraId="4AE1FAEF" w14:textId="77777777" w:rsidR="00A3320C" w:rsidRPr="00526D83" w:rsidRDefault="00A3320C"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A6489C6" w14:textId="77777777" w:rsidR="00A3320C" w:rsidRPr="00526D83" w:rsidRDefault="00FC76F6"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18</w:t>
      </w:r>
      <w:r w:rsidR="00A3320C" w:rsidRPr="00526D83">
        <w:rPr>
          <w:rFonts w:ascii="Arial" w:hAnsi="Arial" w:cs="Arial"/>
          <w:sz w:val="22"/>
          <w:szCs w:val="22"/>
        </w:rPr>
        <w:t>)</w:t>
      </w:r>
      <w:r w:rsidR="00A3320C" w:rsidRPr="00526D83">
        <w:rPr>
          <w:rFonts w:ascii="Arial" w:hAnsi="Arial" w:cs="Arial"/>
          <w:sz w:val="22"/>
          <w:szCs w:val="22"/>
        </w:rPr>
        <w:tab/>
        <w:t>Location of underground storage tanks</w:t>
      </w:r>
      <w:r w:rsidR="00A3320C" w:rsidRPr="00526D83">
        <w:rPr>
          <w:rFonts w:ascii="Arial" w:hAnsi="Arial" w:cs="Arial"/>
          <w:noProof/>
          <w:sz w:val="22"/>
          <w:szCs w:val="22"/>
        </w:rPr>
        <w:t>.</w:t>
      </w:r>
    </w:p>
    <w:p w14:paraId="5E0660CC" w14:textId="77777777" w:rsidR="00A3320C" w:rsidRPr="00526D83" w:rsidRDefault="00A3320C"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5BC5338" w14:textId="77777777" w:rsidR="00A3320C" w:rsidRPr="00526D83" w:rsidRDefault="00FC76F6"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19</w:t>
      </w:r>
      <w:r w:rsidR="00A3320C" w:rsidRPr="00526D83">
        <w:rPr>
          <w:rFonts w:ascii="Arial" w:hAnsi="Arial" w:cs="Arial"/>
          <w:sz w:val="22"/>
          <w:szCs w:val="22"/>
        </w:rPr>
        <w:t>)</w:t>
      </w:r>
      <w:r w:rsidR="00A3320C" w:rsidRPr="00526D83">
        <w:rPr>
          <w:rFonts w:ascii="Arial" w:hAnsi="Arial" w:cs="Arial"/>
          <w:sz w:val="22"/>
          <w:szCs w:val="22"/>
        </w:rPr>
        <w:tab/>
        <w:t>The location and pavement width and right-of-way width of all abutting roads, streets, alleys, or easements.</w:t>
      </w:r>
    </w:p>
    <w:p w14:paraId="14D14E68" w14:textId="77777777" w:rsidR="00A3320C" w:rsidRPr="00526D83" w:rsidRDefault="00A3320C"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CB9B510" w14:textId="77777777" w:rsidR="00A3320C" w:rsidRPr="00526D83" w:rsidRDefault="00FC76F6"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20</w:t>
      </w:r>
      <w:r w:rsidR="00A3320C" w:rsidRPr="00526D83">
        <w:rPr>
          <w:rFonts w:ascii="Arial" w:hAnsi="Arial" w:cs="Arial"/>
          <w:sz w:val="22"/>
          <w:szCs w:val="22"/>
        </w:rPr>
        <w:t>)</w:t>
      </w:r>
      <w:r w:rsidR="00A3320C" w:rsidRPr="00526D83">
        <w:rPr>
          <w:rFonts w:ascii="Arial" w:hAnsi="Arial" w:cs="Arial"/>
          <w:sz w:val="22"/>
          <w:szCs w:val="22"/>
        </w:rPr>
        <w:tab/>
        <w:t>Property lines and respective zoning abutting the subject property.</w:t>
      </w:r>
    </w:p>
    <w:p w14:paraId="3B63F304" w14:textId="77777777" w:rsidR="00A3320C" w:rsidRPr="00526D83" w:rsidRDefault="00A3320C"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46EAFE2" w14:textId="77777777" w:rsidR="00A3320C" w:rsidRPr="00526D83" w:rsidRDefault="00FC76F6"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21</w:t>
      </w:r>
      <w:r w:rsidR="00A3320C" w:rsidRPr="00526D83">
        <w:rPr>
          <w:rFonts w:ascii="Arial" w:hAnsi="Arial" w:cs="Arial"/>
          <w:sz w:val="22"/>
          <w:szCs w:val="22"/>
        </w:rPr>
        <w:t>)</w:t>
      </w:r>
      <w:r w:rsidR="00A3320C" w:rsidRPr="00526D83">
        <w:rPr>
          <w:rFonts w:ascii="Arial" w:hAnsi="Arial" w:cs="Arial"/>
          <w:sz w:val="22"/>
          <w:szCs w:val="22"/>
        </w:rPr>
        <w:tab/>
        <w:t xml:space="preserve">The location of all </w:t>
      </w:r>
      <w:r w:rsidR="00E742C8" w:rsidRPr="00526D83">
        <w:rPr>
          <w:rFonts w:ascii="Arial" w:hAnsi="Arial" w:cs="Arial"/>
          <w:sz w:val="22"/>
          <w:szCs w:val="22"/>
        </w:rPr>
        <w:t xml:space="preserve">existing </w:t>
      </w:r>
      <w:r w:rsidR="00A3320C" w:rsidRPr="00526D83">
        <w:rPr>
          <w:rFonts w:ascii="Arial" w:hAnsi="Arial" w:cs="Arial"/>
          <w:sz w:val="22"/>
          <w:szCs w:val="22"/>
        </w:rPr>
        <w:t>landscaping and the location, height, and types of fences and walls.</w:t>
      </w:r>
    </w:p>
    <w:p w14:paraId="255E12E5" w14:textId="77777777" w:rsidR="00A3320C" w:rsidRPr="00526D83" w:rsidRDefault="00A3320C"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507B1F6" w14:textId="2EEF111D" w:rsidR="00A3320C" w:rsidRPr="00526D83" w:rsidRDefault="00FC76F6"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22</w:t>
      </w:r>
      <w:r w:rsidR="00A3320C" w:rsidRPr="00526D83">
        <w:rPr>
          <w:rFonts w:ascii="Arial" w:hAnsi="Arial" w:cs="Arial"/>
          <w:sz w:val="22"/>
          <w:szCs w:val="22"/>
        </w:rPr>
        <w:t>)</w:t>
      </w:r>
      <w:r w:rsidR="00A3320C" w:rsidRPr="00526D83">
        <w:rPr>
          <w:rFonts w:ascii="Arial" w:hAnsi="Arial" w:cs="Arial"/>
          <w:sz w:val="22"/>
          <w:szCs w:val="22"/>
        </w:rPr>
        <w:tab/>
        <w:t xml:space="preserve">Size and location of existing and proposed utilities, including proposed connections to public </w:t>
      </w:r>
      <w:r w:rsidR="00BF4D10" w:rsidRPr="00526D83">
        <w:rPr>
          <w:rFonts w:ascii="Arial" w:hAnsi="Arial" w:cs="Arial"/>
          <w:sz w:val="22"/>
          <w:szCs w:val="22"/>
        </w:rPr>
        <w:t xml:space="preserve">utilities including gas, electric, sanitary sewer, water, communications, </w:t>
      </w:r>
      <w:r w:rsidR="004E2DCB" w:rsidRPr="00526D83">
        <w:rPr>
          <w:rFonts w:ascii="Arial" w:hAnsi="Arial" w:cs="Arial"/>
          <w:sz w:val="22"/>
          <w:szCs w:val="22"/>
        </w:rPr>
        <w:t>etc.</w:t>
      </w:r>
    </w:p>
    <w:p w14:paraId="3342EAE2" w14:textId="77777777" w:rsidR="00A3320C" w:rsidRPr="00526D83" w:rsidRDefault="00A3320C"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939A2A4" w14:textId="77777777" w:rsidR="00A3320C" w:rsidRPr="00526D83" w:rsidRDefault="00FC76F6"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23</w:t>
      </w:r>
      <w:r w:rsidR="00A3320C" w:rsidRPr="00526D83">
        <w:rPr>
          <w:rFonts w:ascii="Arial" w:hAnsi="Arial" w:cs="Arial"/>
          <w:sz w:val="22"/>
          <w:szCs w:val="22"/>
        </w:rPr>
        <w:t>)</w:t>
      </w:r>
      <w:r w:rsidR="00A3320C" w:rsidRPr="00526D83">
        <w:rPr>
          <w:rFonts w:ascii="Arial" w:hAnsi="Arial" w:cs="Arial"/>
          <w:sz w:val="22"/>
          <w:szCs w:val="22"/>
        </w:rPr>
        <w:tab/>
        <w:t>The location and size of all existing and proposed surface water drainage facilities.</w:t>
      </w:r>
    </w:p>
    <w:p w14:paraId="23212C72" w14:textId="77777777" w:rsidR="00A3320C" w:rsidRPr="00526D83" w:rsidRDefault="00A3320C"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AB2D41A" w14:textId="77777777" w:rsidR="00A3320C" w:rsidRPr="00526D83" w:rsidRDefault="00FC76F6"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24</w:t>
      </w:r>
      <w:r w:rsidR="00A3320C" w:rsidRPr="00526D83">
        <w:rPr>
          <w:rFonts w:ascii="Arial" w:hAnsi="Arial" w:cs="Arial"/>
          <w:sz w:val="22"/>
          <w:szCs w:val="22"/>
        </w:rPr>
        <w:t>)</w:t>
      </w:r>
      <w:r w:rsidR="00A3320C" w:rsidRPr="00526D83">
        <w:rPr>
          <w:rFonts w:ascii="Arial" w:hAnsi="Arial" w:cs="Arial"/>
          <w:sz w:val="22"/>
          <w:szCs w:val="22"/>
        </w:rPr>
        <w:tab/>
        <w:t>Adequate information concerning soils, groundwater, water table, and the impact of the proposed activities on each.</w:t>
      </w:r>
    </w:p>
    <w:p w14:paraId="497FB63F" w14:textId="77777777" w:rsidR="00A3320C" w:rsidRPr="00526D83" w:rsidRDefault="00A3320C"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37F6FB2" w14:textId="77777777" w:rsidR="00A3320C" w:rsidRPr="00526D83" w:rsidRDefault="00FC76F6"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25</w:t>
      </w:r>
      <w:r w:rsidR="00A3320C" w:rsidRPr="00526D83">
        <w:rPr>
          <w:rFonts w:ascii="Arial" w:hAnsi="Arial" w:cs="Arial"/>
          <w:sz w:val="22"/>
          <w:szCs w:val="22"/>
        </w:rPr>
        <w:t>)</w:t>
      </w:r>
      <w:r w:rsidR="00A3320C" w:rsidRPr="00526D83">
        <w:rPr>
          <w:rFonts w:ascii="Arial" w:hAnsi="Arial" w:cs="Arial"/>
          <w:sz w:val="22"/>
          <w:szCs w:val="22"/>
        </w:rPr>
        <w:tab/>
        <w:t xml:space="preserve">For multiple-family, </w:t>
      </w:r>
      <w:r w:rsidR="002C7AAC" w:rsidRPr="00526D83">
        <w:rPr>
          <w:rFonts w:ascii="Arial" w:hAnsi="Arial" w:cs="Arial"/>
          <w:sz w:val="22"/>
          <w:szCs w:val="22"/>
        </w:rPr>
        <w:t>Manufactured Housing Community</w:t>
      </w:r>
      <w:r w:rsidR="00A3320C" w:rsidRPr="00526D83">
        <w:rPr>
          <w:rFonts w:ascii="Arial" w:hAnsi="Arial" w:cs="Arial"/>
          <w:sz w:val="22"/>
          <w:szCs w:val="22"/>
        </w:rPr>
        <w:t xml:space="preserve"> developments, and parking facilities with 10 or more spaces, contour intervals shall be shown (2-foot intervals for average slopes of 10% and under, 5-foot intervals for slopes over 10%). Summary schedules and views should be affixed as applicable in residential developments, which give the following data:</w:t>
      </w:r>
    </w:p>
    <w:p w14:paraId="0AECCD38"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98990BF" w14:textId="2FCE24D4" w:rsidR="00A3320C" w:rsidRPr="00526D83" w:rsidRDefault="00A3320C" w:rsidP="00F25893">
      <w:pPr>
        <w:numPr>
          <w:ilvl w:val="0"/>
          <w:numId w:val="32"/>
        </w:numPr>
        <w:tabs>
          <w:tab w:val="clear" w:pos="720"/>
          <w:tab w:val="num"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jc w:val="both"/>
        <w:rPr>
          <w:rStyle w:val="BodyTextIn"/>
          <w:color w:val="auto"/>
          <w:sz w:val="22"/>
          <w:szCs w:val="22"/>
        </w:rPr>
      </w:pPr>
      <w:r w:rsidRPr="00526D83">
        <w:rPr>
          <w:rStyle w:val="BodyTextIn"/>
          <w:color w:val="auto"/>
          <w:sz w:val="22"/>
          <w:szCs w:val="22"/>
        </w:rPr>
        <w:t xml:space="preserve">The number of dwellings proposed (by type) including typical floor </w:t>
      </w:r>
      <w:r w:rsidR="004D75D1" w:rsidRPr="00526D83">
        <w:rPr>
          <w:rStyle w:val="BodyTextIn"/>
          <w:color w:val="auto"/>
          <w:sz w:val="22"/>
          <w:szCs w:val="22"/>
        </w:rPr>
        <w:t xml:space="preserve">plans for each type of </w:t>
      </w:r>
      <w:r w:rsidR="004E2DCB" w:rsidRPr="00526D83">
        <w:rPr>
          <w:rStyle w:val="BodyTextIn"/>
          <w:color w:val="auto"/>
          <w:sz w:val="22"/>
          <w:szCs w:val="22"/>
        </w:rPr>
        <w:t>dwelling.</w:t>
      </w:r>
    </w:p>
    <w:p w14:paraId="6D82BA16"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B29E1DE" w14:textId="77777777" w:rsidR="00A3320C" w:rsidRPr="00526D83" w:rsidRDefault="00A3320C" w:rsidP="00F25893">
      <w:pPr>
        <w:numPr>
          <w:ilvl w:val="0"/>
          <w:numId w:val="32"/>
        </w:numPr>
        <w:tabs>
          <w:tab w:val="clear" w:pos="720"/>
          <w:tab w:val="num"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jc w:val="both"/>
        <w:rPr>
          <w:rFonts w:ascii="Arial" w:hAnsi="Arial" w:cs="Arial"/>
          <w:sz w:val="22"/>
          <w:szCs w:val="22"/>
        </w:rPr>
      </w:pPr>
      <w:r w:rsidRPr="00526D83">
        <w:rPr>
          <w:rFonts w:ascii="Arial" w:hAnsi="Arial" w:cs="Arial"/>
          <w:sz w:val="22"/>
          <w:szCs w:val="22"/>
        </w:rPr>
        <w:t>The number and location (by code if necessary) of 1-bedroom units, 2-bedroom units, etc.</w:t>
      </w:r>
    </w:p>
    <w:p w14:paraId="20CACF80"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F8730C7" w14:textId="77777777" w:rsidR="00A3320C" w:rsidRPr="00526D83" w:rsidRDefault="00A3320C" w:rsidP="00F25893">
      <w:pPr>
        <w:numPr>
          <w:ilvl w:val="0"/>
          <w:numId w:val="32"/>
        </w:numPr>
        <w:tabs>
          <w:tab w:val="clear" w:pos="720"/>
          <w:tab w:val="num"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jc w:val="both"/>
        <w:rPr>
          <w:rFonts w:ascii="Arial" w:hAnsi="Arial" w:cs="Arial"/>
          <w:noProof/>
          <w:sz w:val="22"/>
          <w:szCs w:val="22"/>
        </w:rPr>
      </w:pPr>
      <w:r w:rsidRPr="00526D83">
        <w:rPr>
          <w:rFonts w:ascii="Arial" w:hAnsi="Arial" w:cs="Arial"/>
          <w:sz w:val="22"/>
          <w:szCs w:val="22"/>
        </w:rPr>
        <w:t>Typical elevation views of the front an</w:t>
      </w:r>
      <w:r w:rsidR="004D75D1" w:rsidRPr="00526D83">
        <w:rPr>
          <w:rFonts w:ascii="Arial" w:hAnsi="Arial" w:cs="Arial"/>
          <w:sz w:val="22"/>
          <w:szCs w:val="22"/>
        </w:rPr>
        <w:t>d side of each type of building</w:t>
      </w:r>
    </w:p>
    <w:p w14:paraId="2066FC84"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29F20C9A" w14:textId="77777777" w:rsidR="00A3320C" w:rsidRPr="00526D83" w:rsidRDefault="00FC76F6"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26</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rPr>
        <w:t xml:space="preserve">Such additional information as the Zoning Administrator and Planning Commission may deem necessary in order to determine the impact of the proposed use on the public health, safety, </w:t>
      </w:r>
      <w:r w:rsidR="00A3320C" w:rsidRPr="00526D83">
        <w:rPr>
          <w:rFonts w:ascii="Arial" w:hAnsi="Arial" w:cs="Arial"/>
          <w:sz w:val="22"/>
          <w:szCs w:val="22"/>
        </w:rPr>
        <w:lastRenderedPageBreak/>
        <w:t>and the general welfare, and to provide for the enforcement of this Ordinance</w:t>
      </w:r>
      <w:r w:rsidR="00A3320C" w:rsidRPr="00526D83">
        <w:rPr>
          <w:rFonts w:ascii="Arial" w:hAnsi="Arial" w:cs="Arial"/>
          <w:noProof/>
          <w:sz w:val="22"/>
          <w:szCs w:val="22"/>
        </w:rPr>
        <w:t>.</w:t>
      </w:r>
    </w:p>
    <w:p w14:paraId="45DA2FB6" w14:textId="77777777" w:rsidR="00BF4D10" w:rsidRPr="00526D83" w:rsidRDefault="00BF4D10"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5E6522B2" w14:textId="77777777" w:rsidR="00BF4D10" w:rsidRPr="00526D83" w:rsidRDefault="00FC76F6"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27</w:t>
      </w:r>
      <w:r w:rsidR="00BF4D10" w:rsidRPr="00526D83">
        <w:rPr>
          <w:rFonts w:ascii="Arial" w:hAnsi="Arial" w:cs="Arial"/>
          <w:noProof/>
          <w:sz w:val="22"/>
          <w:szCs w:val="22"/>
        </w:rPr>
        <w:t>)</w:t>
      </w:r>
      <w:r w:rsidR="00BF4D10" w:rsidRPr="00526D83">
        <w:rPr>
          <w:rFonts w:ascii="Arial" w:hAnsi="Arial" w:cs="Arial"/>
          <w:noProof/>
          <w:sz w:val="22"/>
          <w:szCs w:val="22"/>
        </w:rPr>
        <w:tab/>
        <w:t>All required fees, ecscrow deposits and perfo</w:t>
      </w:r>
      <w:r w:rsidR="00376C69" w:rsidRPr="00526D83">
        <w:rPr>
          <w:rFonts w:ascii="Arial" w:hAnsi="Arial" w:cs="Arial"/>
          <w:noProof/>
          <w:sz w:val="22"/>
          <w:szCs w:val="22"/>
        </w:rPr>
        <w:t>r</w:t>
      </w:r>
      <w:r w:rsidR="00BF4D10" w:rsidRPr="00526D83">
        <w:rPr>
          <w:rFonts w:ascii="Arial" w:hAnsi="Arial" w:cs="Arial"/>
          <w:noProof/>
          <w:sz w:val="22"/>
          <w:szCs w:val="22"/>
        </w:rPr>
        <w:t>mance sur</w:t>
      </w:r>
      <w:r w:rsidR="00376C69" w:rsidRPr="00526D83">
        <w:rPr>
          <w:rFonts w:ascii="Arial" w:hAnsi="Arial" w:cs="Arial"/>
          <w:noProof/>
          <w:sz w:val="22"/>
          <w:szCs w:val="22"/>
        </w:rPr>
        <w:t>e</w:t>
      </w:r>
      <w:r w:rsidR="00BF4D10" w:rsidRPr="00526D83">
        <w:rPr>
          <w:rFonts w:ascii="Arial" w:hAnsi="Arial" w:cs="Arial"/>
          <w:noProof/>
          <w:sz w:val="22"/>
          <w:szCs w:val="22"/>
        </w:rPr>
        <w:t>ties</w:t>
      </w:r>
    </w:p>
    <w:p w14:paraId="68F0EEBD" w14:textId="77777777" w:rsidR="00A3320C" w:rsidRPr="00526D83" w:rsidRDefault="00A3320C"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7E03ADF6" w14:textId="77777777" w:rsidR="00A3320C" w:rsidRPr="00526D83" w:rsidRDefault="00A3320C"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2</w:t>
      </w:r>
      <w:r w:rsidR="00FC76F6" w:rsidRPr="00526D83">
        <w:rPr>
          <w:rFonts w:ascii="Arial" w:hAnsi="Arial" w:cs="Arial"/>
          <w:noProof/>
          <w:sz w:val="22"/>
          <w:szCs w:val="22"/>
        </w:rPr>
        <w:t>8</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rPr>
        <w:t>The applicant shall ensure and be able to demonstrate, to the satisfaction of the Village, that all necessary reviews and approvals of other local, county, state, and federal agencies and associated regulations are satisfactorily met, complied with, and completed.</w:t>
      </w:r>
    </w:p>
    <w:p w14:paraId="6E35A662" w14:textId="77777777" w:rsidR="00376C69" w:rsidRPr="00526D83" w:rsidRDefault="00376C69"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B3CECB9" w14:textId="77777777" w:rsidR="00376C69" w:rsidRPr="00526D83" w:rsidRDefault="00FC76F6" w:rsidP="00B212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29</w:t>
      </w:r>
      <w:r w:rsidR="00376C69" w:rsidRPr="00526D83">
        <w:rPr>
          <w:rFonts w:ascii="Arial" w:hAnsi="Arial" w:cs="Arial"/>
          <w:sz w:val="22"/>
          <w:szCs w:val="22"/>
        </w:rPr>
        <w:t>)</w:t>
      </w:r>
      <w:r w:rsidR="00376C69" w:rsidRPr="00526D83">
        <w:rPr>
          <w:rFonts w:ascii="Arial" w:hAnsi="Arial" w:cs="Arial"/>
          <w:sz w:val="22"/>
          <w:szCs w:val="22"/>
        </w:rPr>
        <w:tab/>
        <w:t>Plans submitted for formal site plan review must be prepared by a registered professional.</w:t>
      </w:r>
    </w:p>
    <w:p w14:paraId="0B523713"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C177A6A" w14:textId="77777777" w:rsidR="00A3320C" w:rsidRPr="00526D83" w:rsidRDefault="00D74ED2" w:rsidP="00BD1FD4">
      <w:pPr>
        <w:pStyle w:val="Heading6"/>
        <w:tabs>
          <w:tab w:val="clear" w:pos="0"/>
          <w:tab w:val="clear" w:pos="9360"/>
          <w:tab w:val="clear" w:pos="10080"/>
        </w:tabs>
        <w:ind w:right="0"/>
        <w:rPr>
          <w:rFonts w:ascii="Arial" w:hAnsi="Arial" w:cs="Arial"/>
          <w:b/>
          <w:szCs w:val="22"/>
          <w:u w:val="none"/>
        </w:rPr>
      </w:pPr>
      <w:r w:rsidRPr="00526D83">
        <w:rPr>
          <w:rFonts w:ascii="Arial" w:hAnsi="Arial" w:cs="Arial"/>
          <w:b/>
          <w:szCs w:val="22"/>
          <w:u w:val="none"/>
        </w:rPr>
        <w:t>4.05</w:t>
      </w:r>
      <w:r w:rsidRPr="00526D83">
        <w:rPr>
          <w:rFonts w:ascii="Arial" w:hAnsi="Arial" w:cs="Arial"/>
          <w:b/>
          <w:szCs w:val="22"/>
          <w:u w:val="none"/>
        </w:rPr>
        <w:tab/>
      </w:r>
      <w:r w:rsidR="00FC76F6" w:rsidRPr="00526D83">
        <w:rPr>
          <w:rFonts w:ascii="Arial" w:hAnsi="Arial" w:cs="Arial"/>
          <w:b/>
          <w:szCs w:val="22"/>
          <w:u w:val="none"/>
        </w:rPr>
        <w:t>REVIEW PROCEDURE</w:t>
      </w:r>
    </w:p>
    <w:p w14:paraId="5BC01C48"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7409E605" w14:textId="24A80CE0" w:rsidR="00A3320C" w:rsidRPr="00526D83" w:rsidRDefault="0037742E"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A7C41">
        <w:rPr>
          <w:rFonts w:ascii="Arial" w:hAnsi="Arial" w:cs="Arial"/>
          <w:sz w:val="22"/>
          <w:szCs w:val="22"/>
        </w:rPr>
        <w:t>The Site Plan</w:t>
      </w:r>
      <w:r w:rsidR="00A3320C" w:rsidRPr="005A7C41">
        <w:rPr>
          <w:rFonts w:ascii="Arial" w:hAnsi="Arial" w:cs="Arial"/>
          <w:sz w:val="22"/>
          <w:szCs w:val="22"/>
        </w:rPr>
        <w:t xml:space="preserve"> shall be submitted</w:t>
      </w:r>
      <w:r w:rsidR="00A3320C" w:rsidRPr="00526D83">
        <w:rPr>
          <w:rFonts w:ascii="Arial" w:hAnsi="Arial" w:cs="Arial"/>
          <w:sz w:val="22"/>
          <w:szCs w:val="22"/>
        </w:rPr>
        <w:t xml:space="preserve"> in </w:t>
      </w:r>
      <w:r w:rsidR="0021759A" w:rsidRPr="00526D83">
        <w:rPr>
          <w:rFonts w:ascii="Arial" w:hAnsi="Arial" w:cs="Arial"/>
          <w:sz w:val="22"/>
          <w:szCs w:val="22"/>
        </w:rPr>
        <w:t>nine (9)</w:t>
      </w:r>
      <w:r w:rsidR="00A3320C" w:rsidRPr="00526D83">
        <w:rPr>
          <w:rFonts w:ascii="Arial" w:hAnsi="Arial" w:cs="Arial"/>
          <w:sz w:val="22"/>
          <w:szCs w:val="22"/>
        </w:rPr>
        <w:t xml:space="preserve"> copies. Upon approval of a site plan, at least two copies of </w:t>
      </w:r>
      <w:r w:rsidRPr="00526D83">
        <w:rPr>
          <w:rFonts w:ascii="Arial" w:hAnsi="Arial" w:cs="Arial"/>
          <w:sz w:val="22"/>
          <w:szCs w:val="22"/>
        </w:rPr>
        <w:t>the Site Plan</w:t>
      </w:r>
      <w:r w:rsidR="00A3320C" w:rsidRPr="00526D83">
        <w:rPr>
          <w:rFonts w:ascii="Arial" w:hAnsi="Arial" w:cs="Arial"/>
          <w:sz w:val="22"/>
          <w:szCs w:val="22"/>
        </w:rPr>
        <w:t xml:space="preserve"> as finally approved shall be signed and dated by the chairperson of the Planning Commission. One copy of the signed site plan shall be filed in the Village's records and the other returned to the applicant. The Zoning Administrator shall consider an application for a </w:t>
      </w:r>
      <w:r w:rsidR="00D84D05" w:rsidRPr="00526D83">
        <w:rPr>
          <w:rFonts w:ascii="Arial" w:hAnsi="Arial" w:cs="Arial"/>
          <w:sz w:val="22"/>
          <w:szCs w:val="22"/>
        </w:rPr>
        <w:t>Zoning Permit</w:t>
      </w:r>
      <w:r w:rsidR="00A3320C" w:rsidRPr="00526D83">
        <w:rPr>
          <w:rFonts w:ascii="Arial" w:hAnsi="Arial" w:cs="Arial"/>
          <w:sz w:val="22"/>
          <w:szCs w:val="22"/>
        </w:rPr>
        <w:t xml:space="preserve"> for approval when said application contains the following information.</w:t>
      </w:r>
      <w:r w:rsidR="00A3320C" w:rsidRPr="00526D83">
        <w:rPr>
          <w:rFonts w:ascii="Arial" w:hAnsi="Arial" w:cs="Arial"/>
          <w:noProof/>
          <w:sz w:val="22"/>
          <w:szCs w:val="22"/>
        </w:rPr>
        <w:t xml:space="preserve"> </w:t>
      </w:r>
      <w:r w:rsidR="00A3320C" w:rsidRPr="00526D83">
        <w:rPr>
          <w:rFonts w:ascii="Arial" w:hAnsi="Arial" w:cs="Arial"/>
          <w:sz w:val="22"/>
          <w:szCs w:val="22"/>
        </w:rPr>
        <w:t>The procedure for final site plan approval is as follows:</w:t>
      </w:r>
    </w:p>
    <w:p w14:paraId="3ACA554A"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7F36BAF1" w14:textId="77777777" w:rsidR="00A3320C" w:rsidRPr="00526D83" w:rsidRDefault="00A3320C" w:rsidP="009D6D83">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1)</w:t>
      </w:r>
      <w:r w:rsidRPr="00526D83">
        <w:rPr>
          <w:rFonts w:ascii="Arial" w:hAnsi="Arial" w:cs="Arial"/>
          <w:noProof/>
          <w:sz w:val="22"/>
          <w:szCs w:val="22"/>
        </w:rPr>
        <w:tab/>
      </w:r>
      <w:r w:rsidRPr="00526D83">
        <w:rPr>
          <w:rFonts w:ascii="Arial" w:hAnsi="Arial" w:cs="Arial"/>
          <w:sz w:val="22"/>
          <w:szCs w:val="22"/>
        </w:rPr>
        <w:t xml:space="preserve">A completed </w:t>
      </w:r>
      <w:r w:rsidR="00D84D05" w:rsidRPr="00526D83">
        <w:rPr>
          <w:rFonts w:ascii="Arial" w:hAnsi="Arial" w:cs="Arial"/>
          <w:sz w:val="22"/>
          <w:szCs w:val="22"/>
        </w:rPr>
        <w:t>Zoning Permit</w:t>
      </w:r>
      <w:r w:rsidRPr="00526D83">
        <w:rPr>
          <w:rFonts w:ascii="Arial" w:hAnsi="Arial" w:cs="Arial"/>
          <w:sz w:val="22"/>
          <w:szCs w:val="22"/>
        </w:rPr>
        <w:t xml:space="preserve"> application form.</w:t>
      </w:r>
    </w:p>
    <w:p w14:paraId="71AE9F31" w14:textId="77777777" w:rsidR="00A3320C" w:rsidRPr="00526D83" w:rsidRDefault="00A3320C" w:rsidP="009D6D83">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531E0D84" w14:textId="77777777" w:rsidR="00A3320C" w:rsidRPr="00526D83" w:rsidRDefault="00A3320C" w:rsidP="009D6D83">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2)</w:t>
      </w:r>
      <w:r w:rsidRPr="00526D83">
        <w:rPr>
          <w:rFonts w:ascii="Arial" w:hAnsi="Arial" w:cs="Arial"/>
          <w:noProof/>
          <w:sz w:val="22"/>
          <w:szCs w:val="22"/>
        </w:rPr>
        <w:tab/>
      </w:r>
      <w:r w:rsidRPr="00526D83">
        <w:rPr>
          <w:rFonts w:ascii="Arial" w:hAnsi="Arial" w:cs="Arial"/>
          <w:sz w:val="22"/>
          <w:szCs w:val="22"/>
        </w:rPr>
        <w:t xml:space="preserve">In the case of a permit for buildings proposed for human occupancy or required by law to have plumbing fixtures, </w:t>
      </w:r>
      <w:r w:rsidR="00185175" w:rsidRPr="00526D83">
        <w:rPr>
          <w:rFonts w:ascii="Arial" w:hAnsi="Arial" w:cs="Arial"/>
          <w:sz w:val="22"/>
          <w:szCs w:val="22"/>
        </w:rPr>
        <w:t>a</w:t>
      </w:r>
      <w:r w:rsidRPr="00526D83">
        <w:rPr>
          <w:rFonts w:ascii="Arial" w:hAnsi="Arial" w:cs="Arial"/>
          <w:sz w:val="22"/>
          <w:szCs w:val="22"/>
        </w:rPr>
        <w:t xml:space="preserve"> report from the Lake County Health Department certifying in writing the approval of a private </w:t>
      </w:r>
      <w:r w:rsidR="0021759A" w:rsidRPr="00526D83">
        <w:rPr>
          <w:rFonts w:ascii="Arial" w:hAnsi="Arial" w:cs="Arial"/>
          <w:sz w:val="22"/>
          <w:szCs w:val="22"/>
        </w:rPr>
        <w:t>sanitary sewage disposal system</w:t>
      </w:r>
      <w:r w:rsidRPr="00526D83">
        <w:rPr>
          <w:rFonts w:ascii="Arial" w:hAnsi="Arial" w:cs="Arial"/>
          <w:noProof/>
          <w:sz w:val="22"/>
          <w:szCs w:val="22"/>
        </w:rPr>
        <w:t>.</w:t>
      </w:r>
    </w:p>
    <w:p w14:paraId="42F95E64" w14:textId="77777777" w:rsidR="00A3320C" w:rsidRPr="00526D83" w:rsidRDefault="00A3320C" w:rsidP="009D6D83">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73A6E935" w14:textId="20EC0BCE" w:rsidR="00A3320C" w:rsidRPr="00526D83" w:rsidRDefault="00A3320C" w:rsidP="009D6D83">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3)</w:t>
      </w:r>
      <w:r w:rsidRPr="00526D83">
        <w:rPr>
          <w:rFonts w:ascii="Arial" w:hAnsi="Arial" w:cs="Arial"/>
          <w:noProof/>
          <w:sz w:val="22"/>
          <w:szCs w:val="22"/>
        </w:rPr>
        <w:tab/>
      </w:r>
      <w:r w:rsidRPr="00526D83">
        <w:rPr>
          <w:rFonts w:ascii="Arial" w:hAnsi="Arial" w:cs="Arial"/>
          <w:sz w:val="22"/>
          <w:szCs w:val="22"/>
        </w:rPr>
        <w:t xml:space="preserve">When a municipal, </w:t>
      </w:r>
      <w:r w:rsidR="00D750C5" w:rsidRPr="00526D83">
        <w:rPr>
          <w:rFonts w:ascii="Arial" w:hAnsi="Arial" w:cs="Arial"/>
          <w:sz w:val="22"/>
          <w:szCs w:val="22"/>
        </w:rPr>
        <w:t>public,</w:t>
      </w:r>
      <w:r w:rsidRPr="00526D83">
        <w:rPr>
          <w:rFonts w:ascii="Arial" w:hAnsi="Arial" w:cs="Arial"/>
          <w:sz w:val="22"/>
          <w:szCs w:val="22"/>
        </w:rPr>
        <w:t xml:space="preserve"> or private water supply system is required by law or proposed by the applicant </w:t>
      </w:r>
      <w:r w:rsidR="00185175" w:rsidRPr="00526D83">
        <w:rPr>
          <w:rFonts w:ascii="Arial" w:hAnsi="Arial" w:cs="Arial"/>
          <w:sz w:val="22"/>
          <w:szCs w:val="22"/>
        </w:rPr>
        <w:t>a</w:t>
      </w:r>
      <w:r w:rsidRPr="00526D83">
        <w:rPr>
          <w:rFonts w:ascii="Arial" w:hAnsi="Arial" w:cs="Arial"/>
          <w:sz w:val="22"/>
          <w:szCs w:val="22"/>
        </w:rPr>
        <w:t xml:space="preserve"> report from the Lake County Health Department</w:t>
      </w:r>
      <w:r w:rsidRPr="00526D83">
        <w:rPr>
          <w:rFonts w:ascii="Arial" w:hAnsi="Arial" w:cs="Arial"/>
          <w:noProof/>
          <w:sz w:val="22"/>
          <w:szCs w:val="22"/>
        </w:rPr>
        <w:t>,</w:t>
      </w:r>
      <w:r w:rsidRPr="00526D83">
        <w:rPr>
          <w:rFonts w:ascii="Arial" w:hAnsi="Arial" w:cs="Arial"/>
          <w:sz w:val="22"/>
          <w:szCs w:val="22"/>
        </w:rPr>
        <w:t xml:space="preserve"> certifying approval of private water supply systems</w:t>
      </w:r>
      <w:r w:rsidRPr="00526D83">
        <w:rPr>
          <w:rFonts w:ascii="Arial" w:hAnsi="Arial" w:cs="Arial"/>
          <w:noProof/>
          <w:sz w:val="22"/>
          <w:szCs w:val="22"/>
        </w:rPr>
        <w:t>.</w:t>
      </w:r>
    </w:p>
    <w:p w14:paraId="654D9003" w14:textId="77777777" w:rsidR="00A3320C" w:rsidRPr="00526D83" w:rsidRDefault="00A3320C" w:rsidP="009D6D83">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6B9AA35F" w14:textId="77777777" w:rsidR="00CF2A5C" w:rsidRPr="00526D83" w:rsidRDefault="00CF2A5C" w:rsidP="009D6D83">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 xml:space="preserve">4) </w:t>
      </w:r>
      <w:r w:rsidRPr="00526D83">
        <w:rPr>
          <w:rFonts w:ascii="Arial" w:hAnsi="Arial" w:cs="Arial"/>
          <w:sz w:val="22"/>
          <w:szCs w:val="22"/>
        </w:rPr>
        <w:tab/>
        <w:t>The Zoning Administrator shall determine whether the application and Site Plan are complete and contain all required information</w:t>
      </w:r>
      <w:r w:rsidRPr="00526D83">
        <w:rPr>
          <w:rFonts w:ascii="Arial" w:hAnsi="Arial" w:cs="Arial"/>
          <w:noProof/>
          <w:sz w:val="22"/>
          <w:szCs w:val="22"/>
        </w:rPr>
        <w:t xml:space="preserve">. </w:t>
      </w:r>
      <w:r w:rsidRPr="00526D83">
        <w:rPr>
          <w:rFonts w:ascii="Arial" w:hAnsi="Arial" w:cs="Arial"/>
          <w:sz w:val="22"/>
          <w:szCs w:val="22"/>
        </w:rPr>
        <w:t>Upon certification that the Zoning Permit application is complete, the Zoning Administrator shall make a preliminary determination whether the application and site plan comply with this Ordinance and shall promptly present the Site Plan to the Planning Commission for review.</w:t>
      </w:r>
    </w:p>
    <w:p w14:paraId="267A5D03" w14:textId="77777777" w:rsidR="00A3320C" w:rsidRPr="00526D83" w:rsidRDefault="00A3320C" w:rsidP="009D6D83">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3F4F0C57" w14:textId="77777777" w:rsidR="00A3320C" w:rsidRPr="00526D83" w:rsidRDefault="002D686C" w:rsidP="009D6D83">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5</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rPr>
        <w:t xml:space="preserve">The Zoning Administrator may discuss </w:t>
      </w:r>
      <w:r w:rsidR="0037742E" w:rsidRPr="00526D83">
        <w:rPr>
          <w:rFonts w:ascii="Arial" w:hAnsi="Arial" w:cs="Arial"/>
          <w:sz w:val="22"/>
          <w:szCs w:val="22"/>
        </w:rPr>
        <w:t>the Site Plan</w:t>
      </w:r>
      <w:r w:rsidR="00A3320C" w:rsidRPr="00526D83">
        <w:rPr>
          <w:rFonts w:ascii="Arial" w:hAnsi="Arial" w:cs="Arial"/>
          <w:sz w:val="22"/>
          <w:szCs w:val="22"/>
        </w:rPr>
        <w:t xml:space="preserve"> with agencies considered to be affected by the proposed development, such as</w:t>
      </w:r>
      <w:r w:rsidR="00A3320C" w:rsidRPr="00526D83">
        <w:rPr>
          <w:rFonts w:ascii="Arial" w:hAnsi="Arial" w:cs="Arial"/>
          <w:noProof/>
          <w:sz w:val="22"/>
          <w:szCs w:val="22"/>
        </w:rPr>
        <w:t>:</w:t>
      </w:r>
    </w:p>
    <w:p w14:paraId="56992DAF"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D7A88BC"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rPr>
        <w:t xml:space="preserve">Village of Baldwin </w:t>
      </w:r>
      <w:r w:rsidR="00122428" w:rsidRPr="00526D83">
        <w:rPr>
          <w:rFonts w:ascii="Arial" w:hAnsi="Arial" w:cs="Arial"/>
          <w:sz w:val="22"/>
          <w:szCs w:val="22"/>
        </w:rPr>
        <w:t>D</w:t>
      </w:r>
      <w:r w:rsidRPr="00526D83">
        <w:rPr>
          <w:rFonts w:ascii="Arial" w:hAnsi="Arial" w:cs="Arial"/>
          <w:sz w:val="22"/>
          <w:szCs w:val="22"/>
        </w:rPr>
        <w:t>epartment</w:t>
      </w:r>
      <w:r w:rsidR="00122428" w:rsidRPr="00526D83">
        <w:rPr>
          <w:rFonts w:ascii="Arial" w:hAnsi="Arial" w:cs="Arial"/>
          <w:sz w:val="22"/>
          <w:szCs w:val="22"/>
        </w:rPr>
        <w:t xml:space="preserve"> of Public Works</w:t>
      </w:r>
      <w:r w:rsidRPr="00526D83">
        <w:rPr>
          <w:rFonts w:ascii="Arial" w:hAnsi="Arial" w:cs="Arial"/>
          <w:sz w:val="22"/>
          <w:szCs w:val="22"/>
        </w:rPr>
        <w:t xml:space="preserve"> </w:t>
      </w:r>
    </w:p>
    <w:p w14:paraId="70DC7F4B"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560C48C5"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t xml:space="preserve">Baldwin Fire Department </w:t>
      </w:r>
    </w:p>
    <w:p w14:paraId="30509664"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1EA65897"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c</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rPr>
        <w:t xml:space="preserve">Lake County Road Commission </w:t>
      </w:r>
    </w:p>
    <w:p w14:paraId="6EA15FA9"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3FDFC92F"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d)</w:t>
      </w:r>
      <w:r w:rsidRPr="00526D83">
        <w:rPr>
          <w:rFonts w:ascii="Arial" w:hAnsi="Arial" w:cs="Arial"/>
          <w:sz w:val="22"/>
          <w:szCs w:val="22"/>
        </w:rPr>
        <w:tab/>
        <w:t xml:space="preserve">Lake County Health Department </w:t>
      </w:r>
    </w:p>
    <w:p w14:paraId="0735F468"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3BEDF593"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e</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rPr>
        <w:t xml:space="preserve">Lake County Drain Commissioner </w:t>
      </w:r>
    </w:p>
    <w:p w14:paraId="32F2E04B"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2A93798F"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f</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rPr>
        <w:t>Lake County Sheriff</w:t>
      </w:r>
      <w:r w:rsidRPr="00526D83">
        <w:rPr>
          <w:rFonts w:ascii="Arial" w:hAnsi="Arial" w:cs="Arial"/>
          <w:noProof/>
          <w:sz w:val="22"/>
          <w:szCs w:val="22"/>
        </w:rPr>
        <w:t>'</w:t>
      </w:r>
      <w:r w:rsidRPr="00526D83">
        <w:rPr>
          <w:rFonts w:ascii="Arial" w:hAnsi="Arial" w:cs="Arial"/>
          <w:sz w:val="22"/>
          <w:szCs w:val="22"/>
        </w:rPr>
        <w:t xml:space="preserve">s Department </w:t>
      </w:r>
    </w:p>
    <w:p w14:paraId="76AB3465"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2105F18B"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g)</w:t>
      </w:r>
      <w:r w:rsidRPr="00526D83">
        <w:rPr>
          <w:rFonts w:ascii="Arial" w:hAnsi="Arial" w:cs="Arial"/>
          <w:sz w:val="22"/>
          <w:szCs w:val="22"/>
        </w:rPr>
        <w:tab/>
        <w:t xml:space="preserve">Michigan Department of Natural Resources </w:t>
      </w:r>
      <w:r w:rsidR="00122428" w:rsidRPr="00526D83">
        <w:rPr>
          <w:rFonts w:ascii="Arial" w:hAnsi="Arial" w:cs="Arial"/>
          <w:sz w:val="22"/>
          <w:szCs w:val="22"/>
        </w:rPr>
        <w:t>and Environment</w:t>
      </w:r>
    </w:p>
    <w:p w14:paraId="7C1015DE"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1023E495"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h)</w:t>
      </w:r>
      <w:r w:rsidRPr="00526D83">
        <w:rPr>
          <w:rFonts w:ascii="Arial" w:hAnsi="Arial" w:cs="Arial"/>
          <w:sz w:val="22"/>
          <w:szCs w:val="22"/>
        </w:rPr>
        <w:tab/>
        <w:t>Michigan Department of Transportation</w:t>
      </w:r>
    </w:p>
    <w:p w14:paraId="4C04D037"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FB4AEA3" w14:textId="7AC9954E" w:rsidR="00A3320C" w:rsidRPr="00526D83" w:rsidRDefault="002D686C" w:rsidP="009D6D83">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6</w:t>
      </w:r>
      <w:r w:rsidR="00A3320C" w:rsidRPr="00526D83">
        <w:rPr>
          <w:rFonts w:ascii="Arial" w:hAnsi="Arial" w:cs="Arial"/>
          <w:sz w:val="22"/>
          <w:szCs w:val="22"/>
        </w:rPr>
        <w:t>)</w:t>
      </w:r>
      <w:r w:rsidR="00A3320C" w:rsidRPr="00526D83">
        <w:rPr>
          <w:rFonts w:ascii="Arial" w:hAnsi="Arial" w:cs="Arial"/>
          <w:sz w:val="22"/>
          <w:szCs w:val="22"/>
        </w:rPr>
        <w:tab/>
        <w:t xml:space="preserve">The Planning Commission encourages preliminary, informal review of </w:t>
      </w:r>
      <w:r w:rsidR="003D2705" w:rsidRPr="00526D83">
        <w:rPr>
          <w:rFonts w:ascii="Arial" w:hAnsi="Arial" w:cs="Arial"/>
          <w:sz w:val="22"/>
          <w:szCs w:val="22"/>
        </w:rPr>
        <w:t>proposed Site Plan</w:t>
      </w:r>
      <w:r w:rsidR="00A3320C" w:rsidRPr="00526D83">
        <w:rPr>
          <w:rFonts w:ascii="Arial" w:hAnsi="Arial" w:cs="Arial"/>
          <w:sz w:val="22"/>
          <w:szCs w:val="22"/>
        </w:rPr>
        <w:t xml:space="preserve">s with the applicant. The preliminary </w:t>
      </w:r>
      <w:r w:rsidR="004E2DCB" w:rsidRPr="00526D83">
        <w:rPr>
          <w:rFonts w:ascii="Arial" w:hAnsi="Arial" w:cs="Arial"/>
          <w:sz w:val="22"/>
          <w:szCs w:val="22"/>
        </w:rPr>
        <w:t>review,</w:t>
      </w:r>
      <w:r w:rsidR="00A3320C" w:rsidRPr="00526D83">
        <w:rPr>
          <w:rFonts w:ascii="Arial" w:hAnsi="Arial" w:cs="Arial"/>
          <w:sz w:val="22"/>
          <w:szCs w:val="22"/>
        </w:rPr>
        <w:t xml:space="preserve"> however, </w:t>
      </w:r>
      <w:r w:rsidR="004D75D1" w:rsidRPr="00526D83">
        <w:rPr>
          <w:rFonts w:ascii="Arial" w:hAnsi="Arial" w:cs="Arial"/>
          <w:sz w:val="22"/>
          <w:szCs w:val="22"/>
        </w:rPr>
        <w:t xml:space="preserve">shall not </w:t>
      </w:r>
      <w:r w:rsidR="00A3320C" w:rsidRPr="00526D83">
        <w:rPr>
          <w:rFonts w:ascii="Arial" w:hAnsi="Arial" w:cs="Arial"/>
          <w:sz w:val="22"/>
          <w:szCs w:val="22"/>
        </w:rPr>
        <w:t xml:space="preserve">affect the applicability of the standards and requirements for formal approval of site plans as required by this </w:t>
      </w:r>
      <w:r w:rsidR="0037742E" w:rsidRPr="00526D83">
        <w:rPr>
          <w:rFonts w:ascii="Arial" w:hAnsi="Arial" w:cs="Arial"/>
          <w:sz w:val="22"/>
          <w:szCs w:val="22"/>
        </w:rPr>
        <w:t>Article</w:t>
      </w:r>
      <w:r w:rsidR="00A3320C" w:rsidRPr="00526D83">
        <w:rPr>
          <w:rFonts w:ascii="Arial" w:hAnsi="Arial" w:cs="Arial"/>
          <w:sz w:val="22"/>
          <w:szCs w:val="22"/>
        </w:rPr>
        <w:t>.</w:t>
      </w:r>
    </w:p>
    <w:p w14:paraId="019C8932" w14:textId="77777777" w:rsidR="00A3320C" w:rsidRPr="00526D83" w:rsidRDefault="00A3320C" w:rsidP="009D6D83">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D47FEE1" w14:textId="77777777" w:rsidR="00A3320C" w:rsidRPr="00526D83" w:rsidRDefault="002D686C" w:rsidP="009D6D83">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7</w:t>
      </w:r>
      <w:r w:rsidR="00A3320C" w:rsidRPr="00526D83">
        <w:rPr>
          <w:rFonts w:ascii="Arial" w:hAnsi="Arial" w:cs="Arial"/>
          <w:sz w:val="22"/>
          <w:szCs w:val="22"/>
        </w:rPr>
        <w:t>)</w:t>
      </w:r>
      <w:r w:rsidR="00A3320C" w:rsidRPr="00526D83">
        <w:rPr>
          <w:rFonts w:ascii="Arial" w:hAnsi="Arial" w:cs="Arial"/>
          <w:sz w:val="22"/>
          <w:szCs w:val="22"/>
        </w:rPr>
        <w:tab/>
        <w:t xml:space="preserve">A copy of </w:t>
      </w:r>
      <w:r w:rsidR="0037742E" w:rsidRPr="00526D83">
        <w:rPr>
          <w:rFonts w:ascii="Arial" w:hAnsi="Arial" w:cs="Arial"/>
          <w:sz w:val="22"/>
          <w:szCs w:val="22"/>
        </w:rPr>
        <w:t>the Site Plan</w:t>
      </w:r>
      <w:r w:rsidR="00A3320C" w:rsidRPr="00526D83">
        <w:rPr>
          <w:rFonts w:ascii="Arial" w:hAnsi="Arial" w:cs="Arial"/>
          <w:sz w:val="22"/>
          <w:szCs w:val="22"/>
        </w:rPr>
        <w:t xml:space="preserve"> shall be provided to the Village in digital format.</w:t>
      </w:r>
    </w:p>
    <w:p w14:paraId="7E09F506" w14:textId="77777777" w:rsidR="00A3320C" w:rsidRPr="00526D83" w:rsidRDefault="00A3320C" w:rsidP="00BD1FD4">
      <w:pPr>
        <w:pStyle w:val="Heading3"/>
        <w:rPr>
          <w:rFonts w:ascii="Arial" w:hAnsi="Arial" w:cs="Arial"/>
          <w:szCs w:val="22"/>
        </w:rPr>
      </w:pPr>
    </w:p>
    <w:p w14:paraId="5F09D326" w14:textId="77777777" w:rsidR="00A3320C" w:rsidRPr="00526D83" w:rsidRDefault="00AB6CC3" w:rsidP="00BD1FD4">
      <w:pPr>
        <w:pStyle w:val="Heading3"/>
        <w:rPr>
          <w:rFonts w:ascii="Arial" w:hAnsi="Arial" w:cs="Arial"/>
          <w:b/>
          <w:szCs w:val="22"/>
          <w:u w:val="none"/>
        </w:rPr>
      </w:pPr>
      <w:r w:rsidRPr="00526D83">
        <w:rPr>
          <w:rFonts w:ascii="Arial" w:hAnsi="Arial" w:cs="Arial"/>
          <w:b/>
          <w:szCs w:val="22"/>
          <w:u w:val="none"/>
        </w:rPr>
        <w:t>4.06</w:t>
      </w:r>
      <w:r w:rsidRPr="00526D83">
        <w:rPr>
          <w:rFonts w:ascii="Arial" w:hAnsi="Arial" w:cs="Arial"/>
          <w:b/>
          <w:szCs w:val="22"/>
          <w:u w:val="none"/>
        </w:rPr>
        <w:tab/>
      </w:r>
      <w:r w:rsidR="00C94089" w:rsidRPr="00526D83">
        <w:rPr>
          <w:rFonts w:ascii="Arial" w:hAnsi="Arial" w:cs="Arial"/>
          <w:b/>
          <w:szCs w:val="22"/>
          <w:u w:val="none"/>
        </w:rPr>
        <w:t>STANDARDS FOR FINAL SITE PLAN APPROVAL</w:t>
      </w:r>
    </w:p>
    <w:p w14:paraId="16F64F45"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24BC437" w14:textId="77777777" w:rsidR="00A3320C" w:rsidRPr="00526D83" w:rsidRDefault="00A3320C" w:rsidP="009D6D83">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t xml:space="preserve">The Planning Commission shall review </w:t>
      </w:r>
      <w:r w:rsidR="0037742E" w:rsidRPr="00526D83">
        <w:rPr>
          <w:rFonts w:ascii="Arial" w:hAnsi="Arial" w:cs="Arial"/>
          <w:sz w:val="22"/>
          <w:szCs w:val="22"/>
        </w:rPr>
        <w:t>the Site Plan</w:t>
      </w:r>
      <w:r w:rsidRPr="00526D83">
        <w:rPr>
          <w:rFonts w:ascii="Arial" w:hAnsi="Arial" w:cs="Arial"/>
          <w:sz w:val="22"/>
          <w:szCs w:val="22"/>
        </w:rPr>
        <w:t xml:space="preserve"> based on the purposes, objectives, and requirements of this Ordinance and on the standards provided by this </w:t>
      </w:r>
      <w:r w:rsidR="0037742E" w:rsidRPr="00526D83">
        <w:rPr>
          <w:rFonts w:ascii="Arial" w:hAnsi="Arial" w:cs="Arial"/>
          <w:sz w:val="22"/>
          <w:szCs w:val="22"/>
        </w:rPr>
        <w:t>Article</w:t>
      </w:r>
      <w:r w:rsidRPr="00526D83">
        <w:rPr>
          <w:rFonts w:ascii="Arial" w:hAnsi="Arial" w:cs="Arial"/>
          <w:sz w:val="22"/>
          <w:szCs w:val="22"/>
        </w:rPr>
        <w:t>. As a part of its review, the Planning Commission may distribute copies of the plan to other governmental departments or officials. Their review and comment would be on matters related to the plan that would fall under their jurisdiction or involve the discharge of their duties.</w:t>
      </w:r>
    </w:p>
    <w:p w14:paraId="2FB323A9" w14:textId="77777777" w:rsidR="00A3320C" w:rsidRPr="00526D83" w:rsidRDefault="00A3320C" w:rsidP="009D6D83">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66BCE49" w14:textId="77777777" w:rsidR="00A3320C" w:rsidRPr="00526D83" w:rsidRDefault="00A3320C" w:rsidP="009D6D83">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2)</w:t>
      </w:r>
      <w:r w:rsidRPr="00526D83">
        <w:rPr>
          <w:rFonts w:ascii="Arial" w:hAnsi="Arial" w:cs="Arial"/>
          <w:sz w:val="22"/>
          <w:szCs w:val="22"/>
        </w:rPr>
        <w:tab/>
        <w:t xml:space="preserve">In reviewing a site plan, the Planning Commission shall determine whether the applicant has established that </w:t>
      </w:r>
      <w:r w:rsidR="0037742E" w:rsidRPr="00526D83">
        <w:rPr>
          <w:rFonts w:ascii="Arial" w:hAnsi="Arial" w:cs="Arial"/>
          <w:sz w:val="22"/>
          <w:szCs w:val="22"/>
        </w:rPr>
        <w:t>the Site Plan</w:t>
      </w:r>
      <w:r w:rsidRPr="00526D83">
        <w:rPr>
          <w:rFonts w:ascii="Arial" w:hAnsi="Arial" w:cs="Arial"/>
          <w:sz w:val="22"/>
          <w:szCs w:val="22"/>
        </w:rPr>
        <w:t xml:space="preserve"> is consistent with this Ordinance and in accord</w:t>
      </w:r>
      <w:r w:rsidR="003D2705" w:rsidRPr="00526D83">
        <w:rPr>
          <w:rFonts w:ascii="Arial" w:hAnsi="Arial" w:cs="Arial"/>
          <w:sz w:val="22"/>
          <w:szCs w:val="22"/>
        </w:rPr>
        <w:t>ance</w:t>
      </w:r>
      <w:r w:rsidRPr="00526D83">
        <w:rPr>
          <w:rFonts w:ascii="Arial" w:hAnsi="Arial" w:cs="Arial"/>
          <w:sz w:val="22"/>
          <w:szCs w:val="22"/>
        </w:rPr>
        <w:t xml:space="preserve"> with the adopted Village </w:t>
      </w:r>
      <w:r w:rsidR="003D2705" w:rsidRPr="00526D83">
        <w:rPr>
          <w:rFonts w:ascii="Arial" w:hAnsi="Arial" w:cs="Arial"/>
          <w:sz w:val="22"/>
          <w:szCs w:val="22"/>
        </w:rPr>
        <w:t xml:space="preserve">Master Plan </w:t>
      </w:r>
      <w:r w:rsidRPr="00526D83">
        <w:rPr>
          <w:rFonts w:ascii="Arial" w:hAnsi="Arial" w:cs="Arial"/>
          <w:sz w:val="22"/>
          <w:szCs w:val="22"/>
        </w:rPr>
        <w:t xml:space="preserve">and more specifically, in reviewing </w:t>
      </w:r>
      <w:r w:rsidR="0037742E" w:rsidRPr="00526D83">
        <w:rPr>
          <w:rFonts w:ascii="Arial" w:hAnsi="Arial" w:cs="Arial"/>
          <w:sz w:val="22"/>
          <w:szCs w:val="22"/>
        </w:rPr>
        <w:t>the Site Plan</w:t>
      </w:r>
      <w:r w:rsidRPr="00526D83">
        <w:rPr>
          <w:rFonts w:ascii="Arial" w:hAnsi="Arial" w:cs="Arial"/>
          <w:sz w:val="22"/>
          <w:szCs w:val="22"/>
        </w:rPr>
        <w:t>, the Planning Commission shall specifically consider the following standards, as applicable:</w:t>
      </w:r>
    </w:p>
    <w:p w14:paraId="70D5805D"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9AA5251" w14:textId="41A87ED8"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r>
      <w:r w:rsidRPr="00526D83">
        <w:rPr>
          <w:rFonts w:ascii="Arial" w:hAnsi="Arial" w:cs="Arial"/>
          <w:sz w:val="22"/>
          <w:szCs w:val="22"/>
          <w:u w:val="single"/>
        </w:rPr>
        <w:t>Vehicular access and parking</w:t>
      </w:r>
      <w:r w:rsidRPr="00526D83">
        <w:rPr>
          <w:rFonts w:ascii="Arial" w:hAnsi="Arial" w:cs="Arial"/>
          <w:sz w:val="22"/>
          <w:szCs w:val="22"/>
        </w:rPr>
        <w:t xml:space="preserve">: The provisions for vehicular </w:t>
      </w:r>
      <w:r w:rsidR="004D75D1" w:rsidRPr="00526D83">
        <w:rPr>
          <w:rFonts w:ascii="Arial" w:hAnsi="Arial" w:cs="Arial"/>
          <w:sz w:val="22"/>
          <w:szCs w:val="22"/>
        </w:rPr>
        <w:t>loading, unloading,</w:t>
      </w:r>
      <w:r w:rsidRPr="00526D83">
        <w:rPr>
          <w:rFonts w:ascii="Arial" w:hAnsi="Arial" w:cs="Arial"/>
          <w:sz w:val="22"/>
          <w:szCs w:val="22"/>
        </w:rPr>
        <w:t xml:space="preserve"> and parking and for vehicular and pedestrian circulation on the site and onto adjacent public streets and ways shall </w:t>
      </w:r>
      <w:r w:rsidR="00267F43" w:rsidRPr="00526D83">
        <w:rPr>
          <w:rFonts w:ascii="Arial" w:hAnsi="Arial" w:cs="Arial"/>
          <w:sz w:val="22"/>
          <w:szCs w:val="22"/>
        </w:rPr>
        <w:t xml:space="preserve">be in accordance with this Ordinance and shall </w:t>
      </w:r>
      <w:r w:rsidRPr="00526D83">
        <w:rPr>
          <w:rFonts w:ascii="Arial" w:hAnsi="Arial" w:cs="Arial"/>
          <w:sz w:val="22"/>
          <w:szCs w:val="22"/>
        </w:rPr>
        <w:t xml:space="preserve">not create hazards to safety </w:t>
      </w:r>
      <w:r w:rsidR="00267F43" w:rsidRPr="00526D83">
        <w:rPr>
          <w:rFonts w:ascii="Arial" w:hAnsi="Arial" w:cs="Arial"/>
          <w:sz w:val="22"/>
          <w:szCs w:val="22"/>
        </w:rPr>
        <w:t>nor</w:t>
      </w:r>
      <w:r w:rsidRPr="00526D83">
        <w:rPr>
          <w:rFonts w:ascii="Arial" w:hAnsi="Arial" w:cs="Arial"/>
          <w:sz w:val="22"/>
          <w:szCs w:val="22"/>
        </w:rPr>
        <w:t xml:space="preserve"> place demands on public services or facilities </w:t>
      </w:r>
      <w:r w:rsidR="004E2DCB">
        <w:rPr>
          <w:rFonts w:ascii="Arial" w:hAnsi="Arial" w:cs="Arial"/>
          <w:sz w:val="22"/>
          <w:szCs w:val="22"/>
        </w:rPr>
        <w:t>greater</w:t>
      </w:r>
      <w:r w:rsidR="004E2DCB" w:rsidRPr="00526D83">
        <w:rPr>
          <w:rFonts w:ascii="Arial" w:hAnsi="Arial" w:cs="Arial"/>
          <w:sz w:val="22"/>
          <w:szCs w:val="22"/>
        </w:rPr>
        <w:t xml:space="preserve"> than</w:t>
      </w:r>
      <w:r w:rsidRPr="00526D83">
        <w:rPr>
          <w:rFonts w:ascii="Arial" w:hAnsi="Arial" w:cs="Arial"/>
          <w:sz w:val="22"/>
          <w:szCs w:val="22"/>
        </w:rPr>
        <w:t xml:space="preserve"> capacity. All buildings and structures shall be accessible by emergency vehicles.</w:t>
      </w:r>
    </w:p>
    <w:p w14:paraId="2624C1DF"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6B2E56AF"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r>
      <w:r w:rsidRPr="00526D83">
        <w:rPr>
          <w:rFonts w:ascii="Arial" w:hAnsi="Arial" w:cs="Arial"/>
          <w:sz w:val="22"/>
          <w:szCs w:val="22"/>
          <w:u w:val="single"/>
        </w:rPr>
        <w:t>External effects (general)</w:t>
      </w:r>
      <w:r w:rsidRPr="00526D83">
        <w:rPr>
          <w:rFonts w:ascii="Arial" w:hAnsi="Arial" w:cs="Arial"/>
          <w:sz w:val="22"/>
          <w:szCs w:val="22"/>
        </w:rPr>
        <w:t xml:space="preserve">: Noise, odor, light, dust, dirt, smoke, or other external effects from any aspect of the proposed use shall not adversely affect adjacent and neighboring properties or uses. </w:t>
      </w:r>
      <w:r w:rsidR="0037742E" w:rsidRPr="00526D83">
        <w:rPr>
          <w:rFonts w:ascii="Arial" w:hAnsi="Arial" w:cs="Arial"/>
          <w:sz w:val="22"/>
          <w:szCs w:val="22"/>
        </w:rPr>
        <w:t>The Site Plan</w:t>
      </w:r>
      <w:r w:rsidRPr="00526D83">
        <w:rPr>
          <w:rFonts w:ascii="Arial" w:hAnsi="Arial" w:cs="Arial"/>
          <w:sz w:val="22"/>
          <w:szCs w:val="22"/>
        </w:rPr>
        <w:t xml:space="preserve"> is harmonious with, and not injurious or objectionable to, existing and future uses in the immediate area. </w:t>
      </w:r>
      <w:r w:rsidR="0037742E" w:rsidRPr="00526D83">
        <w:rPr>
          <w:rFonts w:ascii="Arial" w:hAnsi="Arial" w:cs="Arial"/>
          <w:sz w:val="22"/>
          <w:szCs w:val="22"/>
        </w:rPr>
        <w:t>The Site Plan</w:t>
      </w:r>
      <w:r w:rsidRPr="00526D83">
        <w:rPr>
          <w:rFonts w:ascii="Arial" w:hAnsi="Arial" w:cs="Arial"/>
          <w:sz w:val="22"/>
          <w:szCs w:val="22"/>
        </w:rPr>
        <w:t xml:space="preserve"> shall be adequate to provide for the health, safety, and general welfare of the persons and property on the site and in the neighboring community.</w:t>
      </w:r>
    </w:p>
    <w:p w14:paraId="6BC06D22"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5027B167"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c)</w:t>
      </w:r>
      <w:r w:rsidRPr="00526D83">
        <w:rPr>
          <w:rFonts w:ascii="Arial" w:hAnsi="Arial" w:cs="Arial"/>
          <w:sz w:val="22"/>
          <w:szCs w:val="22"/>
        </w:rPr>
        <w:tab/>
      </w:r>
      <w:r w:rsidRPr="00526D83">
        <w:rPr>
          <w:rFonts w:ascii="Arial" w:hAnsi="Arial" w:cs="Arial"/>
          <w:sz w:val="22"/>
          <w:szCs w:val="22"/>
          <w:u w:val="single"/>
        </w:rPr>
        <w:t>Public services and utilities</w:t>
      </w:r>
      <w:r w:rsidRPr="00526D83">
        <w:rPr>
          <w:rFonts w:ascii="Arial" w:hAnsi="Arial" w:cs="Arial"/>
          <w:sz w:val="22"/>
          <w:szCs w:val="22"/>
        </w:rPr>
        <w:t xml:space="preserve">: The location, availability, and compatibility of necessary improvements, including but not limited to, sewage collection and treatment, </w:t>
      </w:r>
      <w:r w:rsidR="002B1806" w:rsidRPr="00526D83">
        <w:rPr>
          <w:rFonts w:ascii="Arial" w:hAnsi="Arial" w:cs="Arial"/>
          <w:sz w:val="22"/>
          <w:szCs w:val="22"/>
        </w:rPr>
        <w:t>public</w:t>
      </w:r>
      <w:r w:rsidRPr="00526D83">
        <w:rPr>
          <w:rFonts w:ascii="Arial" w:hAnsi="Arial" w:cs="Arial"/>
          <w:sz w:val="22"/>
          <w:szCs w:val="22"/>
        </w:rPr>
        <w:t xml:space="preserve"> water supply, storm drainage, lighting, roads, and parking facilities shall be considered to determine whether the use will be adequately served by necessary improvements. Utility distribution lines or associated utility installations shall be located so as to avoid adverse impacts both to neighboring properties and to the site.</w:t>
      </w:r>
    </w:p>
    <w:p w14:paraId="1DCDA698"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757CD774"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d)</w:t>
      </w:r>
      <w:r w:rsidRPr="00526D83">
        <w:rPr>
          <w:rFonts w:ascii="Arial" w:hAnsi="Arial" w:cs="Arial"/>
          <w:sz w:val="22"/>
          <w:szCs w:val="22"/>
        </w:rPr>
        <w:tab/>
      </w:r>
      <w:r w:rsidRPr="00526D83">
        <w:rPr>
          <w:rFonts w:ascii="Arial" w:hAnsi="Arial" w:cs="Arial"/>
          <w:sz w:val="22"/>
          <w:szCs w:val="22"/>
          <w:u w:val="single"/>
        </w:rPr>
        <w:t>Dimensional requirements</w:t>
      </w:r>
      <w:r w:rsidRPr="00526D83">
        <w:rPr>
          <w:rFonts w:ascii="Arial" w:hAnsi="Arial" w:cs="Arial"/>
          <w:sz w:val="22"/>
          <w:szCs w:val="22"/>
        </w:rPr>
        <w:t>: The dimensional arrangement of buildings and structures shall conform to the required yards, setbacks, and height restrictions of this Ordinance.</w:t>
      </w:r>
    </w:p>
    <w:p w14:paraId="51626CDC"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47F7072B" w14:textId="12137D1C"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e)</w:t>
      </w:r>
      <w:r w:rsidRPr="00526D83">
        <w:rPr>
          <w:rFonts w:ascii="Arial" w:hAnsi="Arial" w:cs="Arial"/>
          <w:sz w:val="22"/>
          <w:szCs w:val="22"/>
        </w:rPr>
        <w:tab/>
      </w:r>
      <w:r w:rsidRPr="00526D83">
        <w:rPr>
          <w:rFonts w:ascii="Arial" w:hAnsi="Arial" w:cs="Arial"/>
          <w:sz w:val="22"/>
          <w:szCs w:val="22"/>
          <w:u w:val="single"/>
        </w:rPr>
        <w:t>Building arrangement</w:t>
      </w:r>
      <w:r w:rsidRPr="00526D83">
        <w:rPr>
          <w:rFonts w:ascii="Arial" w:hAnsi="Arial" w:cs="Arial"/>
          <w:sz w:val="22"/>
          <w:szCs w:val="22"/>
        </w:rPr>
        <w:t>: The proposed buildings and structures shall have a harmonious relationship to the site</w:t>
      </w:r>
      <w:r w:rsidR="00D54A50" w:rsidRPr="00526D83">
        <w:rPr>
          <w:rFonts w:ascii="Arial" w:hAnsi="Arial" w:cs="Arial"/>
          <w:sz w:val="22"/>
          <w:szCs w:val="22"/>
        </w:rPr>
        <w:t>,</w:t>
      </w:r>
      <w:r w:rsidRPr="00526D83">
        <w:rPr>
          <w:rFonts w:ascii="Arial" w:hAnsi="Arial" w:cs="Arial"/>
          <w:sz w:val="22"/>
          <w:szCs w:val="22"/>
        </w:rPr>
        <w:t xml:space="preserve"> terrain, landscaping, open space, and other </w:t>
      </w:r>
      <w:r w:rsidR="00D54A50" w:rsidRPr="00526D83">
        <w:rPr>
          <w:rFonts w:ascii="Arial" w:hAnsi="Arial" w:cs="Arial"/>
          <w:sz w:val="22"/>
          <w:szCs w:val="22"/>
        </w:rPr>
        <w:t xml:space="preserve">existing and proposed </w:t>
      </w:r>
      <w:r w:rsidRPr="00526D83">
        <w:rPr>
          <w:rFonts w:ascii="Arial" w:hAnsi="Arial" w:cs="Arial"/>
          <w:sz w:val="22"/>
          <w:szCs w:val="22"/>
        </w:rPr>
        <w:t xml:space="preserve">buildings and structures. The bulk, location, and height of proposed buildings and structures, as well as the general character of the development, shall minimize any adverse effect on other uses of property in the surrounding area and shall not place demands on public services or facilities </w:t>
      </w:r>
      <w:r w:rsidR="004E2DCB">
        <w:rPr>
          <w:rFonts w:ascii="Arial" w:hAnsi="Arial" w:cs="Arial"/>
          <w:sz w:val="22"/>
          <w:szCs w:val="22"/>
        </w:rPr>
        <w:t>greater</w:t>
      </w:r>
      <w:r w:rsidR="004E2DCB" w:rsidRPr="00526D83">
        <w:rPr>
          <w:rFonts w:ascii="Arial" w:hAnsi="Arial" w:cs="Arial"/>
          <w:sz w:val="22"/>
          <w:szCs w:val="22"/>
        </w:rPr>
        <w:t xml:space="preserve"> than</w:t>
      </w:r>
      <w:r w:rsidRPr="00526D83">
        <w:rPr>
          <w:rFonts w:ascii="Arial" w:hAnsi="Arial" w:cs="Arial"/>
          <w:sz w:val="22"/>
          <w:szCs w:val="22"/>
        </w:rPr>
        <w:t xml:space="preserve"> capacity.</w:t>
      </w:r>
    </w:p>
    <w:p w14:paraId="6ADACEE4"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673FEB99"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f)</w:t>
      </w:r>
      <w:r w:rsidRPr="00526D83">
        <w:rPr>
          <w:rFonts w:ascii="Arial" w:hAnsi="Arial" w:cs="Arial"/>
          <w:sz w:val="22"/>
          <w:szCs w:val="22"/>
        </w:rPr>
        <w:tab/>
      </w:r>
      <w:r w:rsidRPr="00526D83">
        <w:rPr>
          <w:rFonts w:ascii="Arial" w:hAnsi="Arial" w:cs="Arial"/>
          <w:sz w:val="22"/>
          <w:szCs w:val="22"/>
          <w:u w:val="single"/>
        </w:rPr>
        <w:t>Drainage of surface water</w:t>
      </w:r>
      <w:r w:rsidRPr="00526D83">
        <w:rPr>
          <w:rFonts w:ascii="Arial" w:hAnsi="Arial" w:cs="Arial"/>
          <w:sz w:val="22"/>
          <w:szCs w:val="22"/>
        </w:rPr>
        <w:t xml:space="preserve">: Proper site surface drainage shall be provided so that the removal of surface waters will not adversely affect neighboring properties or the public storm drainage system. If practical, storm water shall be </w:t>
      </w:r>
      <w:r w:rsidR="00943241" w:rsidRPr="00526D83">
        <w:rPr>
          <w:rFonts w:ascii="Arial" w:hAnsi="Arial" w:cs="Arial"/>
          <w:sz w:val="22"/>
          <w:szCs w:val="22"/>
        </w:rPr>
        <w:t xml:space="preserve">managed with green technologies that retain water on-site and reduces or eliminates the need to be </w:t>
      </w:r>
      <w:r w:rsidRPr="00526D83">
        <w:rPr>
          <w:rFonts w:ascii="Arial" w:hAnsi="Arial" w:cs="Arial"/>
          <w:sz w:val="22"/>
          <w:szCs w:val="22"/>
        </w:rPr>
        <w:t xml:space="preserve">carried away in an underground drainage system. </w:t>
      </w:r>
      <w:r w:rsidR="00943241" w:rsidRPr="00526D83">
        <w:rPr>
          <w:rFonts w:ascii="Arial" w:hAnsi="Arial" w:cs="Arial"/>
          <w:sz w:val="22"/>
          <w:szCs w:val="22"/>
        </w:rPr>
        <w:t>In no case shall t</w:t>
      </w:r>
      <w:r w:rsidRPr="00526D83">
        <w:rPr>
          <w:rFonts w:ascii="Arial" w:hAnsi="Arial" w:cs="Arial"/>
          <w:sz w:val="22"/>
          <w:szCs w:val="22"/>
        </w:rPr>
        <w:t xml:space="preserve">he peak rate of storm water runoff from the site increase </w:t>
      </w:r>
      <w:r w:rsidR="00943241" w:rsidRPr="00526D83">
        <w:rPr>
          <w:rFonts w:ascii="Arial" w:hAnsi="Arial" w:cs="Arial"/>
          <w:sz w:val="22"/>
          <w:szCs w:val="22"/>
        </w:rPr>
        <w:t xml:space="preserve">because of the proposed development. </w:t>
      </w:r>
      <w:r w:rsidRPr="00526D83">
        <w:rPr>
          <w:rFonts w:ascii="Arial" w:hAnsi="Arial" w:cs="Arial"/>
          <w:sz w:val="22"/>
          <w:szCs w:val="22"/>
        </w:rPr>
        <w:t>Surface water in all paved areas shall be collected at intervals so that it will not obstruct the flow of vehicular or pedestrian traffic and so that it will not create ponding.</w:t>
      </w:r>
    </w:p>
    <w:p w14:paraId="1A3E46A5"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6228D74B"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g)</w:t>
      </w:r>
      <w:r w:rsidRPr="00526D83">
        <w:rPr>
          <w:rFonts w:ascii="Arial" w:hAnsi="Arial" w:cs="Arial"/>
          <w:sz w:val="22"/>
          <w:szCs w:val="22"/>
        </w:rPr>
        <w:tab/>
      </w:r>
      <w:r w:rsidRPr="00526D83">
        <w:rPr>
          <w:rFonts w:ascii="Arial" w:hAnsi="Arial" w:cs="Arial"/>
          <w:sz w:val="22"/>
          <w:szCs w:val="22"/>
          <w:u w:val="single"/>
        </w:rPr>
        <w:t>Exterior lighting</w:t>
      </w:r>
      <w:r w:rsidRPr="00526D83">
        <w:rPr>
          <w:rFonts w:ascii="Arial" w:hAnsi="Arial" w:cs="Arial"/>
          <w:sz w:val="22"/>
          <w:szCs w:val="22"/>
        </w:rPr>
        <w:t>: All lighting shall be installed and maintained in such a manner as to confine the illumination source to the property upon which the use is located and to prevent glare or illumination from adversely affecting the safety or welfare of adjacent property or streets.</w:t>
      </w:r>
    </w:p>
    <w:p w14:paraId="53D850A8"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2C9B12E7"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h)</w:t>
      </w:r>
      <w:r w:rsidRPr="00526D83">
        <w:rPr>
          <w:rFonts w:ascii="Arial" w:hAnsi="Arial" w:cs="Arial"/>
          <w:sz w:val="22"/>
          <w:szCs w:val="22"/>
        </w:rPr>
        <w:tab/>
      </w:r>
      <w:r w:rsidRPr="00526D83">
        <w:rPr>
          <w:rFonts w:ascii="Arial" w:hAnsi="Arial" w:cs="Arial"/>
          <w:sz w:val="22"/>
          <w:szCs w:val="22"/>
          <w:u w:val="single"/>
        </w:rPr>
        <w:t>Signs</w:t>
      </w:r>
      <w:r w:rsidRPr="00526D83">
        <w:rPr>
          <w:rFonts w:ascii="Arial" w:hAnsi="Arial" w:cs="Arial"/>
          <w:sz w:val="22"/>
          <w:szCs w:val="22"/>
        </w:rPr>
        <w:t xml:space="preserve">: </w:t>
      </w:r>
      <w:r w:rsidR="00CF2A5C" w:rsidRPr="00526D83">
        <w:rPr>
          <w:rFonts w:ascii="Arial" w:hAnsi="Arial" w:cs="Arial"/>
          <w:sz w:val="22"/>
          <w:szCs w:val="22"/>
        </w:rPr>
        <w:t xml:space="preserve">Signs shall be located and designed to avoid creating distraction or clutter. </w:t>
      </w:r>
      <w:r w:rsidRPr="00526D83">
        <w:rPr>
          <w:rFonts w:ascii="Arial" w:hAnsi="Arial" w:cs="Arial"/>
          <w:sz w:val="22"/>
          <w:szCs w:val="22"/>
        </w:rPr>
        <w:t xml:space="preserve">The size, location, design, and lighting of signs shall be consistent with </w:t>
      </w:r>
      <w:r w:rsidR="00943241" w:rsidRPr="00526D83">
        <w:rPr>
          <w:rFonts w:ascii="Arial" w:hAnsi="Arial" w:cs="Arial"/>
          <w:sz w:val="22"/>
          <w:szCs w:val="22"/>
        </w:rPr>
        <w:t xml:space="preserve">this Ordinance and </w:t>
      </w:r>
      <w:r w:rsidRPr="00526D83">
        <w:rPr>
          <w:rFonts w:ascii="Arial" w:hAnsi="Arial" w:cs="Arial"/>
          <w:sz w:val="22"/>
          <w:szCs w:val="22"/>
        </w:rPr>
        <w:t xml:space="preserve">all applicable sign regulations. </w:t>
      </w:r>
    </w:p>
    <w:p w14:paraId="5430E189"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724938C1" w14:textId="620B31C1" w:rsidR="00A3320C" w:rsidRPr="00526D83" w:rsidRDefault="00D750C5"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Pr>
          <w:rFonts w:ascii="Arial" w:hAnsi="Arial" w:cs="Arial"/>
          <w:sz w:val="22"/>
          <w:szCs w:val="22"/>
        </w:rPr>
        <w:t>i</w:t>
      </w:r>
      <w:r w:rsidR="00A3320C" w:rsidRPr="00526D83">
        <w:rPr>
          <w:rFonts w:ascii="Arial" w:hAnsi="Arial" w:cs="Arial"/>
          <w:sz w:val="22"/>
          <w:szCs w:val="22"/>
        </w:rPr>
        <w:t>)</w:t>
      </w:r>
      <w:r w:rsidR="00A3320C" w:rsidRPr="00526D83">
        <w:rPr>
          <w:rFonts w:ascii="Arial" w:hAnsi="Arial" w:cs="Arial"/>
          <w:sz w:val="22"/>
          <w:szCs w:val="22"/>
        </w:rPr>
        <w:tab/>
      </w:r>
      <w:r w:rsidR="00A3320C" w:rsidRPr="00526D83">
        <w:rPr>
          <w:rFonts w:ascii="Arial" w:hAnsi="Arial" w:cs="Arial"/>
          <w:sz w:val="22"/>
          <w:szCs w:val="22"/>
          <w:u w:val="single"/>
        </w:rPr>
        <w:t>Special features</w:t>
      </w:r>
      <w:r w:rsidR="00A3320C" w:rsidRPr="00526D83">
        <w:rPr>
          <w:rFonts w:ascii="Arial" w:hAnsi="Arial" w:cs="Arial"/>
          <w:sz w:val="22"/>
          <w:szCs w:val="22"/>
        </w:rPr>
        <w:t>: Storage areas, mechanical areas, service areas, truck loading areas, utility buildings and structures, and similar features shall be located, buffered, and/or screened to be unobtrusive</w:t>
      </w:r>
      <w:r w:rsidR="00CF2A5C" w:rsidRPr="00526D83">
        <w:rPr>
          <w:rFonts w:ascii="Arial" w:hAnsi="Arial" w:cs="Arial"/>
          <w:sz w:val="22"/>
          <w:szCs w:val="22"/>
        </w:rPr>
        <w:t>.</w:t>
      </w:r>
      <w:r w:rsidR="00A3320C" w:rsidRPr="00526D83">
        <w:rPr>
          <w:rFonts w:ascii="Arial" w:hAnsi="Arial" w:cs="Arial"/>
          <w:sz w:val="22"/>
          <w:szCs w:val="22"/>
        </w:rPr>
        <w:t xml:space="preserve"> </w:t>
      </w:r>
      <w:r w:rsidR="00CF2A5C" w:rsidRPr="00526D83">
        <w:rPr>
          <w:rFonts w:ascii="Arial" w:hAnsi="Arial" w:cs="Arial"/>
          <w:sz w:val="22"/>
          <w:szCs w:val="22"/>
        </w:rPr>
        <w:t>Such special features</w:t>
      </w:r>
      <w:r w:rsidR="00A3320C" w:rsidRPr="00526D83">
        <w:rPr>
          <w:rFonts w:ascii="Arial" w:hAnsi="Arial" w:cs="Arial"/>
          <w:sz w:val="22"/>
          <w:szCs w:val="22"/>
        </w:rPr>
        <w:t xml:space="preserve"> </w:t>
      </w:r>
      <w:r w:rsidR="00CF2A5C" w:rsidRPr="00526D83">
        <w:rPr>
          <w:rFonts w:ascii="Arial" w:hAnsi="Arial" w:cs="Arial"/>
          <w:sz w:val="22"/>
          <w:szCs w:val="22"/>
        </w:rPr>
        <w:t xml:space="preserve">shall </w:t>
      </w:r>
      <w:r w:rsidR="00A3320C" w:rsidRPr="00526D83">
        <w:rPr>
          <w:rFonts w:ascii="Arial" w:hAnsi="Arial" w:cs="Arial"/>
          <w:sz w:val="22"/>
          <w:szCs w:val="22"/>
        </w:rPr>
        <w:t>not interfere with access or circulation within the site or detract from the visual impression of the site. Trash containers shall be enclosed on at least three sides by a structure aesthetically compatible with the development and surrounding property. Waste storage areas shall be maintained free from litter and in a sanitary condition.</w:t>
      </w:r>
    </w:p>
    <w:p w14:paraId="7E134B35"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45391D46"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j)</w:t>
      </w:r>
      <w:r w:rsidRPr="00526D83">
        <w:rPr>
          <w:rFonts w:ascii="Arial" w:hAnsi="Arial" w:cs="Arial"/>
          <w:sz w:val="22"/>
          <w:szCs w:val="22"/>
        </w:rPr>
        <w:tab/>
      </w:r>
      <w:r w:rsidRPr="00526D83">
        <w:rPr>
          <w:rFonts w:ascii="Arial" w:hAnsi="Arial" w:cs="Arial"/>
          <w:sz w:val="22"/>
          <w:szCs w:val="22"/>
          <w:u w:val="single"/>
        </w:rPr>
        <w:t>Landscaping</w:t>
      </w:r>
      <w:r w:rsidRPr="00526D83">
        <w:rPr>
          <w:rFonts w:ascii="Arial" w:hAnsi="Arial" w:cs="Arial"/>
          <w:sz w:val="22"/>
          <w:szCs w:val="22"/>
        </w:rPr>
        <w:t xml:space="preserve">: </w:t>
      </w:r>
      <w:r w:rsidR="00CF2A5C" w:rsidRPr="00526D83">
        <w:rPr>
          <w:rFonts w:ascii="Arial" w:hAnsi="Arial" w:cs="Arial"/>
          <w:sz w:val="22"/>
          <w:szCs w:val="22"/>
        </w:rPr>
        <w:t>All Existing vegetation</w:t>
      </w:r>
      <w:r w:rsidRPr="00526D83">
        <w:rPr>
          <w:rFonts w:ascii="Arial" w:hAnsi="Arial" w:cs="Arial"/>
          <w:sz w:val="22"/>
          <w:szCs w:val="22"/>
        </w:rPr>
        <w:t xml:space="preserve"> shall be preserved in its natural state, insofar as practicable, by minimizing tree and soil removal. Grade changes made shall be in keeping with the general appearance of neighboring developed areas. Plant materials shall be used to enhance the appearance of the site to screen unsightly or harsh elements and to provide visual relief from large monotonous features such as parking facilities.</w:t>
      </w:r>
    </w:p>
    <w:p w14:paraId="3B24EB5C"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1265F59A"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k)</w:t>
      </w:r>
      <w:r w:rsidRPr="00526D83">
        <w:rPr>
          <w:rFonts w:ascii="Arial" w:hAnsi="Arial" w:cs="Arial"/>
          <w:sz w:val="22"/>
          <w:szCs w:val="22"/>
        </w:rPr>
        <w:tab/>
      </w:r>
      <w:r w:rsidRPr="00526D83">
        <w:rPr>
          <w:rFonts w:ascii="Arial" w:hAnsi="Arial" w:cs="Arial"/>
          <w:sz w:val="22"/>
          <w:szCs w:val="22"/>
          <w:u w:val="single"/>
        </w:rPr>
        <w:t>Compliance with all applicable laws</w:t>
      </w:r>
      <w:r w:rsidRPr="00526D83">
        <w:rPr>
          <w:rFonts w:ascii="Arial" w:hAnsi="Arial" w:cs="Arial"/>
          <w:sz w:val="22"/>
          <w:szCs w:val="22"/>
        </w:rPr>
        <w:t>: The Planning Commission shall not approve a site plan that violates or that is inconsistent with local, state, or federal laws or regulations.</w:t>
      </w:r>
    </w:p>
    <w:p w14:paraId="6C8BCBDE"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4A18E2F5" w14:textId="77777777" w:rsidR="00A3320C" w:rsidRPr="00526D83" w:rsidRDefault="00A3320C" w:rsidP="009D6D8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l)</w:t>
      </w:r>
      <w:r w:rsidRPr="00526D83">
        <w:rPr>
          <w:rFonts w:ascii="Arial" w:hAnsi="Arial" w:cs="Arial"/>
          <w:sz w:val="22"/>
          <w:szCs w:val="22"/>
        </w:rPr>
        <w:tab/>
      </w:r>
      <w:r w:rsidR="001D13AB" w:rsidRPr="00526D83">
        <w:rPr>
          <w:rFonts w:ascii="Arial" w:hAnsi="Arial" w:cs="Arial"/>
          <w:sz w:val="22"/>
          <w:szCs w:val="22"/>
          <w:u w:val="single"/>
        </w:rPr>
        <w:t>Exemptions</w:t>
      </w:r>
      <w:r w:rsidR="001D13AB" w:rsidRPr="00526D83">
        <w:rPr>
          <w:rFonts w:ascii="Arial" w:hAnsi="Arial" w:cs="Arial"/>
          <w:sz w:val="22"/>
          <w:szCs w:val="22"/>
        </w:rPr>
        <w:t xml:space="preserve">: </w:t>
      </w:r>
      <w:r w:rsidRPr="00526D83">
        <w:rPr>
          <w:rFonts w:ascii="Arial" w:hAnsi="Arial" w:cs="Arial"/>
          <w:sz w:val="22"/>
          <w:szCs w:val="22"/>
        </w:rPr>
        <w:t>In the case of minor alterations, repair, and demolition’s certain requirements for Site Plan Review may be exempted as determined by the Zoning Administrator.</w:t>
      </w:r>
    </w:p>
    <w:p w14:paraId="37C7ACA4"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236EF0A" w14:textId="77777777" w:rsidR="00A3320C" w:rsidRPr="00526D83" w:rsidRDefault="00AB6CC3" w:rsidP="00BD1FD4">
      <w:pPr>
        <w:pStyle w:val="Heading6"/>
        <w:tabs>
          <w:tab w:val="clear" w:pos="0"/>
          <w:tab w:val="clear" w:pos="9360"/>
          <w:tab w:val="clear" w:pos="10080"/>
        </w:tabs>
        <w:ind w:right="0"/>
        <w:rPr>
          <w:rFonts w:ascii="Arial" w:hAnsi="Arial" w:cs="Arial"/>
          <w:b/>
          <w:szCs w:val="22"/>
          <w:u w:val="none"/>
        </w:rPr>
      </w:pPr>
      <w:r w:rsidRPr="00526D83">
        <w:rPr>
          <w:rFonts w:ascii="Arial" w:hAnsi="Arial" w:cs="Arial"/>
          <w:b/>
          <w:szCs w:val="22"/>
          <w:u w:val="none"/>
        </w:rPr>
        <w:t>4.07</w:t>
      </w:r>
      <w:r w:rsidRPr="00526D83">
        <w:rPr>
          <w:rFonts w:ascii="Arial" w:hAnsi="Arial" w:cs="Arial"/>
          <w:b/>
          <w:szCs w:val="22"/>
          <w:u w:val="none"/>
        </w:rPr>
        <w:tab/>
      </w:r>
      <w:r w:rsidR="00C94089" w:rsidRPr="00526D83">
        <w:rPr>
          <w:rFonts w:ascii="Arial" w:hAnsi="Arial" w:cs="Arial"/>
          <w:b/>
          <w:szCs w:val="22"/>
          <w:u w:val="none"/>
        </w:rPr>
        <w:t>REGULATIONS</w:t>
      </w:r>
    </w:p>
    <w:p w14:paraId="107D15D9"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9BBD6B0" w14:textId="77777777" w:rsidR="00A3320C" w:rsidRPr="00526D83" w:rsidRDefault="002D686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 xml:space="preserve">The Planning Commission shall review a completed Site Plan as soon as practicable after the Village receives the completed Zoning Permit application and Site Plan. </w:t>
      </w:r>
      <w:r w:rsidR="00A3320C" w:rsidRPr="00526D83">
        <w:rPr>
          <w:rFonts w:ascii="Arial" w:hAnsi="Arial" w:cs="Arial"/>
          <w:sz w:val="22"/>
          <w:szCs w:val="22"/>
        </w:rPr>
        <w:t>The following regulations shall apply to all site plan</w:t>
      </w:r>
      <w:r w:rsidR="00054F18" w:rsidRPr="00526D83">
        <w:rPr>
          <w:rFonts w:ascii="Arial" w:hAnsi="Arial" w:cs="Arial"/>
          <w:sz w:val="22"/>
          <w:szCs w:val="22"/>
        </w:rPr>
        <w:t>s</w:t>
      </w:r>
      <w:r w:rsidR="00A3320C" w:rsidRPr="00526D83">
        <w:rPr>
          <w:rFonts w:ascii="Arial" w:hAnsi="Arial" w:cs="Arial"/>
          <w:sz w:val="22"/>
          <w:szCs w:val="22"/>
        </w:rPr>
        <w:t>:</w:t>
      </w:r>
    </w:p>
    <w:p w14:paraId="2627F8E7" w14:textId="77777777" w:rsidR="002D686C" w:rsidRPr="00526D83" w:rsidRDefault="002D686C" w:rsidP="002D686C">
      <w:pPr>
        <w:tabs>
          <w:tab w:val="left" w:pos="720"/>
          <w:tab w:val="left" w:pos="2160"/>
          <w:tab w:val="left" w:pos="2880"/>
          <w:tab w:val="left" w:pos="3600"/>
          <w:tab w:val="left" w:pos="4320"/>
          <w:tab w:val="left" w:pos="5040"/>
          <w:tab w:val="left" w:pos="5760"/>
          <w:tab w:val="left" w:pos="6480"/>
          <w:tab w:val="left" w:pos="7200"/>
          <w:tab w:val="left" w:pos="7920"/>
          <w:tab w:val="left" w:pos="8640"/>
        </w:tabs>
        <w:ind w:left="720"/>
        <w:jc w:val="both"/>
        <w:rPr>
          <w:rFonts w:ascii="Arial" w:hAnsi="Arial" w:cs="Arial"/>
          <w:sz w:val="22"/>
          <w:szCs w:val="22"/>
        </w:rPr>
      </w:pPr>
    </w:p>
    <w:p w14:paraId="66847D06" w14:textId="77777777" w:rsidR="00A3320C" w:rsidRPr="00526D83" w:rsidRDefault="00C94089" w:rsidP="00D224E5">
      <w:pPr>
        <w:tabs>
          <w:tab w:val="left" w:pos="5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r>
      <w:r w:rsidR="00A3320C" w:rsidRPr="00526D83">
        <w:rPr>
          <w:rFonts w:ascii="Arial" w:hAnsi="Arial" w:cs="Arial"/>
          <w:sz w:val="22"/>
          <w:szCs w:val="22"/>
        </w:rPr>
        <w:t>In addition to ensuring compliance with the provisions of this Ordinance, the Zoning Administrator and Planning Commission are authorized during Site Plan review to protect the public health, safety, and welfare by determining whether:</w:t>
      </w:r>
    </w:p>
    <w:p w14:paraId="03BD377C" w14:textId="77777777" w:rsidR="00C81C04" w:rsidRPr="00526D83" w:rsidRDefault="00C81C04" w:rsidP="00C81C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D063D88" w14:textId="77777777" w:rsidR="00A3320C" w:rsidRPr="00526D83" w:rsidRDefault="00C94089" w:rsidP="00D224E5">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noProof/>
          <w:sz w:val="22"/>
          <w:szCs w:val="22"/>
        </w:rPr>
      </w:pPr>
      <w:r w:rsidRPr="00526D83">
        <w:rPr>
          <w:rFonts w:ascii="Arial" w:hAnsi="Arial" w:cs="Arial"/>
          <w:sz w:val="22"/>
          <w:szCs w:val="22"/>
        </w:rPr>
        <w:lastRenderedPageBreak/>
        <w:t>a)</w:t>
      </w:r>
      <w:r w:rsidRPr="00526D83">
        <w:rPr>
          <w:rFonts w:ascii="Arial" w:hAnsi="Arial" w:cs="Arial"/>
          <w:sz w:val="22"/>
          <w:szCs w:val="22"/>
        </w:rPr>
        <w:tab/>
      </w:r>
      <w:r w:rsidR="00A3320C" w:rsidRPr="00526D83">
        <w:rPr>
          <w:rFonts w:ascii="Arial" w:hAnsi="Arial" w:cs="Arial"/>
          <w:sz w:val="22"/>
          <w:szCs w:val="22"/>
        </w:rPr>
        <w:t>The safety of pedestrian and vehicular traffic is assured</w:t>
      </w:r>
      <w:r w:rsidR="00A3320C" w:rsidRPr="00526D83">
        <w:rPr>
          <w:rFonts w:ascii="Arial" w:hAnsi="Arial" w:cs="Arial"/>
          <w:noProof/>
          <w:sz w:val="22"/>
          <w:szCs w:val="22"/>
        </w:rPr>
        <w:t>.</w:t>
      </w:r>
    </w:p>
    <w:p w14:paraId="437347B3" w14:textId="77777777" w:rsidR="00C81C04" w:rsidRPr="00526D83" w:rsidRDefault="00C81C04" w:rsidP="00D224E5">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389267D5" w14:textId="77777777" w:rsidR="00A3320C" w:rsidRPr="00526D83" w:rsidRDefault="00C94089" w:rsidP="00D224E5">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r>
      <w:r w:rsidR="00A3320C" w:rsidRPr="00526D83">
        <w:rPr>
          <w:rFonts w:ascii="Arial" w:hAnsi="Arial" w:cs="Arial"/>
          <w:sz w:val="22"/>
          <w:szCs w:val="22"/>
        </w:rPr>
        <w:t>All buildings and structures are accessible to emergency vehicles.</w:t>
      </w:r>
    </w:p>
    <w:p w14:paraId="63A62CFF" w14:textId="77777777" w:rsidR="00C81C04" w:rsidRPr="00526D83" w:rsidRDefault="00C81C04" w:rsidP="00D224E5">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79190B93" w14:textId="77777777" w:rsidR="00A3320C" w:rsidRPr="00526D83" w:rsidRDefault="00C94089" w:rsidP="00D224E5">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noProof/>
          <w:sz w:val="22"/>
          <w:szCs w:val="22"/>
        </w:rPr>
      </w:pPr>
      <w:r w:rsidRPr="00526D83">
        <w:rPr>
          <w:rFonts w:ascii="Arial" w:hAnsi="Arial" w:cs="Arial"/>
          <w:sz w:val="22"/>
          <w:szCs w:val="22"/>
        </w:rPr>
        <w:t>c)</w:t>
      </w:r>
      <w:r w:rsidRPr="00526D83">
        <w:rPr>
          <w:rFonts w:ascii="Arial" w:hAnsi="Arial" w:cs="Arial"/>
          <w:sz w:val="22"/>
          <w:szCs w:val="22"/>
        </w:rPr>
        <w:tab/>
      </w:r>
      <w:r w:rsidR="00A3320C" w:rsidRPr="00526D83">
        <w:rPr>
          <w:rFonts w:ascii="Arial" w:hAnsi="Arial" w:cs="Arial"/>
          <w:sz w:val="22"/>
          <w:szCs w:val="22"/>
        </w:rPr>
        <w:t xml:space="preserve">The natural features of the </w:t>
      </w:r>
      <w:r w:rsidR="00CB1BBD" w:rsidRPr="00526D83">
        <w:rPr>
          <w:rFonts w:ascii="Arial" w:hAnsi="Arial" w:cs="Arial"/>
          <w:sz w:val="22"/>
          <w:szCs w:val="22"/>
        </w:rPr>
        <w:t>site</w:t>
      </w:r>
      <w:r w:rsidR="00A3320C" w:rsidRPr="00526D83">
        <w:rPr>
          <w:rFonts w:ascii="Arial" w:hAnsi="Arial" w:cs="Arial"/>
          <w:sz w:val="22"/>
          <w:szCs w:val="22"/>
        </w:rPr>
        <w:t xml:space="preserve"> are retained where they can enhance the development of the site, or where they furnish a buffer between adjoining properties, or where they control erosion or the discharge of storm water</w:t>
      </w:r>
      <w:r w:rsidR="00A3320C" w:rsidRPr="00526D83">
        <w:rPr>
          <w:rFonts w:ascii="Arial" w:hAnsi="Arial" w:cs="Arial"/>
          <w:noProof/>
          <w:sz w:val="22"/>
          <w:szCs w:val="22"/>
        </w:rPr>
        <w:t>.</w:t>
      </w:r>
    </w:p>
    <w:p w14:paraId="50DDF78B" w14:textId="77777777" w:rsidR="00C81C04" w:rsidRPr="00526D83" w:rsidRDefault="00C81C04" w:rsidP="00D224E5">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6E6E741F" w14:textId="77777777" w:rsidR="00A3320C" w:rsidRPr="00526D83" w:rsidRDefault="00C94089" w:rsidP="00D224E5">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d)</w:t>
      </w:r>
      <w:r w:rsidRPr="00526D83">
        <w:rPr>
          <w:rFonts w:ascii="Arial" w:hAnsi="Arial" w:cs="Arial"/>
          <w:sz w:val="22"/>
          <w:szCs w:val="22"/>
        </w:rPr>
        <w:tab/>
      </w:r>
      <w:r w:rsidR="00A3320C" w:rsidRPr="00526D83">
        <w:rPr>
          <w:rFonts w:ascii="Arial" w:hAnsi="Arial" w:cs="Arial"/>
          <w:sz w:val="22"/>
          <w:szCs w:val="22"/>
        </w:rPr>
        <w:t>The proposed buildings or structures are situated and designed to minimize adverse effects upon owners and occupants of adjoining and nearby properties by providing for proper and adequate storm drainage, erosion control, and grading.</w:t>
      </w:r>
    </w:p>
    <w:p w14:paraId="1E69C74B" w14:textId="77777777" w:rsidR="00C81C04" w:rsidRPr="00526D83" w:rsidRDefault="00C81C04" w:rsidP="00C81C0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B0F4FCD" w14:textId="77777777" w:rsidR="00A3320C" w:rsidRPr="00526D83" w:rsidRDefault="00C94089" w:rsidP="00D224E5">
      <w:pPr>
        <w:tabs>
          <w:tab w:val="left" w:pos="5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2)</w:t>
      </w:r>
      <w:r w:rsidRPr="00526D83">
        <w:rPr>
          <w:rFonts w:ascii="Arial" w:hAnsi="Arial" w:cs="Arial"/>
          <w:sz w:val="22"/>
          <w:szCs w:val="22"/>
        </w:rPr>
        <w:tab/>
      </w:r>
      <w:r w:rsidR="00A3320C" w:rsidRPr="00526D83">
        <w:rPr>
          <w:rFonts w:ascii="Arial" w:hAnsi="Arial" w:cs="Arial"/>
          <w:sz w:val="22"/>
          <w:szCs w:val="22"/>
        </w:rPr>
        <w:t xml:space="preserve">No grading, removal of trees or other vegetation, land filling, or construction of improvements shall commence for any development that requires a site plan approval until an </w:t>
      </w:r>
      <w:r w:rsidR="0037742E" w:rsidRPr="00526D83">
        <w:rPr>
          <w:rFonts w:ascii="Arial" w:hAnsi="Arial" w:cs="Arial"/>
          <w:sz w:val="22"/>
          <w:szCs w:val="22"/>
        </w:rPr>
        <w:t>approved Site Plan</w:t>
      </w:r>
      <w:r w:rsidR="00A3320C" w:rsidRPr="00526D83">
        <w:rPr>
          <w:rFonts w:ascii="Arial" w:hAnsi="Arial" w:cs="Arial"/>
          <w:sz w:val="22"/>
          <w:szCs w:val="22"/>
        </w:rPr>
        <w:t xml:space="preserve"> has been signed by the </w:t>
      </w:r>
      <w:r w:rsidR="00982C7E" w:rsidRPr="00526D83">
        <w:rPr>
          <w:rFonts w:ascii="Arial" w:hAnsi="Arial" w:cs="Arial"/>
          <w:sz w:val="22"/>
          <w:szCs w:val="22"/>
        </w:rPr>
        <w:t>C</w:t>
      </w:r>
      <w:r w:rsidR="005365A8" w:rsidRPr="00526D83">
        <w:rPr>
          <w:rFonts w:ascii="Arial" w:hAnsi="Arial" w:cs="Arial"/>
          <w:sz w:val="22"/>
          <w:szCs w:val="22"/>
        </w:rPr>
        <w:t>hairperson</w:t>
      </w:r>
      <w:r w:rsidR="00A3320C" w:rsidRPr="00526D83">
        <w:rPr>
          <w:rFonts w:ascii="Arial" w:hAnsi="Arial" w:cs="Arial"/>
          <w:sz w:val="22"/>
          <w:szCs w:val="22"/>
        </w:rPr>
        <w:t xml:space="preserve"> </w:t>
      </w:r>
      <w:r w:rsidR="00575962" w:rsidRPr="00526D83">
        <w:rPr>
          <w:rFonts w:ascii="Arial" w:hAnsi="Arial" w:cs="Arial"/>
          <w:sz w:val="22"/>
          <w:szCs w:val="22"/>
        </w:rPr>
        <w:t xml:space="preserve">or Secretary </w:t>
      </w:r>
      <w:r w:rsidR="00A3320C" w:rsidRPr="00526D83">
        <w:rPr>
          <w:rFonts w:ascii="Arial" w:hAnsi="Arial" w:cs="Arial"/>
          <w:sz w:val="22"/>
          <w:szCs w:val="22"/>
        </w:rPr>
        <w:t>of the Planning Commission.</w:t>
      </w:r>
    </w:p>
    <w:p w14:paraId="75755737" w14:textId="77777777" w:rsidR="00C81C04" w:rsidRPr="00526D83" w:rsidRDefault="00C81C04" w:rsidP="00D224E5">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19FE0D4" w14:textId="77777777" w:rsidR="00A3320C" w:rsidRPr="00526D83" w:rsidRDefault="00C94089" w:rsidP="00D224E5">
      <w:pPr>
        <w:tabs>
          <w:tab w:val="left" w:pos="5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3)</w:t>
      </w:r>
      <w:r w:rsidRPr="00526D83">
        <w:rPr>
          <w:rFonts w:ascii="Arial" w:hAnsi="Arial" w:cs="Arial"/>
          <w:sz w:val="22"/>
          <w:szCs w:val="22"/>
        </w:rPr>
        <w:tab/>
      </w:r>
      <w:r w:rsidR="00A3320C" w:rsidRPr="00526D83">
        <w:rPr>
          <w:rFonts w:ascii="Arial" w:hAnsi="Arial" w:cs="Arial"/>
          <w:sz w:val="22"/>
          <w:szCs w:val="22"/>
        </w:rPr>
        <w:t xml:space="preserve">The </w:t>
      </w:r>
      <w:r w:rsidR="00316A85" w:rsidRPr="00526D83">
        <w:rPr>
          <w:rFonts w:ascii="Arial" w:hAnsi="Arial" w:cs="Arial"/>
          <w:sz w:val="22"/>
          <w:szCs w:val="22"/>
        </w:rPr>
        <w:t>C</w:t>
      </w:r>
      <w:r w:rsidR="00A3320C" w:rsidRPr="00526D83">
        <w:rPr>
          <w:rFonts w:ascii="Arial" w:hAnsi="Arial" w:cs="Arial"/>
          <w:sz w:val="22"/>
          <w:szCs w:val="22"/>
        </w:rPr>
        <w:t>hair</w:t>
      </w:r>
      <w:r w:rsidR="00316A85" w:rsidRPr="00526D83">
        <w:rPr>
          <w:rFonts w:ascii="Arial" w:hAnsi="Arial" w:cs="Arial"/>
          <w:sz w:val="22"/>
          <w:szCs w:val="22"/>
        </w:rPr>
        <w:t>person</w:t>
      </w:r>
      <w:r w:rsidR="00A3320C" w:rsidRPr="00526D83">
        <w:rPr>
          <w:rFonts w:ascii="Arial" w:hAnsi="Arial" w:cs="Arial"/>
          <w:sz w:val="22"/>
          <w:szCs w:val="22"/>
        </w:rPr>
        <w:t xml:space="preserve"> </w:t>
      </w:r>
      <w:r w:rsidR="00316A85" w:rsidRPr="00526D83">
        <w:rPr>
          <w:rFonts w:ascii="Arial" w:hAnsi="Arial" w:cs="Arial"/>
          <w:sz w:val="22"/>
          <w:szCs w:val="22"/>
        </w:rPr>
        <w:t xml:space="preserve">or Secretary </w:t>
      </w:r>
      <w:r w:rsidR="00A3320C" w:rsidRPr="00526D83">
        <w:rPr>
          <w:rFonts w:ascii="Arial" w:hAnsi="Arial" w:cs="Arial"/>
          <w:sz w:val="22"/>
          <w:szCs w:val="22"/>
        </w:rPr>
        <w:t xml:space="preserve">of the Planning Commission shall not sign the </w:t>
      </w:r>
      <w:r w:rsidR="0037742E" w:rsidRPr="00526D83">
        <w:rPr>
          <w:rFonts w:ascii="Arial" w:hAnsi="Arial" w:cs="Arial"/>
          <w:sz w:val="22"/>
          <w:szCs w:val="22"/>
        </w:rPr>
        <w:t>approved Site Plan</w:t>
      </w:r>
      <w:r w:rsidR="00A3320C" w:rsidRPr="00526D83">
        <w:rPr>
          <w:rFonts w:ascii="Arial" w:hAnsi="Arial" w:cs="Arial"/>
          <w:sz w:val="22"/>
          <w:szCs w:val="22"/>
        </w:rPr>
        <w:t xml:space="preserve"> until the applicant has submitted copies of all </w:t>
      </w:r>
      <w:r w:rsidR="0052322C" w:rsidRPr="00526D83">
        <w:rPr>
          <w:rFonts w:ascii="Arial" w:hAnsi="Arial" w:cs="Arial"/>
          <w:sz w:val="22"/>
          <w:szCs w:val="22"/>
        </w:rPr>
        <w:t xml:space="preserve">required </w:t>
      </w:r>
      <w:r w:rsidR="00A3320C" w:rsidRPr="00526D83">
        <w:rPr>
          <w:rFonts w:ascii="Arial" w:hAnsi="Arial" w:cs="Arial"/>
          <w:sz w:val="22"/>
          <w:szCs w:val="22"/>
        </w:rPr>
        <w:t>permits.</w:t>
      </w:r>
    </w:p>
    <w:p w14:paraId="5D80E4A1" w14:textId="77777777" w:rsidR="00C81C04" w:rsidRPr="00526D83" w:rsidRDefault="00C81C04" w:rsidP="00D224E5">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4CFD67F" w14:textId="77777777" w:rsidR="00054F18" w:rsidRPr="00526D83" w:rsidRDefault="00C94089" w:rsidP="00D224E5">
      <w:pPr>
        <w:tabs>
          <w:tab w:val="left" w:pos="5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sz w:val="22"/>
          <w:szCs w:val="22"/>
        </w:rPr>
        <w:t>4)</w:t>
      </w:r>
      <w:r w:rsidRPr="00526D83">
        <w:rPr>
          <w:rFonts w:ascii="Arial" w:hAnsi="Arial" w:cs="Arial"/>
          <w:sz w:val="22"/>
          <w:szCs w:val="22"/>
        </w:rPr>
        <w:tab/>
      </w:r>
      <w:r w:rsidR="00054F18" w:rsidRPr="00526D83">
        <w:rPr>
          <w:rFonts w:ascii="Arial" w:hAnsi="Arial" w:cs="Arial"/>
          <w:sz w:val="22"/>
          <w:szCs w:val="22"/>
        </w:rPr>
        <w:t>The Planning Commission may approve or reject the Site Plan or may table the Site Plan for further investigation</w:t>
      </w:r>
      <w:r w:rsidR="00054F18" w:rsidRPr="00526D83">
        <w:rPr>
          <w:rFonts w:ascii="Arial" w:hAnsi="Arial" w:cs="Arial"/>
          <w:noProof/>
          <w:sz w:val="22"/>
          <w:szCs w:val="22"/>
        </w:rPr>
        <w:t>.</w:t>
      </w:r>
    </w:p>
    <w:p w14:paraId="24649018" w14:textId="77777777" w:rsidR="00C81C04" w:rsidRPr="00526D83" w:rsidRDefault="00C81C04" w:rsidP="00D224E5">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40F8A6E9" w14:textId="705702BF" w:rsidR="00054F18" w:rsidRPr="00526D83" w:rsidRDefault="00C94089" w:rsidP="00D224E5">
      <w:pPr>
        <w:tabs>
          <w:tab w:val="left" w:pos="5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sz w:val="22"/>
          <w:szCs w:val="22"/>
        </w:rPr>
        <w:t>5)</w:t>
      </w:r>
      <w:r w:rsidRPr="00526D83">
        <w:rPr>
          <w:rFonts w:ascii="Arial" w:hAnsi="Arial" w:cs="Arial"/>
          <w:sz w:val="22"/>
          <w:szCs w:val="22"/>
        </w:rPr>
        <w:tab/>
      </w:r>
      <w:r w:rsidR="00054F18" w:rsidRPr="00526D83">
        <w:rPr>
          <w:rFonts w:ascii="Arial" w:hAnsi="Arial" w:cs="Arial"/>
          <w:sz w:val="22"/>
          <w:szCs w:val="22"/>
        </w:rPr>
        <w:t xml:space="preserve">The rationale for Planning Commission actions </w:t>
      </w:r>
      <w:r w:rsidR="004E2DCB" w:rsidRPr="00526D83">
        <w:rPr>
          <w:rFonts w:ascii="Arial" w:hAnsi="Arial" w:cs="Arial"/>
          <w:sz w:val="22"/>
          <w:szCs w:val="22"/>
        </w:rPr>
        <w:t>regarding</w:t>
      </w:r>
      <w:r w:rsidR="00054F18" w:rsidRPr="00526D83">
        <w:rPr>
          <w:rFonts w:ascii="Arial" w:hAnsi="Arial" w:cs="Arial"/>
          <w:sz w:val="22"/>
          <w:szCs w:val="22"/>
        </w:rPr>
        <w:t xml:space="preserve"> the Site Plan shall be clearly documented by the Secretary of the Planning Commission, and the Zoning Administrator shall notify the applicant of such action</w:t>
      </w:r>
      <w:r w:rsidR="00054F18" w:rsidRPr="00526D83">
        <w:rPr>
          <w:rFonts w:ascii="Arial" w:hAnsi="Arial" w:cs="Arial"/>
          <w:noProof/>
          <w:sz w:val="22"/>
          <w:szCs w:val="22"/>
        </w:rPr>
        <w:t>.</w:t>
      </w:r>
    </w:p>
    <w:p w14:paraId="1E280958" w14:textId="77777777" w:rsidR="00C81C04" w:rsidRPr="00526D83" w:rsidRDefault="00C81C04" w:rsidP="00D224E5">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00FB4080" w14:textId="77777777" w:rsidR="00054F18" w:rsidRPr="00526D83" w:rsidRDefault="00C94089" w:rsidP="00D224E5">
      <w:pPr>
        <w:tabs>
          <w:tab w:val="left" w:pos="5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6)</w:t>
      </w:r>
      <w:r w:rsidRPr="00526D83">
        <w:rPr>
          <w:rFonts w:ascii="Arial" w:hAnsi="Arial" w:cs="Arial"/>
          <w:sz w:val="22"/>
          <w:szCs w:val="22"/>
        </w:rPr>
        <w:tab/>
      </w:r>
      <w:r w:rsidR="00054F18" w:rsidRPr="00526D83">
        <w:rPr>
          <w:rFonts w:ascii="Arial" w:hAnsi="Arial" w:cs="Arial"/>
          <w:sz w:val="22"/>
          <w:szCs w:val="22"/>
        </w:rPr>
        <w:t>The approved Site Plan shall be properly filed by the Zoning Administrator, and the proposed development shall be consistent with the approved Site Plan, unless a change conforming to this Ordinance is approved.</w:t>
      </w:r>
    </w:p>
    <w:p w14:paraId="41E62593" w14:textId="77777777" w:rsidR="00C81C04" w:rsidRPr="00526D83" w:rsidRDefault="00C81C04" w:rsidP="00D224E5">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53C3F49" w14:textId="77777777" w:rsidR="00A3320C" w:rsidRPr="00526D83" w:rsidRDefault="00C94089" w:rsidP="00D56861">
      <w:pPr>
        <w:tabs>
          <w:tab w:val="left" w:pos="5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7)</w:t>
      </w:r>
      <w:r w:rsidRPr="00526D83">
        <w:rPr>
          <w:rFonts w:ascii="Arial" w:hAnsi="Arial" w:cs="Arial"/>
          <w:sz w:val="22"/>
          <w:szCs w:val="22"/>
        </w:rPr>
        <w:tab/>
      </w:r>
      <w:r w:rsidR="00185175" w:rsidRPr="00526D83">
        <w:rPr>
          <w:rFonts w:ascii="Arial" w:hAnsi="Arial" w:cs="Arial"/>
          <w:sz w:val="22"/>
          <w:szCs w:val="22"/>
        </w:rPr>
        <w:t>Neither Zoning Permit nor</w:t>
      </w:r>
      <w:r w:rsidR="00324758" w:rsidRPr="00526D83">
        <w:rPr>
          <w:rFonts w:ascii="Arial" w:hAnsi="Arial" w:cs="Arial"/>
          <w:sz w:val="22"/>
          <w:szCs w:val="22"/>
        </w:rPr>
        <w:t xml:space="preserve"> </w:t>
      </w:r>
      <w:r w:rsidR="00D84D05" w:rsidRPr="00526D83">
        <w:rPr>
          <w:rFonts w:ascii="Arial" w:hAnsi="Arial" w:cs="Arial"/>
          <w:sz w:val="22"/>
          <w:szCs w:val="22"/>
        </w:rPr>
        <w:t>Building Permit</w:t>
      </w:r>
      <w:r w:rsidR="00324758" w:rsidRPr="00526D83">
        <w:rPr>
          <w:rFonts w:ascii="Arial" w:hAnsi="Arial" w:cs="Arial"/>
          <w:sz w:val="22"/>
          <w:szCs w:val="22"/>
        </w:rPr>
        <w:t xml:space="preserve"> for t</w:t>
      </w:r>
      <w:r w:rsidR="00A3320C" w:rsidRPr="00526D83">
        <w:rPr>
          <w:rFonts w:ascii="Arial" w:hAnsi="Arial" w:cs="Arial"/>
          <w:sz w:val="22"/>
          <w:szCs w:val="22"/>
        </w:rPr>
        <w:t xml:space="preserve">he construction of improvements shall </w:t>
      </w:r>
      <w:r w:rsidR="00324758" w:rsidRPr="00526D83">
        <w:rPr>
          <w:rFonts w:ascii="Arial" w:hAnsi="Arial" w:cs="Arial"/>
          <w:sz w:val="22"/>
          <w:szCs w:val="22"/>
        </w:rPr>
        <w:t xml:space="preserve">be issued </w:t>
      </w:r>
      <w:r w:rsidR="00A3320C" w:rsidRPr="00526D83">
        <w:rPr>
          <w:rFonts w:ascii="Arial" w:hAnsi="Arial" w:cs="Arial"/>
          <w:sz w:val="22"/>
          <w:szCs w:val="22"/>
        </w:rPr>
        <w:t xml:space="preserve">for any development that requires </w:t>
      </w:r>
      <w:r w:rsidR="00324758" w:rsidRPr="00526D83">
        <w:rPr>
          <w:rFonts w:ascii="Arial" w:hAnsi="Arial" w:cs="Arial"/>
          <w:sz w:val="22"/>
          <w:szCs w:val="22"/>
        </w:rPr>
        <w:t>S</w:t>
      </w:r>
      <w:r w:rsidR="00A3320C" w:rsidRPr="00526D83">
        <w:rPr>
          <w:rFonts w:ascii="Arial" w:hAnsi="Arial" w:cs="Arial"/>
          <w:sz w:val="22"/>
          <w:szCs w:val="22"/>
        </w:rPr>
        <w:t xml:space="preserve">ite </w:t>
      </w:r>
      <w:r w:rsidR="00324758" w:rsidRPr="00526D83">
        <w:rPr>
          <w:rFonts w:ascii="Arial" w:hAnsi="Arial" w:cs="Arial"/>
          <w:sz w:val="22"/>
          <w:szCs w:val="22"/>
        </w:rPr>
        <w:t>P</w:t>
      </w:r>
      <w:r w:rsidR="00A3320C" w:rsidRPr="00526D83">
        <w:rPr>
          <w:rFonts w:ascii="Arial" w:hAnsi="Arial" w:cs="Arial"/>
          <w:sz w:val="22"/>
          <w:szCs w:val="22"/>
        </w:rPr>
        <w:t xml:space="preserve">lan approval until the </w:t>
      </w:r>
      <w:r w:rsidR="00324758" w:rsidRPr="00526D83">
        <w:rPr>
          <w:rFonts w:ascii="Arial" w:hAnsi="Arial" w:cs="Arial"/>
          <w:sz w:val="22"/>
          <w:szCs w:val="22"/>
        </w:rPr>
        <w:t xml:space="preserve">Chairperson or Secretary </w:t>
      </w:r>
      <w:r w:rsidR="00A3320C" w:rsidRPr="00526D83">
        <w:rPr>
          <w:rFonts w:ascii="Arial" w:hAnsi="Arial" w:cs="Arial"/>
          <w:sz w:val="22"/>
          <w:szCs w:val="22"/>
        </w:rPr>
        <w:t xml:space="preserve">of the Planning Commission has signed an </w:t>
      </w:r>
      <w:r w:rsidR="0037742E" w:rsidRPr="00526D83">
        <w:rPr>
          <w:rFonts w:ascii="Arial" w:hAnsi="Arial" w:cs="Arial"/>
          <w:sz w:val="22"/>
          <w:szCs w:val="22"/>
        </w:rPr>
        <w:t>approved Site Plan</w:t>
      </w:r>
      <w:r w:rsidR="00A3320C" w:rsidRPr="00526D83">
        <w:rPr>
          <w:rFonts w:ascii="Arial" w:hAnsi="Arial" w:cs="Arial"/>
          <w:sz w:val="22"/>
          <w:szCs w:val="22"/>
        </w:rPr>
        <w:t>.</w:t>
      </w:r>
    </w:p>
    <w:p w14:paraId="6354B260" w14:textId="77777777" w:rsidR="00C81C04" w:rsidRPr="00526D83" w:rsidRDefault="00C81C04" w:rsidP="00D56861">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34C0B6E" w14:textId="77777777" w:rsidR="00316A85" w:rsidRDefault="00C94089" w:rsidP="00D56861">
      <w:pPr>
        <w:tabs>
          <w:tab w:val="left" w:pos="5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8)</w:t>
      </w:r>
      <w:r w:rsidRPr="00526D83">
        <w:rPr>
          <w:rFonts w:ascii="Arial" w:hAnsi="Arial" w:cs="Arial"/>
          <w:sz w:val="22"/>
          <w:szCs w:val="22"/>
        </w:rPr>
        <w:tab/>
      </w:r>
      <w:r w:rsidR="00316A85" w:rsidRPr="00526D83">
        <w:rPr>
          <w:rFonts w:ascii="Arial" w:hAnsi="Arial" w:cs="Arial"/>
          <w:sz w:val="22"/>
          <w:szCs w:val="22"/>
        </w:rPr>
        <w:t xml:space="preserve">An occupancy permit for any use requiring a site plan approval will not be issued unless the use as constructed conforms to the </w:t>
      </w:r>
      <w:r w:rsidR="0037742E" w:rsidRPr="00526D83">
        <w:rPr>
          <w:rFonts w:ascii="Arial" w:hAnsi="Arial" w:cs="Arial"/>
          <w:sz w:val="22"/>
          <w:szCs w:val="22"/>
        </w:rPr>
        <w:t>approved Site Plan</w:t>
      </w:r>
      <w:r w:rsidR="00316A85" w:rsidRPr="00526D83">
        <w:rPr>
          <w:rFonts w:ascii="Arial" w:hAnsi="Arial" w:cs="Arial"/>
          <w:sz w:val="22"/>
          <w:szCs w:val="22"/>
        </w:rPr>
        <w:t>.</w:t>
      </w:r>
    </w:p>
    <w:p w14:paraId="247CE51A" w14:textId="77777777" w:rsidR="00C30EFC" w:rsidRDefault="00C30EFC" w:rsidP="00D56861">
      <w:pPr>
        <w:tabs>
          <w:tab w:val="left" w:pos="5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F3918A0" w14:textId="419BB3A8" w:rsidR="00C30EFC" w:rsidRPr="00EA0CAB" w:rsidRDefault="00C30EFC" w:rsidP="00D56861">
      <w:pPr>
        <w:tabs>
          <w:tab w:val="left" w:pos="5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Cs/>
          <w:color w:val="000000" w:themeColor="text1"/>
          <w:sz w:val="22"/>
          <w:szCs w:val="22"/>
        </w:rPr>
      </w:pPr>
      <w:r w:rsidRPr="00EA0CAB">
        <w:rPr>
          <w:rFonts w:ascii="Arial" w:hAnsi="Arial" w:cs="Arial"/>
          <w:bCs/>
          <w:color w:val="000000" w:themeColor="text1"/>
          <w:sz w:val="22"/>
          <w:szCs w:val="22"/>
        </w:rPr>
        <w:t>9)</w:t>
      </w:r>
      <w:r w:rsidRPr="00EA0CAB">
        <w:rPr>
          <w:rFonts w:ascii="Arial" w:hAnsi="Arial" w:cs="Arial"/>
          <w:bCs/>
          <w:color w:val="000000" w:themeColor="text1"/>
          <w:sz w:val="22"/>
          <w:szCs w:val="22"/>
        </w:rPr>
        <w:tab/>
        <w:t xml:space="preserve">Site Plans for projects within any designated </w:t>
      </w:r>
      <w:r w:rsidRPr="00EA0CAB">
        <w:rPr>
          <w:rFonts w:ascii="Arial" w:hAnsi="Arial" w:cs="Arial"/>
          <w:bCs/>
          <w:color w:val="000000" w:themeColor="text1"/>
          <w:sz w:val="22"/>
          <w:szCs w:val="22"/>
          <w:u w:val="single"/>
        </w:rPr>
        <w:t>Wellhead Protection Area</w:t>
      </w:r>
      <w:r w:rsidRPr="00EA0CAB">
        <w:rPr>
          <w:rFonts w:ascii="Arial" w:hAnsi="Arial" w:cs="Arial"/>
          <w:bCs/>
          <w:color w:val="000000" w:themeColor="text1"/>
          <w:sz w:val="22"/>
          <w:szCs w:val="22"/>
        </w:rPr>
        <w:t xml:space="preserve"> shall include the following:</w:t>
      </w:r>
    </w:p>
    <w:p w14:paraId="2C72A2D2" w14:textId="77777777" w:rsidR="00C30EFC" w:rsidRPr="00EA0CAB" w:rsidRDefault="00C30EFC" w:rsidP="00D56861">
      <w:pPr>
        <w:tabs>
          <w:tab w:val="left" w:pos="5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Cs/>
          <w:color w:val="000000" w:themeColor="text1"/>
          <w:sz w:val="22"/>
          <w:szCs w:val="22"/>
        </w:rPr>
      </w:pPr>
      <w:r w:rsidRPr="00EA0CAB">
        <w:rPr>
          <w:rFonts w:ascii="Arial" w:hAnsi="Arial" w:cs="Arial"/>
          <w:bCs/>
          <w:color w:val="000000" w:themeColor="text1"/>
          <w:sz w:val="22"/>
          <w:szCs w:val="22"/>
        </w:rPr>
        <w:t xml:space="preserve"> </w:t>
      </w:r>
      <w:r w:rsidRPr="00EA0CAB">
        <w:rPr>
          <w:rFonts w:ascii="Arial" w:hAnsi="Arial" w:cs="Arial"/>
          <w:bCs/>
          <w:color w:val="000000" w:themeColor="text1"/>
          <w:sz w:val="22"/>
          <w:szCs w:val="22"/>
        </w:rPr>
        <w:tab/>
        <w:t xml:space="preserve">  </w:t>
      </w:r>
    </w:p>
    <w:p w14:paraId="44DD0CF5" w14:textId="77777777" w:rsidR="00C30EFC" w:rsidRPr="00EA0CAB" w:rsidRDefault="00C30EFC" w:rsidP="00D56861">
      <w:pPr>
        <w:numPr>
          <w:ilvl w:val="0"/>
          <w:numId w:val="59"/>
        </w:numPr>
        <w:tabs>
          <w:tab w:val="left" w:pos="540"/>
          <w:tab w:val="left" w:pos="2160"/>
          <w:tab w:val="left" w:pos="2880"/>
          <w:tab w:val="left" w:pos="3600"/>
          <w:tab w:val="left" w:pos="4320"/>
          <w:tab w:val="left" w:pos="5040"/>
          <w:tab w:val="left" w:pos="5760"/>
          <w:tab w:val="left" w:pos="6480"/>
          <w:tab w:val="left" w:pos="7200"/>
          <w:tab w:val="left" w:pos="7920"/>
          <w:tab w:val="left" w:pos="8640"/>
        </w:tabs>
        <w:ind w:left="1080"/>
        <w:jc w:val="both"/>
        <w:rPr>
          <w:rFonts w:ascii="Arial" w:hAnsi="Arial" w:cs="Arial"/>
          <w:bCs/>
          <w:color w:val="000000" w:themeColor="text1"/>
          <w:sz w:val="22"/>
          <w:szCs w:val="22"/>
        </w:rPr>
      </w:pPr>
      <w:r w:rsidRPr="00EA0CAB">
        <w:rPr>
          <w:rFonts w:ascii="Arial" w:hAnsi="Arial" w:cs="Arial"/>
          <w:bCs/>
          <w:color w:val="000000" w:themeColor="text1"/>
          <w:sz w:val="22"/>
          <w:szCs w:val="22"/>
        </w:rPr>
        <w:t>List of all substances anticipated to be present in the activities of the proposed land use.</w:t>
      </w:r>
    </w:p>
    <w:p w14:paraId="6F46F575" w14:textId="77777777" w:rsidR="00C30EFC" w:rsidRPr="00EA0CAB" w:rsidRDefault="00C30EFC" w:rsidP="00D56861">
      <w:pPr>
        <w:tabs>
          <w:tab w:val="left" w:pos="540"/>
          <w:tab w:val="left" w:pos="2160"/>
          <w:tab w:val="left" w:pos="2880"/>
          <w:tab w:val="left" w:pos="3600"/>
          <w:tab w:val="left" w:pos="4320"/>
          <w:tab w:val="left" w:pos="5040"/>
          <w:tab w:val="left" w:pos="5760"/>
          <w:tab w:val="left" w:pos="6480"/>
          <w:tab w:val="left" w:pos="7200"/>
          <w:tab w:val="left" w:pos="7920"/>
          <w:tab w:val="left" w:pos="8640"/>
        </w:tabs>
        <w:ind w:left="1080" w:hanging="360"/>
        <w:contextualSpacing/>
        <w:jc w:val="both"/>
        <w:rPr>
          <w:rFonts w:ascii="Arial" w:hAnsi="Arial" w:cs="Arial"/>
          <w:bCs/>
          <w:color w:val="000000" w:themeColor="text1"/>
          <w:sz w:val="22"/>
          <w:szCs w:val="22"/>
        </w:rPr>
      </w:pPr>
    </w:p>
    <w:p w14:paraId="10437D45" w14:textId="77777777" w:rsidR="00C30EFC" w:rsidRPr="00EA0CAB" w:rsidRDefault="00C30EFC" w:rsidP="00D56861">
      <w:pPr>
        <w:numPr>
          <w:ilvl w:val="0"/>
          <w:numId w:val="59"/>
        </w:numPr>
        <w:tabs>
          <w:tab w:val="left" w:pos="540"/>
          <w:tab w:val="left" w:pos="2160"/>
          <w:tab w:val="left" w:pos="2880"/>
          <w:tab w:val="left" w:pos="3600"/>
          <w:tab w:val="left" w:pos="4320"/>
          <w:tab w:val="left" w:pos="5040"/>
          <w:tab w:val="left" w:pos="5760"/>
          <w:tab w:val="left" w:pos="6480"/>
          <w:tab w:val="left" w:pos="7200"/>
          <w:tab w:val="left" w:pos="7920"/>
          <w:tab w:val="left" w:pos="8640"/>
        </w:tabs>
        <w:ind w:left="1080"/>
        <w:contextualSpacing/>
        <w:jc w:val="both"/>
        <w:rPr>
          <w:rFonts w:ascii="Arial" w:hAnsi="Arial" w:cs="Arial"/>
          <w:bCs/>
          <w:color w:val="000000" w:themeColor="text1"/>
          <w:sz w:val="22"/>
          <w:szCs w:val="22"/>
        </w:rPr>
      </w:pPr>
      <w:r w:rsidRPr="00EA0CAB">
        <w:rPr>
          <w:rFonts w:ascii="Arial" w:hAnsi="Arial" w:cs="Arial"/>
          <w:bCs/>
          <w:color w:val="000000" w:themeColor="text1"/>
          <w:sz w:val="22"/>
          <w:szCs w:val="22"/>
        </w:rPr>
        <w:t>Precautions for containment of potential spills of any substance other than water.</w:t>
      </w:r>
    </w:p>
    <w:p w14:paraId="08298BF9" w14:textId="77777777" w:rsidR="00C30EFC" w:rsidRPr="00EA0CAB" w:rsidRDefault="00C30EFC" w:rsidP="00D56861">
      <w:pPr>
        <w:tabs>
          <w:tab w:val="left" w:pos="540"/>
          <w:tab w:val="left" w:pos="2160"/>
          <w:tab w:val="left" w:pos="2880"/>
          <w:tab w:val="left" w:pos="3600"/>
          <w:tab w:val="left" w:pos="4320"/>
          <w:tab w:val="left" w:pos="5040"/>
          <w:tab w:val="left" w:pos="5760"/>
          <w:tab w:val="left" w:pos="6480"/>
          <w:tab w:val="left" w:pos="7200"/>
          <w:tab w:val="left" w:pos="7920"/>
          <w:tab w:val="left" w:pos="8640"/>
        </w:tabs>
        <w:ind w:left="1080" w:hanging="360"/>
        <w:jc w:val="both"/>
        <w:rPr>
          <w:rFonts w:ascii="Arial" w:hAnsi="Arial" w:cs="Arial"/>
          <w:bCs/>
          <w:color w:val="000000" w:themeColor="text1"/>
          <w:sz w:val="22"/>
          <w:szCs w:val="22"/>
        </w:rPr>
      </w:pPr>
    </w:p>
    <w:p w14:paraId="3CEB8302" w14:textId="77777777" w:rsidR="00C30EFC" w:rsidRPr="00EA0CAB" w:rsidRDefault="00C30EFC" w:rsidP="00D56861">
      <w:pPr>
        <w:widowControl/>
        <w:numPr>
          <w:ilvl w:val="0"/>
          <w:numId w:val="59"/>
        </w:numPr>
        <w:tabs>
          <w:tab w:val="left" w:pos="5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after="240"/>
        <w:ind w:left="1080"/>
        <w:contextualSpacing/>
        <w:jc w:val="both"/>
        <w:textAlignment w:val="baseline"/>
        <w:rPr>
          <w:rFonts w:ascii="Arial" w:hAnsi="Arial" w:cs="Arial"/>
          <w:bCs/>
          <w:color w:val="000000" w:themeColor="text1"/>
          <w:sz w:val="22"/>
          <w:szCs w:val="22"/>
        </w:rPr>
      </w:pPr>
      <w:r w:rsidRPr="00EA0CAB">
        <w:rPr>
          <w:rFonts w:ascii="Arial" w:hAnsi="Arial" w:cs="Arial"/>
          <w:bCs/>
          <w:color w:val="000000" w:themeColor="text1"/>
          <w:sz w:val="22"/>
          <w:szCs w:val="22"/>
        </w:rPr>
        <w:t>Specify the location of flammable substances stored on the premises.</w:t>
      </w:r>
    </w:p>
    <w:p w14:paraId="320DBC5E" w14:textId="77777777" w:rsidR="00C30EFC" w:rsidRPr="00EA0CAB" w:rsidRDefault="00C30EFC" w:rsidP="00D56861">
      <w:pPr>
        <w:ind w:left="1080" w:hanging="360"/>
        <w:contextualSpacing/>
        <w:rPr>
          <w:rFonts w:ascii="Arial" w:hAnsi="Arial" w:cs="Arial"/>
          <w:bCs/>
          <w:color w:val="000000" w:themeColor="text1"/>
          <w:sz w:val="22"/>
          <w:szCs w:val="22"/>
        </w:rPr>
      </w:pPr>
    </w:p>
    <w:p w14:paraId="5400376A" w14:textId="77777777" w:rsidR="00C30EFC" w:rsidRPr="00EA0CAB" w:rsidRDefault="00C30EFC" w:rsidP="00D56861">
      <w:pPr>
        <w:widowControl/>
        <w:numPr>
          <w:ilvl w:val="0"/>
          <w:numId w:val="59"/>
        </w:numPr>
        <w:tabs>
          <w:tab w:val="left" w:pos="5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after="240"/>
        <w:ind w:left="1080"/>
        <w:contextualSpacing/>
        <w:jc w:val="both"/>
        <w:textAlignment w:val="baseline"/>
        <w:rPr>
          <w:rFonts w:ascii="Arial" w:hAnsi="Arial" w:cs="Arial"/>
          <w:bCs/>
          <w:color w:val="000000" w:themeColor="text1"/>
          <w:sz w:val="22"/>
          <w:szCs w:val="22"/>
        </w:rPr>
      </w:pPr>
      <w:r w:rsidRPr="00EA0CAB">
        <w:rPr>
          <w:rFonts w:ascii="Arial" w:hAnsi="Arial" w:cs="Arial"/>
          <w:bCs/>
          <w:color w:val="000000" w:themeColor="text1"/>
          <w:sz w:val="22"/>
          <w:szCs w:val="22"/>
        </w:rPr>
        <w:t xml:space="preserve">Storage Tanks. All above ground petroleum product storage tanks shall be located within an impervious containment area of sufficient design and capacity to retain the </w:t>
      </w:r>
      <w:r w:rsidRPr="00EA0CAB">
        <w:rPr>
          <w:rFonts w:ascii="Arial" w:hAnsi="Arial" w:cs="Arial"/>
          <w:bCs/>
          <w:color w:val="000000" w:themeColor="text1"/>
          <w:sz w:val="22"/>
          <w:szCs w:val="22"/>
        </w:rPr>
        <w:lastRenderedPageBreak/>
        <w:t>entire contents of all tanks within the containment area, regardless of the cause of any leak, spill, or tank failure.</w:t>
      </w:r>
    </w:p>
    <w:p w14:paraId="275AD279" w14:textId="77777777" w:rsidR="00C30EFC" w:rsidRPr="00EA0CAB" w:rsidRDefault="00C30EFC" w:rsidP="00D56861">
      <w:pPr>
        <w:ind w:left="1080" w:hanging="360"/>
        <w:contextualSpacing/>
        <w:rPr>
          <w:rFonts w:ascii="Arial" w:hAnsi="Arial" w:cs="Arial"/>
          <w:bCs/>
          <w:color w:val="000000" w:themeColor="text1"/>
          <w:sz w:val="22"/>
          <w:szCs w:val="22"/>
        </w:rPr>
      </w:pPr>
    </w:p>
    <w:p w14:paraId="62493430" w14:textId="77777777" w:rsidR="00C30EFC" w:rsidRPr="00EA0CAB" w:rsidRDefault="00C30EFC" w:rsidP="00D56861">
      <w:pPr>
        <w:widowControl/>
        <w:numPr>
          <w:ilvl w:val="0"/>
          <w:numId w:val="59"/>
        </w:numPr>
        <w:tabs>
          <w:tab w:val="left" w:pos="5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after="240"/>
        <w:ind w:left="1080"/>
        <w:contextualSpacing/>
        <w:jc w:val="both"/>
        <w:textAlignment w:val="baseline"/>
        <w:rPr>
          <w:rFonts w:ascii="Arial" w:hAnsi="Arial" w:cs="Arial"/>
          <w:bCs/>
          <w:color w:val="000000" w:themeColor="text1"/>
          <w:sz w:val="22"/>
          <w:szCs w:val="22"/>
        </w:rPr>
      </w:pPr>
      <w:r w:rsidRPr="00EA0CAB">
        <w:rPr>
          <w:rFonts w:ascii="Arial" w:hAnsi="Arial" w:cs="Arial"/>
          <w:bCs/>
          <w:color w:val="000000" w:themeColor="text1"/>
          <w:sz w:val="22"/>
          <w:szCs w:val="22"/>
        </w:rPr>
        <w:t>Roof Runoff. All residential and commercial roof runoff shall be routed to permeable surface storage impoundments or application facilities; roof runoff may not be routed onto any public way, into the Village’s storm water system, or into subsurface impoundments.</w:t>
      </w:r>
    </w:p>
    <w:p w14:paraId="2D63F32D" w14:textId="77777777" w:rsidR="00C30EFC" w:rsidRPr="00EA0CAB" w:rsidRDefault="00C30EFC" w:rsidP="00D56861">
      <w:pPr>
        <w:widowControl/>
        <w:tabs>
          <w:tab w:val="left" w:pos="5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after="240"/>
        <w:ind w:left="1080"/>
        <w:contextualSpacing/>
        <w:jc w:val="both"/>
        <w:textAlignment w:val="baseline"/>
        <w:rPr>
          <w:rFonts w:ascii="Arial" w:hAnsi="Arial" w:cs="Arial"/>
          <w:bCs/>
          <w:color w:val="000000" w:themeColor="text1"/>
          <w:sz w:val="22"/>
          <w:szCs w:val="22"/>
        </w:rPr>
      </w:pPr>
    </w:p>
    <w:p w14:paraId="103958F0" w14:textId="3889995E" w:rsidR="00C30EFC" w:rsidRPr="00EA0CAB" w:rsidRDefault="00C30EFC" w:rsidP="00D56861">
      <w:pPr>
        <w:widowControl/>
        <w:numPr>
          <w:ilvl w:val="0"/>
          <w:numId w:val="59"/>
        </w:numPr>
        <w:tabs>
          <w:tab w:val="left" w:pos="5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spacing w:after="240"/>
        <w:ind w:left="1080"/>
        <w:contextualSpacing/>
        <w:jc w:val="both"/>
        <w:textAlignment w:val="baseline"/>
        <w:rPr>
          <w:rFonts w:ascii="Arial" w:hAnsi="Arial" w:cs="Arial"/>
          <w:bCs/>
          <w:color w:val="000000" w:themeColor="text1"/>
          <w:sz w:val="22"/>
          <w:szCs w:val="22"/>
        </w:rPr>
      </w:pPr>
      <w:r w:rsidRPr="00EA0CAB">
        <w:rPr>
          <w:rFonts w:ascii="Arial" w:hAnsi="Arial" w:cs="Arial"/>
          <w:bCs/>
          <w:color w:val="000000" w:themeColor="text1"/>
          <w:sz w:val="22"/>
          <w:szCs w:val="22"/>
        </w:rPr>
        <w:t>Onsite Sewage Disposal Systems.</w:t>
      </w:r>
      <w:r w:rsidR="00D56861">
        <w:rPr>
          <w:rFonts w:ascii="Arial" w:hAnsi="Arial" w:cs="Arial"/>
          <w:bCs/>
          <w:color w:val="000000" w:themeColor="text1"/>
          <w:sz w:val="22"/>
          <w:szCs w:val="22"/>
        </w:rPr>
        <w:t xml:space="preserve"> </w:t>
      </w:r>
      <w:r w:rsidRPr="00EA0CAB">
        <w:rPr>
          <w:rFonts w:ascii="Arial" w:hAnsi="Arial" w:cs="Arial"/>
          <w:bCs/>
          <w:color w:val="000000" w:themeColor="text1"/>
          <w:sz w:val="22"/>
          <w:szCs w:val="22"/>
        </w:rPr>
        <w:t>All on-site sewage disposal systems shall be inspected by the “District 10 Health Department” and inspected at no greater than five-year intervals.</w:t>
      </w:r>
    </w:p>
    <w:p w14:paraId="4545143B" w14:textId="77777777" w:rsidR="001950BE" w:rsidRPr="00EA0CAB" w:rsidRDefault="001950BE" w:rsidP="00D56861">
      <w:pPr>
        <w:widowControl/>
        <w:tabs>
          <w:tab w:val="left" w:pos="540"/>
          <w:tab w:val="left" w:pos="2160"/>
          <w:tab w:val="left" w:pos="2880"/>
          <w:tab w:val="left" w:pos="3600"/>
          <w:tab w:val="left" w:pos="4320"/>
          <w:tab w:val="left" w:pos="5040"/>
          <w:tab w:val="left" w:pos="5760"/>
          <w:tab w:val="left" w:pos="6480"/>
          <w:tab w:val="left" w:pos="7200"/>
          <w:tab w:val="left" w:pos="7920"/>
          <w:tab w:val="left" w:pos="8640"/>
        </w:tabs>
        <w:autoSpaceDE/>
        <w:autoSpaceDN/>
        <w:adjustRightInd/>
        <w:contextualSpacing/>
        <w:jc w:val="both"/>
        <w:textAlignment w:val="baseline"/>
        <w:rPr>
          <w:rFonts w:ascii="Arial" w:hAnsi="Arial" w:cs="Arial"/>
          <w:bCs/>
          <w:color w:val="000000" w:themeColor="text1"/>
          <w:sz w:val="22"/>
          <w:szCs w:val="22"/>
        </w:rPr>
      </w:pPr>
    </w:p>
    <w:p w14:paraId="0315AA9C" w14:textId="77777777" w:rsidR="00C30EFC" w:rsidRPr="00EA0CAB" w:rsidRDefault="00C30EFC" w:rsidP="00D56861">
      <w:pPr>
        <w:widowControl/>
        <w:numPr>
          <w:ilvl w:val="0"/>
          <w:numId w:val="59"/>
        </w:numPr>
        <w:autoSpaceDE/>
        <w:autoSpaceDN/>
        <w:adjustRightInd/>
        <w:spacing w:after="240"/>
        <w:ind w:left="1080"/>
        <w:textAlignment w:val="baseline"/>
        <w:rPr>
          <w:rFonts w:ascii="Arial" w:hAnsi="Arial" w:cs="Arial"/>
          <w:bCs/>
          <w:color w:val="000000" w:themeColor="text1"/>
          <w:sz w:val="22"/>
          <w:szCs w:val="22"/>
        </w:rPr>
      </w:pPr>
      <w:r w:rsidRPr="00EA0CAB">
        <w:rPr>
          <w:rFonts w:ascii="Arial" w:hAnsi="Arial" w:cs="Arial"/>
          <w:bCs/>
          <w:color w:val="000000" w:themeColor="text1"/>
          <w:sz w:val="22"/>
          <w:szCs w:val="22"/>
        </w:rPr>
        <w:t xml:space="preserve">Pesticides and Soil Nutrients. </w:t>
      </w:r>
    </w:p>
    <w:p w14:paraId="713ED7B8" w14:textId="53F2FD0D" w:rsidR="00C30EFC" w:rsidRPr="00EA0CAB" w:rsidRDefault="001950BE" w:rsidP="00D56861">
      <w:pPr>
        <w:widowControl/>
        <w:autoSpaceDE/>
        <w:autoSpaceDN/>
        <w:adjustRightInd/>
        <w:spacing w:after="240"/>
        <w:ind w:left="1440" w:hanging="360"/>
        <w:textAlignment w:val="baseline"/>
        <w:rPr>
          <w:rFonts w:ascii="Arial" w:hAnsi="Arial" w:cs="Arial"/>
          <w:bCs/>
          <w:color w:val="000000" w:themeColor="text1"/>
          <w:sz w:val="22"/>
          <w:szCs w:val="22"/>
        </w:rPr>
      </w:pPr>
      <w:r w:rsidRPr="00EA0CAB">
        <w:rPr>
          <w:rFonts w:ascii="Arial" w:hAnsi="Arial" w:cs="Arial"/>
          <w:bCs/>
          <w:color w:val="000000" w:themeColor="text1"/>
          <w:sz w:val="22"/>
          <w:szCs w:val="22"/>
        </w:rPr>
        <w:t>1.</w:t>
      </w:r>
      <w:r w:rsidRPr="00EA0CAB">
        <w:rPr>
          <w:rFonts w:ascii="Arial" w:hAnsi="Arial" w:cs="Arial"/>
          <w:bCs/>
          <w:color w:val="000000" w:themeColor="text1"/>
          <w:sz w:val="22"/>
          <w:szCs w:val="22"/>
        </w:rPr>
        <w:tab/>
      </w:r>
      <w:r w:rsidR="00C30EFC" w:rsidRPr="00EA0CAB">
        <w:rPr>
          <w:rFonts w:ascii="Arial" w:hAnsi="Arial" w:cs="Arial"/>
          <w:bCs/>
          <w:color w:val="000000" w:themeColor="text1"/>
          <w:sz w:val="22"/>
          <w:szCs w:val="22"/>
        </w:rPr>
        <w:t>Pesticides and soil nutrients shall only be stored in their original packaging or containers.</w:t>
      </w:r>
    </w:p>
    <w:p w14:paraId="12E69EC4" w14:textId="35395184" w:rsidR="00C30EFC" w:rsidRPr="00EA0CAB" w:rsidRDefault="00C30EFC" w:rsidP="00D56861">
      <w:pPr>
        <w:widowControl/>
        <w:autoSpaceDE/>
        <w:autoSpaceDN/>
        <w:adjustRightInd/>
        <w:spacing w:after="240"/>
        <w:ind w:left="1440" w:hanging="360"/>
        <w:textAlignment w:val="baseline"/>
        <w:rPr>
          <w:rFonts w:ascii="Arial" w:hAnsi="Arial" w:cs="Arial"/>
          <w:bCs/>
          <w:color w:val="000000" w:themeColor="text1"/>
          <w:sz w:val="22"/>
          <w:szCs w:val="22"/>
        </w:rPr>
      </w:pPr>
      <w:r w:rsidRPr="00EA0CAB">
        <w:rPr>
          <w:rFonts w:ascii="Arial" w:hAnsi="Arial" w:cs="Arial"/>
          <w:bCs/>
          <w:color w:val="000000" w:themeColor="text1"/>
          <w:sz w:val="22"/>
          <w:szCs w:val="22"/>
        </w:rPr>
        <w:t>2.</w:t>
      </w:r>
      <w:r w:rsidR="001950BE" w:rsidRPr="00EA0CAB">
        <w:rPr>
          <w:rFonts w:ascii="Arial" w:hAnsi="Arial" w:cs="Arial"/>
          <w:bCs/>
          <w:color w:val="000000" w:themeColor="text1"/>
          <w:sz w:val="22"/>
          <w:szCs w:val="22"/>
        </w:rPr>
        <w:tab/>
      </w:r>
      <w:r w:rsidRPr="00EA0CAB">
        <w:rPr>
          <w:rFonts w:ascii="Arial" w:hAnsi="Arial" w:cs="Arial"/>
          <w:bCs/>
          <w:color w:val="000000" w:themeColor="text1"/>
          <w:sz w:val="22"/>
          <w:szCs w:val="22"/>
        </w:rPr>
        <w:t>Owner applied agricultural pesticides and soil nutrients and domestic household, lawn and garden pesticides and soil nutrients shall be stored and applied in strict conformity to the instructions on the packaging or container label.</w:t>
      </w:r>
    </w:p>
    <w:p w14:paraId="7E117BFB" w14:textId="589F4912" w:rsidR="00FC5D8B" w:rsidRPr="00EA0CAB" w:rsidRDefault="00C30EFC" w:rsidP="00D56861">
      <w:pPr>
        <w:widowControl/>
        <w:autoSpaceDE/>
        <w:autoSpaceDN/>
        <w:adjustRightInd/>
        <w:spacing w:after="240"/>
        <w:ind w:left="1440" w:hanging="360"/>
        <w:textAlignment w:val="baseline"/>
        <w:rPr>
          <w:rFonts w:ascii="Arial" w:hAnsi="Arial" w:cs="Arial"/>
          <w:color w:val="000000" w:themeColor="text1"/>
          <w:sz w:val="22"/>
          <w:szCs w:val="22"/>
        </w:rPr>
      </w:pPr>
      <w:r w:rsidRPr="00EA0CAB">
        <w:rPr>
          <w:rFonts w:ascii="Arial" w:hAnsi="Arial" w:cs="Arial"/>
          <w:bCs/>
          <w:color w:val="000000" w:themeColor="text1"/>
          <w:sz w:val="22"/>
          <w:szCs w:val="22"/>
        </w:rPr>
        <w:t>3.</w:t>
      </w:r>
      <w:r w:rsidR="001950BE" w:rsidRPr="00EA0CAB">
        <w:rPr>
          <w:rFonts w:ascii="Arial" w:hAnsi="Arial" w:cs="Arial"/>
          <w:bCs/>
          <w:color w:val="000000" w:themeColor="text1"/>
          <w:sz w:val="22"/>
          <w:szCs w:val="22"/>
        </w:rPr>
        <w:tab/>
      </w:r>
      <w:r w:rsidRPr="00EA0CAB">
        <w:rPr>
          <w:rFonts w:ascii="Arial" w:hAnsi="Arial" w:cs="Arial"/>
          <w:bCs/>
          <w:color w:val="000000" w:themeColor="text1"/>
          <w:sz w:val="22"/>
          <w:szCs w:val="22"/>
        </w:rPr>
        <w:t>Pesticides beyond their posted shelf life shall not be stored or applied but shall be promptly disposed of in an approved manner.</w:t>
      </w:r>
    </w:p>
    <w:p w14:paraId="7FCE3887" w14:textId="77777777" w:rsidR="00A3320C" w:rsidRPr="00526D83" w:rsidRDefault="00AB6CC3" w:rsidP="00D56861">
      <w:pPr>
        <w:pStyle w:val="Heading6"/>
        <w:tabs>
          <w:tab w:val="clear" w:pos="0"/>
          <w:tab w:val="clear" w:pos="9360"/>
          <w:tab w:val="clear" w:pos="10080"/>
        </w:tabs>
        <w:ind w:right="0"/>
        <w:rPr>
          <w:rFonts w:ascii="Arial" w:hAnsi="Arial" w:cs="Arial"/>
          <w:b/>
          <w:szCs w:val="22"/>
          <w:u w:val="none"/>
        </w:rPr>
      </w:pPr>
      <w:r w:rsidRPr="00526D83">
        <w:rPr>
          <w:rFonts w:ascii="Arial" w:hAnsi="Arial" w:cs="Arial"/>
          <w:b/>
          <w:szCs w:val="22"/>
          <w:u w:val="none"/>
        </w:rPr>
        <w:t>4.08</w:t>
      </w:r>
      <w:r w:rsidRPr="00526D83">
        <w:rPr>
          <w:rFonts w:ascii="Arial" w:hAnsi="Arial" w:cs="Arial"/>
          <w:b/>
          <w:szCs w:val="22"/>
          <w:u w:val="none"/>
        </w:rPr>
        <w:tab/>
      </w:r>
      <w:r w:rsidR="00C94089" w:rsidRPr="00526D83">
        <w:rPr>
          <w:rFonts w:ascii="Arial" w:hAnsi="Arial" w:cs="Arial"/>
          <w:b/>
          <w:szCs w:val="22"/>
          <w:u w:val="none"/>
        </w:rPr>
        <w:t>CONDITIONS OF APPROVAL</w:t>
      </w:r>
    </w:p>
    <w:p w14:paraId="255B860F" w14:textId="77777777" w:rsidR="00A3320C" w:rsidRPr="00526D83" w:rsidRDefault="00A3320C" w:rsidP="00D568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332C065" w14:textId="42F4762C" w:rsidR="00A3320C" w:rsidRPr="00526D83" w:rsidRDefault="005419F9" w:rsidP="00D5686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 xml:space="preserve">The Planning Commission may impose reasonable conditions upon the approval of a site plan, which it deems necessary to protect the safety, health, and general welfare of the Village. The Planning Commission may require changes or alterations in submitted plans and modify any requirements, provided they are in the best public interest, and so that the property will be developed in a reasonable manner, while complying with other applicable provisions of this Ordinance. </w:t>
      </w:r>
      <w:r w:rsidR="00A3320C" w:rsidRPr="00526D83">
        <w:rPr>
          <w:rFonts w:ascii="Arial" w:hAnsi="Arial" w:cs="Arial"/>
          <w:sz w:val="22"/>
          <w:szCs w:val="22"/>
        </w:rPr>
        <w:t xml:space="preserve">The Planning Commission shall </w:t>
      </w:r>
      <w:r w:rsidR="004E2DCB">
        <w:rPr>
          <w:rFonts w:ascii="Arial" w:hAnsi="Arial" w:cs="Arial"/>
          <w:sz w:val="22"/>
          <w:szCs w:val="22"/>
        </w:rPr>
        <w:t>review</w:t>
      </w:r>
      <w:r w:rsidR="00A3320C" w:rsidRPr="00526D83">
        <w:rPr>
          <w:rFonts w:ascii="Arial" w:hAnsi="Arial" w:cs="Arial"/>
          <w:sz w:val="22"/>
          <w:szCs w:val="22"/>
        </w:rPr>
        <w:t xml:space="preserve"> the request based on the following conditions</w:t>
      </w:r>
      <w:r w:rsidR="00C35399" w:rsidRPr="00526D83">
        <w:rPr>
          <w:rFonts w:ascii="Arial" w:hAnsi="Arial" w:cs="Arial"/>
          <w:sz w:val="22"/>
          <w:szCs w:val="22"/>
        </w:rPr>
        <w:t>. The conditions may include, but are not limited to:</w:t>
      </w:r>
    </w:p>
    <w:p w14:paraId="0D0BBF75" w14:textId="77777777" w:rsidR="005419F9" w:rsidRPr="00526D83" w:rsidRDefault="005419F9" w:rsidP="005419F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Arial" w:hAnsi="Arial" w:cs="Arial"/>
          <w:sz w:val="22"/>
          <w:szCs w:val="22"/>
        </w:rPr>
      </w:pPr>
    </w:p>
    <w:p w14:paraId="16BC9A0A" w14:textId="77777777" w:rsidR="005419F9" w:rsidRPr="00526D83" w:rsidRDefault="009004C9" w:rsidP="00D224E5">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r>
      <w:r w:rsidR="00C35399" w:rsidRPr="00526D83">
        <w:rPr>
          <w:rFonts w:ascii="Arial" w:hAnsi="Arial" w:cs="Arial"/>
          <w:sz w:val="22"/>
          <w:szCs w:val="22"/>
        </w:rPr>
        <w:t>E</w:t>
      </w:r>
      <w:r w:rsidR="005419F9" w:rsidRPr="00526D83">
        <w:rPr>
          <w:rFonts w:ascii="Arial" w:hAnsi="Arial" w:cs="Arial"/>
          <w:sz w:val="22"/>
          <w:szCs w:val="22"/>
        </w:rPr>
        <w:t>nsur</w:t>
      </w:r>
      <w:r w:rsidR="00C35399" w:rsidRPr="00526D83">
        <w:rPr>
          <w:rFonts w:ascii="Arial" w:hAnsi="Arial" w:cs="Arial"/>
          <w:sz w:val="22"/>
          <w:szCs w:val="22"/>
        </w:rPr>
        <w:t>ing</w:t>
      </w:r>
      <w:r w:rsidR="005419F9" w:rsidRPr="00526D83">
        <w:rPr>
          <w:rFonts w:ascii="Arial" w:hAnsi="Arial" w:cs="Arial"/>
          <w:sz w:val="22"/>
          <w:szCs w:val="22"/>
        </w:rPr>
        <w:t xml:space="preserve"> that public services and facilities affected by a proposed land use or activity will be capable of accommodating the increased service and facility loads caused by the land use or activity</w:t>
      </w:r>
    </w:p>
    <w:p w14:paraId="5C6E1D64" w14:textId="77777777" w:rsidR="005419F9" w:rsidRPr="00526D83" w:rsidRDefault="005419F9" w:rsidP="00D224E5">
      <w:pPr>
        <w:tabs>
          <w:tab w:val="left" w:pos="54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Arial" w:hAnsi="Arial" w:cs="Arial"/>
          <w:sz w:val="22"/>
          <w:szCs w:val="22"/>
        </w:rPr>
      </w:pPr>
    </w:p>
    <w:p w14:paraId="076A622B" w14:textId="77777777" w:rsidR="005419F9" w:rsidRPr="00526D83" w:rsidRDefault="009004C9" w:rsidP="00D224E5">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2)</w:t>
      </w:r>
      <w:r w:rsidRPr="00526D83">
        <w:rPr>
          <w:rFonts w:ascii="Arial" w:hAnsi="Arial" w:cs="Arial"/>
          <w:sz w:val="22"/>
          <w:szCs w:val="22"/>
        </w:rPr>
        <w:tab/>
      </w:r>
      <w:r w:rsidR="00C35399" w:rsidRPr="00526D83">
        <w:rPr>
          <w:rFonts w:ascii="Arial" w:hAnsi="Arial" w:cs="Arial"/>
          <w:sz w:val="22"/>
          <w:szCs w:val="22"/>
        </w:rPr>
        <w:t>P</w:t>
      </w:r>
      <w:r w:rsidR="005419F9" w:rsidRPr="00526D83">
        <w:rPr>
          <w:rFonts w:ascii="Arial" w:hAnsi="Arial" w:cs="Arial"/>
          <w:sz w:val="22"/>
          <w:szCs w:val="22"/>
        </w:rPr>
        <w:t>rotect</w:t>
      </w:r>
      <w:r w:rsidR="00C35399" w:rsidRPr="00526D83">
        <w:rPr>
          <w:rFonts w:ascii="Arial" w:hAnsi="Arial" w:cs="Arial"/>
          <w:sz w:val="22"/>
          <w:szCs w:val="22"/>
        </w:rPr>
        <w:t>ing</w:t>
      </w:r>
      <w:r w:rsidR="005419F9" w:rsidRPr="00526D83">
        <w:rPr>
          <w:rFonts w:ascii="Arial" w:hAnsi="Arial" w:cs="Arial"/>
          <w:sz w:val="22"/>
          <w:szCs w:val="22"/>
        </w:rPr>
        <w:t xml:space="preserve"> the natural environment and conserve natural resources and ener</w:t>
      </w:r>
      <w:r w:rsidR="00C35399" w:rsidRPr="00526D83">
        <w:rPr>
          <w:rFonts w:ascii="Arial" w:hAnsi="Arial" w:cs="Arial"/>
          <w:sz w:val="22"/>
          <w:szCs w:val="22"/>
        </w:rPr>
        <w:t>gy</w:t>
      </w:r>
    </w:p>
    <w:p w14:paraId="1744C11F" w14:textId="77777777" w:rsidR="005419F9" w:rsidRPr="00526D83" w:rsidRDefault="005419F9" w:rsidP="00D224E5">
      <w:pPr>
        <w:tabs>
          <w:tab w:val="left" w:pos="54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Arial" w:hAnsi="Arial" w:cs="Arial"/>
          <w:sz w:val="22"/>
          <w:szCs w:val="22"/>
        </w:rPr>
      </w:pPr>
    </w:p>
    <w:p w14:paraId="43B19043" w14:textId="77777777" w:rsidR="005419F9" w:rsidRPr="00526D83" w:rsidRDefault="009004C9" w:rsidP="00D224E5">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3)</w:t>
      </w:r>
      <w:r w:rsidRPr="00526D83">
        <w:rPr>
          <w:rFonts w:ascii="Arial" w:hAnsi="Arial" w:cs="Arial"/>
          <w:sz w:val="22"/>
          <w:szCs w:val="22"/>
        </w:rPr>
        <w:tab/>
      </w:r>
      <w:r w:rsidR="00C35399" w:rsidRPr="00526D83">
        <w:rPr>
          <w:rFonts w:ascii="Arial" w:hAnsi="Arial" w:cs="Arial"/>
          <w:sz w:val="22"/>
          <w:szCs w:val="22"/>
        </w:rPr>
        <w:t>E</w:t>
      </w:r>
      <w:r w:rsidR="005419F9" w:rsidRPr="00526D83">
        <w:rPr>
          <w:rFonts w:ascii="Arial" w:hAnsi="Arial" w:cs="Arial"/>
          <w:sz w:val="22"/>
          <w:szCs w:val="22"/>
        </w:rPr>
        <w:t>nsur</w:t>
      </w:r>
      <w:r w:rsidR="00C35399" w:rsidRPr="00526D83">
        <w:rPr>
          <w:rFonts w:ascii="Arial" w:hAnsi="Arial" w:cs="Arial"/>
          <w:sz w:val="22"/>
          <w:szCs w:val="22"/>
        </w:rPr>
        <w:t>ing</w:t>
      </w:r>
      <w:r w:rsidR="005419F9" w:rsidRPr="00526D83">
        <w:rPr>
          <w:rFonts w:ascii="Arial" w:hAnsi="Arial" w:cs="Arial"/>
          <w:sz w:val="22"/>
          <w:szCs w:val="22"/>
        </w:rPr>
        <w:t xml:space="preserve"> compatibility </w:t>
      </w:r>
      <w:r w:rsidR="00C35399" w:rsidRPr="00526D83">
        <w:rPr>
          <w:rFonts w:ascii="Arial" w:hAnsi="Arial" w:cs="Arial"/>
          <w:sz w:val="22"/>
          <w:szCs w:val="22"/>
        </w:rPr>
        <w:t>with adjacent uses of land</w:t>
      </w:r>
    </w:p>
    <w:p w14:paraId="0DF8378E" w14:textId="77777777" w:rsidR="005419F9" w:rsidRPr="00526D83" w:rsidRDefault="005419F9" w:rsidP="00D224E5">
      <w:pPr>
        <w:tabs>
          <w:tab w:val="left" w:pos="54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Arial" w:hAnsi="Arial" w:cs="Arial"/>
          <w:sz w:val="22"/>
          <w:szCs w:val="22"/>
        </w:rPr>
      </w:pPr>
    </w:p>
    <w:p w14:paraId="0677F491" w14:textId="77777777" w:rsidR="00C35399" w:rsidRPr="00526D83" w:rsidRDefault="009004C9" w:rsidP="00D224E5">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4)</w:t>
      </w:r>
      <w:r w:rsidRPr="00526D83">
        <w:rPr>
          <w:rFonts w:ascii="Arial" w:hAnsi="Arial" w:cs="Arial"/>
          <w:sz w:val="22"/>
          <w:szCs w:val="22"/>
        </w:rPr>
        <w:tab/>
      </w:r>
      <w:r w:rsidR="00C35399" w:rsidRPr="00526D83">
        <w:rPr>
          <w:rFonts w:ascii="Arial" w:hAnsi="Arial" w:cs="Arial"/>
          <w:sz w:val="22"/>
          <w:szCs w:val="22"/>
        </w:rPr>
        <w:t>P</w:t>
      </w:r>
      <w:r w:rsidR="005419F9" w:rsidRPr="00526D83">
        <w:rPr>
          <w:rFonts w:ascii="Arial" w:hAnsi="Arial" w:cs="Arial"/>
          <w:sz w:val="22"/>
          <w:szCs w:val="22"/>
        </w:rPr>
        <w:t>romot</w:t>
      </w:r>
      <w:r w:rsidR="00C35399" w:rsidRPr="00526D83">
        <w:rPr>
          <w:rFonts w:ascii="Arial" w:hAnsi="Arial" w:cs="Arial"/>
          <w:sz w:val="22"/>
          <w:szCs w:val="22"/>
        </w:rPr>
        <w:t>ing</w:t>
      </w:r>
      <w:r w:rsidR="005419F9" w:rsidRPr="00526D83">
        <w:rPr>
          <w:rFonts w:ascii="Arial" w:hAnsi="Arial" w:cs="Arial"/>
          <w:sz w:val="22"/>
          <w:szCs w:val="22"/>
        </w:rPr>
        <w:t xml:space="preserve"> the use of land in a socially and</w:t>
      </w:r>
      <w:r w:rsidR="00C35399" w:rsidRPr="00526D83">
        <w:rPr>
          <w:rFonts w:ascii="Arial" w:hAnsi="Arial" w:cs="Arial"/>
          <w:sz w:val="22"/>
          <w:szCs w:val="22"/>
        </w:rPr>
        <w:t xml:space="preserve"> economically desirable manner</w:t>
      </w:r>
    </w:p>
    <w:p w14:paraId="42EE1812" w14:textId="77777777" w:rsidR="00C35399" w:rsidRPr="00526D83" w:rsidRDefault="00C35399" w:rsidP="00D224E5">
      <w:pPr>
        <w:tabs>
          <w:tab w:val="left" w:pos="54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Arial" w:hAnsi="Arial" w:cs="Arial"/>
          <w:sz w:val="22"/>
          <w:szCs w:val="22"/>
        </w:rPr>
      </w:pPr>
    </w:p>
    <w:p w14:paraId="431E49A0" w14:textId="500EEF32" w:rsidR="005419F9" w:rsidRPr="00526D83" w:rsidRDefault="009004C9" w:rsidP="00D224E5">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5)</w:t>
      </w:r>
      <w:r w:rsidRPr="00526D83">
        <w:rPr>
          <w:rFonts w:ascii="Arial" w:hAnsi="Arial" w:cs="Arial"/>
          <w:sz w:val="22"/>
          <w:szCs w:val="22"/>
        </w:rPr>
        <w:tab/>
      </w:r>
      <w:r w:rsidR="00A3320C" w:rsidRPr="00526D83">
        <w:rPr>
          <w:rFonts w:ascii="Arial" w:hAnsi="Arial" w:cs="Arial"/>
          <w:sz w:val="22"/>
          <w:szCs w:val="22"/>
        </w:rPr>
        <w:t xml:space="preserve">The proposed use or structure </w:t>
      </w:r>
      <w:r w:rsidR="004E2DCB" w:rsidRPr="00526D83">
        <w:rPr>
          <w:rFonts w:ascii="Arial" w:hAnsi="Arial" w:cs="Arial"/>
          <w:sz w:val="22"/>
          <w:szCs w:val="22"/>
        </w:rPr>
        <w:t>is</w:t>
      </w:r>
      <w:r w:rsidR="00A3320C" w:rsidRPr="00526D83">
        <w:rPr>
          <w:rFonts w:ascii="Arial" w:hAnsi="Arial" w:cs="Arial"/>
          <w:sz w:val="22"/>
          <w:szCs w:val="22"/>
        </w:rPr>
        <w:t xml:space="preserve"> in accordance with the intent of the zoning district in which it is located and is architecturally compatible with other conforming uses and st</w:t>
      </w:r>
      <w:r w:rsidR="00C35399" w:rsidRPr="00526D83">
        <w:rPr>
          <w:rFonts w:ascii="Arial" w:hAnsi="Arial" w:cs="Arial"/>
          <w:sz w:val="22"/>
          <w:szCs w:val="22"/>
        </w:rPr>
        <w:t>ructures in the zoning district</w:t>
      </w:r>
    </w:p>
    <w:p w14:paraId="7BFB45DB" w14:textId="77777777" w:rsidR="005419F9" w:rsidRPr="00526D83" w:rsidRDefault="005419F9" w:rsidP="00D224E5">
      <w:pPr>
        <w:tabs>
          <w:tab w:val="left" w:pos="54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Arial" w:hAnsi="Arial" w:cs="Arial"/>
          <w:sz w:val="22"/>
          <w:szCs w:val="22"/>
        </w:rPr>
      </w:pPr>
    </w:p>
    <w:p w14:paraId="71B3CE61" w14:textId="77777777" w:rsidR="005419F9" w:rsidRPr="00526D83" w:rsidRDefault="009004C9" w:rsidP="00D224E5">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6)</w:t>
      </w:r>
      <w:r w:rsidRPr="00526D83">
        <w:rPr>
          <w:rFonts w:ascii="Arial" w:hAnsi="Arial" w:cs="Arial"/>
          <w:sz w:val="22"/>
          <w:szCs w:val="22"/>
        </w:rPr>
        <w:tab/>
      </w:r>
      <w:r w:rsidR="00A3320C" w:rsidRPr="00526D83">
        <w:rPr>
          <w:rFonts w:ascii="Arial" w:hAnsi="Arial" w:cs="Arial"/>
          <w:sz w:val="22"/>
          <w:szCs w:val="22"/>
        </w:rPr>
        <w:t>Be</w:t>
      </w:r>
      <w:r w:rsidR="00C35399" w:rsidRPr="00526D83">
        <w:rPr>
          <w:rFonts w:ascii="Arial" w:hAnsi="Arial" w:cs="Arial"/>
          <w:sz w:val="22"/>
          <w:szCs w:val="22"/>
        </w:rPr>
        <w:t>ing</w:t>
      </w:r>
      <w:r w:rsidR="00A3320C" w:rsidRPr="00526D83">
        <w:rPr>
          <w:rFonts w:ascii="Arial" w:hAnsi="Arial" w:cs="Arial"/>
          <w:sz w:val="22"/>
          <w:szCs w:val="22"/>
        </w:rPr>
        <w:t xml:space="preserve"> designed to protect natural resources; the health, safety, welfare, and social and economic well-being of those who will use the land use or activity under consideration; residents and landowners immediately adjacent to the proposed land use or activi</w:t>
      </w:r>
      <w:r w:rsidR="00C35399" w:rsidRPr="00526D83">
        <w:rPr>
          <w:rFonts w:ascii="Arial" w:hAnsi="Arial" w:cs="Arial"/>
          <w:sz w:val="22"/>
          <w:szCs w:val="22"/>
        </w:rPr>
        <w:t xml:space="preserve">ty; or the community as </w:t>
      </w:r>
      <w:r w:rsidR="00C35399" w:rsidRPr="00526D83">
        <w:rPr>
          <w:rFonts w:ascii="Arial" w:hAnsi="Arial" w:cs="Arial"/>
          <w:sz w:val="22"/>
          <w:szCs w:val="22"/>
        </w:rPr>
        <w:lastRenderedPageBreak/>
        <w:t>a whole</w:t>
      </w:r>
    </w:p>
    <w:p w14:paraId="1A0147C4" w14:textId="77777777" w:rsidR="005419F9" w:rsidRPr="00526D83" w:rsidRDefault="005419F9" w:rsidP="00D224E5">
      <w:pPr>
        <w:tabs>
          <w:tab w:val="left" w:pos="54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Arial" w:hAnsi="Arial" w:cs="Arial"/>
          <w:sz w:val="22"/>
          <w:szCs w:val="22"/>
        </w:rPr>
      </w:pPr>
    </w:p>
    <w:p w14:paraId="3E2AECAA" w14:textId="77777777" w:rsidR="005419F9" w:rsidRPr="00526D83" w:rsidRDefault="009004C9" w:rsidP="00D224E5">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7)</w:t>
      </w:r>
      <w:r w:rsidRPr="00526D83">
        <w:rPr>
          <w:rFonts w:ascii="Arial" w:hAnsi="Arial" w:cs="Arial"/>
          <w:sz w:val="22"/>
          <w:szCs w:val="22"/>
        </w:rPr>
        <w:tab/>
      </w:r>
      <w:r w:rsidR="00A3320C" w:rsidRPr="00526D83">
        <w:rPr>
          <w:rFonts w:ascii="Arial" w:hAnsi="Arial" w:cs="Arial"/>
          <w:sz w:val="22"/>
          <w:szCs w:val="22"/>
        </w:rPr>
        <w:t>Be</w:t>
      </w:r>
      <w:r w:rsidR="00C35399" w:rsidRPr="00526D83">
        <w:rPr>
          <w:rFonts w:ascii="Arial" w:hAnsi="Arial" w:cs="Arial"/>
          <w:sz w:val="22"/>
          <w:szCs w:val="22"/>
        </w:rPr>
        <w:t>ing</w:t>
      </w:r>
      <w:r w:rsidR="00A3320C" w:rsidRPr="00526D83">
        <w:rPr>
          <w:rFonts w:ascii="Arial" w:hAnsi="Arial" w:cs="Arial"/>
          <w:sz w:val="22"/>
          <w:szCs w:val="22"/>
        </w:rPr>
        <w:t xml:space="preserve"> related to the valid exercise of the polic</w:t>
      </w:r>
      <w:r w:rsidR="00C35399" w:rsidRPr="00526D83">
        <w:rPr>
          <w:rFonts w:ascii="Arial" w:hAnsi="Arial" w:cs="Arial"/>
          <w:sz w:val="22"/>
          <w:szCs w:val="22"/>
        </w:rPr>
        <w:t>e power</w:t>
      </w:r>
    </w:p>
    <w:p w14:paraId="0FC61405" w14:textId="77777777" w:rsidR="005419F9" w:rsidRPr="00526D83" w:rsidRDefault="005419F9" w:rsidP="00D224E5">
      <w:pPr>
        <w:tabs>
          <w:tab w:val="left" w:pos="54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Arial" w:hAnsi="Arial" w:cs="Arial"/>
          <w:sz w:val="22"/>
          <w:szCs w:val="22"/>
        </w:rPr>
      </w:pPr>
    </w:p>
    <w:p w14:paraId="3CFACAA0" w14:textId="77777777" w:rsidR="005419F9" w:rsidRPr="002A39C2" w:rsidRDefault="009004C9" w:rsidP="00D224E5">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8)</w:t>
      </w:r>
      <w:r w:rsidRPr="00526D83">
        <w:rPr>
          <w:rFonts w:ascii="Arial" w:hAnsi="Arial" w:cs="Arial"/>
          <w:sz w:val="22"/>
          <w:szCs w:val="22"/>
        </w:rPr>
        <w:tab/>
      </w:r>
      <w:r w:rsidR="00A3320C" w:rsidRPr="00526D83">
        <w:rPr>
          <w:rFonts w:ascii="Arial" w:hAnsi="Arial" w:cs="Arial"/>
          <w:sz w:val="22"/>
          <w:szCs w:val="22"/>
        </w:rPr>
        <w:t>Be</w:t>
      </w:r>
      <w:r w:rsidR="00C35399" w:rsidRPr="00526D83">
        <w:rPr>
          <w:rFonts w:ascii="Arial" w:hAnsi="Arial" w:cs="Arial"/>
          <w:sz w:val="22"/>
          <w:szCs w:val="22"/>
        </w:rPr>
        <w:t>ing</w:t>
      </w:r>
      <w:r w:rsidR="00A3320C" w:rsidRPr="00526D83">
        <w:rPr>
          <w:rFonts w:ascii="Arial" w:hAnsi="Arial" w:cs="Arial"/>
          <w:sz w:val="22"/>
          <w:szCs w:val="22"/>
        </w:rPr>
        <w:t xml:space="preserve"> necessary to meet the intent and purpose of the zoning Ordinance, related to the standards </w:t>
      </w:r>
      <w:r w:rsidR="00A3320C" w:rsidRPr="002A39C2">
        <w:rPr>
          <w:rFonts w:ascii="Arial" w:hAnsi="Arial" w:cs="Arial"/>
          <w:sz w:val="22"/>
          <w:szCs w:val="22"/>
        </w:rPr>
        <w:t xml:space="preserve">established in the Ordinance for the land use or activity under consideration, and be necessary to ensure </w:t>
      </w:r>
      <w:r w:rsidR="00C35399" w:rsidRPr="002A39C2">
        <w:rPr>
          <w:rFonts w:ascii="Arial" w:hAnsi="Arial" w:cs="Arial"/>
          <w:sz w:val="22"/>
          <w:szCs w:val="22"/>
        </w:rPr>
        <w:t>compliance with those standards</w:t>
      </w:r>
    </w:p>
    <w:p w14:paraId="7C3C288C" w14:textId="77777777" w:rsidR="005419F9" w:rsidRPr="002A39C2" w:rsidRDefault="005419F9" w:rsidP="00D224E5">
      <w:pPr>
        <w:tabs>
          <w:tab w:val="left" w:pos="540"/>
          <w:tab w:val="left" w:pos="81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Arial" w:hAnsi="Arial" w:cs="Arial"/>
          <w:sz w:val="22"/>
          <w:szCs w:val="22"/>
        </w:rPr>
      </w:pPr>
    </w:p>
    <w:p w14:paraId="2AEC8D8E" w14:textId="77777777" w:rsidR="00A3320C" w:rsidRPr="002A39C2" w:rsidRDefault="009004C9" w:rsidP="00D224E5">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2A39C2">
        <w:rPr>
          <w:rFonts w:ascii="Arial" w:hAnsi="Arial" w:cs="Arial"/>
          <w:sz w:val="22"/>
          <w:szCs w:val="22"/>
        </w:rPr>
        <w:t>9)</w:t>
      </w:r>
      <w:r w:rsidR="00C94089" w:rsidRPr="002A39C2">
        <w:rPr>
          <w:rFonts w:ascii="Arial" w:hAnsi="Arial" w:cs="Arial"/>
          <w:sz w:val="22"/>
          <w:szCs w:val="22"/>
        </w:rPr>
        <w:tab/>
      </w:r>
      <w:r w:rsidR="00C35399" w:rsidRPr="002A39C2">
        <w:rPr>
          <w:rFonts w:ascii="Arial" w:hAnsi="Arial" w:cs="Arial"/>
          <w:sz w:val="22"/>
          <w:szCs w:val="22"/>
        </w:rPr>
        <w:t>Providing a</w:t>
      </w:r>
      <w:r w:rsidR="00A3320C" w:rsidRPr="002A39C2">
        <w:rPr>
          <w:rFonts w:ascii="Arial" w:hAnsi="Arial" w:cs="Arial"/>
          <w:sz w:val="22"/>
          <w:szCs w:val="22"/>
        </w:rPr>
        <w:t>dequate off</w:t>
      </w:r>
      <w:r w:rsidR="00A3320C" w:rsidRPr="002A39C2">
        <w:rPr>
          <w:rFonts w:ascii="Arial" w:hAnsi="Arial" w:cs="Arial"/>
          <w:sz w:val="22"/>
          <w:szCs w:val="22"/>
        </w:rPr>
        <w:noBreakHyphen/>
        <w:t>street parking and loading spaces in</w:t>
      </w:r>
      <w:r w:rsidR="00C35399" w:rsidRPr="002A39C2">
        <w:rPr>
          <w:rFonts w:ascii="Arial" w:hAnsi="Arial" w:cs="Arial"/>
          <w:sz w:val="22"/>
          <w:szCs w:val="22"/>
        </w:rPr>
        <w:t xml:space="preserve"> accordance with this Ordinance</w:t>
      </w:r>
    </w:p>
    <w:p w14:paraId="4FFF3C74" w14:textId="77777777" w:rsidR="00A3320C" w:rsidRPr="002A39C2"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DBF0D01" w14:textId="77777777" w:rsidR="00EB19E3" w:rsidRPr="00B44667" w:rsidRDefault="00EB19E3" w:rsidP="00EB19E3">
      <w:pPr>
        <w:pStyle w:val="Heading8"/>
        <w:ind w:left="0" w:right="0"/>
        <w:rPr>
          <w:rFonts w:ascii="Arial" w:hAnsi="Arial" w:cs="Arial"/>
          <w:b/>
          <w:szCs w:val="22"/>
          <w:u w:val="none"/>
        </w:rPr>
      </w:pPr>
      <w:r w:rsidRPr="00B44667">
        <w:rPr>
          <w:rFonts w:ascii="Arial" w:hAnsi="Arial" w:cs="Arial"/>
          <w:b/>
          <w:szCs w:val="22"/>
          <w:u w:val="none"/>
        </w:rPr>
        <w:t>4.09 SURETY</w:t>
      </w:r>
    </w:p>
    <w:p w14:paraId="75629130" w14:textId="77777777" w:rsidR="00EB19E3" w:rsidRPr="002A39C2" w:rsidRDefault="00EB19E3" w:rsidP="00EB19E3">
      <w:pPr>
        <w:tabs>
          <w:tab w:val="left" w:pos="720"/>
          <w:tab w:val="left" w:pos="1260"/>
          <w:tab w:val="left" w:pos="1800"/>
          <w:tab w:val="left" w:pos="2340"/>
        </w:tabs>
        <w:jc w:val="both"/>
        <w:rPr>
          <w:rFonts w:ascii="Arial" w:hAnsi="Arial" w:cs="Arial"/>
          <w:sz w:val="22"/>
          <w:szCs w:val="22"/>
        </w:rPr>
      </w:pPr>
    </w:p>
    <w:p w14:paraId="6168D69F" w14:textId="77777777" w:rsidR="00EB19E3" w:rsidRPr="002A39C2" w:rsidRDefault="00EB19E3" w:rsidP="00EB19E3">
      <w:pPr>
        <w:tabs>
          <w:tab w:val="left" w:pos="720"/>
          <w:tab w:val="left" w:pos="1260"/>
          <w:tab w:val="left" w:pos="1800"/>
          <w:tab w:val="left" w:pos="2340"/>
        </w:tabs>
        <w:jc w:val="both"/>
        <w:rPr>
          <w:rFonts w:ascii="Arial" w:hAnsi="Arial" w:cs="Arial"/>
          <w:sz w:val="22"/>
          <w:szCs w:val="22"/>
        </w:rPr>
      </w:pPr>
      <w:r w:rsidRPr="002A39C2">
        <w:rPr>
          <w:rFonts w:ascii="Arial" w:hAnsi="Arial" w:cs="Arial"/>
          <w:sz w:val="22"/>
          <w:szCs w:val="22"/>
        </w:rPr>
        <w:t xml:space="preserve">The Planning Commission may require, as a condition of approval for a Site Plan Review, a financial guarantee (surety) </w:t>
      </w:r>
      <w:r w:rsidR="00B44301" w:rsidRPr="002A39C2">
        <w:rPr>
          <w:rFonts w:ascii="Arial" w:hAnsi="Arial" w:cs="Arial"/>
          <w:sz w:val="22"/>
          <w:szCs w:val="22"/>
        </w:rPr>
        <w:t xml:space="preserve">to guarantee the construction of required improvements </w:t>
      </w:r>
      <w:r w:rsidRPr="002A39C2">
        <w:rPr>
          <w:rFonts w:ascii="Arial" w:hAnsi="Arial" w:cs="Arial"/>
          <w:sz w:val="22"/>
          <w:szCs w:val="22"/>
        </w:rPr>
        <w:t xml:space="preserve">acceptable to the Village in the form of a cash deposit, certified check, or irrevocable bank letter of credit to guarantee the construction </w:t>
      </w:r>
      <w:r w:rsidR="00B44301" w:rsidRPr="002A39C2">
        <w:rPr>
          <w:rFonts w:ascii="Arial" w:hAnsi="Arial" w:cs="Arial"/>
          <w:sz w:val="22"/>
          <w:szCs w:val="22"/>
        </w:rPr>
        <w:t xml:space="preserve">and short-term maintenance </w:t>
      </w:r>
      <w:r w:rsidRPr="002A39C2">
        <w:rPr>
          <w:rFonts w:ascii="Arial" w:hAnsi="Arial" w:cs="Arial"/>
          <w:sz w:val="22"/>
          <w:szCs w:val="22"/>
        </w:rPr>
        <w:t>of improvements required as a condition of approval.</w:t>
      </w:r>
    </w:p>
    <w:p w14:paraId="0DFE7917" w14:textId="77777777" w:rsidR="00EB19E3" w:rsidRPr="002A39C2" w:rsidRDefault="00EB19E3" w:rsidP="00EB19E3">
      <w:pPr>
        <w:tabs>
          <w:tab w:val="left" w:pos="720"/>
          <w:tab w:val="left" w:pos="1260"/>
          <w:tab w:val="left" w:pos="1800"/>
          <w:tab w:val="left" w:pos="2340"/>
        </w:tabs>
        <w:jc w:val="both"/>
        <w:rPr>
          <w:rFonts w:ascii="Arial" w:hAnsi="Arial" w:cs="Arial"/>
          <w:sz w:val="22"/>
          <w:szCs w:val="22"/>
        </w:rPr>
      </w:pPr>
    </w:p>
    <w:p w14:paraId="76782D56" w14:textId="77777777" w:rsidR="00871206" w:rsidRPr="00B44667" w:rsidRDefault="00EB19E3" w:rsidP="00871206">
      <w:pPr>
        <w:pStyle w:val="Heading6"/>
        <w:tabs>
          <w:tab w:val="clear" w:pos="0"/>
          <w:tab w:val="clear" w:pos="9360"/>
          <w:tab w:val="clear" w:pos="10080"/>
        </w:tabs>
        <w:ind w:right="0"/>
        <w:rPr>
          <w:rFonts w:ascii="Arial" w:hAnsi="Arial" w:cs="Arial"/>
          <w:b/>
          <w:szCs w:val="22"/>
          <w:u w:val="none"/>
        </w:rPr>
      </w:pPr>
      <w:r w:rsidRPr="00B44667">
        <w:rPr>
          <w:rFonts w:ascii="Arial" w:hAnsi="Arial" w:cs="Arial"/>
          <w:b/>
          <w:szCs w:val="22"/>
          <w:u w:val="none"/>
        </w:rPr>
        <w:t>4.10</w:t>
      </w:r>
      <w:r w:rsidR="006903CF" w:rsidRPr="00B44667">
        <w:rPr>
          <w:rFonts w:ascii="Arial" w:hAnsi="Arial" w:cs="Arial"/>
          <w:b/>
          <w:szCs w:val="22"/>
          <w:u w:val="none"/>
        </w:rPr>
        <w:tab/>
      </w:r>
      <w:r w:rsidR="00871206" w:rsidRPr="00B44667">
        <w:rPr>
          <w:rFonts w:ascii="Arial" w:hAnsi="Arial" w:cs="Arial"/>
          <w:b/>
          <w:szCs w:val="22"/>
          <w:u w:val="none"/>
        </w:rPr>
        <w:t xml:space="preserve">PERFORMANCE </w:t>
      </w:r>
      <w:r w:rsidR="00853D42" w:rsidRPr="00B44667">
        <w:rPr>
          <w:rFonts w:ascii="Arial" w:hAnsi="Arial" w:cs="Arial"/>
          <w:b/>
          <w:szCs w:val="22"/>
          <w:u w:val="none"/>
        </w:rPr>
        <w:t xml:space="preserve">AND MAINTENANCE </w:t>
      </w:r>
      <w:r w:rsidR="00871206" w:rsidRPr="00B44667">
        <w:rPr>
          <w:rFonts w:ascii="Arial" w:hAnsi="Arial" w:cs="Arial"/>
          <w:b/>
          <w:szCs w:val="22"/>
          <w:u w:val="none"/>
        </w:rPr>
        <w:t>SURETY</w:t>
      </w:r>
    </w:p>
    <w:p w14:paraId="7B702F1B" w14:textId="77777777" w:rsidR="00871206" w:rsidRPr="002A39C2" w:rsidRDefault="00871206" w:rsidP="008712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9CC0A2F" w14:textId="77777777" w:rsidR="00C17033" w:rsidRPr="002A39C2" w:rsidRDefault="00871206" w:rsidP="008712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2A39C2">
        <w:rPr>
          <w:rFonts w:ascii="Arial" w:hAnsi="Arial" w:cs="Arial"/>
          <w:sz w:val="22"/>
          <w:szCs w:val="22"/>
        </w:rPr>
        <w:t xml:space="preserve">A performance </w:t>
      </w:r>
      <w:r w:rsidR="00853D42" w:rsidRPr="002A39C2">
        <w:rPr>
          <w:rFonts w:ascii="Arial" w:hAnsi="Arial" w:cs="Arial"/>
          <w:sz w:val="22"/>
          <w:szCs w:val="22"/>
        </w:rPr>
        <w:t xml:space="preserve">and maintenance </w:t>
      </w:r>
      <w:r w:rsidRPr="002A39C2">
        <w:rPr>
          <w:rFonts w:ascii="Arial" w:hAnsi="Arial" w:cs="Arial"/>
          <w:sz w:val="22"/>
          <w:szCs w:val="22"/>
        </w:rPr>
        <w:t xml:space="preserve">surety must be approved by the Planning Commission as to form, sufficiency, and execution. The Planning Commission will grant final approval only if the applicant posts some form of security. The applicant will submit a detailed accounting of all improvements to be completed. This detailed accounting will include the exact amount of work to be done on each specific improvement. The Village Engineer will approve the scope of improvements to be completed and estimate the cost of completing each improvement. </w:t>
      </w:r>
    </w:p>
    <w:p w14:paraId="43AF6BCA" w14:textId="77777777" w:rsidR="00C17033" w:rsidRPr="002A39C2" w:rsidRDefault="00C17033" w:rsidP="008712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BC6FF7F" w14:textId="77777777" w:rsidR="00C17033" w:rsidRPr="002A39C2" w:rsidRDefault="00871206" w:rsidP="008712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2A39C2">
        <w:rPr>
          <w:rFonts w:ascii="Arial" w:hAnsi="Arial" w:cs="Arial"/>
          <w:sz w:val="22"/>
          <w:szCs w:val="22"/>
        </w:rPr>
        <w:t xml:space="preserve">The Planning Commission will determine the amount of the required </w:t>
      </w:r>
      <w:r w:rsidR="00853D42" w:rsidRPr="002A39C2">
        <w:rPr>
          <w:rFonts w:ascii="Arial" w:hAnsi="Arial" w:cs="Arial"/>
          <w:sz w:val="22"/>
          <w:szCs w:val="22"/>
        </w:rPr>
        <w:t xml:space="preserve">performance and maintenance surety </w:t>
      </w:r>
      <w:r w:rsidRPr="002A39C2">
        <w:rPr>
          <w:rFonts w:ascii="Arial" w:hAnsi="Arial" w:cs="Arial"/>
          <w:sz w:val="22"/>
          <w:szCs w:val="22"/>
        </w:rPr>
        <w:t xml:space="preserve">and submit the estimated cost of completing all improvements to the applicant. </w:t>
      </w:r>
      <w:r w:rsidR="00853D42" w:rsidRPr="002A39C2">
        <w:rPr>
          <w:rFonts w:ascii="Arial" w:hAnsi="Arial" w:cs="Arial"/>
          <w:sz w:val="22"/>
          <w:szCs w:val="22"/>
        </w:rPr>
        <w:t>For projects with a total construction cost of less than $200,000, th</w:t>
      </w:r>
      <w:r w:rsidRPr="002A39C2">
        <w:rPr>
          <w:rFonts w:ascii="Arial" w:hAnsi="Arial" w:cs="Arial"/>
          <w:sz w:val="22"/>
          <w:szCs w:val="22"/>
        </w:rPr>
        <w:t xml:space="preserve">e </w:t>
      </w:r>
      <w:r w:rsidR="00B44301" w:rsidRPr="002A39C2">
        <w:rPr>
          <w:rFonts w:ascii="Arial" w:hAnsi="Arial" w:cs="Arial"/>
          <w:sz w:val="22"/>
          <w:szCs w:val="22"/>
        </w:rPr>
        <w:t xml:space="preserve">performance and maintenance surety </w:t>
      </w:r>
      <w:r w:rsidRPr="002A39C2">
        <w:rPr>
          <w:rFonts w:ascii="Arial" w:hAnsi="Arial" w:cs="Arial"/>
          <w:sz w:val="22"/>
          <w:szCs w:val="22"/>
        </w:rPr>
        <w:t xml:space="preserve">will be in an amount not less than </w:t>
      </w:r>
      <w:r w:rsidR="00EC7D30" w:rsidRPr="002A39C2">
        <w:rPr>
          <w:rFonts w:ascii="Arial" w:hAnsi="Arial" w:cs="Arial"/>
          <w:sz w:val="22"/>
          <w:szCs w:val="22"/>
        </w:rPr>
        <w:t>1</w:t>
      </w:r>
      <w:r w:rsidRPr="002A39C2">
        <w:rPr>
          <w:rFonts w:ascii="Arial" w:hAnsi="Arial" w:cs="Arial"/>
          <w:sz w:val="22"/>
          <w:szCs w:val="22"/>
        </w:rPr>
        <w:t>0% of the cost of installation of improvements</w:t>
      </w:r>
      <w:r w:rsidR="00EC7D30" w:rsidRPr="002A39C2">
        <w:rPr>
          <w:rFonts w:ascii="Arial" w:hAnsi="Arial" w:cs="Arial"/>
          <w:sz w:val="22"/>
          <w:szCs w:val="22"/>
        </w:rPr>
        <w:t>, or a lesser amount at the discretion of the Planning Commission, but not to exceed $10,000</w:t>
      </w:r>
      <w:r w:rsidRPr="002A39C2">
        <w:rPr>
          <w:rFonts w:ascii="Arial" w:hAnsi="Arial" w:cs="Arial"/>
          <w:sz w:val="22"/>
          <w:szCs w:val="22"/>
        </w:rPr>
        <w:t xml:space="preserve">. </w:t>
      </w:r>
      <w:r w:rsidR="00456E72" w:rsidRPr="002A39C2">
        <w:rPr>
          <w:rFonts w:ascii="Arial" w:hAnsi="Arial" w:cs="Arial"/>
          <w:sz w:val="22"/>
          <w:szCs w:val="22"/>
        </w:rPr>
        <w:t>For projects with a total construction cost of more than $200,000, the performance and maintenance surety will be in an amount not less than 10% and not more than 50% of the cost of installation of improvements, In addition, projects with a total construction cost of more than $200,000, may be allowed to post a bond</w:t>
      </w:r>
      <w:r w:rsidR="000C1DA6" w:rsidRPr="002A39C2">
        <w:rPr>
          <w:rFonts w:ascii="Arial" w:hAnsi="Arial" w:cs="Arial"/>
          <w:sz w:val="22"/>
          <w:szCs w:val="22"/>
        </w:rPr>
        <w:t>,</w:t>
      </w:r>
      <w:r w:rsidR="00456E72" w:rsidRPr="002A39C2">
        <w:rPr>
          <w:rFonts w:ascii="Arial" w:hAnsi="Arial" w:cs="Arial"/>
          <w:sz w:val="22"/>
          <w:szCs w:val="22"/>
        </w:rPr>
        <w:t xml:space="preserve"> in addition to the other specified surety options listed above. </w:t>
      </w:r>
    </w:p>
    <w:p w14:paraId="5C44802E" w14:textId="77777777" w:rsidR="00C17033" w:rsidRPr="002A39C2" w:rsidRDefault="00C17033" w:rsidP="008712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AF644C5" w14:textId="77777777" w:rsidR="00871206" w:rsidRPr="002A39C2" w:rsidRDefault="00871206" w:rsidP="0087120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2A39C2">
        <w:rPr>
          <w:rFonts w:ascii="Arial" w:hAnsi="Arial" w:cs="Arial"/>
          <w:sz w:val="22"/>
          <w:szCs w:val="22"/>
        </w:rPr>
        <w:t xml:space="preserve">The </w:t>
      </w:r>
      <w:r w:rsidR="00B44301" w:rsidRPr="002A39C2">
        <w:rPr>
          <w:rFonts w:ascii="Arial" w:hAnsi="Arial" w:cs="Arial"/>
          <w:sz w:val="22"/>
          <w:szCs w:val="22"/>
        </w:rPr>
        <w:t xml:space="preserve">performance and maintenance surety </w:t>
      </w:r>
      <w:r w:rsidRPr="002A39C2">
        <w:rPr>
          <w:rFonts w:ascii="Arial" w:hAnsi="Arial" w:cs="Arial"/>
          <w:sz w:val="22"/>
          <w:szCs w:val="22"/>
        </w:rPr>
        <w:t xml:space="preserve">will be written so that each individual improvement and all conditions and agreements are covered. The </w:t>
      </w:r>
      <w:r w:rsidR="00B44301" w:rsidRPr="002A39C2">
        <w:rPr>
          <w:rFonts w:ascii="Arial" w:hAnsi="Arial" w:cs="Arial"/>
          <w:sz w:val="22"/>
          <w:szCs w:val="22"/>
        </w:rPr>
        <w:t xml:space="preserve">performance and maintenance surety </w:t>
      </w:r>
      <w:r w:rsidRPr="002A39C2">
        <w:rPr>
          <w:rFonts w:ascii="Arial" w:hAnsi="Arial" w:cs="Arial"/>
          <w:sz w:val="22"/>
          <w:szCs w:val="22"/>
        </w:rPr>
        <w:t xml:space="preserve">will run for a fixed term of not less than 1 year. However, the Village may extend the term of such </w:t>
      </w:r>
      <w:r w:rsidR="00B44301" w:rsidRPr="002A39C2">
        <w:rPr>
          <w:rFonts w:ascii="Arial" w:hAnsi="Arial" w:cs="Arial"/>
          <w:sz w:val="22"/>
          <w:szCs w:val="22"/>
        </w:rPr>
        <w:t xml:space="preserve">performance and maintenance surety </w:t>
      </w:r>
      <w:r w:rsidRPr="002A39C2">
        <w:rPr>
          <w:rFonts w:ascii="Arial" w:hAnsi="Arial" w:cs="Arial"/>
          <w:sz w:val="22"/>
          <w:szCs w:val="22"/>
        </w:rPr>
        <w:t>for an additional period.</w:t>
      </w:r>
    </w:p>
    <w:p w14:paraId="64B90E29" w14:textId="77777777" w:rsidR="00A3320C" w:rsidRPr="002A39C2"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A611782" w14:textId="77777777" w:rsidR="00A3320C" w:rsidRPr="002A39C2" w:rsidRDefault="00A3320C" w:rsidP="00F25893">
      <w:pPr>
        <w:numPr>
          <w:ilvl w:val="0"/>
          <w:numId w:val="33"/>
        </w:numPr>
        <w:tabs>
          <w:tab w:val="clear" w:pos="108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r w:rsidRPr="002A39C2">
        <w:rPr>
          <w:rFonts w:ascii="Arial" w:hAnsi="Arial" w:cs="Arial"/>
          <w:sz w:val="22"/>
          <w:szCs w:val="22"/>
        </w:rPr>
        <w:t>Improvement guarantees shall be provided to ensure the proper installation and maintenance of required street, utility, and other improvements. The nature and duration of the guarantees are structured to achieve this goal without adding unnecessary costs to the applicant.</w:t>
      </w:r>
    </w:p>
    <w:p w14:paraId="69CF9D2E" w14:textId="77777777" w:rsidR="00A3320C" w:rsidRPr="002A39C2" w:rsidRDefault="00A3320C" w:rsidP="00EB19E3">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CCDEE70" w14:textId="77777777" w:rsidR="00003136" w:rsidRPr="002A39C2" w:rsidRDefault="00A3320C" w:rsidP="00F25893">
      <w:pPr>
        <w:numPr>
          <w:ilvl w:val="0"/>
          <w:numId w:val="33"/>
        </w:numPr>
        <w:tabs>
          <w:tab w:val="clear" w:pos="108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r w:rsidRPr="002A39C2">
        <w:rPr>
          <w:rFonts w:ascii="Arial" w:hAnsi="Arial" w:cs="Arial"/>
          <w:sz w:val="22"/>
          <w:szCs w:val="22"/>
        </w:rPr>
        <w:t xml:space="preserve">Construction or installation of improvements may not begin until the final site plan is approved. </w:t>
      </w:r>
    </w:p>
    <w:p w14:paraId="63411AC6" w14:textId="77777777" w:rsidR="00003136" w:rsidRPr="002A39C2" w:rsidRDefault="00003136" w:rsidP="00EB19E3">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3AD00D6" w14:textId="36F28C7D" w:rsidR="00A3320C" w:rsidRPr="002A39C2" w:rsidRDefault="00003136" w:rsidP="00F25893">
      <w:pPr>
        <w:numPr>
          <w:ilvl w:val="0"/>
          <w:numId w:val="33"/>
        </w:numPr>
        <w:tabs>
          <w:tab w:val="clear" w:pos="1080"/>
          <w:tab w:val="left" w:pos="54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r w:rsidRPr="002A39C2">
        <w:rPr>
          <w:rFonts w:ascii="Arial" w:hAnsi="Arial" w:cs="Arial"/>
          <w:sz w:val="22"/>
          <w:szCs w:val="22"/>
        </w:rPr>
        <w:t xml:space="preserve">The </w:t>
      </w:r>
      <w:r w:rsidR="000C1DA6" w:rsidRPr="002A39C2">
        <w:rPr>
          <w:rFonts w:ascii="Arial" w:hAnsi="Arial" w:cs="Arial"/>
          <w:sz w:val="22"/>
          <w:szCs w:val="22"/>
        </w:rPr>
        <w:t xml:space="preserve">performance and maintenance surety </w:t>
      </w:r>
      <w:r w:rsidRPr="002A39C2">
        <w:rPr>
          <w:rFonts w:ascii="Arial" w:hAnsi="Arial" w:cs="Arial"/>
          <w:sz w:val="22"/>
          <w:szCs w:val="22"/>
        </w:rPr>
        <w:t>may be released when</w:t>
      </w:r>
      <w:r w:rsidR="00A3320C" w:rsidRPr="002A39C2">
        <w:rPr>
          <w:rFonts w:ascii="Arial" w:hAnsi="Arial" w:cs="Arial"/>
          <w:sz w:val="22"/>
          <w:szCs w:val="22"/>
        </w:rPr>
        <w:t xml:space="preserve"> all improvements are </w:t>
      </w:r>
      <w:r w:rsidR="00A3320C" w:rsidRPr="002A39C2">
        <w:rPr>
          <w:rFonts w:ascii="Arial" w:hAnsi="Arial" w:cs="Arial"/>
          <w:sz w:val="22"/>
          <w:szCs w:val="22"/>
        </w:rPr>
        <w:lastRenderedPageBreak/>
        <w:t xml:space="preserve">completed, inspected, and approved to ensure that streets are properly constructed, drainage facilities properly provided, and all other utilities and improvements properly installed. Only when all improvements are completed, inspected, and approved will occupancy permits be </w:t>
      </w:r>
      <w:r w:rsidR="004E2DCB" w:rsidRPr="002A39C2">
        <w:rPr>
          <w:rFonts w:ascii="Arial" w:hAnsi="Arial" w:cs="Arial"/>
          <w:sz w:val="22"/>
          <w:szCs w:val="22"/>
        </w:rPr>
        <w:t>issued,</w:t>
      </w:r>
      <w:r w:rsidR="00A3320C" w:rsidRPr="002A39C2">
        <w:rPr>
          <w:rFonts w:ascii="Arial" w:hAnsi="Arial" w:cs="Arial"/>
          <w:sz w:val="22"/>
          <w:szCs w:val="22"/>
        </w:rPr>
        <w:t xml:space="preserve"> or property </w:t>
      </w:r>
      <w:r w:rsidRPr="002A39C2">
        <w:rPr>
          <w:rFonts w:ascii="Arial" w:hAnsi="Arial" w:cs="Arial"/>
          <w:sz w:val="22"/>
          <w:szCs w:val="22"/>
        </w:rPr>
        <w:t xml:space="preserve">be allowed to be </w:t>
      </w:r>
      <w:r w:rsidR="00A3320C" w:rsidRPr="002A39C2">
        <w:rPr>
          <w:rFonts w:ascii="Arial" w:hAnsi="Arial" w:cs="Arial"/>
          <w:sz w:val="22"/>
          <w:szCs w:val="22"/>
        </w:rPr>
        <w:t>sold. However, where the applicant has satisfied the surety requirements herein, to ensure that the required improvements will be completed, the above restrictions may be modified.</w:t>
      </w:r>
    </w:p>
    <w:p w14:paraId="2F05E297" w14:textId="77777777" w:rsidR="00A3320C" w:rsidRPr="002A39C2" w:rsidRDefault="00A3320C" w:rsidP="00EB19E3">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FD29453" w14:textId="77777777" w:rsidR="00A3320C" w:rsidRPr="002A39C2" w:rsidRDefault="00A3320C" w:rsidP="00F25893">
      <w:pPr>
        <w:numPr>
          <w:ilvl w:val="0"/>
          <w:numId w:val="33"/>
        </w:numPr>
        <w:tabs>
          <w:tab w:val="clear" w:pos="108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r w:rsidRPr="002A39C2">
        <w:rPr>
          <w:rFonts w:ascii="Arial" w:hAnsi="Arial" w:cs="Arial"/>
          <w:sz w:val="22"/>
          <w:szCs w:val="22"/>
        </w:rPr>
        <w:t xml:space="preserve">In large projects the security may be released in stages. The applicant may be allowed to assign a portion of the total to each development stage as part of a complete phasing plan of the overall improvement. Surety for each subsequent phase depends on completion of the required improvements for the preceding phase. Where partial approval is granted, the surety may be released except that portion of improvements not yet approved, but continued adequate financial security is required before approval of the final phase. </w:t>
      </w:r>
    </w:p>
    <w:p w14:paraId="1C90E2FC" w14:textId="77777777" w:rsidR="00A3320C" w:rsidRPr="002A39C2" w:rsidRDefault="00A3320C" w:rsidP="00EB19E3">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7D60A52D" w14:textId="77777777" w:rsidR="00A3320C" w:rsidRPr="002A39C2" w:rsidRDefault="00A3320C" w:rsidP="00F25893">
      <w:pPr>
        <w:numPr>
          <w:ilvl w:val="0"/>
          <w:numId w:val="33"/>
        </w:numPr>
        <w:tabs>
          <w:tab w:val="clear" w:pos="108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r w:rsidRPr="002A39C2">
        <w:rPr>
          <w:rFonts w:ascii="Arial" w:hAnsi="Arial" w:cs="Arial"/>
          <w:sz w:val="22"/>
          <w:szCs w:val="22"/>
        </w:rPr>
        <w:t xml:space="preserve">Similarly, the surety may be refunded based on completion of improvements. The </w:t>
      </w:r>
      <w:r w:rsidR="009F590B" w:rsidRPr="002A39C2">
        <w:rPr>
          <w:rFonts w:ascii="Arial" w:hAnsi="Arial" w:cs="Arial"/>
          <w:sz w:val="22"/>
          <w:szCs w:val="22"/>
        </w:rPr>
        <w:t>Planning Commission</w:t>
      </w:r>
      <w:r w:rsidRPr="002A39C2">
        <w:rPr>
          <w:rFonts w:ascii="Arial" w:hAnsi="Arial" w:cs="Arial"/>
          <w:sz w:val="22"/>
          <w:szCs w:val="22"/>
        </w:rPr>
        <w:t xml:space="preserve"> may reduce the amount of the performance guarantee when portions of the required improvements have been installed. The Village Engineer will inspect the project to determine the percent completion of improvements. The Village </w:t>
      </w:r>
      <w:r w:rsidR="009F590B" w:rsidRPr="002A39C2">
        <w:rPr>
          <w:rFonts w:ascii="Arial" w:hAnsi="Arial" w:cs="Arial"/>
          <w:sz w:val="22"/>
          <w:szCs w:val="22"/>
        </w:rPr>
        <w:t>may</w:t>
      </w:r>
      <w:r w:rsidRPr="002A39C2">
        <w:rPr>
          <w:rFonts w:ascii="Arial" w:hAnsi="Arial" w:cs="Arial"/>
          <w:sz w:val="22"/>
          <w:szCs w:val="22"/>
        </w:rPr>
        <w:t xml:space="preserve"> release up to 8</w:t>
      </w:r>
      <w:r w:rsidR="00311FD0" w:rsidRPr="002A39C2">
        <w:rPr>
          <w:rFonts w:ascii="Arial" w:hAnsi="Arial" w:cs="Arial"/>
          <w:sz w:val="22"/>
          <w:szCs w:val="22"/>
        </w:rPr>
        <w:t>5</w:t>
      </w:r>
      <w:r w:rsidRPr="002A39C2">
        <w:rPr>
          <w:rFonts w:ascii="Arial" w:hAnsi="Arial" w:cs="Arial"/>
          <w:sz w:val="22"/>
          <w:szCs w:val="22"/>
        </w:rPr>
        <w:t>% of a pro rata portion of the surety based on the percent complete as verified by the Village Engineer</w:t>
      </w:r>
    </w:p>
    <w:p w14:paraId="7FADA20F" w14:textId="77777777" w:rsidR="00A3320C" w:rsidRPr="002A39C2" w:rsidRDefault="00A3320C" w:rsidP="00EB19E3">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32F1D40" w14:textId="77777777" w:rsidR="00A3320C" w:rsidRPr="002A39C2" w:rsidRDefault="00A3320C" w:rsidP="00F25893">
      <w:pPr>
        <w:numPr>
          <w:ilvl w:val="0"/>
          <w:numId w:val="33"/>
        </w:numPr>
        <w:tabs>
          <w:tab w:val="clear" w:pos="108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r w:rsidRPr="002A39C2">
        <w:rPr>
          <w:rFonts w:ascii="Arial" w:hAnsi="Arial" w:cs="Arial"/>
          <w:sz w:val="22"/>
          <w:szCs w:val="22"/>
        </w:rPr>
        <w:t xml:space="preserve">Besides securing the completion of improvements, the </w:t>
      </w:r>
      <w:r w:rsidR="000C1DA6" w:rsidRPr="002A39C2">
        <w:rPr>
          <w:rFonts w:ascii="Arial" w:hAnsi="Arial" w:cs="Arial"/>
          <w:sz w:val="22"/>
          <w:szCs w:val="22"/>
        </w:rPr>
        <w:t xml:space="preserve">performance and maintenance surety </w:t>
      </w:r>
      <w:r w:rsidRPr="002A39C2">
        <w:rPr>
          <w:rFonts w:ascii="Arial" w:hAnsi="Arial" w:cs="Arial"/>
          <w:sz w:val="22"/>
          <w:szCs w:val="22"/>
        </w:rPr>
        <w:t xml:space="preserve">may also be exercised to correct defects in workmanship that appear after the improvements have been inspected, approved, and accepted. </w:t>
      </w:r>
      <w:r w:rsidR="009F590B" w:rsidRPr="002A39C2">
        <w:rPr>
          <w:rFonts w:ascii="Arial" w:hAnsi="Arial" w:cs="Arial"/>
          <w:sz w:val="22"/>
          <w:szCs w:val="22"/>
        </w:rPr>
        <w:t xml:space="preserve">An amount equal to Fifteen (15%) percent of the performance guarantee may be held as a construction warranty by the Village for a period of two years after all improvements are completed. </w:t>
      </w:r>
      <w:r w:rsidRPr="002A39C2">
        <w:rPr>
          <w:rFonts w:ascii="Arial" w:hAnsi="Arial" w:cs="Arial"/>
          <w:sz w:val="22"/>
          <w:szCs w:val="22"/>
        </w:rPr>
        <w:t xml:space="preserve">This construction warranty will </w:t>
      </w:r>
      <w:r w:rsidR="00BE1368" w:rsidRPr="002A39C2">
        <w:rPr>
          <w:rFonts w:ascii="Arial" w:hAnsi="Arial" w:cs="Arial"/>
          <w:sz w:val="22"/>
          <w:szCs w:val="22"/>
        </w:rPr>
        <w:t xml:space="preserve">be </w:t>
      </w:r>
      <w:r w:rsidR="00393857" w:rsidRPr="002A39C2">
        <w:rPr>
          <w:rFonts w:ascii="Arial" w:hAnsi="Arial" w:cs="Arial"/>
          <w:sz w:val="22"/>
          <w:szCs w:val="22"/>
        </w:rPr>
        <w:t>used to</w:t>
      </w:r>
      <w:r w:rsidRPr="002A39C2">
        <w:rPr>
          <w:rFonts w:ascii="Arial" w:hAnsi="Arial" w:cs="Arial"/>
          <w:sz w:val="22"/>
          <w:szCs w:val="22"/>
        </w:rPr>
        <w:t xml:space="preserve"> cover all improvements</w:t>
      </w:r>
      <w:r w:rsidR="000C1DA6" w:rsidRPr="002A39C2">
        <w:rPr>
          <w:rFonts w:ascii="Arial" w:hAnsi="Arial" w:cs="Arial"/>
          <w:sz w:val="22"/>
          <w:szCs w:val="22"/>
        </w:rPr>
        <w:t xml:space="preserve"> found to be deficient</w:t>
      </w:r>
      <w:r w:rsidRPr="002A39C2">
        <w:rPr>
          <w:rFonts w:ascii="Arial" w:hAnsi="Arial" w:cs="Arial"/>
          <w:sz w:val="22"/>
          <w:szCs w:val="22"/>
        </w:rPr>
        <w:t>.</w:t>
      </w:r>
    </w:p>
    <w:p w14:paraId="0181E736" w14:textId="77777777" w:rsidR="00A3320C" w:rsidRPr="002A39C2"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F8FB69D" w14:textId="77777777" w:rsidR="00A3320C" w:rsidRPr="00B44667" w:rsidRDefault="002D2BBB" w:rsidP="00BD1FD4">
      <w:pPr>
        <w:pStyle w:val="Heading6"/>
        <w:tabs>
          <w:tab w:val="clear" w:pos="0"/>
          <w:tab w:val="clear" w:pos="9360"/>
          <w:tab w:val="clear" w:pos="10080"/>
        </w:tabs>
        <w:ind w:right="0"/>
        <w:rPr>
          <w:rFonts w:ascii="Arial" w:hAnsi="Arial" w:cs="Arial"/>
          <w:b/>
          <w:szCs w:val="22"/>
          <w:u w:val="none"/>
        </w:rPr>
      </w:pPr>
      <w:r w:rsidRPr="00B44667">
        <w:rPr>
          <w:rFonts w:ascii="Arial" w:hAnsi="Arial" w:cs="Arial"/>
          <w:b/>
          <w:szCs w:val="22"/>
          <w:u w:val="none"/>
        </w:rPr>
        <w:t>4.11</w:t>
      </w:r>
      <w:r w:rsidRPr="00B44667">
        <w:rPr>
          <w:rFonts w:ascii="Arial" w:hAnsi="Arial" w:cs="Arial"/>
          <w:b/>
          <w:szCs w:val="22"/>
          <w:u w:val="none"/>
        </w:rPr>
        <w:tab/>
      </w:r>
      <w:r w:rsidR="0063545F" w:rsidRPr="00B44667">
        <w:rPr>
          <w:rFonts w:ascii="Arial" w:hAnsi="Arial" w:cs="Arial"/>
          <w:b/>
          <w:szCs w:val="22"/>
          <w:u w:val="none"/>
        </w:rPr>
        <w:t>SURETY TYPES</w:t>
      </w:r>
    </w:p>
    <w:p w14:paraId="775DA77C" w14:textId="77777777" w:rsidR="00A3320C" w:rsidRPr="002A39C2"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EEF2E91" w14:textId="77777777" w:rsidR="00A3320C" w:rsidRPr="002A39C2"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2A39C2">
        <w:rPr>
          <w:rFonts w:ascii="Arial" w:hAnsi="Arial" w:cs="Arial"/>
          <w:sz w:val="22"/>
          <w:szCs w:val="22"/>
        </w:rPr>
        <w:t>The following types of surety guarantees may be provided:</w:t>
      </w:r>
    </w:p>
    <w:p w14:paraId="18DA4785" w14:textId="77777777" w:rsidR="00A3320C" w:rsidRPr="002A39C2"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8F680CD" w14:textId="77777777" w:rsidR="00A3320C" w:rsidRPr="002A39C2" w:rsidRDefault="00A3320C" w:rsidP="005913B2">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2A39C2">
        <w:rPr>
          <w:rFonts w:ascii="Arial" w:hAnsi="Arial" w:cs="Arial"/>
          <w:sz w:val="22"/>
          <w:szCs w:val="22"/>
        </w:rPr>
        <w:t>1)</w:t>
      </w:r>
      <w:r w:rsidRPr="002A39C2">
        <w:rPr>
          <w:rFonts w:ascii="Arial" w:hAnsi="Arial" w:cs="Arial"/>
          <w:sz w:val="22"/>
          <w:szCs w:val="22"/>
        </w:rPr>
        <w:tab/>
        <w:t>Letter of credit: The applicant may provide an irrevocable letter of credit from a bank or other reputable lending institution.</w:t>
      </w:r>
    </w:p>
    <w:p w14:paraId="73B7F6E3" w14:textId="77777777" w:rsidR="00A3320C" w:rsidRPr="002A39C2" w:rsidRDefault="00A3320C" w:rsidP="005913B2">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73874811" w14:textId="77777777" w:rsidR="00A3320C" w:rsidRPr="002A39C2" w:rsidRDefault="00A3320C" w:rsidP="005913B2">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2A39C2">
        <w:rPr>
          <w:rFonts w:ascii="Arial" w:hAnsi="Arial" w:cs="Arial"/>
          <w:sz w:val="22"/>
          <w:szCs w:val="22"/>
        </w:rPr>
        <w:t>2)</w:t>
      </w:r>
      <w:r w:rsidRPr="002A39C2">
        <w:rPr>
          <w:rFonts w:ascii="Arial" w:hAnsi="Arial" w:cs="Arial"/>
          <w:sz w:val="22"/>
          <w:szCs w:val="22"/>
        </w:rPr>
        <w:tab/>
      </w:r>
      <w:r w:rsidR="007E56E1" w:rsidRPr="002A39C2">
        <w:rPr>
          <w:rFonts w:ascii="Arial" w:hAnsi="Arial" w:cs="Arial"/>
          <w:sz w:val="22"/>
          <w:szCs w:val="22"/>
        </w:rPr>
        <w:t>Bond</w:t>
      </w:r>
      <w:r w:rsidRPr="002A39C2">
        <w:rPr>
          <w:rFonts w:ascii="Arial" w:hAnsi="Arial" w:cs="Arial"/>
          <w:sz w:val="22"/>
          <w:szCs w:val="22"/>
        </w:rPr>
        <w:t xml:space="preserve">: The applicant may provide </w:t>
      </w:r>
      <w:r w:rsidR="007E56E1" w:rsidRPr="002A39C2">
        <w:rPr>
          <w:rFonts w:ascii="Arial" w:hAnsi="Arial" w:cs="Arial"/>
          <w:sz w:val="22"/>
          <w:szCs w:val="22"/>
        </w:rPr>
        <w:t>a bond issued by an insurance company</w:t>
      </w:r>
      <w:r w:rsidRPr="002A39C2">
        <w:rPr>
          <w:rFonts w:ascii="Arial" w:hAnsi="Arial" w:cs="Arial"/>
          <w:sz w:val="22"/>
          <w:szCs w:val="22"/>
        </w:rPr>
        <w:t xml:space="preserve"> as a guarantee.</w:t>
      </w:r>
    </w:p>
    <w:p w14:paraId="27E499B5" w14:textId="77777777" w:rsidR="00A3320C" w:rsidRPr="002A39C2" w:rsidRDefault="00A3320C" w:rsidP="005913B2">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7E96D07" w14:textId="77777777" w:rsidR="00A3320C" w:rsidRPr="002A39C2" w:rsidRDefault="00A3320C" w:rsidP="005913B2">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2A39C2">
        <w:rPr>
          <w:rFonts w:ascii="Arial" w:hAnsi="Arial" w:cs="Arial"/>
          <w:sz w:val="22"/>
          <w:szCs w:val="22"/>
        </w:rPr>
        <w:t>3)</w:t>
      </w:r>
      <w:r w:rsidRPr="002A39C2">
        <w:rPr>
          <w:rFonts w:ascii="Arial" w:hAnsi="Arial" w:cs="Arial"/>
          <w:sz w:val="22"/>
          <w:szCs w:val="22"/>
        </w:rPr>
        <w:tab/>
        <w:t xml:space="preserve">Escrow cash account: The applicant may deposit </w:t>
      </w:r>
      <w:r w:rsidR="00544888" w:rsidRPr="002A39C2">
        <w:rPr>
          <w:rFonts w:ascii="Arial" w:hAnsi="Arial" w:cs="Arial"/>
          <w:sz w:val="22"/>
          <w:szCs w:val="22"/>
        </w:rPr>
        <w:t>cash</w:t>
      </w:r>
      <w:r w:rsidRPr="002A39C2">
        <w:rPr>
          <w:rFonts w:ascii="Arial" w:hAnsi="Arial" w:cs="Arial"/>
          <w:sz w:val="22"/>
          <w:szCs w:val="22"/>
        </w:rPr>
        <w:t xml:space="preserve"> or other instruments readily convertible into cash at face value, either with the municipality, or in an escrow account held in trust by the Village or by a financial institution.</w:t>
      </w:r>
    </w:p>
    <w:p w14:paraId="210868D5" w14:textId="77777777" w:rsidR="00A3320C" w:rsidRPr="002A39C2" w:rsidRDefault="00A3320C" w:rsidP="005913B2">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AAA6B33" w14:textId="77777777" w:rsidR="00A3320C" w:rsidRPr="002A39C2" w:rsidRDefault="00A3320C" w:rsidP="005913B2">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2A39C2">
        <w:rPr>
          <w:rFonts w:ascii="Arial" w:hAnsi="Arial" w:cs="Arial"/>
          <w:sz w:val="22"/>
          <w:szCs w:val="22"/>
        </w:rPr>
        <w:t>4)</w:t>
      </w:r>
      <w:r w:rsidRPr="002A39C2">
        <w:rPr>
          <w:rFonts w:ascii="Arial" w:hAnsi="Arial" w:cs="Arial"/>
          <w:sz w:val="22"/>
          <w:szCs w:val="22"/>
        </w:rPr>
        <w:tab/>
        <w:t>Escrow non-cash account: The applicant may escrow personal property (stocks, bonds, equipment) or mortgage or give a deed of trust on real property to the Village.</w:t>
      </w:r>
    </w:p>
    <w:p w14:paraId="56DF69BA" w14:textId="77777777" w:rsidR="00A3320C" w:rsidRPr="002A39C2" w:rsidRDefault="00A3320C" w:rsidP="005913B2">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3E7FB7B" w14:textId="77777777" w:rsidR="00A3320C" w:rsidRPr="002A39C2" w:rsidRDefault="00A3320C" w:rsidP="005913B2">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2A39C2">
        <w:rPr>
          <w:rFonts w:ascii="Arial" w:hAnsi="Arial" w:cs="Arial"/>
          <w:sz w:val="22"/>
          <w:szCs w:val="22"/>
        </w:rPr>
        <w:t>5)</w:t>
      </w:r>
      <w:r w:rsidRPr="002A39C2">
        <w:rPr>
          <w:rFonts w:ascii="Arial" w:hAnsi="Arial" w:cs="Arial"/>
          <w:sz w:val="22"/>
          <w:szCs w:val="22"/>
        </w:rPr>
        <w:tab/>
        <w:t>Subdivision improvement guarantee: An applicant may provide as a guarantee a 3</w:t>
      </w:r>
      <w:r w:rsidRPr="002A39C2">
        <w:rPr>
          <w:rFonts w:ascii="Arial" w:hAnsi="Arial" w:cs="Arial"/>
          <w:sz w:val="22"/>
          <w:szCs w:val="22"/>
        </w:rPr>
        <w:noBreakHyphen/>
        <w:t>party subdivision improvement agreement between the applicant, lender, and the Village.</w:t>
      </w:r>
    </w:p>
    <w:p w14:paraId="05A781A4" w14:textId="77777777" w:rsidR="00A3320C" w:rsidRPr="002A39C2"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6252FE5" w14:textId="77777777" w:rsidR="00A3320C" w:rsidRPr="00B44667" w:rsidRDefault="002D2BBB" w:rsidP="002D2BBB">
      <w:pPr>
        <w:pStyle w:val="Heading6"/>
        <w:tabs>
          <w:tab w:val="clear" w:pos="0"/>
          <w:tab w:val="clear" w:pos="9360"/>
          <w:tab w:val="clear" w:pos="10080"/>
        </w:tabs>
        <w:ind w:right="0"/>
        <w:rPr>
          <w:rFonts w:ascii="Arial" w:hAnsi="Arial" w:cs="Arial"/>
          <w:b/>
          <w:szCs w:val="22"/>
          <w:u w:val="none"/>
        </w:rPr>
      </w:pPr>
      <w:r w:rsidRPr="00B44667">
        <w:rPr>
          <w:rFonts w:ascii="Arial" w:hAnsi="Arial" w:cs="Arial"/>
          <w:b/>
          <w:szCs w:val="22"/>
          <w:u w:val="none"/>
        </w:rPr>
        <w:t>4.12</w:t>
      </w:r>
      <w:r w:rsidRPr="00B44667">
        <w:rPr>
          <w:rFonts w:ascii="Arial" w:hAnsi="Arial" w:cs="Arial"/>
          <w:b/>
          <w:szCs w:val="22"/>
          <w:u w:val="none"/>
        </w:rPr>
        <w:tab/>
      </w:r>
      <w:r w:rsidR="0063545F" w:rsidRPr="00B44667">
        <w:rPr>
          <w:rFonts w:ascii="Arial" w:hAnsi="Arial" w:cs="Arial"/>
          <w:b/>
          <w:szCs w:val="22"/>
          <w:u w:val="none"/>
        </w:rPr>
        <w:t>PROCEDURES FOR INSPECTING, APPROVING, AND ACCEPTING IMPROVEMENTS</w:t>
      </w:r>
    </w:p>
    <w:p w14:paraId="5BAB2A53" w14:textId="77777777" w:rsidR="002D2BBB" w:rsidRPr="002A39C2" w:rsidRDefault="002D2BBB" w:rsidP="002D2BBB">
      <w:pPr>
        <w:rPr>
          <w:rFonts w:ascii="Arial" w:hAnsi="Arial" w:cs="Arial"/>
          <w:sz w:val="22"/>
          <w:szCs w:val="22"/>
        </w:rPr>
      </w:pPr>
    </w:p>
    <w:p w14:paraId="50838C97" w14:textId="77777777" w:rsidR="00A3320C" w:rsidRPr="002A39C2" w:rsidRDefault="00A3320C" w:rsidP="005913B2">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2A39C2">
        <w:rPr>
          <w:rFonts w:ascii="Arial" w:hAnsi="Arial" w:cs="Arial"/>
          <w:sz w:val="22"/>
          <w:szCs w:val="22"/>
        </w:rPr>
        <w:t>1)</w:t>
      </w:r>
      <w:r w:rsidRPr="002A39C2">
        <w:rPr>
          <w:rFonts w:ascii="Arial" w:hAnsi="Arial" w:cs="Arial"/>
          <w:sz w:val="22"/>
          <w:szCs w:val="22"/>
        </w:rPr>
        <w:tab/>
        <w:t>Upon completion or substantial completion of all required improvements, the applicant must notify the Village in writing</w:t>
      </w:r>
      <w:r w:rsidR="007E56E1" w:rsidRPr="002A39C2">
        <w:rPr>
          <w:rFonts w:ascii="Arial" w:hAnsi="Arial" w:cs="Arial"/>
          <w:sz w:val="22"/>
          <w:szCs w:val="22"/>
        </w:rPr>
        <w:t>,</w:t>
      </w:r>
      <w:r w:rsidRPr="002A39C2">
        <w:rPr>
          <w:rFonts w:ascii="Arial" w:hAnsi="Arial" w:cs="Arial"/>
          <w:sz w:val="22"/>
          <w:szCs w:val="22"/>
        </w:rPr>
        <w:t xml:space="preserve"> and shall </w:t>
      </w:r>
      <w:r w:rsidR="007E56E1" w:rsidRPr="002A39C2">
        <w:rPr>
          <w:rFonts w:ascii="Arial" w:hAnsi="Arial" w:cs="Arial"/>
          <w:sz w:val="22"/>
          <w:szCs w:val="22"/>
        </w:rPr>
        <w:t>provide</w:t>
      </w:r>
      <w:r w:rsidRPr="002A39C2">
        <w:rPr>
          <w:rFonts w:ascii="Arial" w:hAnsi="Arial" w:cs="Arial"/>
          <w:sz w:val="22"/>
          <w:szCs w:val="22"/>
        </w:rPr>
        <w:t xml:space="preserve"> a copy to the Village Engineer</w:t>
      </w:r>
      <w:r w:rsidR="00D80ABA" w:rsidRPr="002A39C2">
        <w:rPr>
          <w:rFonts w:ascii="Arial" w:hAnsi="Arial" w:cs="Arial"/>
          <w:sz w:val="22"/>
          <w:szCs w:val="22"/>
        </w:rPr>
        <w:t xml:space="preserve">. </w:t>
      </w:r>
      <w:r w:rsidRPr="002A39C2">
        <w:rPr>
          <w:rFonts w:ascii="Arial" w:hAnsi="Arial" w:cs="Arial"/>
          <w:sz w:val="22"/>
          <w:szCs w:val="22"/>
        </w:rPr>
        <w:t xml:space="preserve">The Village Engineer will inspect all improvements of which such notice has been given and will file a detailed written </w:t>
      </w:r>
      <w:r w:rsidRPr="002A39C2">
        <w:rPr>
          <w:rFonts w:ascii="Arial" w:hAnsi="Arial" w:cs="Arial"/>
          <w:sz w:val="22"/>
          <w:szCs w:val="22"/>
        </w:rPr>
        <w:lastRenderedPageBreak/>
        <w:t xml:space="preserve">report concerning such improvements with a statement of reasons for any rejection. Inspection fees will be charged for each site visit to prevent the engineer’s time from being wasted. </w:t>
      </w:r>
    </w:p>
    <w:p w14:paraId="61B55FE9" w14:textId="77777777" w:rsidR="00B315A4" w:rsidRPr="002A39C2" w:rsidRDefault="00B315A4" w:rsidP="005913B2">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62D4C6F" w14:textId="77777777" w:rsidR="00B315A4" w:rsidRPr="002A39C2" w:rsidRDefault="00A3320C" w:rsidP="005913B2">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2A39C2">
        <w:rPr>
          <w:rFonts w:ascii="Arial" w:hAnsi="Arial" w:cs="Arial"/>
          <w:sz w:val="22"/>
          <w:szCs w:val="22"/>
        </w:rPr>
        <w:t>2)</w:t>
      </w:r>
      <w:r w:rsidRPr="002A39C2">
        <w:rPr>
          <w:rFonts w:ascii="Arial" w:hAnsi="Arial" w:cs="Arial"/>
          <w:sz w:val="22"/>
          <w:szCs w:val="22"/>
        </w:rPr>
        <w:tab/>
        <w:t xml:space="preserve">The engineering </w:t>
      </w:r>
      <w:r w:rsidR="00DD3C22" w:rsidRPr="002A39C2">
        <w:rPr>
          <w:rFonts w:ascii="Arial" w:hAnsi="Arial" w:cs="Arial"/>
          <w:sz w:val="22"/>
          <w:szCs w:val="22"/>
        </w:rPr>
        <w:t xml:space="preserve">inspection </w:t>
      </w:r>
      <w:r w:rsidRPr="002A39C2">
        <w:rPr>
          <w:rFonts w:ascii="Arial" w:hAnsi="Arial" w:cs="Arial"/>
          <w:sz w:val="22"/>
          <w:szCs w:val="22"/>
        </w:rPr>
        <w:t>report should be the basis for whether the improvement</w:t>
      </w:r>
      <w:r w:rsidR="00B315A4" w:rsidRPr="002A39C2">
        <w:rPr>
          <w:rFonts w:ascii="Arial" w:hAnsi="Arial" w:cs="Arial"/>
          <w:sz w:val="22"/>
          <w:szCs w:val="22"/>
        </w:rPr>
        <w:t>s are complete or have deficiencies</w:t>
      </w:r>
      <w:r w:rsidRPr="002A39C2">
        <w:rPr>
          <w:rFonts w:ascii="Arial" w:hAnsi="Arial" w:cs="Arial"/>
          <w:sz w:val="22"/>
          <w:szCs w:val="22"/>
        </w:rPr>
        <w:t>. The Village will notify the applicant in writing of the contents of the report and the Village’s action.</w:t>
      </w:r>
      <w:r w:rsidR="00B315A4" w:rsidRPr="002A39C2">
        <w:rPr>
          <w:rFonts w:ascii="Arial" w:hAnsi="Arial" w:cs="Arial"/>
          <w:sz w:val="22"/>
          <w:szCs w:val="22"/>
        </w:rPr>
        <w:t xml:space="preserve"> The cost of any rejected improvements will be set forth.</w:t>
      </w:r>
    </w:p>
    <w:p w14:paraId="12D9E930" w14:textId="77777777" w:rsidR="00DD3C22" w:rsidRPr="002A39C2" w:rsidRDefault="00DD3C22" w:rsidP="005913B2">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CD38604" w14:textId="77777777" w:rsidR="00DD3C22" w:rsidRPr="002A39C2" w:rsidRDefault="00DD3C22" w:rsidP="005913B2">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2A39C2">
        <w:rPr>
          <w:rFonts w:ascii="Arial" w:hAnsi="Arial" w:cs="Arial"/>
          <w:sz w:val="22"/>
          <w:szCs w:val="22"/>
        </w:rPr>
        <w:t xml:space="preserve">3) </w:t>
      </w:r>
      <w:r w:rsidRPr="002A39C2">
        <w:rPr>
          <w:rFonts w:ascii="Arial" w:hAnsi="Arial" w:cs="Arial"/>
          <w:sz w:val="22"/>
          <w:szCs w:val="22"/>
        </w:rPr>
        <w:tab/>
        <w:t>The applicant will be notified in writing within 60 days and given a specified period in which to complete the stated deficiencies.</w:t>
      </w:r>
    </w:p>
    <w:p w14:paraId="69C92E67" w14:textId="77777777" w:rsidR="00A3320C" w:rsidRPr="002A39C2" w:rsidRDefault="00A3320C" w:rsidP="005913B2">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6061549" w14:textId="3CD16607" w:rsidR="00A3320C" w:rsidRPr="002A39C2" w:rsidRDefault="003D632F" w:rsidP="005913B2">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2A39C2">
        <w:rPr>
          <w:rFonts w:ascii="Arial" w:hAnsi="Arial" w:cs="Arial"/>
          <w:sz w:val="22"/>
          <w:szCs w:val="22"/>
        </w:rPr>
        <w:t>4</w:t>
      </w:r>
      <w:r w:rsidR="00A3320C" w:rsidRPr="002A39C2">
        <w:rPr>
          <w:rFonts w:ascii="Arial" w:hAnsi="Arial" w:cs="Arial"/>
          <w:sz w:val="22"/>
          <w:szCs w:val="22"/>
        </w:rPr>
        <w:t>)</w:t>
      </w:r>
      <w:r w:rsidR="00A3320C" w:rsidRPr="002A39C2">
        <w:rPr>
          <w:rFonts w:ascii="Arial" w:hAnsi="Arial" w:cs="Arial"/>
          <w:sz w:val="22"/>
          <w:szCs w:val="22"/>
        </w:rPr>
        <w:tab/>
        <w:t xml:space="preserve">After the applicant has completed </w:t>
      </w:r>
      <w:r w:rsidR="004E2DCB" w:rsidRPr="002A39C2">
        <w:rPr>
          <w:rFonts w:ascii="Arial" w:hAnsi="Arial" w:cs="Arial"/>
          <w:sz w:val="22"/>
          <w:szCs w:val="22"/>
        </w:rPr>
        <w:t>all</w:t>
      </w:r>
      <w:r w:rsidR="00A3320C" w:rsidRPr="002A39C2">
        <w:rPr>
          <w:rFonts w:ascii="Arial" w:hAnsi="Arial" w:cs="Arial"/>
          <w:sz w:val="22"/>
          <w:szCs w:val="22"/>
        </w:rPr>
        <w:t xml:space="preserve"> the required improvements and upon acceptance of all streets, facilities and other improvements, </w:t>
      </w:r>
      <w:r w:rsidRPr="002A39C2">
        <w:rPr>
          <w:rFonts w:ascii="Arial" w:hAnsi="Arial" w:cs="Arial"/>
          <w:sz w:val="22"/>
          <w:szCs w:val="22"/>
        </w:rPr>
        <w:t>a</w:t>
      </w:r>
      <w:r w:rsidR="00A3320C" w:rsidRPr="002A39C2">
        <w:rPr>
          <w:rFonts w:ascii="Arial" w:hAnsi="Arial" w:cs="Arial"/>
          <w:sz w:val="22"/>
          <w:szCs w:val="22"/>
        </w:rPr>
        <w:t xml:space="preserve"> construction warranty shall go into effect. The property owner must maintain all improvements for a period of 2 years. A construction warranty will be retained by the Village to ensure the quality of the work of the applicant and to provide a warranty against defects in improvements. Such construction warranty shall amount to the 15% remaining from the performance guarantee. Failure to repair or maintain improvements, due to faulty construction, shall constitute cause to exercise the construction warranty.</w:t>
      </w:r>
    </w:p>
    <w:p w14:paraId="126B72A1" w14:textId="77777777" w:rsidR="00A3320C" w:rsidRPr="002A39C2" w:rsidRDefault="00A3320C" w:rsidP="005913B2">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F194D8D" w14:textId="77777777" w:rsidR="00A3320C" w:rsidRPr="00526D83" w:rsidRDefault="003D632F" w:rsidP="005913B2">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2A39C2">
        <w:rPr>
          <w:rFonts w:ascii="Arial" w:hAnsi="Arial" w:cs="Arial"/>
          <w:sz w:val="22"/>
          <w:szCs w:val="22"/>
        </w:rPr>
        <w:t>5</w:t>
      </w:r>
      <w:r w:rsidR="00A3320C" w:rsidRPr="002A39C2">
        <w:rPr>
          <w:rFonts w:ascii="Arial" w:hAnsi="Arial" w:cs="Arial"/>
          <w:sz w:val="22"/>
          <w:szCs w:val="22"/>
        </w:rPr>
        <w:t>)</w:t>
      </w:r>
      <w:r w:rsidR="00A3320C" w:rsidRPr="002A39C2">
        <w:rPr>
          <w:rFonts w:ascii="Arial" w:hAnsi="Arial" w:cs="Arial"/>
          <w:sz w:val="22"/>
          <w:szCs w:val="22"/>
        </w:rPr>
        <w:tab/>
        <w:t xml:space="preserve">The construction warranty will remain in effect until released by the Village. The applicant shall be responsible for </w:t>
      </w:r>
      <w:r w:rsidR="00A3320C" w:rsidRPr="00526D83">
        <w:rPr>
          <w:rFonts w:ascii="Arial" w:hAnsi="Arial" w:cs="Arial"/>
          <w:sz w:val="22"/>
          <w:szCs w:val="22"/>
        </w:rPr>
        <w:t xml:space="preserve">notifying the Village for the release of the construction warranty before the specified time. Such security is to </w:t>
      </w:r>
      <w:r w:rsidR="002D2BBB" w:rsidRPr="00526D83">
        <w:rPr>
          <w:rFonts w:ascii="Arial" w:hAnsi="Arial" w:cs="Arial"/>
          <w:sz w:val="22"/>
          <w:szCs w:val="22"/>
        </w:rPr>
        <w:t>guarantee</w:t>
      </w:r>
      <w:r w:rsidR="00A3320C" w:rsidRPr="00526D83">
        <w:rPr>
          <w:rFonts w:ascii="Arial" w:hAnsi="Arial" w:cs="Arial"/>
          <w:sz w:val="22"/>
          <w:szCs w:val="22"/>
        </w:rPr>
        <w:t xml:space="preserve"> the maintenance, repair, or reconstruction of the improvements for a period of 2 years.</w:t>
      </w:r>
    </w:p>
    <w:p w14:paraId="48C0E381"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AE49811" w14:textId="77777777" w:rsidR="00A3320C" w:rsidRPr="00526D83" w:rsidRDefault="008B41BA" w:rsidP="00BD1FD4">
      <w:pPr>
        <w:pStyle w:val="Heading6"/>
        <w:tabs>
          <w:tab w:val="clear" w:pos="0"/>
          <w:tab w:val="clear" w:pos="9360"/>
          <w:tab w:val="clear" w:pos="10080"/>
        </w:tabs>
        <w:ind w:right="0"/>
        <w:rPr>
          <w:rFonts w:ascii="Arial" w:hAnsi="Arial" w:cs="Arial"/>
          <w:b/>
          <w:szCs w:val="22"/>
          <w:u w:val="none"/>
        </w:rPr>
      </w:pPr>
      <w:r w:rsidRPr="00526D83">
        <w:rPr>
          <w:rFonts w:ascii="Arial" w:hAnsi="Arial" w:cs="Arial"/>
          <w:b/>
          <w:szCs w:val="22"/>
          <w:u w:val="none"/>
        </w:rPr>
        <w:t>4.13</w:t>
      </w:r>
      <w:r w:rsidR="002D2BBB" w:rsidRPr="00526D83">
        <w:rPr>
          <w:rFonts w:ascii="Arial" w:hAnsi="Arial" w:cs="Arial"/>
          <w:b/>
          <w:szCs w:val="22"/>
          <w:u w:val="none"/>
        </w:rPr>
        <w:tab/>
      </w:r>
      <w:r w:rsidR="0063545F" w:rsidRPr="00526D83">
        <w:rPr>
          <w:rFonts w:ascii="Arial" w:hAnsi="Arial" w:cs="Arial"/>
          <w:b/>
          <w:szCs w:val="22"/>
          <w:u w:val="none"/>
        </w:rPr>
        <w:t>RELEASE OR EXERCISE OF SURETY</w:t>
      </w:r>
    </w:p>
    <w:p w14:paraId="1EAA939A"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0ED431B" w14:textId="70D8D04D" w:rsidR="00A3320C" w:rsidRPr="00526D83" w:rsidRDefault="00A3320C" w:rsidP="005913B2">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t>In case of default of performance, the Village, upon 10-</w:t>
      </w:r>
      <w:r w:rsidR="00047169" w:rsidRPr="00526D83">
        <w:rPr>
          <w:rFonts w:ascii="Arial" w:hAnsi="Arial" w:cs="Arial"/>
          <w:sz w:val="22"/>
          <w:szCs w:val="22"/>
        </w:rPr>
        <w:t>days’ notice</w:t>
      </w:r>
      <w:r w:rsidR="00F046A9" w:rsidRPr="00526D83">
        <w:rPr>
          <w:rFonts w:ascii="Arial" w:hAnsi="Arial" w:cs="Arial"/>
          <w:sz w:val="22"/>
          <w:szCs w:val="22"/>
        </w:rPr>
        <w:t xml:space="preserve"> by certified mail</w:t>
      </w:r>
      <w:r w:rsidRPr="00526D83">
        <w:rPr>
          <w:rFonts w:ascii="Arial" w:hAnsi="Arial" w:cs="Arial"/>
          <w:sz w:val="22"/>
          <w:szCs w:val="22"/>
        </w:rPr>
        <w:t xml:space="preserve">, may undertake the completion of the required improvements, assigning the cost against the amount of the guarantee to be paid by the surety. Notice to the property owner shall be directed to the address given by the owner upon the initial application. </w:t>
      </w:r>
    </w:p>
    <w:p w14:paraId="79341336" w14:textId="77777777" w:rsidR="00A3320C" w:rsidRPr="00526D83" w:rsidRDefault="00A3320C" w:rsidP="005913B2">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DD1E57E" w14:textId="77777777" w:rsidR="00A3320C" w:rsidRPr="00526D83" w:rsidRDefault="00A3320C" w:rsidP="005913B2">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2)</w:t>
      </w:r>
      <w:r w:rsidRPr="00526D83">
        <w:rPr>
          <w:rFonts w:ascii="Arial" w:hAnsi="Arial" w:cs="Arial"/>
          <w:sz w:val="22"/>
          <w:szCs w:val="22"/>
        </w:rPr>
        <w:tab/>
        <w:t>Whatever the type of surety used, the guarantee will not be released until the Village Engineer has certified that the required improvements have been completed according to specifications. A default will be declared upon expiration of the time allowed for completion of all improvements. The time allowed for installation of the improvements for which the performance guarantee has been provided may be extended by the Village beyond the completion deadline for good cause and upon extension of the financial security. In case of exercise of the security, the proceeds from the guarantee will reflect:</w:t>
      </w:r>
    </w:p>
    <w:p w14:paraId="585DFBBF"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88FBA96" w14:textId="77777777" w:rsidR="00A3320C" w:rsidRPr="00526D83" w:rsidRDefault="00A3320C" w:rsidP="005913B2">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t>The cost of inflation of the labor and materials needed to complete the improvements.</w:t>
      </w:r>
    </w:p>
    <w:p w14:paraId="2CF5CB0F" w14:textId="77777777" w:rsidR="00A3320C" w:rsidRPr="00526D83" w:rsidRDefault="00A3320C" w:rsidP="005913B2">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6C7BCB9F" w14:textId="5B46AC8B" w:rsidR="00A3320C" w:rsidRPr="00526D83" w:rsidRDefault="00A3320C" w:rsidP="005913B2">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t xml:space="preserve">The special administrative costs associated with declaring a default, </w:t>
      </w:r>
      <w:r w:rsidR="00D750C5" w:rsidRPr="00526D83">
        <w:rPr>
          <w:rFonts w:ascii="Arial" w:hAnsi="Arial" w:cs="Arial"/>
          <w:sz w:val="22"/>
          <w:szCs w:val="22"/>
        </w:rPr>
        <w:t>bidding,</w:t>
      </w:r>
      <w:r w:rsidRPr="00526D83">
        <w:rPr>
          <w:rFonts w:ascii="Arial" w:hAnsi="Arial" w:cs="Arial"/>
          <w:sz w:val="22"/>
          <w:szCs w:val="22"/>
        </w:rPr>
        <w:t xml:space="preserve"> or programming the project, and completing the project.</w:t>
      </w:r>
    </w:p>
    <w:p w14:paraId="643F9669" w14:textId="77777777" w:rsidR="00A3320C" w:rsidRPr="00526D83" w:rsidRDefault="00A3320C" w:rsidP="005913B2">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ab/>
      </w:r>
    </w:p>
    <w:p w14:paraId="767A1986" w14:textId="77777777" w:rsidR="00A3320C" w:rsidRPr="00526D83" w:rsidRDefault="00A3320C" w:rsidP="005913B2">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c)</w:t>
      </w:r>
      <w:r w:rsidRPr="00526D83">
        <w:rPr>
          <w:rFonts w:ascii="Arial" w:hAnsi="Arial" w:cs="Arial"/>
          <w:sz w:val="22"/>
          <w:szCs w:val="22"/>
        </w:rPr>
        <w:tab/>
        <w:t>The unforeseen costs of remedying the damage, deterioration, or faulty workmanship associated with the work already undertaken.</w:t>
      </w:r>
    </w:p>
    <w:p w14:paraId="453232A6"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1CDE5A5" w14:textId="77777777" w:rsidR="00A3320C" w:rsidRPr="00526D83" w:rsidRDefault="008B41BA" w:rsidP="00BD1FD4">
      <w:pPr>
        <w:pStyle w:val="Heading6"/>
        <w:tabs>
          <w:tab w:val="clear" w:pos="0"/>
          <w:tab w:val="clear" w:pos="9360"/>
          <w:tab w:val="clear" w:pos="10080"/>
        </w:tabs>
        <w:ind w:right="0"/>
        <w:rPr>
          <w:rFonts w:ascii="Arial" w:hAnsi="Arial" w:cs="Arial"/>
          <w:b/>
          <w:szCs w:val="22"/>
          <w:u w:val="none"/>
        </w:rPr>
      </w:pPr>
      <w:r w:rsidRPr="00526D83">
        <w:rPr>
          <w:rFonts w:ascii="Arial" w:hAnsi="Arial" w:cs="Arial"/>
          <w:b/>
          <w:szCs w:val="22"/>
          <w:u w:val="none"/>
        </w:rPr>
        <w:t>4.14</w:t>
      </w:r>
      <w:r w:rsidR="00C95411" w:rsidRPr="00526D83">
        <w:rPr>
          <w:rFonts w:ascii="Arial" w:hAnsi="Arial" w:cs="Arial"/>
          <w:b/>
          <w:szCs w:val="22"/>
          <w:u w:val="none"/>
        </w:rPr>
        <w:tab/>
      </w:r>
      <w:r w:rsidR="0063545F" w:rsidRPr="00526D83">
        <w:rPr>
          <w:rFonts w:ascii="Arial" w:hAnsi="Arial" w:cs="Arial"/>
          <w:b/>
          <w:szCs w:val="22"/>
          <w:u w:val="none"/>
        </w:rPr>
        <w:t>VIOLATIONS AND PENALTIES</w:t>
      </w:r>
    </w:p>
    <w:p w14:paraId="42EFAE87"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00744BE"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 xml:space="preserve">Completion of the required improvements within the time limited by the performance guarantee is a mandatory requirement of this Ordinance. Violation of mandatory performance requirements shall subject the property owner to the penalties prescribed in this Ordinance, beyond which the </w:t>
      </w:r>
      <w:r w:rsidRPr="00526D83">
        <w:rPr>
          <w:rFonts w:ascii="Arial" w:hAnsi="Arial" w:cs="Arial"/>
          <w:sz w:val="22"/>
          <w:szCs w:val="22"/>
        </w:rPr>
        <w:lastRenderedPageBreak/>
        <w:t>Village may impose, on 10-days prior notice</w:t>
      </w:r>
      <w:r w:rsidR="00F046A9" w:rsidRPr="00526D83">
        <w:rPr>
          <w:rFonts w:ascii="Arial" w:hAnsi="Arial" w:cs="Arial"/>
          <w:sz w:val="22"/>
          <w:szCs w:val="22"/>
        </w:rPr>
        <w:t xml:space="preserve"> by certified mail</w:t>
      </w:r>
      <w:r w:rsidRPr="00526D83">
        <w:rPr>
          <w:rFonts w:ascii="Arial" w:hAnsi="Arial" w:cs="Arial"/>
          <w:sz w:val="22"/>
          <w:szCs w:val="22"/>
        </w:rPr>
        <w:t>, delivered to the address as shown on the initial application unless such address has been changed by subsequent notice in writing to the secretary of the Planning Commission, one or more of the following penalties until the improvements are completed:</w:t>
      </w:r>
    </w:p>
    <w:p w14:paraId="31E4DC61"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3E7474A" w14:textId="77777777" w:rsidR="00A3320C" w:rsidRPr="00526D83" w:rsidRDefault="00A3320C" w:rsidP="005913B2">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r>
      <w:r w:rsidR="00A024A8" w:rsidRPr="00526D83">
        <w:rPr>
          <w:rFonts w:ascii="Arial" w:hAnsi="Arial" w:cs="Arial"/>
          <w:sz w:val="22"/>
          <w:szCs w:val="22"/>
        </w:rPr>
        <w:t>Ordered to s</w:t>
      </w:r>
      <w:r w:rsidRPr="00526D83">
        <w:rPr>
          <w:rFonts w:ascii="Arial" w:hAnsi="Arial" w:cs="Arial"/>
          <w:sz w:val="22"/>
          <w:szCs w:val="22"/>
        </w:rPr>
        <w:t>top construction work.</w:t>
      </w:r>
    </w:p>
    <w:p w14:paraId="4AA69F06" w14:textId="77777777" w:rsidR="00A3320C" w:rsidRPr="00526D83" w:rsidRDefault="00A3320C" w:rsidP="005913B2">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752F8B68" w14:textId="77777777" w:rsidR="00A3320C" w:rsidRPr="00526D83" w:rsidRDefault="003D632F" w:rsidP="005913B2">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2</w:t>
      </w:r>
      <w:r w:rsidR="00A3320C" w:rsidRPr="00526D83">
        <w:rPr>
          <w:rFonts w:ascii="Arial" w:hAnsi="Arial" w:cs="Arial"/>
          <w:sz w:val="22"/>
          <w:szCs w:val="22"/>
        </w:rPr>
        <w:t>)</w:t>
      </w:r>
      <w:r w:rsidR="00A3320C" w:rsidRPr="00526D83">
        <w:rPr>
          <w:rFonts w:ascii="Arial" w:hAnsi="Arial" w:cs="Arial"/>
          <w:sz w:val="22"/>
          <w:szCs w:val="22"/>
        </w:rPr>
        <w:tab/>
        <w:t>Refuse to issue any certificates of occupancy.</w:t>
      </w:r>
    </w:p>
    <w:p w14:paraId="3C041A01" w14:textId="77777777" w:rsidR="00A3320C" w:rsidRPr="00526D83" w:rsidRDefault="00A3320C" w:rsidP="005913B2">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46670B5" w14:textId="77777777" w:rsidR="00A3320C" w:rsidRPr="00526D83" w:rsidRDefault="003D632F" w:rsidP="005913B2">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3</w:t>
      </w:r>
      <w:r w:rsidR="00A3320C" w:rsidRPr="00526D83">
        <w:rPr>
          <w:rFonts w:ascii="Arial" w:hAnsi="Arial" w:cs="Arial"/>
          <w:sz w:val="22"/>
          <w:szCs w:val="22"/>
        </w:rPr>
        <w:t>)</w:t>
      </w:r>
      <w:r w:rsidR="00A3320C" w:rsidRPr="00526D83">
        <w:rPr>
          <w:rFonts w:ascii="Arial" w:hAnsi="Arial" w:cs="Arial"/>
          <w:sz w:val="22"/>
          <w:szCs w:val="22"/>
        </w:rPr>
        <w:tab/>
        <w:t xml:space="preserve">Refuse to issue any </w:t>
      </w:r>
      <w:r w:rsidR="00D84D05" w:rsidRPr="00526D83">
        <w:rPr>
          <w:rFonts w:ascii="Arial" w:hAnsi="Arial" w:cs="Arial"/>
          <w:sz w:val="22"/>
          <w:szCs w:val="22"/>
        </w:rPr>
        <w:t>Building Permit</w:t>
      </w:r>
      <w:r w:rsidR="00A3320C" w:rsidRPr="00526D83">
        <w:rPr>
          <w:rFonts w:ascii="Arial" w:hAnsi="Arial" w:cs="Arial"/>
          <w:sz w:val="22"/>
          <w:szCs w:val="22"/>
        </w:rPr>
        <w:t>s within the Village to the applicant or the applicant's principals or an entity of which the applicant or applicant's principals are a part.</w:t>
      </w:r>
    </w:p>
    <w:p w14:paraId="68FE8926" w14:textId="77777777" w:rsidR="00A3320C" w:rsidRPr="00526D83" w:rsidRDefault="00A3320C" w:rsidP="005913B2">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7E055E4" w14:textId="77777777" w:rsidR="00A3320C" w:rsidRPr="00526D83" w:rsidRDefault="003D632F" w:rsidP="005913B2">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4</w:t>
      </w:r>
      <w:r w:rsidR="00A3320C" w:rsidRPr="00526D83">
        <w:rPr>
          <w:rFonts w:ascii="Arial" w:hAnsi="Arial" w:cs="Arial"/>
          <w:sz w:val="22"/>
          <w:szCs w:val="22"/>
        </w:rPr>
        <w:t>)</w:t>
      </w:r>
      <w:r w:rsidR="00A3320C" w:rsidRPr="00526D83">
        <w:rPr>
          <w:rFonts w:ascii="Arial" w:hAnsi="Arial" w:cs="Arial"/>
          <w:sz w:val="22"/>
          <w:szCs w:val="22"/>
        </w:rPr>
        <w:tab/>
        <w:t>Exercise a surety.</w:t>
      </w:r>
    </w:p>
    <w:p w14:paraId="444BD28F"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BD9A3C6" w14:textId="77777777" w:rsidR="00A3320C" w:rsidRPr="00526D83" w:rsidRDefault="008B41BA" w:rsidP="00BD1FD4">
      <w:pPr>
        <w:pStyle w:val="Heading6"/>
        <w:tabs>
          <w:tab w:val="clear" w:pos="0"/>
          <w:tab w:val="clear" w:pos="9360"/>
          <w:tab w:val="clear" w:pos="10080"/>
        </w:tabs>
        <w:ind w:right="0"/>
        <w:rPr>
          <w:rFonts w:ascii="Arial" w:hAnsi="Arial" w:cs="Arial"/>
          <w:b/>
          <w:szCs w:val="22"/>
          <w:u w:val="none"/>
        </w:rPr>
      </w:pPr>
      <w:r w:rsidRPr="00526D83">
        <w:rPr>
          <w:rFonts w:ascii="Arial" w:hAnsi="Arial" w:cs="Arial"/>
          <w:b/>
          <w:szCs w:val="22"/>
          <w:u w:val="none"/>
        </w:rPr>
        <w:t>4.15</w:t>
      </w:r>
      <w:r w:rsidR="00C95411" w:rsidRPr="00526D83">
        <w:rPr>
          <w:rFonts w:ascii="Arial" w:hAnsi="Arial" w:cs="Arial"/>
          <w:b/>
          <w:szCs w:val="22"/>
          <w:u w:val="none"/>
        </w:rPr>
        <w:tab/>
      </w:r>
      <w:r w:rsidR="0063545F" w:rsidRPr="00526D83">
        <w:rPr>
          <w:rFonts w:ascii="Arial" w:hAnsi="Arial" w:cs="Arial"/>
          <w:b/>
          <w:szCs w:val="22"/>
          <w:u w:val="none"/>
        </w:rPr>
        <w:t>EXCEPTIONS</w:t>
      </w:r>
    </w:p>
    <w:p w14:paraId="576CA504"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7E036C3B" w14:textId="193688DA"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When other governmental agencies or public utilities automatically will own the utilities to be installed, or the improvements are covered by a performance or maintenance guarantee to another governmental agency, no performance or maintenance guarantee</w:t>
      </w:r>
      <w:r w:rsidR="004E2DCB" w:rsidRPr="00526D83">
        <w:rPr>
          <w:rFonts w:ascii="Arial" w:hAnsi="Arial" w:cs="Arial"/>
          <w:sz w:val="22"/>
          <w:szCs w:val="22"/>
        </w:rPr>
        <w:t xml:space="preserve"> will</w:t>
      </w:r>
      <w:r w:rsidRPr="00526D83">
        <w:rPr>
          <w:rFonts w:ascii="Arial" w:hAnsi="Arial" w:cs="Arial"/>
          <w:sz w:val="22"/>
          <w:szCs w:val="22"/>
        </w:rPr>
        <w:t xml:space="preserve"> be required by the Village for such utilities or improvements.</w:t>
      </w:r>
    </w:p>
    <w:p w14:paraId="645C1535"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BA6832C" w14:textId="77777777" w:rsidR="00A3320C" w:rsidRPr="00526D83" w:rsidRDefault="008B41BA" w:rsidP="00BD1FD4">
      <w:pPr>
        <w:pStyle w:val="Heading3"/>
        <w:rPr>
          <w:rFonts w:ascii="Arial" w:hAnsi="Arial" w:cs="Arial"/>
          <w:b/>
          <w:szCs w:val="22"/>
          <w:u w:val="none"/>
        </w:rPr>
      </w:pPr>
      <w:r w:rsidRPr="00526D83">
        <w:rPr>
          <w:rFonts w:ascii="Arial" w:hAnsi="Arial" w:cs="Arial"/>
          <w:b/>
          <w:szCs w:val="22"/>
          <w:u w:val="none"/>
        </w:rPr>
        <w:t>4.16</w:t>
      </w:r>
      <w:r w:rsidR="00C95411" w:rsidRPr="00526D83">
        <w:rPr>
          <w:rFonts w:ascii="Arial" w:hAnsi="Arial" w:cs="Arial"/>
          <w:b/>
          <w:szCs w:val="22"/>
          <w:u w:val="none"/>
        </w:rPr>
        <w:tab/>
      </w:r>
      <w:r w:rsidR="0063545F" w:rsidRPr="00526D83">
        <w:rPr>
          <w:rFonts w:ascii="Arial" w:hAnsi="Arial" w:cs="Arial"/>
          <w:b/>
          <w:szCs w:val="22"/>
          <w:u w:val="none"/>
        </w:rPr>
        <w:t>CHANGES TO A SITE PLAN</w:t>
      </w:r>
    </w:p>
    <w:p w14:paraId="7E02FE8E"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3EC8A0A"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 xml:space="preserve">Changes to a site plan, following approval by the Planning Commission, in connection with a use or activity, are prohibited. Subsequent actions altering, amending, or changing the approved use or activity in any way will require approval in accordance with the </w:t>
      </w:r>
      <w:r w:rsidR="0037742E" w:rsidRPr="00526D83">
        <w:rPr>
          <w:rFonts w:ascii="Arial" w:hAnsi="Arial" w:cs="Arial"/>
          <w:sz w:val="22"/>
          <w:szCs w:val="22"/>
        </w:rPr>
        <w:t xml:space="preserve">following </w:t>
      </w:r>
      <w:r w:rsidRPr="00526D83">
        <w:rPr>
          <w:rFonts w:ascii="Arial" w:hAnsi="Arial" w:cs="Arial"/>
          <w:sz w:val="22"/>
          <w:szCs w:val="22"/>
        </w:rPr>
        <w:t>procedures</w:t>
      </w:r>
      <w:r w:rsidR="00E13298">
        <w:rPr>
          <w:rFonts w:ascii="Arial" w:hAnsi="Arial" w:cs="Arial"/>
          <w:sz w:val="22"/>
          <w:szCs w:val="22"/>
        </w:rPr>
        <w:t>:</w:t>
      </w:r>
    </w:p>
    <w:p w14:paraId="34789699" w14:textId="77777777" w:rsidR="0037742E" w:rsidRPr="00526D83" w:rsidRDefault="0037742E"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13633D1" w14:textId="77777777" w:rsidR="0037742E" w:rsidRPr="00526D83" w:rsidRDefault="0037742E" w:rsidP="00F25893">
      <w:pPr>
        <w:pStyle w:val="Heading3"/>
        <w:numPr>
          <w:ilvl w:val="0"/>
          <w:numId w:val="34"/>
        </w:numPr>
        <w:tabs>
          <w:tab w:val="clear" w:pos="720"/>
          <w:tab w:val="clear" w:pos="1080"/>
          <w:tab w:val="left" w:pos="540"/>
        </w:tabs>
        <w:ind w:left="0" w:firstLine="0"/>
        <w:rPr>
          <w:rFonts w:ascii="Arial" w:hAnsi="Arial" w:cs="Arial"/>
          <w:szCs w:val="22"/>
          <w:u w:val="none"/>
        </w:rPr>
      </w:pPr>
      <w:bookmarkStart w:id="7" w:name="_Toc221617327"/>
      <w:r w:rsidRPr="00526D83">
        <w:rPr>
          <w:rFonts w:ascii="Arial" w:hAnsi="Arial" w:cs="Arial"/>
          <w:szCs w:val="22"/>
          <w:u w:val="none"/>
        </w:rPr>
        <w:t>An approved Site Plan may not be changed unless the changes in the Site Plan have been reviewed and approved by the Planning Commission except as stated herein:</w:t>
      </w:r>
      <w:bookmarkStart w:id="8" w:name="_Toc221617328"/>
      <w:bookmarkEnd w:id="7"/>
    </w:p>
    <w:p w14:paraId="676E904C" w14:textId="77777777" w:rsidR="0037742E" w:rsidRPr="00526D83" w:rsidRDefault="0037742E" w:rsidP="00EB19E3">
      <w:pPr>
        <w:tabs>
          <w:tab w:val="left" w:pos="540"/>
        </w:tabs>
        <w:rPr>
          <w:rFonts w:ascii="Arial" w:hAnsi="Arial" w:cs="Arial"/>
        </w:rPr>
      </w:pPr>
    </w:p>
    <w:p w14:paraId="17A2965E" w14:textId="77777777" w:rsidR="0037742E" w:rsidRPr="00526D83" w:rsidRDefault="0037742E" w:rsidP="00F25893">
      <w:pPr>
        <w:pStyle w:val="Heading3"/>
        <w:numPr>
          <w:ilvl w:val="0"/>
          <w:numId w:val="34"/>
        </w:numPr>
        <w:tabs>
          <w:tab w:val="clear" w:pos="720"/>
          <w:tab w:val="clear" w:pos="1080"/>
          <w:tab w:val="left" w:pos="540"/>
        </w:tabs>
        <w:ind w:left="0" w:firstLine="0"/>
        <w:rPr>
          <w:rFonts w:ascii="Arial" w:hAnsi="Arial" w:cs="Arial"/>
          <w:szCs w:val="22"/>
          <w:u w:val="none"/>
        </w:rPr>
      </w:pPr>
      <w:r w:rsidRPr="00526D83">
        <w:rPr>
          <w:rFonts w:ascii="Arial" w:hAnsi="Arial" w:cs="Arial"/>
          <w:szCs w:val="22"/>
          <w:u w:val="none"/>
        </w:rPr>
        <w:t>The property owner or other holder of an approved Site Plan shall submit to the Zoning Administrator an application for approval of any proposed change in the approved Site Plan. The application shall be accompanied by a Site Plan, showing the change or changes for which approval is being requested. Any required application fee shall be paid at the time the application and proposed revised site plan are submitted.</w:t>
      </w:r>
      <w:bookmarkEnd w:id="8"/>
      <w:r w:rsidRPr="00526D83">
        <w:rPr>
          <w:rFonts w:ascii="Arial" w:hAnsi="Arial" w:cs="Arial"/>
          <w:szCs w:val="22"/>
          <w:u w:val="none"/>
        </w:rPr>
        <w:t xml:space="preserve"> </w:t>
      </w:r>
      <w:bookmarkStart w:id="9" w:name="_Toc221617329"/>
    </w:p>
    <w:p w14:paraId="536F570F" w14:textId="77777777" w:rsidR="0037742E" w:rsidRPr="00526D83" w:rsidRDefault="0037742E" w:rsidP="00EB19E3">
      <w:pPr>
        <w:tabs>
          <w:tab w:val="left" w:pos="540"/>
        </w:tabs>
        <w:rPr>
          <w:rFonts w:ascii="Arial" w:hAnsi="Arial" w:cs="Arial"/>
        </w:rPr>
      </w:pPr>
    </w:p>
    <w:p w14:paraId="716BBC27" w14:textId="77777777" w:rsidR="0037742E" w:rsidRPr="00526D83" w:rsidRDefault="0037742E" w:rsidP="00F25893">
      <w:pPr>
        <w:pStyle w:val="Heading3"/>
        <w:keepNext w:val="0"/>
        <w:widowControl/>
        <w:numPr>
          <w:ilvl w:val="0"/>
          <w:numId w:val="34"/>
        </w:numPr>
        <w:tabs>
          <w:tab w:val="clear" w:pos="720"/>
          <w:tab w:val="clear" w:pos="108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540"/>
        </w:tabs>
        <w:spacing w:after="240"/>
        <w:ind w:left="0" w:firstLine="0"/>
        <w:rPr>
          <w:rFonts w:ascii="Arial" w:hAnsi="Arial" w:cs="Arial"/>
          <w:szCs w:val="22"/>
          <w:u w:val="none"/>
        </w:rPr>
      </w:pPr>
      <w:r w:rsidRPr="00526D83">
        <w:rPr>
          <w:rFonts w:ascii="Arial" w:hAnsi="Arial" w:cs="Arial"/>
          <w:szCs w:val="22"/>
          <w:u w:val="none"/>
        </w:rPr>
        <w:t>Minor changes in an approved Site Plan may be approved by the Zoning Administrator, upon a determination that the proposed minor change will not alter the basic design of the development or any of the specific terms and conditions imposed as a part of the original approval of the Site Plan. Minor changes eligible for consideration and approval by the Zoning Administrator consist only of the following:</w:t>
      </w:r>
      <w:bookmarkEnd w:id="9"/>
    </w:p>
    <w:p w14:paraId="4D1E1EFA" w14:textId="77777777" w:rsidR="0037742E" w:rsidRPr="00526D83" w:rsidRDefault="0063545F" w:rsidP="002150C9">
      <w:pPr>
        <w:pStyle w:val="Heading4"/>
        <w:keepNext w:val="0"/>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900"/>
        </w:tabs>
        <w:spacing w:after="240"/>
        <w:ind w:left="900" w:hanging="360"/>
        <w:jc w:val="both"/>
        <w:rPr>
          <w:rFonts w:ascii="Arial" w:hAnsi="Arial" w:cs="Arial"/>
          <w:b w:val="0"/>
          <w:szCs w:val="22"/>
        </w:rPr>
      </w:pPr>
      <w:r w:rsidRPr="00526D83">
        <w:rPr>
          <w:rFonts w:ascii="Arial" w:hAnsi="Arial" w:cs="Arial"/>
          <w:b w:val="0"/>
          <w:szCs w:val="22"/>
        </w:rPr>
        <w:t>a)</w:t>
      </w:r>
      <w:r w:rsidRPr="00526D83">
        <w:rPr>
          <w:rFonts w:ascii="Arial" w:hAnsi="Arial" w:cs="Arial"/>
          <w:b w:val="0"/>
          <w:szCs w:val="22"/>
        </w:rPr>
        <w:tab/>
      </w:r>
      <w:r w:rsidR="0037742E" w:rsidRPr="00526D83">
        <w:rPr>
          <w:rFonts w:ascii="Arial" w:hAnsi="Arial" w:cs="Arial"/>
          <w:b w:val="0"/>
          <w:szCs w:val="22"/>
        </w:rPr>
        <w:t xml:space="preserve">Replacement of plant material specified in the landscape plan, with comparable material. </w:t>
      </w:r>
    </w:p>
    <w:p w14:paraId="17972B93" w14:textId="77777777" w:rsidR="0037742E" w:rsidRPr="00526D83" w:rsidRDefault="0063545F" w:rsidP="002150C9">
      <w:pPr>
        <w:pStyle w:val="Heading4"/>
        <w:keepNext w:val="0"/>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900"/>
        </w:tabs>
        <w:spacing w:after="240"/>
        <w:ind w:left="900" w:hanging="360"/>
        <w:jc w:val="both"/>
        <w:rPr>
          <w:rFonts w:ascii="Arial" w:hAnsi="Arial" w:cs="Arial"/>
          <w:b w:val="0"/>
          <w:szCs w:val="22"/>
        </w:rPr>
      </w:pPr>
      <w:r w:rsidRPr="00526D83">
        <w:rPr>
          <w:rFonts w:ascii="Arial" w:hAnsi="Arial" w:cs="Arial"/>
          <w:b w:val="0"/>
          <w:szCs w:val="22"/>
        </w:rPr>
        <w:t>b)</w:t>
      </w:r>
      <w:r w:rsidRPr="00526D83">
        <w:rPr>
          <w:rFonts w:ascii="Arial" w:hAnsi="Arial" w:cs="Arial"/>
          <w:b w:val="0"/>
          <w:szCs w:val="22"/>
        </w:rPr>
        <w:tab/>
      </w:r>
      <w:r w:rsidR="0037742E" w:rsidRPr="00526D83">
        <w:rPr>
          <w:rFonts w:ascii="Arial" w:hAnsi="Arial" w:cs="Arial"/>
          <w:b w:val="0"/>
          <w:szCs w:val="22"/>
        </w:rPr>
        <w:t xml:space="preserve">Changes in building materials to a comparable or higher quality. </w:t>
      </w:r>
    </w:p>
    <w:p w14:paraId="1D6F5636" w14:textId="77777777" w:rsidR="0037742E" w:rsidRPr="006B400B" w:rsidRDefault="0063545F" w:rsidP="002150C9">
      <w:pPr>
        <w:pStyle w:val="Heading4"/>
        <w:keepNext w:val="0"/>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900"/>
        </w:tabs>
        <w:spacing w:after="240"/>
        <w:ind w:left="900" w:hanging="360"/>
        <w:jc w:val="both"/>
        <w:rPr>
          <w:rFonts w:ascii="Arial" w:hAnsi="Arial" w:cs="Arial"/>
          <w:b w:val="0"/>
          <w:szCs w:val="22"/>
        </w:rPr>
      </w:pPr>
      <w:r w:rsidRPr="00526D83">
        <w:rPr>
          <w:rFonts w:ascii="Arial" w:hAnsi="Arial" w:cs="Arial"/>
          <w:b w:val="0"/>
          <w:szCs w:val="22"/>
        </w:rPr>
        <w:t>c)</w:t>
      </w:r>
      <w:r w:rsidRPr="00526D83">
        <w:rPr>
          <w:rFonts w:ascii="Arial" w:hAnsi="Arial" w:cs="Arial"/>
          <w:b w:val="0"/>
          <w:szCs w:val="22"/>
        </w:rPr>
        <w:tab/>
      </w:r>
      <w:r w:rsidR="0037742E" w:rsidRPr="00526D83">
        <w:rPr>
          <w:rFonts w:ascii="Arial" w:hAnsi="Arial" w:cs="Arial"/>
          <w:b w:val="0"/>
          <w:szCs w:val="22"/>
        </w:rPr>
        <w:t xml:space="preserve">Internal </w:t>
      </w:r>
      <w:r w:rsidR="0037742E" w:rsidRPr="006B400B">
        <w:rPr>
          <w:rFonts w:ascii="Arial" w:hAnsi="Arial" w:cs="Arial"/>
          <w:b w:val="0"/>
          <w:szCs w:val="22"/>
        </w:rPr>
        <w:t xml:space="preserve">rearrangement of a parking area which does not affect the number of parking spaces or traffic circulation on the site nor alter access locations or overall design of the site or parking area(s). </w:t>
      </w:r>
    </w:p>
    <w:p w14:paraId="534B04BF" w14:textId="77777777" w:rsidR="0037742E" w:rsidRPr="006B400B" w:rsidRDefault="0063545F" w:rsidP="002150C9">
      <w:pPr>
        <w:pStyle w:val="Heading4"/>
        <w:keepNext w:val="0"/>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900"/>
        </w:tabs>
        <w:spacing w:after="240"/>
        <w:ind w:left="900" w:hanging="360"/>
        <w:jc w:val="both"/>
        <w:rPr>
          <w:rFonts w:ascii="Arial" w:hAnsi="Arial" w:cs="Arial"/>
          <w:b w:val="0"/>
          <w:szCs w:val="22"/>
        </w:rPr>
      </w:pPr>
      <w:r w:rsidRPr="006B400B">
        <w:rPr>
          <w:rFonts w:ascii="Arial" w:hAnsi="Arial" w:cs="Arial"/>
          <w:b w:val="0"/>
          <w:szCs w:val="22"/>
        </w:rPr>
        <w:t>d)</w:t>
      </w:r>
      <w:r w:rsidRPr="006B400B">
        <w:rPr>
          <w:rFonts w:ascii="Arial" w:hAnsi="Arial" w:cs="Arial"/>
          <w:b w:val="0"/>
          <w:szCs w:val="22"/>
        </w:rPr>
        <w:tab/>
      </w:r>
      <w:r w:rsidR="0037742E" w:rsidRPr="006B400B">
        <w:rPr>
          <w:rFonts w:ascii="Arial" w:hAnsi="Arial" w:cs="Arial"/>
          <w:b w:val="0"/>
          <w:szCs w:val="22"/>
        </w:rPr>
        <w:t xml:space="preserve">Changes required or requested by the Village for safety reasons. </w:t>
      </w:r>
    </w:p>
    <w:p w14:paraId="0001F6E5" w14:textId="77777777" w:rsidR="0037742E" w:rsidRPr="006B400B" w:rsidRDefault="0063545F" w:rsidP="002150C9">
      <w:pPr>
        <w:pStyle w:val="Heading4"/>
        <w:keepNext w:val="0"/>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900"/>
        </w:tabs>
        <w:spacing w:after="240"/>
        <w:ind w:left="900" w:hanging="360"/>
        <w:jc w:val="both"/>
        <w:rPr>
          <w:rFonts w:ascii="Arial" w:hAnsi="Arial" w:cs="Arial"/>
          <w:b w:val="0"/>
          <w:szCs w:val="22"/>
        </w:rPr>
      </w:pPr>
      <w:r w:rsidRPr="006B400B">
        <w:rPr>
          <w:rFonts w:ascii="Arial" w:hAnsi="Arial" w:cs="Arial"/>
          <w:b w:val="0"/>
          <w:szCs w:val="22"/>
        </w:rPr>
        <w:lastRenderedPageBreak/>
        <w:t>e)</w:t>
      </w:r>
      <w:r w:rsidRPr="006B400B">
        <w:rPr>
          <w:rFonts w:ascii="Arial" w:hAnsi="Arial" w:cs="Arial"/>
          <w:b w:val="0"/>
          <w:szCs w:val="22"/>
        </w:rPr>
        <w:tab/>
      </w:r>
      <w:r w:rsidR="0037742E" w:rsidRPr="006B400B">
        <w:rPr>
          <w:rFonts w:ascii="Arial" w:hAnsi="Arial" w:cs="Arial"/>
          <w:b w:val="0"/>
          <w:szCs w:val="22"/>
        </w:rPr>
        <w:t xml:space="preserve">Changes that will preserve the existing natural features of the site without changing the basic site layout. </w:t>
      </w:r>
    </w:p>
    <w:p w14:paraId="66696B0F" w14:textId="77777777" w:rsidR="00E15CAC" w:rsidRPr="006B400B" w:rsidRDefault="0063545F" w:rsidP="002150C9">
      <w:pPr>
        <w:pStyle w:val="Heading4"/>
        <w:keepNext w:val="0"/>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900"/>
        </w:tabs>
        <w:spacing w:after="240"/>
        <w:ind w:left="900" w:hanging="360"/>
        <w:jc w:val="both"/>
        <w:rPr>
          <w:rFonts w:ascii="Arial" w:hAnsi="Arial" w:cs="Arial"/>
          <w:b w:val="0"/>
        </w:rPr>
      </w:pPr>
      <w:r w:rsidRPr="006B400B">
        <w:rPr>
          <w:rFonts w:ascii="Arial" w:hAnsi="Arial" w:cs="Arial"/>
          <w:b w:val="0"/>
        </w:rPr>
        <w:t>f)</w:t>
      </w:r>
      <w:r w:rsidRPr="006B400B">
        <w:rPr>
          <w:rFonts w:ascii="Arial" w:hAnsi="Arial" w:cs="Arial"/>
          <w:b w:val="0"/>
        </w:rPr>
        <w:tab/>
      </w:r>
      <w:r w:rsidR="0037742E" w:rsidRPr="006B400B">
        <w:rPr>
          <w:rFonts w:ascii="Arial" w:hAnsi="Arial" w:cs="Arial"/>
          <w:b w:val="0"/>
        </w:rPr>
        <w:t>Other similar changes of a minor nature which are deemed by the Zoning Administrator to be not material or significant in relation to the entire site, and which the Zoning Administrator determines would not have a significant adverse effect upon the subject lands, or upon adjacent or nearby lands or the public interest.</w:t>
      </w:r>
    </w:p>
    <w:p w14:paraId="753CFD4F" w14:textId="77777777" w:rsidR="0037742E" w:rsidRPr="006B400B" w:rsidRDefault="00E15CAC" w:rsidP="002150C9">
      <w:pPr>
        <w:pStyle w:val="Heading4"/>
        <w:keepNext w:val="0"/>
        <w:widowControl/>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640"/>
          <w:tab w:val="left" w:pos="900"/>
        </w:tabs>
        <w:spacing w:after="240"/>
        <w:ind w:left="900" w:hanging="360"/>
        <w:jc w:val="both"/>
        <w:rPr>
          <w:rFonts w:ascii="Arial" w:hAnsi="Arial" w:cs="Arial"/>
          <w:b w:val="0"/>
          <w:szCs w:val="22"/>
        </w:rPr>
      </w:pPr>
      <w:r w:rsidRPr="006B400B">
        <w:rPr>
          <w:rFonts w:ascii="Arial" w:hAnsi="Arial" w:cs="Arial"/>
          <w:b w:val="0"/>
        </w:rPr>
        <w:t xml:space="preserve">g) </w:t>
      </w:r>
      <w:r w:rsidRPr="006B400B">
        <w:rPr>
          <w:rFonts w:ascii="Arial" w:hAnsi="Arial" w:cs="Arial"/>
          <w:b w:val="0"/>
        </w:rPr>
        <w:tab/>
      </w:r>
      <w:r w:rsidR="0037742E" w:rsidRPr="006B400B">
        <w:rPr>
          <w:rFonts w:ascii="Arial" w:hAnsi="Arial" w:cs="Arial"/>
          <w:b w:val="0"/>
        </w:rPr>
        <w:t xml:space="preserve">Any requested minor change submitted to the Zoning Administrator for approval, may be referred by the Administrator to the Planning Commission for decision, regardless of whether the proposed change qualifies or does not qualify as a minor change. In the case of such referral to the Planning Commission, the Commission shall make the decision on the requested change, even if the change qualifies as a minor change. </w:t>
      </w:r>
    </w:p>
    <w:p w14:paraId="3FCEA5C0" w14:textId="77777777" w:rsidR="0037742E" w:rsidRPr="006B400B" w:rsidRDefault="0037742E" w:rsidP="00F25893">
      <w:pPr>
        <w:pStyle w:val="Heading3"/>
        <w:keepNext w:val="0"/>
        <w:widowControl/>
        <w:numPr>
          <w:ilvl w:val="0"/>
          <w:numId w:val="34"/>
        </w:numPr>
        <w:tabs>
          <w:tab w:val="clear" w:pos="720"/>
          <w:tab w:val="clear" w:pos="1080"/>
          <w:tab w:val="clear" w:pos="1440"/>
          <w:tab w:val="clear" w:pos="2160"/>
          <w:tab w:val="clear" w:pos="2880"/>
          <w:tab w:val="clear" w:pos="3600"/>
          <w:tab w:val="clear" w:pos="4320"/>
          <w:tab w:val="clear" w:pos="5040"/>
          <w:tab w:val="clear" w:pos="5760"/>
          <w:tab w:val="clear" w:pos="6480"/>
          <w:tab w:val="clear" w:pos="7200"/>
          <w:tab w:val="clear" w:pos="7920"/>
          <w:tab w:val="clear" w:pos="8640"/>
          <w:tab w:val="num" w:pos="540"/>
        </w:tabs>
        <w:spacing w:after="240"/>
        <w:ind w:left="0" w:firstLine="0"/>
        <w:rPr>
          <w:rFonts w:ascii="Arial" w:hAnsi="Arial" w:cs="Arial"/>
          <w:szCs w:val="22"/>
          <w:u w:val="none"/>
        </w:rPr>
      </w:pPr>
      <w:r w:rsidRPr="006B400B">
        <w:rPr>
          <w:rFonts w:ascii="Arial" w:hAnsi="Arial" w:cs="Arial"/>
          <w:szCs w:val="22"/>
          <w:u w:val="none"/>
        </w:rPr>
        <w:t xml:space="preserve">If the change requested in an approved Site Plan is not a minor change under the terms of this section, then such change shall be deemed a major change. In that event, the Site Plan, showing the major change, shall be submitted to the Planning Commission, for its review and consideration, and the procedures with respect thereto shall be the same as those required for original consideration of a site plan. </w:t>
      </w:r>
    </w:p>
    <w:p w14:paraId="75B99FDF" w14:textId="77777777" w:rsidR="0037742E" w:rsidRPr="00526D83" w:rsidRDefault="0037742E" w:rsidP="00F25893">
      <w:pPr>
        <w:pStyle w:val="Heading3"/>
        <w:keepNext w:val="0"/>
        <w:widowControl/>
        <w:numPr>
          <w:ilvl w:val="0"/>
          <w:numId w:val="34"/>
        </w:numPr>
        <w:tabs>
          <w:tab w:val="clear" w:pos="720"/>
          <w:tab w:val="clear" w:pos="1080"/>
          <w:tab w:val="clear" w:pos="1440"/>
          <w:tab w:val="clear" w:pos="2160"/>
          <w:tab w:val="clear" w:pos="2880"/>
          <w:tab w:val="clear" w:pos="3600"/>
          <w:tab w:val="clear" w:pos="4320"/>
          <w:tab w:val="clear" w:pos="5040"/>
          <w:tab w:val="clear" w:pos="5760"/>
          <w:tab w:val="clear" w:pos="6480"/>
          <w:tab w:val="clear" w:pos="7200"/>
          <w:tab w:val="clear" w:pos="7920"/>
          <w:tab w:val="clear" w:pos="8640"/>
          <w:tab w:val="num" w:pos="540"/>
        </w:tabs>
        <w:spacing w:after="240"/>
        <w:ind w:left="0" w:firstLine="0"/>
        <w:rPr>
          <w:rFonts w:ascii="Arial" w:hAnsi="Arial" w:cs="Arial"/>
          <w:szCs w:val="22"/>
          <w:u w:val="none"/>
        </w:rPr>
      </w:pPr>
      <w:bookmarkStart w:id="10" w:name="_Toc221617330"/>
      <w:r w:rsidRPr="006B400B">
        <w:rPr>
          <w:rFonts w:ascii="Arial" w:hAnsi="Arial" w:cs="Arial"/>
          <w:szCs w:val="22"/>
          <w:u w:val="none"/>
        </w:rPr>
        <w:t>In the approval of changes in an approved Site Plan by the Zoning Administrator or by the Planning Commission, terms and</w:t>
      </w:r>
      <w:r w:rsidRPr="00526D83">
        <w:rPr>
          <w:rFonts w:ascii="Arial" w:hAnsi="Arial" w:cs="Arial"/>
          <w:szCs w:val="22"/>
          <w:u w:val="none"/>
        </w:rPr>
        <w:t xml:space="preserve"> conditions may be imposed thereon and the applicant shall comply with such terms and conditions.</w:t>
      </w:r>
      <w:bookmarkEnd w:id="10"/>
    </w:p>
    <w:p w14:paraId="6D372824" w14:textId="77777777" w:rsidR="0037742E" w:rsidRPr="00526D83" w:rsidRDefault="0037742E" w:rsidP="00F25893">
      <w:pPr>
        <w:pStyle w:val="Heading3"/>
        <w:keepNext w:val="0"/>
        <w:widowControl/>
        <w:numPr>
          <w:ilvl w:val="0"/>
          <w:numId w:val="34"/>
        </w:numPr>
        <w:tabs>
          <w:tab w:val="clear" w:pos="720"/>
          <w:tab w:val="clear" w:pos="1080"/>
          <w:tab w:val="clear" w:pos="1440"/>
          <w:tab w:val="clear" w:pos="2160"/>
          <w:tab w:val="clear" w:pos="2880"/>
          <w:tab w:val="clear" w:pos="3600"/>
          <w:tab w:val="clear" w:pos="4320"/>
          <w:tab w:val="clear" w:pos="5040"/>
          <w:tab w:val="clear" w:pos="5760"/>
          <w:tab w:val="clear" w:pos="6480"/>
          <w:tab w:val="clear" w:pos="7200"/>
          <w:tab w:val="clear" w:pos="7920"/>
          <w:tab w:val="clear" w:pos="8640"/>
          <w:tab w:val="num" w:pos="540"/>
        </w:tabs>
        <w:spacing w:after="240"/>
        <w:ind w:left="0" w:firstLine="0"/>
        <w:rPr>
          <w:rFonts w:ascii="Arial" w:hAnsi="Arial" w:cs="Arial"/>
          <w:szCs w:val="22"/>
        </w:rPr>
      </w:pPr>
      <w:bookmarkStart w:id="11" w:name="_Toc221617331"/>
      <w:r w:rsidRPr="00526D83">
        <w:rPr>
          <w:rFonts w:ascii="Arial" w:hAnsi="Arial" w:cs="Arial"/>
          <w:szCs w:val="22"/>
          <w:u w:val="none"/>
        </w:rPr>
        <w:t>Upon the Zoning Administrator’s approval of minor changes in an approved Site Plan, the Zoning Administrator shall notify the Planning Commission of the changes approved</w:t>
      </w:r>
      <w:bookmarkEnd w:id="11"/>
      <w:r w:rsidRPr="00526D83">
        <w:rPr>
          <w:rFonts w:ascii="Arial" w:hAnsi="Arial" w:cs="Arial"/>
          <w:szCs w:val="22"/>
          <w:u w:val="none"/>
        </w:rPr>
        <w:t>.</w:t>
      </w:r>
    </w:p>
    <w:p w14:paraId="65C8ED87" w14:textId="1422B861" w:rsidR="001950BE" w:rsidRPr="00293889" w:rsidRDefault="0037742E" w:rsidP="00BD1FD4">
      <w:pPr>
        <w:numPr>
          <w:ilvl w:val="0"/>
          <w:numId w:val="34"/>
        </w:numPr>
        <w:tabs>
          <w:tab w:val="clear" w:pos="1080"/>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bookmarkStart w:id="12" w:name="_Toc221617332"/>
      <w:r w:rsidRPr="00293889">
        <w:rPr>
          <w:rFonts w:ascii="Arial" w:hAnsi="Arial" w:cs="Arial"/>
          <w:sz w:val="22"/>
          <w:szCs w:val="22"/>
        </w:rPr>
        <w:t>Upon approval of changes in an approved Site Plan, the applicant shall promptly submit to the Zoning Administrator four copies of the Site Plan, or such additional copies as may be required by the Zoning Administrator, accurately showing the changes in the plan so approved. The Zoning Administrator shall then mark the original of the Site Plan as approved, by means of affixing a signature or other authentication and setting forth the date of the authentication.</w:t>
      </w:r>
      <w:bookmarkEnd w:id="12"/>
    </w:p>
    <w:p w14:paraId="74590399" w14:textId="77777777" w:rsidR="001950BE" w:rsidRPr="00526D83" w:rsidRDefault="001950BE"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11B6DFB" w14:textId="77777777" w:rsidR="00A3320C" w:rsidRPr="00526D83" w:rsidRDefault="008B41BA" w:rsidP="00BD1FD4">
      <w:pPr>
        <w:pStyle w:val="Heading3"/>
        <w:rPr>
          <w:rFonts w:ascii="Arial" w:hAnsi="Arial" w:cs="Arial"/>
          <w:b/>
          <w:szCs w:val="22"/>
          <w:u w:val="none"/>
        </w:rPr>
      </w:pPr>
      <w:r w:rsidRPr="00526D83">
        <w:rPr>
          <w:rFonts w:ascii="Arial" w:hAnsi="Arial" w:cs="Arial"/>
          <w:b/>
          <w:szCs w:val="22"/>
          <w:u w:val="none"/>
        </w:rPr>
        <w:t>4.17</w:t>
      </w:r>
      <w:r w:rsidR="00C95411" w:rsidRPr="00526D83">
        <w:rPr>
          <w:rFonts w:ascii="Arial" w:hAnsi="Arial" w:cs="Arial"/>
          <w:b/>
          <w:szCs w:val="22"/>
          <w:u w:val="none"/>
        </w:rPr>
        <w:tab/>
      </w:r>
      <w:r w:rsidR="0063545F" w:rsidRPr="00526D83">
        <w:rPr>
          <w:rFonts w:ascii="Arial" w:hAnsi="Arial" w:cs="Arial"/>
          <w:b/>
          <w:szCs w:val="22"/>
          <w:u w:val="none"/>
        </w:rPr>
        <w:t>ENFORCEMENT</w:t>
      </w:r>
    </w:p>
    <w:p w14:paraId="6456EFF4"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76403F33" w14:textId="77777777" w:rsidR="00A3320C" w:rsidRDefault="00A3320C" w:rsidP="00BD1FD4">
      <w:pPr>
        <w:pStyle w:val="BodyText3"/>
        <w:tabs>
          <w:tab w:val="clear" w:pos="0"/>
          <w:tab w:val="clear" w:pos="9360"/>
        </w:tabs>
        <w:jc w:val="both"/>
        <w:rPr>
          <w:rStyle w:val="1"/>
          <w:rFonts w:ascii="Arial" w:hAnsi="Arial"/>
          <w:sz w:val="22"/>
          <w:szCs w:val="22"/>
        </w:rPr>
      </w:pPr>
      <w:r w:rsidRPr="00526D83">
        <w:rPr>
          <w:rStyle w:val="1"/>
          <w:rFonts w:ascii="Arial" w:hAnsi="Arial"/>
          <w:sz w:val="22"/>
          <w:szCs w:val="22"/>
        </w:rPr>
        <w:t xml:space="preserve">A site plan, approved by the Planning Commission, in connection with a use or activity, shall have the full force and effect of the Ordinance. Subsequent actions relating to the use or activity authorized shall be consistent with </w:t>
      </w:r>
      <w:r w:rsidR="0037742E" w:rsidRPr="00526D83">
        <w:rPr>
          <w:rStyle w:val="1"/>
          <w:rFonts w:ascii="Arial" w:hAnsi="Arial"/>
          <w:sz w:val="22"/>
          <w:szCs w:val="22"/>
        </w:rPr>
        <w:t>the Site Plan</w:t>
      </w:r>
      <w:r w:rsidRPr="00526D83">
        <w:rPr>
          <w:rStyle w:val="1"/>
          <w:rFonts w:ascii="Arial" w:hAnsi="Arial"/>
          <w:sz w:val="22"/>
          <w:szCs w:val="22"/>
        </w:rPr>
        <w:t xml:space="preserve"> as approved. Any violation of an </w:t>
      </w:r>
      <w:r w:rsidR="0037742E" w:rsidRPr="00526D83">
        <w:rPr>
          <w:rStyle w:val="1"/>
          <w:rFonts w:ascii="Arial" w:hAnsi="Arial"/>
          <w:sz w:val="22"/>
          <w:szCs w:val="22"/>
        </w:rPr>
        <w:t>approved Site Plan</w:t>
      </w:r>
      <w:r w:rsidRPr="00526D83">
        <w:rPr>
          <w:rStyle w:val="1"/>
          <w:rFonts w:ascii="Arial" w:hAnsi="Arial"/>
          <w:sz w:val="22"/>
          <w:szCs w:val="22"/>
        </w:rPr>
        <w:t xml:space="preserve"> shall be grounds for the Village to order that all construction be stopped and to order that </w:t>
      </w:r>
      <w:r w:rsidR="00D84D05" w:rsidRPr="00526D83">
        <w:rPr>
          <w:rStyle w:val="1"/>
          <w:rFonts w:ascii="Arial" w:hAnsi="Arial"/>
          <w:sz w:val="22"/>
          <w:szCs w:val="22"/>
        </w:rPr>
        <w:t>Zoning Permit</w:t>
      </w:r>
      <w:r w:rsidRPr="00526D83">
        <w:rPr>
          <w:rStyle w:val="1"/>
          <w:rFonts w:ascii="Arial" w:hAnsi="Arial"/>
          <w:sz w:val="22"/>
          <w:szCs w:val="22"/>
        </w:rPr>
        <w:t xml:space="preserve">s, </w:t>
      </w:r>
      <w:r w:rsidR="00D84D05" w:rsidRPr="00526D83">
        <w:rPr>
          <w:rStyle w:val="1"/>
          <w:rFonts w:ascii="Arial" w:hAnsi="Arial"/>
          <w:sz w:val="22"/>
          <w:szCs w:val="22"/>
        </w:rPr>
        <w:t>Building Permit</w:t>
      </w:r>
      <w:r w:rsidRPr="00526D83">
        <w:rPr>
          <w:rStyle w:val="1"/>
          <w:rFonts w:ascii="Arial" w:hAnsi="Arial"/>
          <w:sz w:val="22"/>
          <w:szCs w:val="22"/>
        </w:rPr>
        <w:t xml:space="preserve">s, and certificates of occupancy be withheld until the violation is removed or until adequate guarantee of removal of the violation is provided to the Village. In addition, a violation of any </w:t>
      </w:r>
      <w:r w:rsidR="0037742E" w:rsidRPr="00526D83">
        <w:rPr>
          <w:rStyle w:val="1"/>
          <w:rFonts w:ascii="Arial" w:hAnsi="Arial"/>
          <w:sz w:val="22"/>
          <w:szCs w:val="22"/>
        </w:rPr>
        <w:t>approved Site Plan</w:t>
      </w:r>
      <w:r w:rsidRPr="00526D83">
        <w:rPr>
          <w:rStyle w:val="1"/>
          <w:rFonts w:ascii="Arial" w:hAnsi="Arial"/>
          <w:sz w:val="22"/>
          <w:szCs w:val="22"/>
        </w:rPr>
        <w:t xml:space="preserve"> or failure to comply with any requirements of this </w:t>
      </w:r>
      <w:r w:rsidR="0037742E" w:rsidRPr="00526D83">
        <w:rPr>
          <w:rStyle w:val="1"/>
          <w:rFonts w:ascii="Arial" w:hAnsi="Arial"/>
          <w:sz w:val="22"/>
          <w:szCs w:val="22"/>
        </w:rPr>
        <w:t>Article</w:t>
      </w:r>
      <w:r w:rsidRPr="00526D83">
        <w:rPr>
          <w:rStyle w:val="1"/>
          <w:rFonts w:ascii="Arial" w:hAnsi="Arial"/>
          <w:sz w:val="22"/>
          <w:szCs w:val="22"/>
        </w:rPr>
        <w:t>, including conditions of approval, shall be considered a violation of this Ordinance.</w:t>
      </w:r>
    </w:p>
    <w:p w14:paraId="19C58662" w14:textId="77777777" w:rsidR="00FC5D8B" w:rsidRPr="00526D83" w:rsidRDefault="00FC5D8B" w:rsidP="00BD1FD4">
      <w:pPr>
        <w:pStyle w:val="BodyText3"/>
        <w:tabs>
          <w:tab w:val="clear" w:pos="0"/>
          <w:tab w:val="clear" w:pos="9360"/>
        </w:tabs>
        <w:jc w:val="both"/>
        <w:rPr>
          <w:rStyle w:val="1"/>
          <w:rFonts w:ascii="Arial" w:hAnsi="Arial"/>
          <w:sz w:val="22"/>
          <w:szCs w:val="22"/>
        </w:rPr>
      </w:pPr>
    </w:p>
    <w:p w14:paraId="49C12502"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sectPr w:rsidR="00A3320C" w:rsidRPr="00526D83">
          <w:headerReference w:type="default" r:id="rId24"/>
          <w:footerReference w:type="default" r:id="rId25"/>
          <w:endnotePr>
            <w:numFmt w:val="decimal"/>
          </w:endnotePr>
          <w:pgSz w:w="12240" w:h="15840" w:code="1"/>
          <w:pgMar w:top="1440" w:right="1440" w:bottom="1440" w:left="1440" w:header="720" w:footer="720" w:gutter="0"/>
          <w:paperSrc w:first="26912" w:other="26912"/>
          <w:pgNumType w:start="1"/>
          <w:cols w:space="720"/>
          <w:noEndnote/>
        </w:sectPr>
      </w:pPr>
    </w:p>
    <w:p w14:paraId="11B59B8A" w14:textId="77777777" w:rsidR="00FD6696" w:rsidRPr="00526D83" w:rsidRDefault="0037742E" w:rsidP="00FD66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b/>
          <w:noProof/>
          <w:sz w:val="22"/>
          <w:szCs w:val="22"/>
        </w:rPr>
      </w:pPr>
      <w:r w:rsidRPr="00526D83">
        <w:rPr>
          <w:rFonts w:ascii="Arial" w:hAnsi="Arial" w:cs="Arial"/>
          <w:b/>
          <w:sz w:val="22"/>
          <w:szCs w:val="22"/>
        </w:rPr>
        <w:lastRenderedPageBreak/>
        <w:t>ARTICLE</w:t>
      </w:r>
      <w:r w:rsidR="00A3320C" w:rsidRPr="00526D83">
        <w:rPr>
          <w:rFonts w:ascii="Arial" w:hAnsi="Arial" w:cs="Arial"/>
          <w:b/>
          <w:noProof/>
          <w:sz w:val="22"/>
          <w:szCs w:val="22"/>
        </w:rPr>
        <w:t xml:space="preserve"> </w:t>
      </w:r>
      <w:r w:rsidR="00687BD6" w:rsidRPr="00526D83">
        <w:rPr>
          <w:rFonts w:ascii="Arial" w:hAnsi="Arial" w:cs="Arial"/>
          <w:b/>
          <w:noProof/>
          <w:sz w:val="22"/>
          <w:szCs w:val="22"/>
        </w:rPr>
        <w:t>5</w:t>
      </w:r>
    </w:p>
    <w:p w14:paraId="7F1CC07D" w14:textId="77777777" w:rsidR="00FD6696" w:rsidRPr="00526D83" w:rsidRDefault="00FD6696" w:rsidP="00FD66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b/>
          <w:noProof/>
          <w:sz w:val="22"/>
          <w:szCs w:val="22"/>
        </w:rPr>
      </w:pPr>
    </w:p>
    <w:p w14:paraId="0D1186EE" w14:textId="77777777" w:rsidR="00A3320C" w:rsidRPr="00526D83" w:rsidRDefault="00A3320C" w:rsidP="00FD669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sz w:val="22"/>
          <w:szCs w:val="22"/>
        </w:rPr>
      </w:pPr>
      <w:r w:rsidRPr="00526D83">
        <w:rPr>
          <w:rFonts w:ascii="Arial" w:hAnsi="Arial" w:cs="Arial"/>
          <w:b/>
          <w:sz w:val="22"/>
          <w:szCs w:val="22"/>
        </w:rPr>
        <w:t>ZONING DISTRICTS AND ZONING MAP</w:t>
      </w:r>
    </w:p>
    <w:p w14:paraId="74721453"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5782B960" w14:textId="77777777" w:rsidR="00A3320C" w:rsidRPr="00526D83" w:rsidRDefault="00687BD6"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5</w:t>
      </w:r>
      <w:r w:rsidR="00A3320C" w:rsidRPr="00526D83">
        <w:rPr>
          <w:rFonts w:ascii="Arial" w:hAnsi="Arial" w:cs="Arial"/>
          <w:b/>
          <w:noProof/>
          <w:sz w:val="22"/>
          <w:szCs w:val="22"/>
        </w:rPr>
        <w:t>.01</w:t>
      </w:r>
      <w:r w:rsidR="00A3320C" w:rsidRPr="00526D83">
        <w:rPr>
          <w:rFonts w:ascii="Arial" w:hAnsi="Arial" w:cs="Arial"/>
          <w:b/>
          <w:sz w:val="22"/>
          <w:szCs w:val="22"/>
        </w:rPr>
        <w:t xml:space="preserve"> </w:t>
      </w:r>
      <w:r w:rsidR="0063545F" w:rsidRPr="00526D83">
        <w:rPr>
          <w:rFonts w:ascii="Arial" w:hAnsi="Arial" w:cs="Arial"/>
          <w:b/>
          <w:sz w:val="22"/>
          <w:szCs w:val="22"/>
        </w:rPr>
        <w:tab/>
        <w:t>ESTABLISHMENT OF DISTRICTS</w:t>
      </w:r>
    </w:p>
    <w:p w14:paraId="4D0E7037"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DF3CDBD" w14:textId="308DD8BE" w:rsidR="00A3320C" w:rsidRPr="00526D83" w:rsidRDefault="004E2DCB"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sz w:val="22"/>
          <w:szCs w:val="22"/>
        </w:rPr>
        <w:t>For</w:t>
      </w:r>
      <w:r w:rsidR="00A3320C" w:rsidRPr="00526D83">
        <w:rPr>
          <w:rFonts w:ascii="Arial" w:hAnsi="Arial" w:cs="Arial"/>
          <w:sz w:val="22"/>
          <w:szCs w:val="22"/>
        </w:rPr>
        <w:t xml:space="preserve"> this Ordinance, the Village of Baldwin is hereby divided into the following zoning districts, which shall be known by the following respective symbols and names</w:t>
      </w:r>
      <w:r w:rsidR="00A3320C" w:rsidRPr="00526D83">
        <w:rPr>
          <w:rFonts w:ascii="Arial" w:hAnsi="Arial" w:cs="Arial"/>
          <w:noProof/>
          <w:sz w:val="22"/>
          <w:szCs w:val="22"/>
        </w:rPr>
        <w:t>.</w:t>
      </w:r>
    </w:p>
    <w:p w14:paraId="4D28AABE" w14:textId="77777777" w:rsidR="00DC374D" w:rsidRPr="00526D83" w:rsidRDefault="00DC374D"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2C2B281F"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 xml:space="preserve">R-1 </w:t>
      </w:r>
      <w:r w:rsidR="00D75A82">
        <w:rPr>
          <w:rFonts w:ascii="Arial" w:hAnsi="Arial" w:cs="Arial"/>
          <w:sz w:val="22"/>
          <w:szCs w:val="22"/>
        </w:rPr>
        <w:t xml:space="preserve">- </w:t>
      </w:r>
      <w:r w:rsidR="000C324C" w:rsidRPr="00526D83">
        <w:rPr>
          <w:rFonts w:ascii="Arial" w:hAnsi="Arial" w:cs="Arial"/>
          <w:sz w:val="22"/>
          <w:szCs w:val="22"/>
        </w:rPr>
        <w:t xml:space="preserve">Low Density </w:t>
      </w:r>
      <w:r w:rsidRPr="00526D83">
        <w:rPr>
          <w:rFonts w:ascii="Arial" w:hAnsi="Arial" w:cs="Arial"/>
          <w:sz w:val="22"/>
          <w:szCs w:val="22"/>
        </w:rPr>
        <w:t xml:space="preserve">Single-family Residential District </w:t>
      </w:r>
    </w:p>
    <w:p w14:paraId="0EAEF2B9" w14:textId="77777777" w:rsidR="000C324C" w:rsidRPr="00526D83" w:rsidRDefault="000C324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 xml:space="preserve">R-2 </w:t>
      </w:r>
      <w:r w:rsidR="00D75A82">
        <w:rPr>
          <w:rFonts w:ascii="Arial" w:hAnsi="Arial" w:cs="Arial"/>
          <w:sz w:val="22"/>
          <w:szCs w:val="22"/>
        </w:rPr>
        <w:t xml:space="preserve">- </w:t>
      </w:r>
      <w:r w:rsidR="00993C2A">
        <w:rPr>
          <w:rFonts w:ascii="Arial" w:hAnsi="Arial" w:cs="Arial"/>
          <w:sz w:val="22"/>
          <w:szCs w:val="22"/>
        </w:rPr>
        <w:t>M</w:t>
      </w:r>
      <w:r w:rsidRPr="00526D83">
        <w:rPr>
          <w:rFonts w:ascii="Arial" w:hAnsi="Arial" w:cs="Arial"/>
          <w:sz w:val="22"/>
          <w:szCs w:val="22"/>
        </w:rPr>
        <w:t>edium Density Residential District</w:t>
      </w:r>
    </w:p>
    <w:p w14:paraId="68A2654B" w14:textId="77777777" w:rsidR="000C324C" w:rsidRPr="00526D83" w:rsidRDefault="000C324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 xml:space="preserve">R-3 </w:t>
      </w:r>
      <w:r w:rsidR="00D75A82">
        <w:rPr>
          <w:rFonts w:ascii="Arial" w:hAnsi="Arial" w:cs="Arial"/>
          <w:sz w:val="22"/>
          <w:szCs w:val="22"/>
        </w:rPr>
        <w:t xml:space="preserve">- </w:t>
      </w:r>
      <w:r w:rsidRPr="00526D83">
        <w:rPr>
          <w:rFonts w:ascii="Arial" w:hAnsi="Arial" w:cs="Arial"/>
          <w:sz w:val="22"/>
          <w:szCs w:val="22"/>
        </w:rPr>
        <w:t>High Density Residential District</w:t>
      </w:r>
    </w:p>
    <w:p w14:paraId="3914D007"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R-</w:t>
      </w:r>
      <w:r w:rsidR="000C324C" w:rsidRPr="00526D83">
        <w:rPr>
          <w:rFonts w:ascii="Arial" w:hAnsi="Arial" w:cs="Arial"/>
          <w:sz w:val="22"/>
          <w:szCs w:val="22"/>
        </w:rPr>
        <w:t>4</w:t>
      </w:r>
      <w:r w:rsidRPr="00526D83">
        <w:rPr>
          <w:rFonts w:ascii="Arial" w:hAnsi="Arial" w:cs="Arial"/>
          <w:sz w:val="22"/>
          <w:szCs w:val="22"/>
        </w:rPr>
        <w:t xml:space="preserve"> </w:t>
      </w:r>
      <w:r w:rsidR="00D75A82">
        <w:rPr>
          <w:rFonts w:ascii="Arial" w:hAnsi="Arial" w:cs="Arial"/>
          <w:sz w:val="22"/>
          <w:szCs w:val="22"/>
        </w:rPr>
        <w:t xml:space="preserve">- </w:t>
      </w:r>
      <w:r w:rsidRPr="00526D83">
        <w:rPr>
          <w:rFonts w:ascii="Arial" w:hAnsi="Arial" w:cs="Arial"/>
          <w:sz w:val="22"/>
          <w:szCs w:val="22"/>
        </w:rPr>
        <w:t>Multiple-</w:t>
      </w:r>
      <w:r w:rsidR="00993C2A">
        <w:rPr>
          <w:rFonts w:ascii="Arial" w:hAnsi="Arial" w:cs="Arial"/>
          <w:sz w:val="22"/>
          <w:szCs w:val="22"/>
        </w:rPr>
        <w:t>F</w:t>
      </w:r>
      <w:r w:rsidRPr="00526D83">
        <w:rPr>
          <w:rFonts w:ascii="Arial" w:hAnsi="Arial" w:cs="Arial"/>
          <w:sz w:val="22"/>
          <w:szCs w:val="22"/>
        </w:rPr>
        <w:t xml:space="preserve">amily Residential District </w:t>
      </w:r>
    </w:p>
    <w:p w14:paraId="6E7D77F4"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 xml:space="preserve">C-1 </w:t>
      </w:r>
      <w:r w:rsidR="00D75A82">
        <w:rPr>
          <w:rFonts w:ascii="Arial" w:hAnsi="Arial" w:cs="Arial"/>
          <w:sz w:val="22"/>
          <w:szCs w:val="22"/>
        </w:rPr>
        <w:t xml:space="preserve">- </w:t>
      </w:r>
      <w:r w:rsidRPr="00526D83">
        <w:rPr>
          <w:rFonts w:ascii="Arial" w:hAnsi="Arial" w:cs="Arial"/>
          <w:sz w:val="22"/>
          <w:szCs w:val="22"/>
        </w:rPr>
        <w:t xml:space="preserve">Village Center Commercial District </w:t>
      </w:r>
    </w:p>
    <w:p w14:paraId="5E6FBC8E"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 xml:space="preserve">C-2 </w:t>
      </w:r>
      <w:r w:rsidR="00D75A82">
        <w:rPr>
          <w:rFonts w:ascii="Arial" w:hAnsi="Arial" w:cs="Arial"/>
          <w:sz w:val="22"/>
          <w:szCs w:val="22"/>
        </w:rPr>
        <w:t xml:space="preserve">- </w:t>
      </w:r>
      <w:r w:rsidRPr="00526D83">
        <w:rPr>
          <w:rFonts w:ascii="Arial" w:hAnsi="Arial" w:cs="Arial"/>
          <w:sz w:val="22"/>
          <w:szCs w:val="22"/>
        </w:rPr>
        <w:t xml:space="preserve">General Commercial District </w:t>
      </w:r>
    </w:p>
    <w:p w14:paraId="7FA18998"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I-1</w:t>
      </w:r>
      <w:r w:rsidRPr="00526D83">
        <w:rPr>
          <w:rFonts w:ascii="Arial" w:hAnsi="Arial" w:cs="Arial"/>
          <w:sz w:val="22"/>
          <w:szCs w:val="22"/>
        </w:rPr>
        <w:t xml:space="preserve"> </w:t>
      </w:r>
      <w:r w:rsidR="00D75A82">
        <w:rPr>
          <w:rFonts w:ascii="Arial" w:hAnsi="Arial" w:cs="Arial"/>
          <w:sz w:val="22"/>
          <w:szCs w:val="22"/>
        </w:rPr>
        <w:t xml:space="preserve">- </w:t>
      </w:r>
      <w:r w:rsidRPr="00526D83">
        <w:rPr>
          <w:rFonts w:ascii="Arial" w:hAnsi="Arial" w:cs="Arial"/>
          <w:sz w:val="22"/>
          <w:szCs w:val="22"/>
        </w:rPr>
        <w:t xml:space="preserve">Light Industrial District </w:t>
      </w:r>
    </w:p>
    <w:p w14:paraId="73288FA4" w14:textId="77777777" w:rsidR="00BD1FD4" w:rsidRPr="00526D83" w:rsidRDefault="00BD1FD4"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C-PUD - Commercial Planned Unit Development Overlay District</w:t>
      </w:r>
    </w:p>
    <w:p w14:paraId="761B777E"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16C412CA" w14:textId="77777777" w:rsidR="00A3320C" w:rsidRPr="00526D83" w:rsidRDefault="00687BD6"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5</w:t>
      </w:r>
      <w:r w:rsidR="00A3320C" w:rsidRPr="00526D83">
        <w:rPr>
          <w:rFonts w:ascii="Arial" w:hAnsi="Arial" w:cs="Arial"/>
          <w:b/>
          <w:noProof/>
          <w:sz w:val="22"/>
          <w:szCs w:val="22"/>
        </w:rPr>
        <w:t>.02</w:t>
      </w:r>
      <w:r w:rsidR="00A3320C" w:rsidRPr="00526D83">
        <w:rPr>
          <w:rFonts w:ascii="Arial" w:hAnsi="Arial" w:cs="Arial"/>
          <w:b/>
          <w:sz w:val="22"/>
          <w:szCs w:val="22"/>
        </w:rPr>
        <w:t xml:space="preserve"> </w:t>
      </w:r>
      <w:r w:rsidR="0063545F" w:rsidRPr="00526D83">
        <w:rPr>
          <w:rFonts w:ascii="Arial" w:hAnsi="Arial" w:cs="Arial"/>
          <w:b/>
          <w:sz w:val="22"/>
          <w:szCs w:val="22"/>
        </w:rPr>
        <w:tab/>
      </w:r>
      <w:r w:rsidR="00A3320C" w:rsidRPr="00526D83">
        <w:rPr>
          <w:rFonts w:ascii="Arial" w:hAnsi="Arial" w:cs="Arial"/>
          <w:b/>
          <w:sz w:val="22"/>
          <w:szCs w:val="22"/>
        </w:rPr>
        <w:t>ZONING MAPS</w:t>
      </w:r>
    </w:p>
    <w:p w14:paraId="7B118627"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A547DE7"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The boundaries of the respective districts are defined and established as depicted on the map entitled "VILLAGE OF BALDWIN ZONING MAP" which is an integral part of this Ordinance</w:t>
      </w:r>
      <w:r w:rsidR="00544888" w:rsidRPr="00526D83">
        <w:rPr>
          <w:rFonts w:ascii="Arial" w:hAnsi="Arial" w:cs="Arial"/>
          <w:sz w:val="22"/>
          <w:szCs w:val="22"/>
        </w:rPr>
        <w:t xml:space="preserve">. </w:t>
      </w:r>
      <w:r w:rsidRPr="00526D83">
        <w:rPr>
          <w:rFonts w:ascii="Arial" w:hAnsi="Arial" w:cs="Arial"/>
          <w:sz w:val="22"/>
          <w:szCs w:val="22"/>
        </w:rPr>
        <w:t>This map, with all notations and explanatory matter thereon, shall be published as part of this Ordinance as is fully described herein.</w:t>
      </w:r>
    </w:p>
    <w:p w14:paraId="466EEAF2"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8383290"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sz w:val="22"/>
          <w:szCs w:val="22"/>
        </w:rPr>
        <w:t xml:space="preserve">The Zoning Map shall be identified by the signature of the Village President, attested by the Village Clerk, and bearing the following:   "This is to certify that this is the </w:t>
      </w:r>
      <w:r w:rsidR="00521DE5" w:rsidRPr="00526D83">
        <w:rPr>
          <w:rFonts w:ascii="Arial" w:hAnsi="Arial" w:cs="Arial"/>
          <w:sz w:val="22"/>
          <w:szCs w:val="22"/>
        </w:rPr>
        <w:t xml:space="preserve">official </w:t>
      </w:r>
      <w:r w:rsidRPr="00526D83">
        <w:rPr>
          <w:rFonts w:ascii="Arial" w:hAnsi="Arial" w:cs="Arial"/>
          <w:sz w:val="22"/>
          <w:szCs w:val="22"/>
        </w:rPr>
        <w:t xml:space="preserve">Zoning Map of the Village of Baldwin Zoning Ordinance adopted on </w:t>
      </w:r>
      <w:r w:rsidR="00D4118B">
        <w:rPr>
          <w:rFonts w:ascii="Arial" w:hAnsi="Arial" w:cs="Arial"/>
          <w:sz w:val="22"/>
          <w:szCs w:val="22"/>
        </w:rPr>
        <w:t xml:space="preserve">October 20, </w:t>
      </w:r>
      <w:r w:rsidR="00521DE5" w:rsidRPr="00526D83">
        <w:rPr>
          <w:rFonts w:ascii="Arial" w:hAnsi="Arial" w:cs="Arial"/>
          <w:sz w:val="22"/>
          <w:szCs w:val="22"/>
        </w:rPr>
        <w:t>201</w:t>
      </w:r>
      <w:r w:rsidR="005740CF">
        <w:rPr>
          <w:rFonts w:ascii="Arial" w:hAnsi="Arial" w:cs="Arial"/>
          <w:sz w:val="22"/>
          <w:szCs w:val="22"/>
        </w:rPr>
        <w:t>4</w:t>
      </w:r>
      <w:r w:rsidRPr="00526D83">
        <w:rPr>
          <w:rFonts w:ascii="Arial" w:hAnsi="Arial" w:cs="Arial"/>
          <w:noProof/>
          <w:sz w:val="22"/>
          <w:szCs w:val="22"/>
        </w:rPr>
        <w:t xml:space="preserve">." </w:t>
      </w:r>
      <w:r w:rsidRPr="00526D83">
        <w:rPr>
          <w:rFonts w:ascii="Arial" w:hAnsi="Arial" w:cs="Arial"/>
          <w:sz w:val="22"/>
          <w:szCs w:val="22"/>
        </w:rPr>
        <w:t xml:space="preserve">If, in accordance with the provisions of this Ordinance, changes are made in district boundaries or other matter portrayed on the Zoning Map, such changes shall be made on the Zoning Map after amendment has been approved by the Village Council together with an entry on the Zoning Map as follows: "On </w:t>
      </w:r>
      <w:r w:rsidR="00D4118B">
        <w:rPr>
          <w:rFonts w:ascii="Arial" w:hAnsi="Arial" w:cs="Arial"/>
          <w:sz w:val="22"/>
          <w:szCs w:val="22"/>
        </w:rPr>
        <w:t>[</w:t>
      </w:r>
      <w:r w:rsidR="00521DE5" w:rsidRPr="00D4118B">
        <w:rPr>
          <w:rFonts w:ascii="Arial" w:hAnsi="Arial" w:cs="Arial"/>
          <w:i/>
          <w:sz w:val="22"/>
          <w:szCs w:val="22"/>
        </w:rPr>
        <w:t>2013</w:t>
      </w:r>
      <w:r w:rsidR="00D4118B">
        <w:rPr>
          <w:rFonts w:ascii="Arial" w:hAnsi="Arial" w:cs="Arial"/>
          <w:sz w:val="22"/>
          <w:szCs w:val="22"/>
        </w:rPr>
        <w:t>]</w:t>
      </w:r>
      <w:r w:rsidRPr="00526D83">
        <w:rPr>
          <w:rFonts w:ascii="Arial" w:hAnsi="Arial" w:cs="Arial"/>
          <w:sz w:val="22"/>
          <w:szCs w:val="22"/>
        </w:rPr>
        <w:t>, by official action of the Village Council, the following change(s) were made</w:t>
      </w:r>
      <w:r w:rsidRPr="00526D83">
        <w:rPr>
          <w:rFonts w:ascii="Arial" w:hAnsi="Arial" w:cs="Arial"/>
          <w:noProof/>
          <w:sz w:val="22"/>
          <w:szCs w:val="22"/>
        </w:rPr>
        <w:t>:</w:t>
      </w:r>
      <w:r w:rsidRPr="00526D83">
        <w:rPr>
          <w:rFonts w:ascii="Arial" w:hAnsi="Arial" w:cs="Arial"/>
          <w:sz w:val="22"/>
          <w:szCs w:val="22"/>
        </w:rPr>
        <w:t xml:space="preserve"> [brief description with reference number to Council proceedings]</w:t>
      </w:r>
      <w:r w:rsidRPr="00526D83">
        <w:rPr>
          <w:rFonts w:ascii="Arial" w:hAnsi="Arial" w:cs="Arial"/>
          <w:noProof/>
          <w:sz w:val="22"/>
          <w:szCs w:val="22"/>
        </w:rPr>
        <w:t>."</w:t>
      </w:r>
    </w:p>
    <w:p w14:paraId="0EF88054"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E5FCAF7"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Two</w:t>
      </w:r>
      <w:r w:rsidRPr="00526D83">
        <w:rPr>
          <w:rFonts w:ascii="Arial" w:hAnsi="Arial" w:cs="Arial"/>
          <w:noProof/>
          <w:sz w:val="22"/>
          <w:szCs w:val="22"/>
        </w:rPr>
        <w:t xml:space="preserve"> (2)</w:t>
      </w:r>
      <w:r w:rsidRPr="00526D83">
        <w:rPr>
          <w:rFonts w:ascii="Arial" w:hAnsi="Arial" w:cs="Arial"/>
          <w:sz w:val="22"/>
          <w:szCs w:val="22"/>
        </w:rPr>
        <w:t xml:space="preserve"> copies of the Zoning Map are to be maintained and kept up to date, one</w:t>
      </w:r>
      <w:r w:rsidRPr="00526D83">
        <w:rPr>
          <w:rFonts w:ascii="Arial" w:hAnsi="Arial" w:cs="Arial"/>
          <w:noProof/>
          <w:sz w:val="22"/>
          <w:szCs w:val="22"/>
        </w:rPr>
        <w:t xml:space="preserve"> (1)</w:t>
      </w:r>
      <w:r w:rsidRPr="00526D83">
        <w:rPr>
          <w:rFonts w:ascii="Arial" w:hAnsi="Arial" w:cs="Arial"/>
          <w:sz w:val="22"/>
          <w:szCs w:val="22"/>
        </w:rPr>
        <w:t xml:space="preserve"> in the Village Clerk or Treasurer's office, and one</w:t>
      </w:r>
      <w:r w:rsidRPr="00526D83">
        <w:rPr>
          <w:rFonts w:ascii="Arial" w:hAnsi="Arial" w:cs="Arial"/>
          <w:noProof/>
          <w:sz w:val="22"/>
          <w:szCs w:val="22"/>
        </w:rPr>
        <w:t xml:space="preserve"> (1)</w:t>
      </w:r>
      <w:r w:rsidRPr="00526D83">
        <w:rPr>
          <w:rFonts w:ascii="Arial" w:hAnsi="Arial" w:cs="Arial"/>
          <w:sz w:val="22"/>
          <w:szCs w:val="22"/>
        </w:rPr>
        <w:t xml:space="preserve"> in the Zoning Administrator's office.</w:t>
      </w:r>
    </w:p>
    <w:p w14:paraId="6BFA4543"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7B400BF4" w14:textId="77777777" w:rsidR="00A3320C" w:rsidRPr="00526D83" w:rsidRDefault="00687BD6"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5</w:t>
      </w:r>
      <w:r w:rsidR="00A3320C" w:rsidRPr="00526D83">
        <w:rPr>
          <w:rFonts w:ascii="Arial" w:hAnsi="Arial" w:cs="Arial"/>
          <w:b/>
          <w:noProof/>
          <w:sz w:val="22"/>
          <w:szCs w:val="22"/>
        </w:rPr>
        <w:t>.03</w:t>
      </w:r>
      <w:r w:rsidR="00A3320C" w:rsidRPr="00526D83">
        <w:rPr>
          <w:rFonts w:ascii="Arial" w:hAnsi="Arial" w:cs="Arial"/>
          <w:b/>
          <w:sz w:val="22"/>
          <w:szCs w:val="22"/>
        </w:rPr>
        <w:t xml:space="preserve"> </w:t>
      </w:r>
      <w:r w:rsidR="0063545F" w:rsidRPr="00526D83">
        <w:rPr>
          <w:rFonts w:ascii="Arial" w:hAnsi="Arial" w:cs="Arial"/>
          <w:b/>
          <w:sz w:val="22"/>
          <w:szCs w:val="22"/>
        </w:rPr>
        <w:tab/>
      </w:r>
      <w:r w:rsidR="00A3320C" w:rsidRPr="00526D83">
        <w:rPr>
          <w:rFonts w:ascii="Arial" w:hAnsi="Arial" w:cs="Arial"/>
          <w:b/>
          <w:sz w:val="22"/>
          <w:szCs w:val="22"/>
        </w:rPr>
        <w:t>REPLACEMENT OF ZONING MAP</w:t>
      </w:r>
    </w:p>
    <w:p w14:paraId="63179024"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A01A2B3" w14:textId="61835BC4" w:rsidR="00A3320C" w:rsidRPr="00526D83" w:rsidRDefault="004E2DCB"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sz w:val="22"/>
          <w:szCs w:val="22"/>
        </w:rPr>
        <w:t>If</w:t>
      </w:r>
      <w:r w:rsidR="00A3320C" w:rsidRPr="00526D83">
        <w:rPr>
          <w:rFonts w:ascii="Arial" w:hAnsi="Arial" w:cs="Arial"/>
          <w:sz w:val="22"/>
          <w:szCs w:val="22"/>
        </w:rPr>
        <w:t xml:space="preserve"> the Zoning Map becomes damaged, destroyed, lost or difficult to interpret because of the nature or number of changes made thereto, the Village Council may, by ordinance, adopt a new Zoning Map, which shall supersede the prior Zoning Map</w:t>
      </w:r>
      <w:r w:rsidR="00544888" w:rsidRPr="00526D83">
        <w:rPr>
          <w:rFonts w:ascii="Arial" w:hAnsi="Arial" w:cs="Arial"/>
          <w:sz w:val="22"/>
          <w:szCs w:val="22"/>
        </w:rPr>
        <w:t xml:space="preserve">. </w:t>
      </w:r>
      <w:r w:rsidR="00A3320C" w:rsidRPr="00526D83">
        <w:rPr>
          <w:rFonts w:ascii="Arial" w:hAnsi="Arial" w:cs="Arial"/>
          <w:sz w:val="22"/>
          <w:szCs w:val="22"/>
        </w:rPr>
        <w:t xml:space="preserve">The Zoning Map shall be identified by the signature of the Village President, attested by the Village </w:t>
      </w:r>
      <w:r w:rsidRPr="00526D83">
        <w:rPr>
          <w:rFonts w:ascii="Arial" w:hAnsi="Arial" w:cs="Arial"/>
          <w:sz w:val="22"/>
          <w:szCs w:val="22"/>
        </w:rPr>
        <w:t>Clerk,</w:t>
      </w:r>
      <w:r w:rsidR="00A3320C" w:rsidRPr="00526D83">
        <w:rPr>
          <w:rFonts w:ascii="Arial" w:hAnsi="Arial" w:cs="Arial"/>
          <w:sz w:val="22"/>
          <w:szCs w:val="22"/>
        </w:rPr>
        <w:t xml:space="preserve"> and bear the seal of the Village under the following words:  "This is to certify that this is the Village of Baldwin Zoning Map adopted on </w:t>
      </w:r>
      <w:r w:rsidR="00D4118B">
        <w:rPr>
          <w:rFonts w:ascii="Arial" w:hAnsi="Arial" w:cs="Arial"/>
          <w:sz w:val="22"/>
          <w:szCs w:val="22"/>
        </w:rPr>
        <w:t>October 20, 2014</w:t>
      </w:r>
      <w:r w:rsidR="00A3320C" w:rsidRPr="00526D83">
        <w:rPr>
          <w:rFonts w:ascii="Arial" w:hAnsi="Arial" w:cs="Arial"/>
          <w:noProof/>
          <w:sz w:val="22"/>
          <w:szCs w:val="22"/>
        </w:rPr>
        <w:t>,</w:t>
      </w:r>
      <w:r w:rsidR="00A3320C" w:rsidRPr="00526D83">
        <w:rPr>
          <w:rFonts w:ascii="Arial" w:hAnsi="Arial" w:cs="Arial"/>
          <w:sz w:val="22"/>
          <w:szCs w:val="22"/>
        </w:rPr>
        <w:t xml:space="preserve"> which replaces and supersedes the Zoning Map which was adopted on November</w:t>
      </w:r>
      <w:r w:rsidR="00A3320C" w:rsidRPr="00526D83">
        <w:rPr>
          <w:rFonts w:ascii="Arial" w:hAnsi="Arial" w:cs="Arial"/>
          <w:noProof/>
          <w:sz w:val="22"/>
          <w:szCs w:val="22"/>
        </w:rPr>
        <w:t xml:space="preserve"> 14, 1988."</w:t>
      </w:r>
      <w:r w:rsidR="00BD41DC" w:rsidRPr="00526D83">
        <w:rPr>
          <w:rFonts w:ascii="Arial" w:hAnsi="Arial" w:cs="Arial"/>
          <w:noProof/>
          <w:sz w:val="22"/>
          <w:szCs w:val="22"/>
        </w:rPr>
        <w:t xml:space="preserve"> </w:t>
      </w:r>
    </w:p>
    <w:p w14:paraId="4BCB7CE7"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8837585"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sz w:val="22"/>
          <w:szCs w:val="22"/>
        </w:rPr>
        <w:t>Unless the prior Zoning Map has been lost</w:t>
      </w:r>
      <w:r w:rsidRPr="00526D83">
        <w:rPr>
          <w:rFonts w:ascii="Arial" w:hAnsi="Arial" w:cs="Arial"/>
          <w:noProof/>
          <w:sz w:val="22"/>
          <w:szCs w:val="22"/>
        </w:rPr>
        <w:t>,</w:t>
      </w:r>
      <w:r w:rsidRPr="00526D83">
        <w:rPr>
          <w:rFonts w:ascii="Arial" w:hAnsi="Arial" w:cs="Arial"/>
          <w:sz w:val="22"/>
          <w:szCs w:val="22"/>
        </w:rPr>
        <w:t xml:space="preserve"> or has </w:t>
      </w:r>
      <w:r w:rsidR="00544888" w:rsidRPr="00526D83">
        <w:rPr>
          <w:rFonts w:ascii="Arial" w:hAnsi="Arial" w:cs="Arial"/>
          <w:sz w:val="22"/>
          <w:szCs w:val="22"/>
        </w:rPr>
        <w:t>been</w:t>
      </w:r>
      <w:r w:rsidRPr="00526D83">
        <w:rPr>
          <w:rFonts w:ascii="Arial" w:hAnsi="Arial" w:cs="Arial"/>
          <w:sz w:val="22"/>
          <w:szCs w:val="22"/>
        </w:rPr>
        <w:t xml:space="preserve"> destroyed, the prior map or any significant parts thereof </w:t>
      </w:r>
      <w:r w:rsidR="00544888" w:rsidRPr="00526D83">
        <w:rPr>
          <w:rFonts w:ascii="Arial" w:hAnsi="Arial" w:cs="Arial"/>
          <w:sz w:val="22"/>
          <w:szCs w:val="22"/>
        </w:rPr>
        <w:t>remaining</w:t>
      </w:r>
      <w:r w:rsidRPr="00526D83">
        <w:rPr>
          <w:rFonts w:ascii="Arial" w:hAnsi="Arial" w:cs="Arial"/>
          <w:sz w:val="22"/>
          <w:szCs w:val="22"/>
        </w:rPr>
        <w:t xml:space="preserve"> shall be preserved together with all available records pertaining to its adoption or amendment</w:t>
      </w:r>
      <w:r w:rsidRPr="00526D83">
        <w:rPr>
          <w:rFonts w:ascii="Arial" w:hAnsi="Arial" w:cs="Arial"/>
          <w:noProof/>
          <w:sz w:val="22"/>
          <w:szCs w:val="22"/>
        </w:rPr>
        <w:t>.</w:t>
      </w:r>
    </w:p>
    <w:p w14:paraId="464053B8"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2CD8A2F8" w14:textId="77777777" w:rsidR="00A3320C" w:rsidRPr="00526D83" w:rsidRDefault="00687BD6"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lastRenderedPageBreak/>
        <w:t>5</w:t>
      </w:r>
      <w:r w:rsidR="00A3320C" w:rsidRPr="00526D83">
        <w:rPr>
          <w:rFonts w:ascii="Arial" w:hAnsi="Arial" w:cs="Arial"/>
          <w:b/>
          <w:noProof/>
          <w:sz w:val="22"/>
          <w:szCs w:val="22"/>
        </w:rPr>
        <w:t>.04</w:t>
      </w:r>
      <w:r w:rsidR="00A3320C" w:rsidRPr="00526D83">
        <w:rPr>
          <w:rFonts w:ascii="Arial" w:hAnsi="Arial" w:cs="Arial"/>
          <w:b/>
          <w:sz w:val="22"/>
          <w:szCs w:val="22"/>
        </w:rPr>
        <w:t xml:space="preserve"> </w:t>
      </w:r>
      <w:r w:rsidR="0063545F" w:rsidRPr="00526D83">
        <w:rPr>
          <w:rFonts w:ascii="Arial" w:hAnsi="Arial" w:cs="Arial"/>
          <w:b/>
          <w:sz w:val="22"/>
          <w:szCs w:val="22"/>
        </w:rPr>
        <w:tab/>
      </w:r>
      <w:r w:rsidR="00544888" w:rsidRPr="00526D83">
        <w:rPr>
          <w:rFonts w:ascii="Arial" w:hAnsi="Arial" w:cs="Arial"/>
          <w:b/>
          <w:sz w:val="22"/>
          <w:szCs w:val="22"/>
        </w:rPr>
        <w:t>INTERPRETATIONS</w:t>
      </w:r>
      <w:r w:rsidR="00A3320C" w:rsidRPr="00526D83">
        <w:rPr>
          <w:rFonts w:ascii="Arial" w:hAnsi="Arial" w:cs="Arial"/>
          <w:b/>
          <w:sz w:val="22"/>
          <w:szCs w:val="22"/>
        </w:rPr>
        <w:t xml:space="preserve"> OF DISTRICT BOUNDARIES</w:t>
      </w:r>
    </w:p>
    <w:p w14:paraId="0DF0D7DE"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B9615F8"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sz w:val="22"/>
          <w:szCs w:val="22"/>
        </w:rPr>
        <w:t xml:space="preserve">Where, due to the scale, lack of details, or illegibility of the Zoning Map, there is an uncertainty, contradiction, or conflict as to the intended location of any zoning district boundaries shown thereon, interpretation concerning the exact location of district boundary lines shall be determined, upon written application, to the </w:t>
      </w:r>
      <w:r w:rsidR="006D0BEF" w:rsidRPr="00526D83">
        <w:rPr>
          <w:rFonts w:ascii="Arial" w:hAnsi="Arial" w:cs="Arial"/>
          <w:sz w:val="22"/>
          <w:szCs w:val="22"/>
        </w:rPr>
        <w:t>Zoning Board of Appeals</w:t>
      </w:r>
      <w:r w:rsidRPr="00526D83">
        <w:rPr>
          <w:rFonts w:ascii="Arial" w:hAnsi="Arial" w:cs="Arial"/>
          <w:noProof/>
          <w:sz w:val="22"/>
          <w:szCs w:val="22"/>
        </w:rPr>
        <w:t>.</w:t>
      </w:r>
      <w:r w:rsidRPr="00526D83">
        <w:rPr>
          <w:rFonts w:ascii="Arial" w:hAnsi="Arial" w:cs="Arial"/>
          <w:sz w:val="22"/>
          <w:szCs w:val="22"/>
        </w:rPr>
        <w:t xml:space="preserve"> The </w:t>
      </w:r>
      <w:r w:rsidR="006D0BEF" w:rsidRPr="00526D83">
        <w:rPr>
          <w:rFonts w:ascii="Arial" w:hAnsi="Arial" w:cs="Arial"/>
          <w:sz w:val="22"/>
          <w:szCs w:val="22"/>
        </w:rPr>
        <w:t>Zoning Board of Appeals</w:t>
      </w:r>
      <w:r w:rsidRPr="00526D83">
        <w:rPr>
          <w:rFonts w:ascii="Arial" w:hAnsi="Arial" w:cs="Arial"/>
          <w:sz w:val="22"/>
          <w:szCs w:val="22"/>
        </w:rPr>
        <w:t>, in arriving at a decision on such matters, shall apply the following standards</w:t>
      </w:r>
      <w:r w:rsidRPr="00526D83">
        <w:rPr>
          <w:rFonts w:ascii="Arial" w:hAnsi="Arial" w:cs="Arial"/>
          <w:noProof/>
          <w:sz w:val="22"/>
          <w:szCs w:val="22"/>
        </w:rPr>
        <w:t>:</w:t>
      </w:r>
    </w:p>
    <w:p w14:paraId="77D5BF61"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5E1BE8D8"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1)</w:t>
      </w:r>
      <w:r w:rsidRPr="00526D83">
        <w:rPr>
          <w:rFonts w:ascii="Arial" w:hAnsi="Arial" w:cs="Arial"/>
          <w:noProof/>
          <w:sz w:val="22"/>
          <w:szCs w:val="22"/>
        </w:rPr>
        <w:tab/>
      </w:r>
      <w:r w:rsidRPr="00526D83">
        <w:rPr>
          <w:rFonts w:ascii="Arial" w:hAnsi="Arial" w:cs="Arial"/>
          <w:sz w:val="22"/>
          <w:szCs w:val="22"/>
        </w:rPr>
        <w:t>Boundaries indicated, as approximately following the streets or highway, the centerlines of said streets or highways shall be construed to be such boundaries</w:t>
      </w:r>
      <w:r w:rsidRPr="00526D83">
        <w:rPr>
          <w:rFonts w:ascii="Arial" w:hAnsi="Arial" w:cs="Arial"/>
          <w:noProof/>
          <w:sz w:val="22"/>
          <w:szCs w:val="22"/>
        </w:rPr>
        <w:t>.</w:t>
      </w:r>
    </w:p>
    <w:p w14:paraId="6FC08301"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476EA3B7"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2)</w:t>
      </w:r>
      <w:r w:rsidRPr="00526D83">
        <w:rPr>
          <w:rFonts w:ascii="Arial" w:hAnsi="Arial" w:cs="Arial"/>
          <w:noProof/>
          <w:sz w:val="22"/>
          <w:szCs w:val="22"/>
        </w:rPr>
        <w:tab/>
      </w:r>
      <w:r w:rsidRPr="00526D83">
        <w:rPr>
          <w:rFonts w:ascii="Arial" w:hAnsi="Arial" w:cs="Arial"/>
          <w:sz w:val="22"/>
          <w:szCs w:val="22"/>
        </w:rPr>
        <w:t>Boundaries indicated as approximately following lot lines shall be construed as following such lot lines</w:t>
      </w:r>
      <w:r w:rsidRPr="00526D83">
        <w:rPr>
          <w:rFonts w:ascii="Arial" w:hAnsi="Arial" w:cs="Arial"/>
          <w:noProof/>
          <w:sz w:val="22"/>
          <w:szCs w:val="22"/>
        </w:rPr>
        <w:t>.</w:t>
      </w:r>
    </w:p>
    <w:p w14:paraId="7A8B821D"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550B7C2F"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3)</w:t>
      </w:r>
      <w:r w:rsidRPr="00526D83">
        <w:rPr>
          <w:rFonts w:ascii="Arial" w:hAnsi="Arial" w:cs="Arial"/>
          <w:noProof/>
          <w:sz w:val="22"/>
          <w:szCs w:val="22"/>
        </w:rPr>
        <w:tab/>
      </w:r>
      <w:r w:rsidRPr="00526D83">
        <w:rPr>
          <w:rFonts w:ascii="Arial" w:hAnsi="Arial" w:cs="Arial"/>
          <w:sz w:val="22"/>
          <w:szCs w:val="22"/>
        </w:rPr>
        <w:t>Boundaries indicated, as approximately following Village boundary lines shall be construed as following such Village boundary lines</w:t>
      </w:r>
      <w:r w:rsidRPr="00526D83">
        <w:rPr>
          <w:rFonts w:ascii="Arial" w:hAnsi="Arial" w:cs="Arial"/>
          <w:noProof/>
          <w:sz w:val="22"/>
          <w:szCs w:val="22"/>
        </w:rPr>
        <w:t>.</w:t>
      </w:r>
    </w:p>
    <w:p w14:paraId="34A7F569"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2A7E8AEC"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4)</w:t>
      </w:r>
      <w:r w:rsidRPr="00526D83">
        <w:rPr>
          <w:rFonts w:ascii="Arial" w:hAnsi="Arial" w:cs="Arial"/>
          <w:noProof/>
          <w:sz w:val="22"/>
          <w:szCs w:val="22"/>
        </w:rPr>
        <w:tab/>
      </w:r>
      <w:r w:rsidRPr="00526D83">
        <w:rPr>
          <w:rFonts w:ascii="Arial" w:hAnsi="Arial" w:cs="Arial"/>
          <w:sz w:val="22"/>
          <w:szCs w:val="22"/>
        </w:rPr>
        <w:t>Boundaries indicated, as approximately following railroad lines shall be construed to be midway between the main tracks.</w:t>
      </w:r>
    </w:p>
    <w:p w14:paraId="53A4480A"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606C8C56" w14:textId="5152BCD5"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5)</w:t>
      </w:r>
      <w:r w:rsidRPr="00526D83">
        <w:rPr>
          <w:rFonts w:ascii="Arial" w:hAnsi="Arial" w:cs="Arial"/>
          <w:noProof/>
          <w:sz w:val="22"/>
          <w:szCs w:val="22"/>
        </w:rPr>
        <w:tab/>
      </w:r>
      <w:r w:rsidRPr="00526D83">
        <w:rPr>
          <w:rFonts w:ascii="Arial" w:hAnsi="Arial" w:cs="Arial"/>
          <w:sz w:val="22"/>
          <w:szCs w:val="22"/>
        </w:rPr>
        <w:t xml:space="preserve">Boundaries indicated as approximately parallel to the </w:t>
      </w:r>
      <w:r w:rsidR="00544888" w:rsidRPr="00526D83">
        <w:rPr>
          <w:rFonts w:ascii="Arial" w:hAnsi="Arial" w:cs="Arial"/>
          <w:sz w:val="22"/>
          <w:szCs w:val="22"/>
        </w:rPr>
        <w:t>centerlines</w:t>
      </w:r>
      <w:r w:rsidRPr="00526D83">
        <w:rPr>
          <w:rFonts w:ascii="Arial" w:hAnsi="Arial" w:cs="Arial"/>
          <w:sz w:val="22"/>
          <w:szCs w:val="22"/>
        </w:rPr>
        <w:t xml:space="preserve"> of streets or highways shall be construed as being parallel thereto and at such distance there from as indicated on the Zoning Map</w:t>
      </w:r>
      <w:r w:rsidR="00544888" w:rsidRPr="00526D83">
        <w:rPr>
          <w:rFonts w:ascii="Arial" w:hAnsi="Arial" w:cs="Arial"/>
          <w:noProof/>
          <w:sz w:val="22"/>
          <w:szCs w:val="22"/>
        </w:rPr>
        <w:t>.</w:t>
      </w:r>
      <w:r w:rsidR="00544888" w:rsidRPr="00526D83">
        <w:rPr>
          <w:rFonts w:ascii="Arial" w:hAnsi="Arial" w:cs="Arial"/>
          <w:sz w:val="22"/>
          <w:szCs w:val="22"/>
        </w:rPr>
        <w:t xml:space="preserve"> </w:t>
      </w:r>
      <w:r w:rsidRPr="00526D83">
        <w:rPr>
          <w:rFonts w:ascii="Arial" w:hAnsi="Arial" w:cs="Arial"/>
          <w:sz w:val="22"/>
          <w:szCs w:val="22"/>
        </w:rPr>
        <w:t xml:space="preserve">If no distance is given, such dimension shall be determined </w:t>
      </w:r>
      <w:r w:rsidR="004E2DCB" w:rsidRPr="00526D83">
        <w:rPr>
          <w:rFonts w:ascii="Arial" w:hAnsi="Arial" w:cs="Arial"/>
          <w:sz w:val="22"/>
          <w:szCs w:val="22"/>
        </w:rPr>
        <w:t>using</w:t>
      </w:r>
      <w:r w:rsidRPr="00526D83">
        <w:rPr>
          <w:rFonts w:ascii="Arial" w:hAnsi="Arial" w:cs="Arial"/>
          <w:sz w:val="22"/>
          <w:szCs w:val="22"/>
        </w:rPr>
        <w:t xml:space="preserve"> the scale shown on the Zoning Map.</w:t>
      </w:r>
    </w:p>
    <w:p w14:paraId="3F509DE1"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12C58407"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6)</w:t>
      </w:r>
      <w:r w:rsidRPr="00526D83">
        <w:rPr>
          <w:rFonts w:ascii="Arial" w:hAnsi="Arial" w:cs="Arial"/>
          <w:noProof/>
          <w:sz w:val="22"/>
          <w:szCs w:val="22"/>
        </w:rPr>
        <w:tab/>
      </w:r>
      <w:r w:rsidRPr="00526D83">
        <w:rPr>
          <w:rFonts w:ascii="Arial" w:hAnsi="Arial" w:cs="Arial"/>
          <w:sz w:val="22"/>
          <w:szCs w:val="22"/>
        </w:rPr>
        <w:t>Boundaries following the shoreline of a stream</w:t>
      </w:r>
      <w:r w:rsidRPr="00526D83">
        <w:rPr>
          <w:rFonts w:ascii="Arial" w:hAnsi="Arial" w:cs="Arial"/>
          <w:noProof/>
          <w:sz w:val="22"/>
          <w:szCs w:val="22"/>
        </w:rPr>
        <w:t>,</w:t>
      </w:r>
      <w:r w:rsidRPr="00526D83">
        <w:rPr>
          <w:rFonts w:ascii="Arial" w:hAnsi="Arial" w:cs="Arial"/>
          <w:sz w:val="22"/>
          <w:szCs w:val="22"/>
        </w:rPr>
        <w:t xml:space="preserve"> lake</w:t>
      </w:r>
      <w:r w:rsidRPr="00526D83">
        <w:rPr>
          <w:rFonts w:ascii="Arial" w:hAnsi="Arial" w:cs="Arial"/>
          <w:noProof/>
          <w:sz w:val="22"/>
          <w:szCs w:val="22"/>
        </w:rPr>
        <w:t>,</w:t>
      </w:r>
      <w:r w:rsidRPr="00526D83">
        <w:rPr>
          <w:rFonts w:ascii="Arial" w:hAnsi="Arial" w:cs="Arial"/>
          <w:sz w:val="22"/>
          <w:szCs w:val="22"/>
        </w:rPr>
        <w:t xml:space="preserve"> or other body of water shall be construed to follow such shorelines and in the event of change in the shorelines shall be construed as moving with the actual shorelines; boundaries indicated as approximately following the thread of streams, canals, or other bodies of water shall be construed to follow such threads.</w:t>
      </w:r>
    </w:p>
    <w:p w14:paraId="3E66B85D"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05BBADFE"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7)</w:t>
      </w:r>
      <w:r w:rsidRPr="00526D83">
        <w:rPr>
          <w:rFonts w:ascii="Arial" w:hAnsi="Arial" w:cs="Arial"/>
          <w:noProof/>
          <w:sz w:val="22"/>
          <w:szCs w:val="22"/>
        </w:rPr>
        <w:tab/>
      </w:r>
      <w:r w:rsidRPr="00526D83">
        <w:rPr>
          <w:rFonts w:ascii="Arial" w:hAnsi="Arial" w:cs="Arial"/>
          <w:sz w:val="22"/>
          <w:szCs w:val="22"/>
        </w:rPr>
        <w:t xml:space="preserve">Where the application of the </w:t>
      </w:r>
      <w:r w:rsidR="00544888" w:rsidRPr="00526D83">
        <w:rPr>
          <w:rFonts w:ascii="Arial" w:hAnsi="Arial" w:cs="Arial"/>
          <w:sz w:val="22"/>
          <w:szCs w:val="22"/>
        </w:rPr>
        <w:t>previously mentioned</w:t>
      </w:r>
      <w:r w:rsidRPr="00526D83">
        <w:rPr>
          <w:rFonts w:ascii="Arial" w:hAnsi="Arial" w:cs="Arial"/>
          <w:sz w:val="22"/>
          <w:szCs w:val="22"/>
        </w:rPr>
        <w:t xml:space="preserve"> rules leaves a reasonable doubt as to the boundaries between two</w:t>
      </w:r>
      <w:r w:rsidRPr="00526D83">
        <w:rPr>
          <w:rFonts w:ascii="Arial" w:hAnsi="Arial" w:cs="Arial"/>
          <w:noProof/>
          <w:sz w:val="22"/>
          <w:szCs w:val="22"/>
        </w:rPr>
        <w:t xml:space="preserve"> (2)</w:t>
      </w:r>
      <w:r w:rsidRPr="00526D83">
        <w:rPr>
          <w:rFonts w:ascii="Arial" w:hAnsi="Arial" w:cs="Arial"/>
          <w:sz w:val="22"/>
          <w:szCs w:val="22"/>
        </w:rPr>
        <w:t xml:space="preserve"> </w:t>
      </w:r>
      <w:r w:rsidR="00521DE5" w:rsidRPr="00526D83">
        <w:rPr>
          <w:rFonts w:ascii="Arial" w:hAnsi="Arial" w:cs="Arial"/>
          <w:sz w:val="22"/>
          <w:szCs w:val="22"/>
        </w:rPr>
        <w:t xml:space="preserve">zoning </w:t>
      </w:r>
      <w:r w:rsidRPr="00526D83">
        <w:rPr>
          <w:rFonts w:ascii="Arial" w:hAnsi="Arial" w:cs="Arial"/>
          <w:sz w:val="22"/>
          <w:szCs w:val="22"/>
        </w:rPr>
        <w:t xml:space="preserve">districts, the regulations of the more restrictive district shall govern the entire parcel in question, unless otherwise determined by the </w:t>
      </w:r>
      <w:r w:rsidR="006D0BEF" w:rsidRPr="00526D83">
        <w:rPr>
          <w:rFonts w:ascii="Arial" w:hAnsi="Arial" w:cs="Arial"/>
          <w:sz w:val="22"/>
          <w:szCs w:val="22"/>
        </w:rPr>
        <w:t>Zoning Board of Appeals</w:t>
      </w:r>
      <w:r w:rsidRPr="00526D83">
        <w:rPr>
          <w:rFonts w:ascii="Arial" w:hAnsi="Arial" w:cs="Arial"/>
          <w:sz w:val="22"/>
          <w:szCs w:val="22"/>
        </w:rPr>
        <w:t xml:space="preserve"> after recommendation from the Planning Commission. </w:t>
      </w:r>
    </w:p>
    <w:p w14:paraId="0C0E9376"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263BD376" w14:textId="77777777" w:rsidR="00A3320C" w:rsidRPr="00526D83" w:rsidRDefault="00687BD6"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5</w:t>
      </w:r>
      <w:r w:rsidR="00A3320C" w:rsidRPr="00526D83">
        <w:rPr>
          <w:rFonts w:ascii="Arial" w:hAnsi="Arial" w:cs="Arial"/>
          <w:b/>
          <w:noProof/>
          <w:sz w:val="22"/>
          <w:szCs w:val="22"/>
        </w:rPr>
        <w:t>.05</w:t>
      </w:r>
      <w:r w:rsidR="00A3320C" w:rsidRPr="00526D83">
        <w:rPr>
          <w:rFonts w:ascii="Arial" w:hAnsi="Arial" w:cs="Arial"/>
          <w:b/>
          <w:sz w:val="22"/>
          <w:szCs w:val="22"/>
        </w:rPr>
        <w:t xml:space="preserve"> </w:t>
      </w:r>
      <w:r w:rsidR="0063545F" w:rsidRPr="00526D83">
        <w:rPr>
          <w:rFonts w:ascii="Arial" w:hAnsi="Arial" w:cs="Arial"/>
          <w:b/>
          <w:sz w:val="22"/>
          <w:szCs w:val="22"/>
        </w:rPr>
        <w:tab/>
      </w:r>
      <w:r w:rsidR="00A3320C" w:rsidRPr="00526D83">
        <w:rPr>
          <w:rFonts w:ascii="Arial" w:hAnsi="Arial" w:cs="Arial"/>
          <w:b/>
          <w:sz w:val="22"/>
          <w:szCs w:val="22"/>
        </w:rPr>
        <w:t>SCOPE OF REGULATION</w:t>
      </w:r>
    </w:p>
    <w:p w14:paraId="602C152E"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16357236"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1)</w:t>
      </w:r>
      <w:r w:rsidRPr="00526D83">
        <w:rPr>
          <w:rFonts w:ascii="Arial" w:hAnsi="Arial" w:cs="Arial"/>
          <w:noProof/>
          <w:sz w:val="22"/>
          <w:szCs w:val="22"/>
        </w:rPr>
        <w:tab/>
      </w:r>
      <w:r w:rsidRPr="00526D83">
        <w:rPr>
          <w:rFonts w:ascii="Arial" w:hAnsi="Arial" w:cs="Arial"/>
          <w:sz w:val="22"/>
          <w:szCs w:val="22"/>
        </w:rPr>
        <w:t>Except as may otherwise be provided in this Ordinance, every building and structure erected, every use of any lot, building, or structure established, every structural alteration or relocation of an existing building or structure occurring, and every enlargement of, or addition to an existing use, building and structure occurring after the effective date of this Ordinance shall be subject to all regulations of this Ordinance which are applicable in the Zoning District in which such use, building, or structure shall be located.</w:t>
      </w:r>
    </w:p>
    <w:p w14:paraId="1B6B35B2"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7AF7AA5A"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2)</w:t>
      </w:r>
      <w:r w:rsidRPr="00526D83">
        <w:rPr>
          <w:rFonts w:ascii="Arial" w:hAnsi="Arial" w:cs="Arial"/>
          <w:noProof/>
          <w:sz w:val="22"/>
          <w:szCs w:val="22"/>
        </w:rPr>
        <w:tab/>
      </w:r>
      <w:r w:rsidRPr="00526D83">
        <w:rPr>
          <w:rFonts w:ascii="Arial" w:hAnsi="Arial" w:cs="Arial"/>
          <w:sz w:val="22"/>
          <w:szCs w:val="22"/>
        </w:rPr>
        <w:t xml:space="preserve">The </w:t>
      </w:r>
      <w:r w:rsidR="006D0BEF" w:rsidRPr="00526D83">
        <w:rPr>
          <w:rFonts w:ascii="Arial" w:hAnsi="Arial" w:cs="Arial"/>
          <w:sz w:val="22"/>
          <w:szCs w:val="22"/>
        </w:rPr>
        <w:t>Zoning Board of Appeals</w:t>
      </w:r>
      <w:r w:rsidRPr="00526D83">
        <w:rPr>
          <w:rFonts w:ascii="Arial" w:hAnsi="Arial" w:cs="Arial"/>
          <w:sz w:val="22"/>
          <w:szCs w:val="22"/>
        </w:rPr>
        <w:t xml:space="preserve"> shall have the power to classify a use, which is not specifically mentioned along with a comparable permitted or prohibited use </w:t>
      </w:r>
      <w:r w:rsidR="00544888" w:rsidRPr="00526D83">
        <w:rPr>
          <w:rFonts w:ascii="Arial" w:hAnsi="Arial" w:cs="Arial"/>
          <w:sz w:val="22"/>
          <w:szCs w:val="22"/>
        </w:rPr>
        <w:t>for</w:t>
      </w:r>
      <w:r w:rsidRPr="00526D83">
        <w:rPr>
          <w:rFonts w:ascii="Arial" w:hAnsi="Arial" w:cs="Arial"/>
          <w:sz w:val="22"/>
          <w:szCs w:val="22"/>
        </w:rPr>
        <w:t xml:space="preserve"> clarifying the use regulations in any district.</w:t>
      </w:r>
    </w:p>
    <w:p w14:paraId="0A4F43D9"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1DEA86C5" w14:textId="2EB7CAA9"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3)</w:t>
      </w:r>
      <w:r w:rsidRPr="00526D83">
        <w:rPr>
          <w:rFonts w:ascii="Arial" w:hAnsi="Arial" w:cs="Arial"/>
          <w:noProof/>
          <w:sz w:val="22"/>
          <w:szCs w:val="22"/>
        </w:rPr>
        <w:tab/>
      </w:r>
      <w:r w:rsidRPr="00526D83">
        <w:rPr>
          <w:rFonts w:ascii="Arial" w:hAnsi="Arial" w:cs="Arial"/>
          <w:sz w:val="22"/>
          <w:szCs w:val="22"/>
        </w:rPr>
        <w:t xml:space="preserve">No part of a setback area, or other open space, or off-street parking or loading space required about or in connection with any use, building or structure, for the purpose of complying with this Ordinance, shall be included as part of a setback area, open space, or off-street </w:t>
      </w:r>
      <w:r w:rsidR="00D750C5" w:rsidRPr="00526D83">
        <w:rPr>
          <w:rFonts w:ascii="Arial" w:hAnsi="Arial" w:cs="Arial"/>
          <w:sz w:val="22"/>
          <w:szCs w:val="22"/>
        </w:rPr>
        <w:t>parking,</w:t>
      </w:r>
      <w:r w:rsidRPr="00526D83">
        <w:rPr>
          <w:rFonts w:ascii="Arial" w:hAnsi="Arial" w:cs="Arial"/>
          <w:sz w:val="22"/>
          <w:szCs w:val="22"/>
        </w:rPr>
        <w:t xml:space="preserve"> </w:t>
      </w:r>
      <w:r w:rsidRPr="00526D83">
        <w:rPr>
          <w:rFonts w:ascii="Arial" w:hAnsi="Arial" w:cs="Arial"/>
          <w:sz w:val="22"/>
          <w:szCs w:val="22"/>
        </w:rPr>
        <w:lastRenderedPageBreak/>
        <w:t>or loading space similarly required for any other use, building or structure</w:t>
      </w:r>
      <w:r w:rsidRPr="00526D83">
        <w:rPr>
          <w:rFonts w:ascii="Arial" w:hAnsi="Arial" w:cs="Arial"/>
          <w:noProof/>
          <w:sz w:val="22"/>
          <w:szCs w:val="22"/>
        </w:rPr>
        <w:t>.</w:t>
      </w:r>
    </w:p>
    <w:p w14:paraId="4940EA1D"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5A623D5D"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4)</w:t>
      </w:r>
      <w:r w:rsidRPr="00526D83">
        <w:rPr>
          <w:rFonts w:ascii="Arial" w:hAnsi="Arial" w:cs="Arial"/>
          <w:noProof/>
          <w:sz w:val="22"/>
          <w:szCs w:val="22"/>
        </w:rPr>
        <w:tab/>
      </w:r>
      <w:r w:rsidRPr="00526D83">
        <w:rPr>
          <w:rFonts w:ascii="Arial" w:hAnsi="Arial" w:cs="Arial"/>
          <w:sz w:val="22"/>
          <w:szCs w:val="22"/>
        </w:rPr>
        <w:t>No setback area or lot existing at the time of adoption of this Ordinance shall be reduced in dimensions or area below the minimum requirements set forth herein</w:t>
      </w:r>
      <w:r w:rsidR="00544888" w:rsidRPr="00526D83">
        <w:rPr>
          <w:rFonts w:ascii="Arial" w:hAnsi="Arial" w:cs="Arial"/>
          <w:sz w:val="22"/>
          <w:szCs w:val="22"/>
        </w:rPr>
        <w:t xml:space="preserve">. </w:t>
      </w:r>
      <w:r w:rsidRPr="00526D83">
        <w:rPr>
          <w:rFonts w:ascii="Arial" w:hAnsi="Arial" w:cs="Arial"/>
          <w:sz w:val="22"/>
          <w:szCs w:val="22"/>
        </w:rPr>
        <w:t>Yards or lots created after the effective date of this Ordinance shall meet at least the minimum requirements established herein.</w:t>
      </w:r>
    </w:p>
    <w:p w14:paraId="05D90908"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723C2F20" w14:textId="5BD84E41"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5)</w:t>
      </w:r>
      <w:r w:rsidRPr="00526D83">
        <w:rPr>
          <w:rFonts w:ascii="Arial" w:hAnsi="Arial" w:cs="Arial"/>
          <w:noProof/>
          <w:sz w:val="22"/>
          <w:szCs w:val="22"/>
        </w:rPr>
        <w:tab/>
      </w:r>
      <w:r w:rsidRPr="00526D83">
        <w:rPr>
          <w:rFonts w:ascii="Arial" w:hAnsi="Arial" w:cs="Arial"/>
          <w:sz w:val="22"/>
          <w:szCs w:val="22"/>
        </w:rPr>
        <w:t xml:space="preserve">No portion of one lot once established and/or improved with a building or structure shall be sold unless each lot resulting from each such reduction, division, or sale, shall conform </w:t>
      </w:r>
      <w:r w:rsidR="00544888" w:rsidRPr="00526D83">
        <w:rPr>
          <w:rFonts w:ascii="Arial" w:hAnsi="Arial" w:cs="Arial"/>
          <w:sz w:val="22"/>
          <w:szCs w:val="22"/>
        </w:rPr>
        <w:t>to</w:t>
      </w:r>
      <w:r w:rsidRPr="00526D83">
        <w:rPr>
          <w:rFonts w:ascii="Arial" w:hAnsi="Arial" w:cs="Arial"/>
          <w:sz w:val="22"/>
          <w:szCs w:val="22"/>
        </w:rPr>
        <w:t xml:space="preserve"> </w:t>
      </w:r>
      <w:r w:rsidR="004E2DCB" w:rsidRPr="00526D83">
        <w:rPr>
          <w:rFonts w:ascii="Arial" w:hAnsi="Arial" w:cs="Arial"/>
          <w:sz w:val="22"/>
          <w:szCs w:val="22"/>
        </w:rPr>
        <w:t>all</w:t>
      </w:r>
      <w:r w:rsidRPr="00526D83">
        <w:rPr>
          <w:rFonts w:ascii="Arial" w:hAnsi="Arial" w:cs="Arial"/>
          <w:sz w:val="22"/>
          <w:szCs w:val="22"/>
        </w:rPr>
        <w:t xml:space="preserve"> the requirements established herein.</w:t>
      </w:r>
    </w:p>
    <w:p w14:paraId="09E8D9D0"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44F8A55A"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6)</w:t>
      </w:r>
      <w:r w:rsidRPr="00526D83">
        <w:rPr>
          <w:rFonts w:ascii="Arial" w:hAnsi="Arial" w:cs="Arial"/>
          <w:noProof/>
          <w:sz w:val="22"/>
          <w:szCs w:val="22"/>
        </w:rPr>
        <w:tab/>
      </w:r>
      <w:r w:rsidRPr="00526D83">
        <w:rPr>
          <w:rFonts w:ascii="Arial" w:hAnsi="Arial" w:cs="Arial"/>
          <w:sz w:val="22"/>
          <w:szCs w:val="22"/>
        </w:rPr>
        <w:t>Accessory uses are permitted as indicated for the various zoning districts if such uses are clearly incidental to the permitted principal uses.</w:t>
      </w:r>
    </w:p>
    <w:p w14:paraId="11EC4EA8"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31923828" w14:textId="77777777" w:rsidR="00A3320C" w:rsidRPr="00526D83" w:rsidRDefault="00687BD6"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5</w:t>
      </w:r>
      <w:r w:rsidR="00A3320C" w:rsidRPr="00526D83">
        <w:rPr>
          <w:rFonts w:ascii="Arial" w:hAnsi="Arial" w:cs="Arial"/>
          <w:b/>
          <w:noProof/>
          <w:sz w:val="22"/>
          <w:szCs w:val="22"/>
        </w:rPr>
        <w:t>.06</w:t>
      </w:r>
      <w:r w:rsidR="00A3320C" w:rsidRPr="00526D83">
        <w:rPr>
          <w:rFonts w:ascii="Arial" w:hAnsi="Arial" w:cs="Arial"/>
          <w:b/>
          <w:sz w:val="22"/>
          <w:szCs w:val="22"/>
        </w:rPr>
        <w:t xml:space="preserve"> </w:t>
      </w:r>
      <w:r w:rsidR="0063545F" w:rsidRPr="00526D83">
        <w:rPr>
          <w:rFonts w:ascii="Arial" w:hAnsi="Arial" w:cs="Arial"/>
          <w:b/>
          <w:sz w:val="22"/>
          <w:szCs w:val="22"/>
        </w:rPr>
        <w:tab/>
      </w:r>
      <w:r w:rsidR="00A3320C" w:rsidRPr="00526D83">
        <w:rPr>
          <w:rFonts w:ascii="Arial" w:hAnsi="Arial" w:cs="Arial"/>
          <w:b/>
          <w:sz w:val="22"/>
          <w:szCs w:val="22"/>
        </w:rPr>
        <w:t>ZONING OF VACATED AREAS</w:t>
      </w:r>
    </w:p>
    <w:p w14:paraId="5181280D"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2EA6C89" w14:textId="75727BC8"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sz w:val="22"/>
          <w:szCs w:val="22"/>
        </w:rPr>
        <w:t xml:space="preserve">Whenever any street, alley, or other public way within the Village </w:t>
      </w:r>
      <w:r w:rsidR="00993C2A">
        <w:rPr>
          <w:rFonts w:ascii="Arial" w:hAnsi="Arial" w:cs="Arial"/>
          <w:sz w:val="22"/>
          <w:szCs w:val="22"/>
        </w:rPr>
        <w:t>has</w:t>
      </w:r>
      <w:r w:rsidRPr="00526D83">
        <w:rPr>
          <w:rFonts w:ascii="Arial" w:hAnsi="Arial" w:cs="Arial"/>
          <w:sz w:val="22"/>
          <w:szCs w:val="22"/>
        </w:rPr>
        <w:t xml:space="preserve"> been vacated by official governmental action and when the lands within the boundaries thereof attach to and such lands shall automatically acquire and be subject to the same zoning regulations as are applicable to lands to which same shall </w:t>
      </w:r>
      <w:r w:rsidR="004E2DCB" w:rsidRPr="00526D83">
        <w:rPr>
          <w:rFonts w:ascii="Arial" w:hAnsi="Arial" w:cs="Arial"/>
          <w:sz w:val="22"/>
          <w:szCs w:val="22"/>
        </w:rPr>
        <w:t>attach and</w:t>
      </w:r>
      <w:r w:rsidRPr="00526D83">
        <w:rPr>
          <w:rFonts w:ascii="Arial" w:hAnsi="Arial" w:cs="Arial"/>
          <w:sz w:val="22"/>
          <w:szCs w:val="22"/>
        </w:rPr>
        <w:t xml:space="preserve"> shall be used for those uses as is permitted under this Ordinance for such adjoining lands</w:t>
      </w:r>
      <w:r w:rsidRPr="00526D83">
        <w:rPr>
          <w:rFonts w:ascii="Arial" w:hAnsi="Arial" w:cs="Arial"/>
          <w:noProof/>
          <w:sz w:val="22"/>
          <w:szCs w:val="22"/>
        </w:rPr>
        <w:t>.</w:t>
      </w:r>
    </w:p>
    <w:p w14:paraId="5652C099"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3FB39EF3" w14:textId="77777777" w:rsidR="00A3320C" w:rsidRPr="00526D83" w:rsidRDefault="00687BD6"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5</w:t>
      </w:r>
      <w:r w:rsidR="00A3320C" w:rsidRPr="00526D83">
        <w:rPr>
          <w:rFonts w:ascii="Arial" w:hAnsi="Arial" w:cs="Arial"/>
          <w:b/>
          <w:noProof/>
          <w:sz w:val="22"/>
          <w:szCs w:val="22"/>
        </w:rPr>
        <w:t>.07</w:t>
      </w:r>
      <w:r w:rsidR="00A3320C" w:rsidRPr="00526D83">
        <w:rPr>
          <w:rFonts w:ascii="Arial" w:hAnsi="Arial" w:cs="Arial"/>
          <w:b/>
          <w:sz w:val="22"/>
          <w:szCs w:val="22"/>
        </w:rPr>
        <w:t xml:space="preserve"> </w:t>
      </w:r>
      <w:r w:rsidR="0063545F" w:rsidRPr="00526D83">
        <w:rPr>
          <w:rFonts w:ascii="Arial" w:hAnsi="Arial" w:cs="Arial"/>
          <w:b/>
          <w:sz w:val="22"/>
          <w:szCs w:val="22"/>
        </w:rPr>
        <w:tab/>
      </w:r>
      <w:r w:rsidR="00A3320C" w:rsidRPr="00526D83">
        <w:rPr>
          <w:rFonts w:ascii="Arial" w:hAnsi="Arial" w:cs="Arial"/>
          <w:b/>
          <w:sz w:val="22"/>
          <w:szCs w:val="22"/>
        </w:rPr>
        <w:t>ZONING OF FILLED LANDS</w:t>
      </w:r>
    </w:p>
    <w:p w14:paraId="68E5A34C"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CB67E57"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sz w:val="22"/>
          <w:szCs w:val="22"/>
        </w:rPr>
        <w:t>Whenever any fill is placed in any lake or stream, the land thus created shall automatically and without further governmental action thenceforth acquire and be subject to the same zoning regulations as are applicable for lands to which the same shall attach or be adjacent, and the same be used for those purposes as are permitted under this Ordinance for such adjoining lands</w:t>
      </w:r>
      <w:r w:rsidRPr="00526D83">
        <w:rPr>
          <w:rFonts w:ascii="Arial" w:hAnsi="Arial" w:cs="Arial"/>
          <w:noProof/>
          <w:sz w:val="22"/>
          <w:szCs w:val="22"/>
        </w:rPr>
        <w:t>.</w:t>
      </w:r>
    </w:p>
    <w:p w14:paraId="1019A062"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422A7BBC" w14:textId="77777777" w:rsidR="00A3320C" w:rsidRPr="00526D83" w:rsidRDefault="00687BD6"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5</w:t>
      </w:r>
      <w:r w:rsidR="00A3320C" w:rsidRPr="00526D83">
        <w:rPr>
          <w:rFonts w:ascii="Arial" w:hAnsi="Arial" w:cs="Arial"/>
          <w:b/>
          <w:noProof/>
          <w:sz w:val="22"/>
          <w:szCs w:val="22"/>
        </w:rPr>
        <w:t>.08</w:t>
      </w:r>
      <w:r w:rsidR="00A3320C" w:rsidRPr="00526D83">
        <w:rPr>
          <w:rFonts w:ascii="Arial" w:hAnsi="Arial" w:cs="Arial"/>
          <w:b/>
          <w:sz w:val="22"/>
          <w:szCs w:val="22"/>
        </w:rPr>
        <w:t xml:space="preserve"> </w:t>
      </w:r>
      <w:r w:rsidR="0063545F" w:rsidRPr="00526D83">
        <w:rPr>
          <w:rFonts w:ascii="Arial" w:hAnsi="Arial" w:cs="Arial"/>
          <w:b/>
          <w:sz w:val="22"/>
          <w:szCs w:val="22"/>
        </w:rPr>
        <w:tab/>
      </w:r>
      <w:r w:rsidR="00A3320C" w:rsidRPr="00526D83">
        <w:rPr>
          <w:rFonts w:ascii="Arial" w:hAnsi="Arial" w:cs="Arial"/>
          <w:b/>
          <w:sz w:val="22"/>
          <w:szCs w:val="22"/>
        </w:rPr>
        <w:t>CONFLICTING REGULATIONS</w:t>
      </w:r>
    </w:p>
    <w:p w14:paraId="72D9B49C"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4F2B24B"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 xml:space="preserve">Whenever any provision of this Ordinance imposes more stringent requirements, regulations, restrictions, or limitations than are imposed or required by the provisions of any other law or ordinance, then the provisions of this Ordinance shall govern. Whenever the provisions of any other law or ordinance impose </w:t>
      </w:r>
      <w:r w:rsidR="00544888" w:rsidRPr="00526D83">
        <w:rPr>
          <w:rFonts w:ascii="Arial" w:hAnsi="Arial" w:cs="Arial"/>
          <w:sz w:val="22"/>
          <w:szCs w:val="22"/>
        </w:rPr>
        <w:t>requirements that are more stringent</w:t>
      </w:r>
      <w:r w:rsidRPr="00526D83">
        <w:rPr>
          <w:rFonts w:ascii="Arial" w:hAnsi="Arial" w:cs="Arial"/>
          <w:sz w:val="22"/>
          <w:szCs w:val="22"/>
        </w:rPr>
        <w:t xml:space="preserve"> than are imposed or required by this Ordinance, then the provisions of such law or ordinance shall govern.</w:t>
      </w:r>
    </w:p>
    <w:p w14:paraId="0DAEB733"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02B6CBBD" w14:textId="77777777" w:rsidR="00A3320C" w:rsidRPr="00526D83" w:rsidRDefault="00687BD6"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5</w:t>
      </w:r>
      <w:r w:rsidR="00A3320C" w:rsidRPr="00526D83">
        <w:rPr>
          <w:rFonts w:ascii="Arial" w:hAnsi="Arial" w:cs="Arial"/>
          <w:b/>
          <w:noProof/>
          <w:sz w:val="22"/>
          <w:szCs w:val="22"/>
        </w:rPr>
        <w:t>.09</w:t>
      </w:r>
      <w:r w:rsidR="00A3320C" w:rsidRPr="00526D83">
        <w:rPr>
          <w:rFonts w:ascii="Arial" w:hAnsi="Arial" w:cs="Arial"/>
          <w:b/>
          <w:sz w:val="22"/>
          <w:szCs w:val="22"/>
        </w:rPr>
        <w:t xml:space="preserve"> </w:t>
      </w:r>
      <w:r w:rsidR="0063545F" w:rsidRPr="00526D83">
        <w:rPr>
          <w:rFonts w:ascii="Arial" w:hAnsi="Arial" w:cs="Arial"/>
          <w:b/>
          <w:sz w:val="22"/>
          <w:szCs w:val="22"/>
        </w:rPr>
        <w:tab/>
      </w:r>
      <w:r w:rsidR="00A3320C" w:rsidRPr="00526D83">
        <w:rPr>
          <w:rFonts w:ascii="Arial" w:hAnsi="Arial" w:cs="Arial"/>
          <w:b/>
          <w:sz w:val="22"/>
          <w:szCs w:val="22"/>
        </w:rPr>
        <w:t>CATEGORIES WITHIN ZONING DISTRICTS</w:t>
      </w:r>
    </w:p>
    <w:p w14:paraId="39B2CB95"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B38D645" w14:textId="70FFE148"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sz w:val="22"/>
          <w:szCs w:val="22"/>
        </w:rPr>
        <w:t xml:space="preserve">In order to </w:t>
      </w:r>
      <w:r w:rsidR="004E2DCB" w:rsidRPr="00526D83">
        <w:rPr>
          <w:rFonts w:ascii="Arial" w:hAnsi="Arial" w:cs="Arial"/>
          <w:sz w:val="22"/>
          <w:szCs w:val="22"/>
        </w:rPr>
        <w:t>ensure</w:t>
      </w:r>
      <w:r w:rsidRPr="00526D83">
        <w:rPr>
          <w:rFonts w:ascii="Arial" w:hAnsi="Arial" w:cs="Arial"/>
          <w:sz w:val="22"/>
          <w:szCs w:val="22"/>
        </w:rPr>
        <w:t xml:space="preserve"> all </w:t>
      </w:r>
      <w:r w:rsidR="00D750C5" w:rsidRPr="00526D83">
        <w:rPr>
          <w:rFonts w:ascii="Arial" w:hAnsi="Arial" w:cs="Arial"/>
          <w:sz w:val="22"/>
          <w:szCs w:val="22"/>
        </w:rPr>
        <w:t>benefits</w:t>
      </w:r>
      <w:r w:rsidRPr="00526D83">
        <w:rPr>
          <w:rFonts w:ascii="Arial" w:hAnsi="Arial" w:cs="Arial"/>
          <w:sz w:val="22"/>
          <w:szCs w:val="22"/>
        </w:rPr>
        <w:t xml:space="preserve"> and protection for the zoning districts in this Ordinance, the land us</w:t>
      </w:r>
      <w:r w:rsidR="00521DE5" w:rsidRPr="00526D83">
        <w:rPr>
          <w:rFonts w:ascii="Arial" w:hAnsi="Arial" w:cs="Arial"/>
          <w:sz w:val="22"/>
          <w:szCs w:val="22"/>
        </w:rPr>
        <w:t>es have been classified into three</w:t>
      </w:r>
      <w:r w:rsidR="00521DE5" w:rsidRPr="00526D83">
        <w:rPr>
          <w:rFonts w:ascii="Arial" w:hAnsi="Arial" w:cs="Arial"/>
          <w:noProof/>
          <w:sz w:val="22"/>
          <w:szCs w:val="22"/>
        </w:rPr>
        <w:t xml:space="preserve"> (3</w:t>
      </w:r>
      <w:r w:rsidRPr="00526D83">
        <w:rPr>
          <w:rFonts w:ascii="Arial" w:hAnsi="Arial" w:cs="Arial"/>
          <w:noProof/>
          <w:sz w:val="22"/>
          <w:szCs w:val="22"/>
        </w:rPr>
        <w:t>)</w:t>
      </w:r>
      <w:r w:rsidRPr="00526D83">
        <w:rPr>
          <w:rFonts w:ascii="Arial" w:hAnsi="Arial" w:cs="Arial"/>
          <w:sz w:val="22"/>
          <w:szCs w:val="22"/>
        </w:rPr>
        <w:t xml:space="preserve"> basic categories</w:t>
      </w:r>
      <w:r w:rsidRPr="00526D83">
        <w:rPr>
          <w:rFonts w:ascii="Arial" w:hAnsi="Arial" w:cs="Arial"/>
          <w:noProof/>
          <w:sz w:val="22"/>
          <w:szCs w:val="22"/>
        </w:rPr>
        <w:t>:</w:t>
      </w:r>
    </w:p>
    <w:p w14:paraId="6E80D5F4"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5F9CD704"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1)</w:t>
      </w:r>
      <w:r w:rsidRPr="00526D83">
        <w:rPr>
          <w:rFonts w:ascii="Arial" w:hAnsi="Arial" w:cs="Arial"/>
          <w:noProof/>
          <w:sz w:val="22"/>
          <w:szCs w:val="22"/>
        </w:rPr>
        <w:tab/>
      </w:r>
      <w:r w:rsidRPr="00526D83">
        <w:rPr>
          <w:rFonts w:ascii="Arial" w:hAnsi="Arial" w:cs="Arial"/>
          <w:sz w:val="22"/>
          <w:szCs w:val="22"/>
        </w:rPr>
        <w:t>Principal uses permitted by right, which are the primary uses and structures specified for which the zoning district has been established.</w:t>
      </w:r>
    </w:p>
    <w:p w14:paraId="1EF1AB84"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384DB27B"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2)</w:t>
      </w:r>
      <w:r w:rsidRPr="00526D83">
        <w:rPr>
          <w:rFonts w:ascii="Arial" w:hAnsi="Arial" w:cs="Arial"/>
          <w:noProof/>
          <w:sz w:val="22"/>
          <w:szCs w:val="22"/>
        </w:rPr>
        <w:tab/>
      </w:r>
      <w:r w:rsidRPr="00526D83">
        <w:rPr>
          <w:rFonts w:ascii="Arial" w:hAnsi="Arial" w:cs="Arial"/>
          <w:sz w:val="22"/>
          <w:szCs w:val="22"/>
        </w:rPr>
        <w:t>Accessory uses.</w:t>
      </w:r>
    </w:p>
    <w:p w14:paraId="17C4F61F" w14:textId="77777777" w:rsidR="00521DE5" w:rsidRPr="00526D83" w:rsidRDefault="00521DE5"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7A22CA24" w14:textId="77777777" w:rsidR="00521DE5" w:rsidRPr="00526D83" w:rsidRDefault="00521DE5"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3)</w:t>
      </w:r>
      <w:r w:rsidRPr="00526D83">
        <w:rPr>
          <w:rFonts w:ascii="Arial" w:hAnsi="Arial" w:cs="Arial"/>
          <w:sz w:val="22"/>
          <w:szCs w:val="22"/>
        </w:rPr>
        <w:tab/>
        <w:t>Special land uses.</w:t>
      </w:r>
    </w:p>
    <w:p w14:paraId="279D79AE" w14:textId="3A865BFA" w:rsidR="001746ED" w:rsidRDefault="00521DE5"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br w:type="page"/>
      </w:r>
      <w:r w:rsidR="003A4D44">
        <w:rPr>
          <w:rFonts w:ascii="Arial" w:hAnsi="Arial" w:cs="Arial"/>
          <w:noProof/>
          <w:sz w:val="22"/>
          <w:szCs w:val="22"/>
        </w:rPr>
        <w:lastRenderedPageBreak/>
        <w:drawing>
          <wp:inline distT="0" distB="0" distL="0" distR="0" wp14:anchorId="4F835206" wp14:editId="536B0DCA">
            <wp:extent cx="5325110" cy="8229600"/>
            <wp:effectExtent l="0" t="0" r="0" b="0"/>
            <wp:docPr id="652337017" name="Picture 1" descr="A map of a neighborhoo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2337017" name="Picture 1" descr="A map of a neighborhood&#10;&#10;Description automatically generated"/>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325110" cy="8229600"/>
                    </a:xfrm>
                    <a:prstGeom prst="rect">
                      <a:avLst/>
                    </a:prstGeom>
                  </pic:spPr>
                </pic:pic>
              </a:graphicData>
            </a:graphic>
          </wp:inline>
        </w:drawing>
      </w:r>
    </w:p>
    <w:p w14:paraId="5F51D875" w14:textId="77777777" w:rsidR="001746ED" w:rsidRPr="00527EE6" w:rsidRDefault="001746ED" w:rsidP="003A4D4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sz w:val="22"/>
          <w:szCs w:val="22"/>
        </w:rPr>
        <w:sectPr w:rsidR="001746ED" w:rsidRPr="00527EE6">
          <w:headerReference w:type="default" r:id="rId27"/>
          <w:footerReference w:type="default" r:id="rId28"/>
          <w:endnotePr>
            <w:numFmt w:val="decimal"/>
          </w:endnotePr>
          <w:pgSz w:w="12240" w:h="15840" w:code="1"/>
          <w:pgMar w:top="1440" w:right="1440" w:bottom="1440" w:left="1440" w:header="720" w:footer="720" w:gutter="0"/>
          <w:paperSrc w:first="26912" w:other="26912"/>
          <w:pgNumType w:start="1"/>
          <w:cols w:space="720"/>
          <w:noEndnote/>
        </w:sectPr>
      </w:pPr>
    </w:p>
    <w:p w14:paraId="61E9EEF2" w14:textId="77777777" w:rsidR="005A7C27" w:rsidRPr="00526D83" w:rsidRDefault="0037742E" w:rsidP="005A7C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b/>
          <w:noProof/>
          <w:sz w:val="22"/>
          <w:szCs w:val="22"/>
        </w:rPr>
      </w:pPr>
      <w:r w:rsidRPr="00526D83">
        <w:rPr>
          <w:rFonts w:ascii="Arial" w:hAnsi="Arial" w:cs="Arial"/>
          <w:b/>
          <w:sz w:val="22"/>
          <w:szCs w:val="22"/>
        </w:rPr>
        <w:lastRenderedPageBreak/>
        <w:t>ARTICLE</w:t>
      </w:r>
      <w:r w:rsidR="00A3320C" w:rsidRPr="00526D83">
        <w:rPr>
          <w:rFonts w:ascii="Arial" w:hAnsi="Arial" w:cs="Arial"/>
          <w:b/>
          <w:noProof/>
          <w:sz w:val="22"/>
          <w:szCs w:val="22"/>
        </w:rPr>
        <w:t xml:space="preserve"> </w:t>
      </w:r>
      <w:r w:rsidR="00687BD6" w:rsidRPr="00526D83">
        <w:rPr>
          <w:rFonts w:ascii="Arial" w:hAnsi="Arial" w:cs="Arial"/>
          <w:b/>
          <w:noProof/>
          <w:sz w:val="22"/>
          <w:szCs w:val="22"/>
        </w:rPr>
        <w:t>6</w:t>
      </w:r>
    </w:p>
    <w:p w14:paraId="6680B013" w14:textId="77777777" w:rsidR="005A7C27" w:rsidRPr="00526D83" w:rsidRDefault="005A7C27" w:rsidP="005A7C2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b/>
          <w:noProof/>
          <w:sz w:val="22"/>
          <w:szCs w:val="22"/>
        </w:rPr>
      </w:pPr>
    </w:p>
    <w:p w14:paraId="71EFB3E6" w14:textId="77777777" w:rsidR="00A3320C" w:rsidRPr="00526D83" w:rsidRDefault="00843BB4" w:rsidP="001817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b/>
          <w:sz w:val="22"/>
          <w:szCs w:val="22"/>
        </w:rPr>
      </w:pPr>
      <w:r w:rsidRPr="00526D83">
        <w:rPr>
          <w:rFonts w:ascii="Arial" w:hAnsi="Arial" w:cs="Arial"/>
          <w:b/>
          <w:sz w:val="22"/>
          <w:szCs w:val="22"/>
        </w:rPr>
        <w:t xml:space="preserve">R-1 </w:t>
      </w:r>
      <w:r w:rsidR="008735DF" w:rsidRPr="00526D83">
        <w:rPr>
          <w:rFonts w:ascii="Arial" w:hAnsi="Arial" w:cs="Arial"/>
          <w:b/>
          <w:sz w:val="22"/>
          <w:szCs w:val="22"/>
        </w:rPr>
        <w:t xml:space="preserve">LOW-DENSITY </w:t>
      </w:r>
      <w:r w:rsidR="00A3320C" w:rsidRPr="00526D83">
        <w:rPr>
          <w:rFonts w:ascii="Arial" w:hAnsi="Arial" w:cs="Arial"/>
          <w:b/>
          <w:sz w:val="22"/>
          <w:szCs w:val="22"/>
        </w:rPr>
        <w:t>SINGLE FAMILY RESIDENTIAL DISTRICT (</w:t>
      </w:r>
      <w:r w:rsidR="008735DF" w:rsidRPr="00526D83">
        <w:rPr>
          <w:rFonts w:ascii="Arial" w:hAnsi="Arial" w:cs="Arial"/>
          <w:b/>
          <w:sz w:val="22"/>
          <w:szCs w:val="22"/>
        </w:rPr>
        <w:t>LDR</w:t>
      </w:r>
      <w:r w:rsidR="00A3320C" w:rsidRPr="00526D83">
        <w:rPr>
          <w:rFonts w:ascii="Arial" w:hAnsi="Arial" w:cs="Arial"/>
          <w:b/>
          <w:sz w:val="22"/>
          <w:szCs w:val="22"/>
        </w:rPr>
        <w:t>)</w:t>
      </w:r>
    </w:p>
    <w:p w14:paraId="13D56715" w14:textId="77777777" w:rsidR="00A3320C" w:rsidRPr="00526D83" w:rsidRDefault="00A3320C" w:rsidP="001817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7CE05316" w14:textId="77777777" w:rsidR="0018172C" w:rsidRPr="00526D83" w:rsidRDefault="0018172C" w:rsidP="001817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526D83">
        <w:rPr>
          <w:rFonts w:ascii="Arial" w:hAnsi="Arial" w:cs="Arial"/>
          <w:b/>
          <w:sz w:val="22"/>
          <w:szCs w:val="22"/>
        </w:rPr>
        <w:t xml:space="preserve">6.01 INTENT AND PURPOSE   </w:t>
      </w:r>
    </w:p>
    <w:p w14:paraId="44E0779E" w14:textId="77777777" w:rsidR="0018172C" w:rsidRPr="00526D83" w:rsidRDefault="0018172C" w:rsidP="001817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7259AF5A" w14:textId="77777777" w:rsidR="00A3320C" w:rsidRPr="00526D83" w:rsidRDefault="00A3320C" w:rsidP="001817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It is the intent of this district to stabilize, protect, and encourage the single-family residential character of the district and prohibit activities not compatible with a residential neighborhood.</w:t>
      </w:r>
    </w:p>
    <w:p w14:paraId="75A9106B" w14:textId="77777777" w:rsidR="00A3320C" w:rsidRPr="00526D83" w:rsidRDefault="00A3320C" w:rsidP="001817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71E7DB78" w14:textId="77777777" w:rsidR="00A3320C" w:rsidRPr="00526D83" w:rsidRDefault="00D64C91" w:rsidP="001817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6</w:t>
      </w:r>
      <w:r w:rsidR="00A3320C" w:rsidRPr="00526D83">
        <w:rPr>
          <w:rFonts w:ascii="Arial" w:hAnsi="Arial" w:cs="Arial"/>
          <w:b/>
          <w:noProof/>
          <w:sz w:val="22"/>
          <w:szCs w:val="22"/>
        </w:rPr>
        <w:t>.0</w:t>
      </w:r>
      <w:r w:rsidR="0018172C" w:rsidRPr="00526D83">
        <w:rPr>
          <w:rFonts w:ascii="Arial" w:hAnsi="Arial" w:cs="Arial"/>
          <w:b/>
          <w:noProof/>
          <w:sz w:val="22"/>
          <w:szCs w:val="22"/>
        </w:rPr>
        <w:t>2</w:t>
      </w:r>
      <w:r w:rsidR="00A3320C" w:rsidRPr="00526D83">
        <w:rPr>
          <w:rFonts w:ascii="Arial" w:hAnsi="Arial" w:cs="Arial"/>
          <w:b/>
          <w:sz w:val="22"/>
          <w:szCs w:val="22"/>
        </w:rPr>
        <w:t xml:space="preserve"> </w:t>
      </w:r>
      <w:r w:rsidR="0063545F" w:rsidRPr="00526D83">
        <w:rPr>
          <w:rFonts w:ascii="Arial" w:hAnsi="Arial" w:cs="Arial"/>
          <w:b/>
          <w:sz w:val="22"/>
          <w:szCs w:val="22"/>
        </w:rPr>
        <w:tab/>
      </w:r>
      <w:r w:rsidR="00D20C28" w:rsidRPr="00526D83">
        <w:rPr>
          <w:rFonts w:ascii="Arial" w:hAnsi="Arial" w:cs="Arial"/>
          <w:b/>
          <w:sz w:val="22"/>
          <w:szCs w:val="22"/>
        </w:rPr>
        <w:t>USES ALLOWED</w:t>
      </w:r>
    </w:p>
    <w:p w14:paraId="66DB7B82" w14:textId="77777777" w:rsidR="00A3320C" w:rsidRPr="00526D83" w:rsidRDefault="00A3320C" w:rsidP="001817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0D1E203E"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1)</w:t>
      </w:r>
      <w:r w:rsidRPr="00526D83">
        <w:rPr>
          <w:rFonts w:ascii="Arial" w:hAnsi="Arial" w:cs="Arial"/>
          <w:noProof/>
          <w:sz w:val="22"/>
          <w:szCs w:val="22"/>
        </w:rPr>
        <w:tab/>
      </w:r>
      <w:r w:rsidRPr="00526D83">
        <w:rPr>
          <w:rFonts w:ascii="Arial" w:hAnsi="Arial" w:cs="Arial"/>
          <w:sz w:val="22"/>
          <w:szCs w:val="22"/>
        </w:rPr>
        <w:t>Single-family dwellings</w:t>
      </w:r>
    </w:p>
    <w:p w14:paraId="57C7A138"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2080D21D"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2)</w:t>
      </w:r>
      <w:r w:rsidRPr="00526D83">
        <w:rPr>
          <w:rFonts w:ascii="Arial" w:hAnsi="Arial" w:cs="Arial"/>
          <w:noProof/>
          <w:sz w:val="22"/>
          <w:szCs w:val="22"/>
        </w:rPr>
        <w:tab/>
      </w:r>
      <w:r w:rsidRPr="00526D83">
        <w:rPr>
          <w:rFonts w:ascii="Arial" w:hAnsi="Arial" w:cs="Arial"/>
          <w:sz w:val="22"/>
          <w:szCs w:val="22"/>
        </w:rPr>
        <w:t>Duplexes</w:t>
      </w:r>
    </w:p>
    <w:p w14:paraId="0909642D"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4854CA52"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3)</w:t>
      </w:r>
      <w:r w:rsidRPr="00526D83">
        <w:rPr>
          <w:rFonts w:ascii="Arial" w:hAnsi="Arial" w:cs="Arial"/>
          <w:noProof/>
          <w:sz w:val="22"/>
          <w:szCs w:val="22"/>
        </w:rPr>
        <w:tab/>
      </w:r>
      <w:r w:rsidR="006B36E9" w:rsidRPr="00526D83">
        <w:rPr>
          <w:rFonts w:ascii="Arial" w:hAnsi="Arial" w:cs="Arial"/>
          <w:sz w:val="22"/>
          <w:szCs w:val="22"/>
        </w:rPr>
        <w:t>Subdivisions</w:t>
      </w:r>
    </w:p>
    <w:p w14:paraId="77E27990"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465E77FB"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4)</w:t>
      </w:r>
      <w:r w:rsidRPr="00526D83">
        <w:rPr>
          <w:rFonts w:ascii="Arial" w:hAnsi="Arial" w:cs="Arial"/>
          <w:noProof/>
          <w:sz w:val="22"/>
          <w:szCs w:val="22"/>
        </w:rPr>
        <w:tab/>
      </w:r>
      <w:r w:rsidRPr="00526D83">
        <w:rPr>
          <w:rFonts w:ascii="Arial" w:hAnsi="Arial" w:cs="Arial"/>
          <w:sz w:val="22"/>
          <w:szCs w:val="22"/>
        </w:rPr>
        <w:t>Conversion of single-family</w:t>
      </w:r>
      <w:r w:rsidR="006B36E9" w:rsidRPr="00526D83">
        <w:rPr>
          <w:rFonts w:ascii="Arial" w:hAnsi="Arial" w:cs="Arial"/>
          <w:sz w:val="22"/>
          <w:szCs w:val="22"/>
        </w:rPr>
        <w:t xml:space="preserve"> dwellings</w:t>
      </w:r>
    </w:p>
    <w:p w14:paraId="312DBCF7"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42B70EF8"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5)</w:t>
      </w:r>
      <w:r w:rsidRPr="00526D83">
        <w:rPr>
          <w:rFonts w:ascii="Arial" w:hAnsi="Arial" w:cs="Arial"/>
          <w:noProof/>
          <w:sz w:val="22"/>
          <w:szCs w:val="22"/>
        </w:rPr>
        <w:tab/>
      </w:r>
      <w:r w:rsidRPr="00526D83">
        <w:rPr>
          <w:rFonts w:ascii="Arial" w:hAnsi="Arial" w:cs="Arial"/>
          <w:sz w:val="22"/>
          <w:szCs w:val="22"/>
        </w:rPr>
        <w:t>Institutions such as churches, convents</w:t>
      </w:r>
      <w:r w:rsidRPr="00526D83">
        <w:rPr>
          <w:rFonts w:ascii="Arial" w:hAnsi="Arial" w:cs="Arial"/>
          <w:noProof/>
          <w:sz w:val="22"/>
          <w:szCs w:val="22"/>
        </w:rPr>
        <w:t>,</w:t>
      </w:r>
      <w:r w:rsidRPr="00526D83">
        <w:rPr>
          <w:rFonts w:ascii="Arial" w:hAnsi="Arial" w:cs="Arial"/>
          <w:sz w:val="22"/>
          <w:szCs w:val="22"/>
        </w:rPr>
        <w:t xml:space="preserve"> cemeteries, schools, and senior citi</w:t>
      </w:r>
      <w:r w:rsidR="006B36E9" w:rsidRPr="00526D83">
        <w:rPr>
          <w:rFonts w:ascii="Arial" w:hAnsi="Arial" w:cs="Arial"/>
          <w:sz w:val="22"/>
          <w:szCs w:val="22"/>
        </w:rPr>
        <w:t>zen centers</w:t>
      </w:r>
    </w:p>
    <w:p w14:paraId="03C625A0"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639E2352"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6)</w:t>
      </w:r>
      <w:r w:rsidRPr="00526D83">
        <w:rPr>
          <w:rFonts w:ascii="Arial" w:hAnsi="Arial" w:cs="Arial"/>
          <w:noProof/>
          <w:sz w:val="22"/>
          <w:szCs w:val="22"/>
        </w:rPr>
        <w:tab/>
      </w:r>
      <w:r w:rsidRPr="00526D83">
        <w:rPr>
          <w:rFonts w:ascii="Arial" w:hAnsi="Arial" w:cs="Arial"/>
          <w:sz w:val="22"/>
          <w:szCs w:val="22"/>
        </w:rPr>
        <w:t>Public facilities and community service installations such as publicly owned and operated buildings, including libraries, telephone exchange buildings</w:t>
      </w:r>
      <w:r w:rsidRPr="00526D83">
        <w:rPr>
          <w:rFonts w:ascii="Arial" w:hAnsi="Arial" w:cs="Arial"/>
          <w:noProof/>
          <w:sz w:val="22"/>
          <w:szCs w:val="22"/>
        </w:rPr>
        <w:t>,</w:t>
      </w:r>
      <w:r w:rsidRPr="00526D83">
        <w:rPr>
          <w:rFonts w:ascii="Arial" w:hAnsi="Arial" w:cs="Arial"/>
          <w:sz w:val="22"/>
          <w:szCs w:val="22"/>
        </w:rPr>
        <w:t xml:space="preserve"> transformer stations and substations, and other public utility buildings and structures</w:t>
      </w:r>
    </w:p>
    <w:p w14:paraId="44BDE378"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43CC54E6"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7)</w:t>
      </w:r>
      <w:r w:rsidRPr="00526D83">
        <w:rPr>
          <w:rFonts w:ascii="Arial" w:hAnsi="Arial" w:cs="Arial"/>
          <w:noProof/>
          <w:sz w:val="22"/>
          <w:szCs w:val="22"/>
        </w:rPr>
        <w:tab/>
      </w:r>
      <w:r w:rsidRPr="00526D83">
        <w:rPr>
          <w:rFonts w:ascii="Arial" w:hAnsi="Arial" w:cs="Arial"/>
          <w:sz w:val="22"/>
          <w:szCs w:val="22"/>
        </w:rPr>
        <w:t>Public parks</w:t>
      </w:r>
    </w:p>
    <w:p w14:paraId="10E1E163" w14:textId="77777777" w:rsidR="00A3320C" w:rsidRPr="00526D83" w:rsidRDefault="00A3320C" w:rsidP="001817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449040AC" w14:textId="77777777" w:rsidR="00A3320C" w:rsidRPr="00526D83" w:rsidRDefault="00687BD6" w:rsidP="001817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6</w:t>
      </w:r>
      <w:r w:rsidR="00A3320C" w:rsidRPr="00526D83">
        <w:rPr>
          <w:rFonts w:ascii="Arial" w:hAnsi="Arial" w:cs="Arial"/>
          <w:b/>
          <w:noProof/>
          <w:sz w:val="22"/>
          <w:szCs w:val="22"/>
        </w:rPr>
        <w:t>.0</w:t>
      </w:r>
      <w:r w:rsidR="0018172C" w:rsidRPr="00526D83">
        <w:rPr>
          <w:rFonts w:ascii="Arial" w:hAnsi="Arial" w:cs="Arial"/>
          <w:b/>
          <w:noProof/>
          <w:sz w:val="22"/>
          <w:szCs w:val="22"/>
        </w:rPr>
        <w:t>3</w:t>
      </w:r>
      <w:r w:rsidR="00A3320C" w:rsidRPr="00526D83">
        <w:rPr>
          <w:rFonts w:ascii="Arial" w:hAnsi="Arial" w:cs="Arial"/>
          <w:b/>
          <w:sz w:val="22"/>
          <w:szCs w:val="22"/>
        </w:rPr>
        <w:t xml:space="preserve"> </w:t>
      </w:r>
      <w:r w:rsidR="0063545F" w:rsidRPr="00526D83">
        <w:rPr>
          <w:rFonts w:ascii="Arial" w:hAnsi="Arial" w:cs="Arial"/>
          <w:b/>
          <w:sz w:val="22"/>
          <w:szCs w:val="22"/>
        </w:rPr>
        <w:tab/>
      </w:r>
      <w:r w:rsidR="00A3320C" w:rsidRPr="00526D83">
        <w:rPr>
          <w:rFonts w:ascii="Arial" w:hAnsi="Arial" w:cs="Arial"/>
          <w:b/>
          <w:sz w:val="22"/>
          <w:szCs w:val="22"/>
        </w:rPr>
        <w:t xml:space="preserve">ACCESSORY </w:t>
      </w:r>
      <w:r w:rsidR="00D64C91" w:rsidRPr="00526D83">
        <w:rPr>
          <w:rFonts w:ascii="Arial" w:hAnsi="Arial" w:cs="Arial"/>
          <w:b/>
          <w:sz w:val="22"/>
          <w:szCs w:val="22"/>
        </w:rPr>
        <w:t xml:space="preserve">BUILDINGS, STRUCTURES, AND </w:t>
      </w:r>
      <w:r w:rsidR="00A3320C" w:rsidRPr="00526D83">
        <w:rPr>
          <w:rFonts w:ascii="Arial" w:hAnsi="Arial" w:cs="Arial"/>
          <w:b/>
          <w:sz w:val="22"/>
          <w:szCs w:val="22"/>
        </w:rPr>
        <w:t>USES</w:t>
      </w:r>
    </w:p>
    <w:p w14:paraId="6D0DD8AE" w14:textId="77777777" w:rsidR="00EC309C" w:rsidRPr="00526D83" w:rsidRDefault="00EC309C" w:rsidP="0018172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473E6F04" w14:textId="77777777" w:rsidR="00EC309C" w:rsidRPr="00526D83" w:rsidRDefault="00EC309C" w:rsidP="00F25893">
      <w:pPr>
        <w:numPr>
          <w:ilvl w:val="0"/>
          <w:numId w:val="35"/>
        </w:numPr>
        <w:tabs>
          <w:tab w:val="clear" w:pos="72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Adult Foster Care Family Home</w:t>
      </w:r>
    </w:p>
    <w:p w14:paraId="4135C432" w14:textId="77777777" w:rsidR="00EC309C" w:rsidRPr="00526D83" w:rsidRDefault="00EC309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6B4808A" w14:textId="77777777" w:rsidR="00EC309C" w:rsidRPr="00526D83" w:rsidRDefault="00EC309C" w:rsidP="00F25893">
      <w:pPr>
        <w:numPr>
          <w:ilvl w:val="0"/>
          <w:numId w:val="35"/>
        </w:numPr>
        <w:tabs>
          <w:tab w:val="clear" w:pos="72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sz w:val="22"/>
          <w:szCs w:val="22"/>
        </w:rPr>
        <w:t>Adult Foster Care Small Group Home</w:t>
      </w:r>
    </w:p>
    <w:p w14:paraId="15B407D3"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369CED63" w14:textId="77777777" w:rsidR="006B36E9" w:rsidRDefault="006B36E9" w:rsidP="00F25893">
      <w:pPr>
        <w:numPr>
          <w:ilvl w:val="0"/>
          <w:numId w:val="35"/>
        </w:numPr>
        <w:tabs>
          <w:tab w:val="clear" w:pos="720"/>
          <w:tab w:val="left" w:pos="5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Automobile parking</w:t>
      </w:r>
    </w:p>
    <w:p w14:paraId="3D4BD099" w14:textId="77777777" w:rsidR="00616B11" w:rsidRDefault="00616B11" w:rsidP="00EA026E">
      <w:pPr>
        <w:tabs>
          <w:tab w:val="left" w:pos="5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08E4B0F" w14:textId="77777777" w:rsidR="00616B11" w:rsidRPr="00526D83" w:rsidRDefault="00616B11" w:rsidP="00F25893">
      <w:pPr>
        <w:numPr>
          <w:ilvl w:val="0"/>
          <w:numId w:val="35"/>
        </w:numPr>
        <w:tabs>
          <w:tab w:val="clear" w:pos="720"/>
          <w:tab w:val="left" w:pos="5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Pr>
          <w:rFonts w:ascii="Arial" w:hAnsi="Arial" w:cs="Arial"/>
          <w:sz w:val="22"/>
          <w:szCs w:val="22"/>
        </w:rPr>
        <w:t>Children's Play Equipment</w:t>
      </w:r>
    </w:p>
    <w:p w14:paraId="0DE25140" w14:textId="77777777" w:rsidR="006B36E9" w:rsidRPr="00526D83" w:rsidRDefault="006B36E9"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3E53ACB6" w14:textId="77777777" w:rsidR="006B36E9" w:rsidRPr="00526D83" w:rsidRDefault="006B36E9" w:rsidP="00F25893">
      <w:pPr>
        <w:numPr>
          <w:ilvl w:val="0"/>
          <w:numId w:val="35"/>
        </w:numPr>
        <w:tabs>
          <w:tab w:val="clear" w:pos="72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Family Child Care Homes</w:t>
      </w:r>
    </w:p>
    <w:p w14:paraId="2B159F41" w14:textId="77777777" w:rsidR="007819FE" w:rsidRPr="00526D83" w:rsidRDefault="007819FE"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778B51FB" w14:textId="77777777" w:rsidR="007819FE" w:rsidRPr="00526D83" w:rsidRDefault="007819FE" w:rsidP="00F25893">
      <w:pPr>
        <w:numPr>
          <w:ilvl w:val="0"/>
          <w:numId w:val="35"/>
        </w:numPr>
        <w:tabs>
          <w:tab w:val="clear" w:pos="72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Foster Family Homes</w:t>
      </w:r>
    </w:p>
    <w:p w14:paraId="36D5146D" w14:textId="77777777" w:rsidR="007819FE" w:rsidRPr="00526D83" w:rsidRDefault="007819FE"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277D7862" w14:textId="77777777" w:rsidR="007819FE" w:rsidRDefault="007819FE" w:rsidP="00F25893">
      <w:pPr>
        <w:numPr>
          <w:ilvl w:val="0"/>
          <w:numId w:val="35"/>
        </w:numPr>
        <w:tabs>
          <w:tab w:val="clear" w:pos="72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Foster Family Group Homes</w:t>
      </w:r>
    </w:p>
    <w:p w14:paraId="138018D4" w14:textId="77777777" w:rsidR="00616B11" w:rsidRDefault="00616B11"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34452C99" w14:textId="77777777" w:rsidR="00616B11" w:rsidRPr="00526D83" w:rsidRDefault="00616B11" w:rsidP="00F25893">
      <w:pPr>
        <w:numPr>
          <w:ilvl w:val="0"/>
          <w:numId w:val="35"/>
        </w:numPr>
        <w:tabs>
          <w:tab w:val="clear" w:pos="72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Pr>
          <w:rFonts w:ascii="Arial" w:hAnsi="Arial" w:cs="Arial"/>
          <w:noProof/>
          <w:sz w:val="22"/>
          <w:szCs w:val="22"/>
        </w:rPr>
        <w:t>Garages</w:t>
      </w:r>
    </w:p>
    <w:p w14:paraId="5CCCAA2B"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32A9237D" w14:textId="77777777" w:rsidR="00A3320C" w:rsidRDefault="006B36E9" w:rsidP="00F25893">
      <w:pPr>
        <w:numPr>
          <w:ilvl w:val="0"/>
          <w:numId w:val="35"/>
        </w:numPr>
        <w:tabs>
          <w:tab w:val="clear" w:pos="72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Home occupations</w:t>
      </w:r>
    </w:p>
    <w:p w14:paraId="1DC35385" w14:textId="77777777" w:rsidR="00616B11" w:rsidRDefault="00616B11"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967D860" w14:textId="21C31B52" w:rsidR="00616B11" w:rsidRPr="00526D83" w:rsidRDefault="00616B11" w:rsidP="00F25893">
      <w:pPr>
        <w:numPr>
          <w:ilvl w:val="0"/>
          <w:numId w:val="35"/>
        </w:numPr>
        <w:tabs>
          <w:tab w:val="clear" w:pos="720"/>
          <w:tab w:val="left" w:pos="0"/>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sidRPr="00526D83">
        <w:rPr>
          <w:rFonts w:ascii="Arial" w:hAnsi="Arial" w:cs="Arial"/>
          <w:sz w:val="22"/>
          <w:szCs w:val="22"/>
        </w:rPr>
        <w:t xml:space="preserve">Personal Pet Facilities, including dog </w:t>
      </w:r>
      <w:r w:rsidR="004E2DCB" w:rsidRPr="00526D83">
        <w:rPr>
          <w:rFonts w:ascii="Arial" w:hAnsi="Arial" w:cs="Arial"/>
          <w:sz w:val="22"/>
          <w:szCs w:val="22"/>
        </w:rPr>
        <w:t>runs.</w:t>
      </w:r>
    </w:p>
    <w:p w14:paraId="4FE4CA84" w14:textId="77777777" w:rsidR="00616B11" w:rsidRPr="00526D83" w:rsidRDefault="00616B11" w:rsidP="00EA026E">
      <w:pPr>
        <w:tabs>
          <w:tab w:val="left" w:pos="0"/>
          <w:tab w:val="left" w:pos="450"/>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173A1C85" w14:textId="12255A0E" w:rsidR="00616B11" w:rsidRPr="00526D83" w:rsidRDefault="00616B11" w:rsidP="00F25893">
      <w:pPr>
        <w:numPr>
          <w:ilvl w:val="0"/>
          <w:numId w:val="35"/>
        </w:numPr>
        <w:tabs>
          <w:tab w:val="clear" w:pos="720"/>
          <w:tab w:val="left" w:pos="0"/>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sidRPr="00526D83">
        <w:rPr>
          <w:rFonts w:ascii="Arial" w:hAnsi="Arial" w:cs="Arial"/>
          <w:sz w:val="22"/>
          <w:szCs w:val="22"/>
        </w:rPr>
        <w:t xml:space="preserve">Private gardens and/or greenhouses for growing plants, flowers, or </w:t>
      </w:r>
      <w:r w:rsidR="004E2DCB" w:rsidRPr="00526D83">
        <w:rPr>
          <w:rFonts w:ascii="Arial" w:hAnsi="Arial" w:cs="Arial"/>
          <w:sz w:val="22"/>
          <w:szCs w:val="22"/>
        </w:rPr>
        <w:t>produce.</w:t>
      </w:r>
    </w:p>
    <w:p w14:paraId="2B64E9BE" w14:textId="77777777" w:rsidR="00616B11" w:rsidRDefault="00616B11"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967E62E" w14:textId="77777777" w:rsidR="00844428" w:rsidRPr="00526D83" w:rsidRDefault="00844428" w:rsidP="00F25893">
      <w:pPr>
        <w:numPr>
          <w:ilvl w:val="0"/>
          <w:numId w:val="35"/>
        </w:numPr>
        <w:tabs>
          <w:tab w:val="clear" w:pos="72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sz w:val="22"/>
          <w:szCs w:val="22"/>
        </w:rPr>
        <w:lastRenderedPageBreak/>
        <w:t>Sheds and Storage Buildings</w:t>
      </w:r>
    </w:p>
    <w:p w14:paraId="01F6497B"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606DB432" w14:textId="77777777" w:rsidR="00A3320C" w:rsidRPr="00526D83" w:rsidRDefault="00A3320C" w:rsidP="00F25893">
      <w:pPr>
        <w:numPr>
          <w:ilvl w:val="0"/>
          <w:numId w:val="35"/>
        </w:numPr>
        <w:tabs>
          <w:tab w:val="clear" w:pos="72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Swimming pools</w:t>
      </w:r>
    </w:p>
    <w:p w14:paraId="6BA6CB10" w14:textId="77777777" w:rsidR="00A3320C" w:rsidRPr="00526D8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78C9210A" w14:textId="77777777" w:rsidR="00A3320C" w:rsidRDefault="006B36E9" w:rsidP="00F25893">
      <w:pPr>
        <w:numPr>
          <w:ilvl w:val="0"/>
          <w:numId w:val="35"/>
        </w:numPr>
        <w:tabs>
          <w:tab w:val="clear" w:pos="72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Signs</w:t>
      </w:r>
    </w:p>
    <w:p w14:paraId="57058321" w14:textId="77777777" w:rsidR="00616B11" w:rsidRDefault="00616B11"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98464A1" w14:textId="77777777" w:rsidR="00616B11" w:rsidRPr="00526D83" w:rsidRDefault="00616B11" w:rsidP="00F25893">
      <w:pPr>
        <w:numPr>
          <w:ilvl w:val="0"/>
          <w:numId w:val="35"/>
        </w:numPr>
        <w:tabs>
          <w:tab w:val="clear" w:pos="72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Pr>
          <w:rFonts w:ascii="Arial" w:hAnsi="Arial" w:cs="Arial"/>
          <w:sz w:val="22"/>
          <w:szCs w:val="22"/>
        </w:rPr>
        <w:t>Walls and Fences</w:t>
      </w:r>
    </w:p>
    <w:p w14:paraId="37152D96" w14:textId="77777777" w:rsidR="00D9575D" w:rsidRPr="00526D83" w:rsidRDefault="00D9575D"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28296B4" w14:textId="77777777" w:rsidR="00944954" w:rsidRPr="00526D83" w:rsidRDefault="00687BD6"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6</w:t>
      </w:r>
      <w:r w:rsidR="00944954" w:rsidRPr="00526D83">
        <w:rPr>
          <w:rFonts w:ascii="Arial" w:hAnsi="Arial" w:cs="Arial"/>
          <w:b/>
          <w:noProof/>
          <w:sz w:val="22"/>
          <w:szCs w:val="22"/>
        </w:rPr>
        <w:t>.0</w:t>
      </w:r>
      <w:r w:rsidR="0018172C" w:rsidRPr="00526D83">
        <w:rPr>
          <w:rFonts w:ascii="Arial" w:hAnsi="Arial" w:cs="Arial"/>
          <w:b/>
          <w:noProof/>
          <w:sz w:val="22"/>
          <w:szCs w:val="22"/>
        </w:rPr>
        <w:t>4</w:t>
      </w:r>
      <w:r w:rsidR="00944954" w:rsidRPr="00526D83">
        <w:rPr>
          <w:rFonts w:ascii="Arial" w:hAnsi="Arial" w:cs="Arial"/>
          <w:b/>
          <w:sz w:val="22"/>
          <w:szCs w:val="22"/>
        </w:rPr>
        <w:t xml:space="preserve"> </w:t>
      </w:r>
      <w:r w:rsidR="0063545F" w:rsidRPr="00526D83">
        <w:rPr>
          <w:rFonts w:ascii="Arial" w:hAnsi="Arial" w:cs="Arial"/>
          <w:b/>
          <w:sz w:val="22"/>
          <w:szCs w:val="22"/>
        </w:rPr>
        <w:tab/>
      </w:r>
      <w:r w:rsidR="00CD5197" w:rsidRPr="00526D83">
        <w:rPr>
          <w:rFonts w:ascii="Arial" w:hAnsi="Arial" w:cs="Arial"/>
          <w:b/>
          <w:sz w:val="22"/>
          <w:szCs w:val="22"/>
        </w:rPr>
        <w:t>SPECIAL LAND USE PERMITS</w:t>
      </w:r>
      <w:r w:rsidR="00845B9E" w:rsidRPr="00526D83">
        <w:rPr>
          <w:rFonts w:ascii="Arial" w:hAnsi="Arial" w:cs="Arial"/>
          <w:b/>
          <w:sz w:val="22"/>
          <w:szCs w:val="22"/>
        </w:rPr>
        <w:t xml:space="preserve"> (See Special Land Uses)</w:t>
      </w:r>
    </w:p>
    <w:p w14:paraId="26DC4E9C" w14:textId="77777777" w:rsidR="00944954" w:rsidRPr="00526D83" w:rsidRDefault="00944954"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6CC07AA1" w14:textId="77777777" w:rsidR="00944954" w:rsidRDefault="00944954" w:rsidP="006661F4">
      <w:pPr>
        <w:numPr>
          <w:ilvl w:val="0"/>
          <w:numId w:val="39"/>
        </w:numPr>
        <w:tabs>
          <w:tab w:val="left" w:pos="540"/>
          <w:tab w:val="left" w:pos="2160"/>
          <w:tab w:val="left" w:pos="2880"/>
          <w:tab w:val="left" w:pos="3600"/>
          <w:tab w:val="left" w:pos="4320"/>
          <w:tab w:val="left" w:pos="5040"/>
          <w:tab w:val="left" w:pos="5760"/>
          <w:tab w:val="left" w:pos="6480"/>
          <w:tab w:val="left" w:pos="7200"/>
          <w:tab w:val="left" w:pos="7920"/>
          <w:tab w:val="left" w:pos="8640"/>
        </w:tabs>
        <w:ind w:left="540"/>
        <w:jc w:val="both"/>
        <w:rPr>
          <w:rFonts w:ascii="Arial" w:hAnsi="Arial" w:cs="Arial"/>
          <w:noProof/>
          <w:sz w:val="22"/>
          <w:szCs w:val="22"/>
        </w:rPr>
      </w:pPr>
      <w:r w:rsidRPr="00526D83">
        <w:rPr>
          <w:rFonts w:ascii="Arial" w:hAnsi="Arial" w:cs="Arial"/>
          <w:noProof/>
          <w:sz w:val="22"/>
          <w:szCs w:val="22"/>
        </w:rPr>
        <w:t>Group Child Care Home</w:t>
      </w:r>
      <w:r w:rsidR="00845B9E" w:rsidRPr="00526D83">
        <w:rPr>
          <w:rFonts w:ascii="Arial" w:hAnsi="Arial" w:cs="Arial"/>
          <w:noProof/>
          <w:sz w:val="22"/>
          <w:szCs w:val="22"/>
        </w:rPr>
        <w:t>s</w:t>
      </w:r>
    </w:p>
    <w:p w14:paraId="2F2D6907" w14:textId="77777777" w:rsidR="00721A86" w:rsidRDefault="00721A86" w:rsidP="006661F4">
      <w:pPr>
        <w:tabs>
          <w:tab w:val="left" w:pos="540"/>
          <w:tab w:val="left" w:pos="2160"/>
          <w:tab w:val="left" w:pos="2880"/>
          <w:tab w:val="left" w:pos="3600"/>
          <w:tab w:val="left" w:pos="4320"/>
          <w:tab w:val="left" w:pos="5040"/>
          <w:tab w:val="left" w:pos="5760"/>
          <w:tab w:val="left" w:pos="6480"/>
          <w:tab w:val="left" w:pos="7200"/>
          <w:tab w:val="left" w:pos="7920"/>
          <w:tab w:val="left" w:pos="8640"/>
        </w:tabs>
        <w:ind w:left="540"/>
        <w:jc w:val="both"/>
        <w:rPr>
          <w:rFonts w:ascii="Arial" w:hAnsi="Arial" w:cs="Arial"/>
          <w:noProof/>
          <w:sz w:val="22"/>
          <w:szCs w:val="22"/>
        </w:rPr>
      </w:pPr>
    </w:p>
    <w:p w14:paraId="7C22F2CD" w14:textId="77777777" w:rsidR="00721A86" w:rsidRPr="00526D83" w:rsidRDefault="00721A86" w:rsidP="006661F4">
      <w:pPr>
        <w:numPr>
          <w:ilvl w:val="0"/>
          <w:numId w:val="39"/>
        </w:numPr>
        <w:tabs>
          <w:tab w:val="left" w:pos="540"/>
          <w:tab w:val="left" w:pos="2160"/>
          <w:tab w:val="left" w:pos="2880"/>
          <w:tab w:val="left" w:pos="3600"/>
          <w:tab w:val="left" w:pos="4320"/>
          <w:tab w:val="left" w:pos="5040"/>
          <w:tab w:val="left" w:pos="5760"/>
          <w:tab w:val="left" w:pos="6480"/>
          <w:tab w:val="left" w:pos="7200"/>
          <w:tab w:val="left" w:pos="7920"/>
          <w:tab w:val="left" w:pos="8640"/>
        </w:tabs>
        <w:ind w:left="540"/>
        <w:jc w:val="both"/>
        <w:rPr>
          <w:rFonts w:ascii="Arial" w:hAnsi="Arial" w:cs="Arial"/>
          <w:noProof/>
          <w:sz w:val="22"/>
          <w:szCs w:val="22"/>
        </w:rPr>
      </w:pPr>
      <w:r>
        <w:rPr>
          <w:rFonts w:ascii="Arial" w:hAnsi="Arial" w:cs="Arial"/>
          <w:noProof/>
          <w:sz w:val="22"/>
          <w:szCs w:val="22"/>
        </w:rPr>
        <w:t>Essential Government Services</w:t>
      </w:r>
    </w:p>
    <w:p w14:paraId="63C9AAB1" w14:textId="77777777" w:rsidR="00A3320C" w:rsidRPr="00526D83" w:rsidRDefault="00A3320C" w:rsidP="006661F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540"/>
        <w:jc w:val="both"/>
        <w:rPr>
          <w:rFonts w:ascii="Arial" w:hAnsi="Arial" w:cs="Arial"/>
          <w:sz w:val="22"/>
          <w:szCs w:val="22"/>
          <w:u w:val="single"/>
        </w:rPr>
      </w:pPr>
    </w:p>
    <w:p w14:paraId="4AA62AD5" w14:textId="77777777" w:rsidR="00A3320C" w:rsidRPr="00526D83" w:rsidRDefault="00D07A7A"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6</w:t>
      </w:r>
      <w:r w:rsidR="00240D09" w:rsidRPr="00526D83">
        <w:rPr>
          <w:rFonts w:ascii="Arial" w:hAnsi="Arial" w:cs="Arial"/>
          <w:b/>
          <w:noProof/>
          <w:sz w:val="22"/>
          <w:szCs w:val="22"/>
        </w:rPr>
        <w:t>.0</w:t>
      </w:r>
      <w:r w:rsidR="0018172C" w:rsidRPr="00526D83">
        <w:rPr>
          <w:rFonts w:ascii="Arial" w:hAnsi="Arial" w:cs="Arial"/>
          <w:b/>
          <w:noProof/>
          <w:sz w:val="22"/>
          <w:szCs w:val="22"/>
        </w:rPr>
        <w:t>5</w:t>
      </w:r>
      <w:r w:rsidR="00A3320C" w:rsidRPr="00526D83">
        <w:rPr>
          <w:rFonts w:ascii="Arial" w:hAnsi="Arial" w:cs="Arial"/>
          <w:b/>
          <w:sz w:val="22"/>
          <w:szCs w:val="22"/>
        </w:rPr>
        <w:t xml:space="preserve"> </w:t>
      </w:r>
      <w:r w:rsidR="0063545F" w:rsidRPr="00526D83">
        <w:rPr>
          <w:rFonts w:ascii="Arial" w:hAnsi="Arial" w:cs="Arial"/>
          <w:b/>
          <w:sz w:val="22"/>
          <w:szCs w:val="22"/>
        </w:rPr>
        <w:tab/>
      </w:r>
      <w:r w:rsidR="00A3320C" w:rsidRPr="00526D83">
        <w:rPr>
          <w:rFonts w:ascii="Arial" w:hAnsi="Arial" w:cs="Arial"/>
          <w:b/>
          <w:sz w:val="22"/>
          <w:szCs w:val="22"/>
        </w:rPr>
        <w:t>SITE DEVELOPMENT REQUIREMENTS</w:t>
      </w:r>
    </w:p>
    <w:p w14:paraId="63C601BF"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E3DEA75" w14:textId="4C771AC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 xml:space="preserve">The following minimum and maximum standards shall apply to all uses and structures in the </w:t>
      </w:r>
      <w:r w:rsidR="004E2DCB" w:rsidRPr="00526D83">
        <w:rPr>
          <w:rFonts w:ascii="Arial" w:hAnsi="Arial" w:cs="Arial"/>
          <w:sz w:val="22"/>
          <w:szCs w:val="22"/>
        </w:rPr>
        <w:t>Single-Family</w:t>
      </w:r>
      <w:r w:rsidRPr="00526D83">
        <w:rPr>
          <w:rFonts w:ascii="Arial" w:hAnsi="Arial" w:cs="Arial"/>
          <w:sz w:val="22"/>
          <w:szCs w:val="22"/>
        </w:rPr>
        <w:t xml:space="preserve"> Residential District (R-1) except as modified</w:t>
      </w:r>
      <w:r w:rsidR="00DE176D" w:rsidRPr="00DE176D">
        <w:rPr>
          <w:rFonts w:ascii="Arial" w:hAnsi="Arial" w:cs="Arial"/>
          <w:sz w:val="22"/>
          <w:szCs w:val="22"/>
        </w:rPr>
        <w:t xml:space="preserve"> </w:t>
      </w:r>
      <w:r w:rsidR="00DE176D" w:rsidRPr="00526D83">
        <w:rPr>
          <w:rFonts w:ascii="Arial" w:hAnsi="Arial" w:cs="Arial"/>
          <w:sz w:val="22"/>
          <w:szCs w:val="22"/>
        </w:rPr>
        <w:t>or as varied</w:t>
      </w:r>
      <w:r w:rsidRPr="00526D83">
        <w:rPr>
          <w:rFonts w:ascii="Arial" w:hAnsi="Arial" w:cs="Arial"/>
          <w:sz w:val="22"/>
          <w:szCs w:val="22"/>
        </w:rPr>
        <w:t xml:space="preserve"> by </w:t>
      </w:r>
      <w:r w:rsidR="00DE176D">
        <w:rPr>
          <w:rFonts w:ascii="Arial" w:hAnsi="Arial" w:cs="Arial"/>
          <w:sz w:val="22"/>
          <w:szCs w:val="22"/>
        </w:rPr>
        <w:t xml:space="preserve">the </w:t>
      </w:r>
      <w:r w:rsidRPr="00526D83">
        <w:rPr>
          <w:rFonts w:ascii="Arial" w:hAnsi="Arial" w:cs="Arial"/>
          <w:sz w:val="22"/>
          <w:szCs w:val="22"/>
        </w:rPr>
        <w:t>General Provisions</w:t>
      </w:r>
      <w:r w:rsidR="00DE176D">
        <w:rPr>
          <w:rFonts w:ascii="Arial" w:hAnsi="Arial" w:cs="Arial"/>
          <w:sz w:val="22"/>
          <w:szCs w:val="22"/>
        </w:rPr>
        <w:t xml:space="preserve"> or Site Plan requirements of this Ordinance</w:t>
      </w:r>
      <w:r w:rsidRPr="00526D83">
        <w:rPr>
          <w:rFonts w:ascii="Arial" w:hAnsi="Arial" w:cs="Arial"/>
          <w:noProof/>
          <w:sz w:val="22"/>
          <w:szCs w:val="22"/>
        </w:rPr>
        <w:t>,</w:t>
      </w:r>
      <w:r w:rsidRPr="00526D83">
        <w:rPr>
          <w:rFonts w:ascii="Arial" w:hAnsi="Arial" w:cs="Arial"/>
          <w:sz w:val="22"/>
          <w:szCs w:val="22"/>
        </w:rPr>
        <w:t xml:space="preserve"> </w:t>
      </w:r>
      <w:r w:rsidR="00DE176D">
        <w:rPr>
          <w:rFonts w:ascii="Arial" w:hAnsi="Arial" w:cs="Arial"/>
          <w:sz w:val="22"/>
          <w:szCs w:val="22"/>
        </w:rPr>
        <w:t xml:space="preserve">or by variance granted by the </w:t>
      </w:r>
      <w:r w:rsidR="006D0BEF" w:rsidRPr="00526D83">
        <w:rPr>
          <w:rFonts w:ascii="Arial" w:hAnsi="Arial" w:cs="Arial"/>
          <w:sz w:val="22"/>
          <w:szCs w:val="22"/>
        </w:rPr>
        <w:t>Zoning Board of Appeals</w:t>
      </w:r>
      <w:r w:rsidRPr="00526D83">
        <w:rPr>
          <w:rFonts w:ascii="Arial" w:hAnsi="Arial" w:cs="Arial"/>
          <w:sz w:val="22"/>
          <w:szCs w:val="22"/>
        </w:rPr>
        <w:t>.</w:t>
      </w:r>
    </w:p>
    <w:p w14:paraId="68585DD2"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11440E5" w14:textId="77777777" w:rsidR="00A3320C" w:rsidRPr="00526D83" w:rsidRDefault="00A3320C" w:rsidP="006661F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450" w:hanging="450"/>
        <w:jc w:val="both"/>
        <w:rPr>
          <w:rFonts w:ascii="Arial" w:hAnsi="Arial" w:cs="Arial"/>
          <w:noProof/>
          <w:sz w:val="22"/>
          <w:szCs w:val="22"/>
        </w:rPr>
      </w:pPr>
      <w:r w:rsidRPr="00526D83">
        <w:rPr>
          <w:rFonts w:ascii="Arial" w:hAnsi="Arial" w:cs="Arial"/>
          <w:noProof/>
          <w:sz w:val="22"/>
          <w:szCs w:val="22"/>
        </w:rPr>
        <w:t>1)</w:t>
      </w:r>
      <w:r w:rsidRPr="00526D83">
        <w:rPr>
          <w:rFonts w:ascii="Arial" w:hAnsi="Arial" w:cs="Arial"/>
          <w:noProof/>
          <w:sz w:val="22"/>
          <w:szCs w:val="22"/>
        </w:rPr>
        <w:tab/>
      </w:r>
      <w:r w:rsidRPr="00480FE6">
        <w:rPr>
          <w:rFonts w:ascii="Arial" w:hAnsi="Arial" w:cs="Arial"/>
          <w:b/>
          <w:bCs/>
          <w:sz w:val="22"/>
          <w:szCs w:val="22"/>
          <w:u w:val="single"/>
        </w:rPr>
        <w:t>Minimum Lot Area</w:t>
      </w:r>
      <w:r w:rsidRPr="00526D83">
        <w:rPr>
          <w:rFonts w:ascii="Arial" w:hAnsi="Arial" w:cs="Arial"/>
          <w:noProof/>
          <w:sz w:val="22"/>
          <w:szCs w:val="22"/>
          <w:u w:val="single"/>
        </w:rPr>
        <w:t>:</w:t>
      </w:r>
      <w:r w:rsidRPr="00526D83">
        <w:rPr>
          <w:rFonts w:ascii="Arial" w:hAnsi="Arial" w:cs="Arial"/>
          <w:sz w:val="22"/>
          <w:szCs w:val="22"/>
        </w:rPr>
        <w:t xml:space="preserve"> No single-family dwelling shall be established on any parcel less than</w:t>
      </w:r>
      <w:r w:rsidRPr="00526D83">
        <w:rPr>
          <w:rFonts w:ascii="Arial" w:hAnsi="Arial" w:cs="Arial"/>
          <w:noProof/>
          <w:sz w:val="22"/>
          <w:szCs w:val="22"/>
        </w:rPr>
        <w:t xml:space="preserve"> </w:t>
      </w:r>
      <w:r w:rsidR="00AC1B44">
        <w:rPr>
          <w:rFonts w:ascii="Arial" w:hAnsi="Arial" w:cs="Arial"/>
          <w:noProof/>
          <w:sz w:val="22"/>
          <w:szCs w:val="22"/>
        </w:rPr>
        <w:t>15,0</w:t>
      </w:r>
      <w:r w:rsidRPr="00526D83">
        <w:rPr>
          <w:rFonts w:ascii="Arial" w:hAnsi="Arial" w:cs="Arial"/>
          <w:noProof/>
          <w:sz w:val="22"/>
          <w:szCs w:val="22"/>
        </w:rPr>
        <w:t>00</w:t>
      </w:r>
      <w:r w:rsidRPr="00526D83">
        <w:rPr>
          <w:rFonts w:ascii="Arial" w:hAnsi="Arial" w:cs="Arial"/>
          <w:sz w:val="22"/>
          <w:szCs w:val="22"/>
        </w:rPr>
        <w:t xml:space="preserve"> square feet in size/no duplex shall be established on any parcel less than</w:t>
      </w:r>
      <w:r w:rsidR="00AC1B44">
        <w:rPr>
          <w:rFonts w:ascii="Arial" w:hAnsi="Arial" w:cs="Arial"/>
          <w:noProof/>
          <w:sz w:val="22"/>
          <w:szCs w:val="22"/>
        </w:rPr>
        <w:t xml:space="preserve"> 2</w:t>
      </w:r>
      <w:r w:rsidRPr="00526D83">
        <w:rPr>
          <w:rFonts w:ascii="Arial" w:hAnsi="Arial" w:cs="Arial"/>
          <w:noProof/>
          <w:sz w:val="22"/>
          <w:szCs w:val="22"/>
        </w:rPr>
        <w:t xml:space="preserve">0,000 </w:t>
      </w:r>
      <w:r w:rsidRPr="00526D83">
        <w:rPr>
          <w:rFonts w:ascii="Arial" w:hAnsi="Arial" w:cs="Arial"/>
          <w:sz w:val="22"/>
          <w:szCs w:val="22"/>
        </w:rPr>
        <w:t>square feet</w:t>
      </w:r>
      <w:r w:rsidRPr="00526D83">
        <w:rPr>
          <w:rFonts w:ascii="Arial" w:hAnsi="Arial" w:cs="Arial"/>
          <w:noProof/>
          <w:sz w:val="22"/>
          <w:szCs w:val="22"/>
        </w:rPr>
        <w:t>.</w:t>
      </w:r>
    </w:p>
    <w:p w14:paraId="210A517B" w14:textId="77777777" w:rsidR="00A3320C" w:rsidRPr="00526D83" w:rsidRDefault="00A3320C" w:rsidP="006661F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450" w:hanging="450"/>
        <w:jc w:val="both"/>
        <w:rPr>
          <w:rFonts w:ascii="Arial" w:hAnsi="Arial" w:cs="Arial"/>
          <w:noProof/>
          <w:sz w:val="22"/>
          <w:szCs w:val="22"/>
        </w:rPr>
      </w:pPr>
    </w:p>
    <w:p w14:paraId="23E4AFAE" w14:textId="77777777" w:rsidR="00A3320C" w:rsidRPr="002E12A3" w:rsidRDefault="00A3320C" w:rsidP="006661F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450" w:hanging="450"/>
        <w:jc w:val="both"/>
        <w:rPr>
          <w:rFonts w:ascii="Arial" w:hAnsi="Arial" w:cs="Arial"/>
          <w:sz w:val="22"/>
          <w:szCs w:val="22"/>
        </w:rPr>
      </w:pPr>
      <w:r w:rsidRPr="00526D83">
        <w:rPr>
          <w:rFonts w:ascii="Arial" w:hAnsi="Arial" w:cs="Arial"/>
          <w:noProof/>
          <w:sz w:val="22"/>
          <w:szCs w:val="22"/>
        </w:rPr>
        <w:t>2)</w:t>
      </w:r>
      <w:r w:rsidRPr="00526D83">
        <w:rPr>
          <w:rFonts w:ascii="Arial" w:hAnsi="Arial" w:cs="Arial"/>
          <w:noProof/>
          <w:sz w:val="22"/>
          <w:szCs w:val="22"/>
        </w:rPr>
        <w:tab/>
      </w:r>
      <w:r w:rsidRPr="00480FE6">
        <w:rPr>
          <w:rFonts w:ascii="Arial" w:hAnsi="Arial" w:cs="Arial"/>
          <w:b/>
          <w:bCs/>
          <w:sz w:val="22"/>
          <w:szCs w:val="22"/>
          <w:u w:val="single"/>
        </w:rPr>
        <w:t xml:space="preserve">Minimum </w:t>
      </w:r>
      <w:r w:rsidR="008C6EE4" w:rsidRPr="00480FE6">
        <w:rPr>
          <w:rFonts w:ascii="Arial" w:hAnsi="Arial" w:cs="Arial"/>
          <w:b/>
          <w:bCs/>
          <w:sz w:val="22"/>
          <w:szCs w:val="22"/>
          <w:u w:val="single"/>
        </w:rPr>
        <w:t xml:space="preserve">Lot </w:t>
      </w:r>
      <w:r w:rsidRPr="00480FE6">
        <w:rPr>
          <w:rFonts w:ascii="Arial" w:hAnsi="Arial" w:cs="Arial"/>
          <w:b/>
          <w:bCs/>
          <w:sz w:val="22"/>
          <w:szCs w:val="22"/>
          <w:u w:val="single"/>
        </w:rPr>
        <w:t>Frontage and Lot Width</w:t>
      </w:r>
      <w:r w:rsidRPr="00526D83">
        <w:rPr>
          <w:rFonts w:ascii="Arial" w:hAnsi="Arial" w:cs="Arial"/>
          <w:sz w:val="22"/>
          <w:szCs w:val="22"/>
          <w:u w:val="single"/>
        </w:rPr>
        <w:t>:</w:t>
      </w:r>
      <w:r w:rsidRPr="00526D83">
        <w:rPr>
          <w:rFonts w:ascii="Arial" w:hAnsi="Arial" w:cs="Arial"/>
          <w:sz w:val="22"/>
          <w:szCs w:val="22"/>
        </w:rPr>
        <w:t xml:space="preserve">  Each parcel shall have continuous frontage along a public </w:t>
      </w:r>
      <w:r w:rsidRPr="002E12A3">
        <w:rPr>
          <w:rFonts w:ascii="Arial" w:hAnsi="Arial" w:cs="Arial"/>
          <w:sz w:val="22"/>
          <w:szCs w:val="22"/>
        </w:rPr>
        <w:t>thoroughfare of not less than fifty</w:t>
      </w:r>
      <w:r w:rsidRPr="002E12A3">
        <w:rPr>
          <w:rFonts w:ascii="Arial" w:hAnsi="Arial" w:cs="Arial"/>
          <w:noProof/>
          <w:sz w:val="22"/>
          <w:szCs w:val="22"/>
        </w:rPr>
        <w:t xml:space="preserve"> (50)</w:t>
      </w:r>
      <w:r w:rsidRPr="002E12A3">
        <w:rPr>
          <w:rFonts w:ascii="Arial" w:hAnsi="Arial" w:cs="Arial"/>
          <w:sz w:val="22"/>
          <w:szCs w:val="22"/>
        </w:rPr>
        <w:t xml:space="preserve"> feet for a single-family dwelling or less than one hundred</w:t>
      </w:r>
      <w:r w:rsidRPr="002E12A3">
        <w:rPr>
          <w:rFonts w:ascii="Arial" w:hAnsi="Arial" w:cs="Arial"/>
          <w:noProof/>
          <w:sz w:val="22"/>
          <w:szCs w:val="22"/>
        </w:rPr>
        <w:t xml:space="preserve"> (100)</w:t>
      </w:r>
      <w:r w:rsidRPr="002E12A3">
        <w:rPr>
          <w:rFonts w:ascii="Arial" w:hAnsi="Arial" w:cs="Arial"/>
          <w:sz w:val="22"/>
          <w:szCs w:val="22"/>
        </w:rPr>
        <w:t xml:space="preserve"> feet for a duplex</w:t>
      </w:r>
      <w:r w:rsidR="00544888" w:rsidRPr="002E12A3">
        <w:rPr>
          <w:rFonts w:ascii="Arial" w:hAnsi="Arial" w:cs="Arial"/>
          <w:sz w:val="22"/>
          <w:szCs w:val="22"/>
        </w:rPr>
        <w:t xml:space="preserve">. </w:t>
      </w:r>
      <w:r w:rsidR="008C6EE4" w:rsidRPr="002E12A3">
        <w:rPr>
          <w:rFonts w:ascii="Arial" w:hAnsi="Arial" w:cs="Arial"/>
          <w:sz w:val="22"/>
          <w:szCs w:val="22"/>
        </w:rPr>
        <w:t>No part of the lot may be less than the required minimum.</w:t>
      </w:r>
    </w:p>
    <w:p w14:paraId="17347171" w14:textId="77777777" w:rsidR="00A3320C" w:rsidRPr="002E12A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1F0BD9D" w14:textId="77777777" w:rsidR="00A3320C" w:rsidRPr="002E12A3" w:rsidRDefault="00A3320C"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2E12A3">
        <w:rPr>
          <w:rFonts w:ascii="Arial" w:hAnsi="Arial" w:cs="Arial"/>
          <w:noProof/>
          <w:sz w:val="22"/>
          <w:szCs w:val="22"/>
        </w:rPr>
        <w:t>3)</w:t>
      </w:r>
      <w:r w:rsidRPr="002E12A3">
        <w:rPr>
          <w:rFonts w:ascii="Arial" w:hAnsi="Arial" w:cs="Arial"/>
          <w:noProof/>
          <w:sz w:val="22"/>
          <w:szCs w:val="22"/>
        </w:rPr>
        <w:tab/>
      </w:r>
      <w:r w:rsidRPr="002E12A3">
        <w:rPr>
          <w:rFonts w:ascii="Arial" w:hAnsi="Arial" w:cs="Arial"/>
          <w:sz w:val="22"/>
          <w:szCs w:val="22"/>
        </w:rPr>
        <w:t>Setbacks:</w:t>
      </w:r>
    </w:p>
    <w:p w14:paraId="1BA70767" w14:textId="77777777" w:rsidR="00A3320C" w:rsidRPr="002E12A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71D3CC50" w14:textId="77777777" w:rsidR="00A3320C" w:rsidRPr="002E12A3" w:rsidRDefault="00A3320C" w:rsidP="00EA026E">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2E12A3">
        <w:rPr>
          <w:rFonts w:ascii="Arial" w:hAnsi="Arial" w:cs="Arial"/>
          <w:sz w:val="22"/>
          <w:szCs w:val="22"/>
        </w:rPr>
        <w:t>a)</w:t>
      </w:r>
      <w:r w:rsidRPr="002E12A3">
        <w:rPr>
          <w:rFonts w:ascii="Arial" w:hAnsi="Arial" w:cs="Arial"/>
          <w:sz w:val="22"/>
          <w:szCs w:val="22"/>
        </w:rPr>
        <w:tab/>
        <w:t>Front:  thirty</w:t>
      </w:r>
      <w:r w:rsidRPr="002E12A3">
        <w:rPr>
          <w:rFonts w:ascii="Arial" w:hAnsi="Arial" w:cs="Arial"/>
          <w:noProof/>
          <w:sz w:val="22"/>
          <w:szCs w:val="22"/>
        </w:rPr>
        <w:t xml:space="preserve"> (30)</w:t>
      </w:r>
      <w:r w:rsidRPr="002E12A3">
        <w:rPr>
          <w:rFonts w:ascii="Arial" w:hAnsi="Arial" w:cs="Arial"/>
          <w:sz w:val="22"/>
          <w:szCs w:val="22"/>
        </w:rPr>
        <w:t xml:space="preserve"> feet from right-of-way. </w:t>
      </w:r>
    </w:p>
    <w:p w14:paraId="6552075B" w14:textId="77777777" w:rsidR="00A3320C" w:rsidRPr="002E12A3" w:rsidRDefault="00A3320C" w:rsidP="00EA026E">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16F11649" w14:textId="77777777" w:rsidR="00A3320C" w:rsidRPr="002E12A3" w:rsidRDefault="00A3320C" w:rsidP="00EA026E">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2E12A3">
        <w:rPr>
          <w:rFonts w:ascii="Arial" w:hAnsi="Arial" w:cs="Arial"/>
          <w:sz w:val="22"/>
          <w:szCs w:val="22"/>
        </w:rPr>
        <w:t>b)</w:t>
      </w:r>
      <w:r w:rsidRPr="002E12A3">
        <w:rPr>
          <w:rFonts w:ascii="Arial" w:hAnsi="Arial" w:cs="Arial"/>
          <w:sz w:val="22"/>
          <w:szCs w:val="22"/>
        </w:rPr>
        <w:tab/>
        <w:t>Side:  ten</w:t>
      </w:r>
      <w:r w:rsidRPr="002E12A3">
        <w:rPr>
          <w:rFonts w:ascii="Arial" w:hAnsi="Arial" w:cs="Arial"/>
          <w:noProof/>
          <w:sz w:val="22"/>
          <w:szCs w:val="22"/>
        </w:rPr>
        <w:t xml:space="preserve"> (10)</w:t>
      </w:r>
      <w:r w:rsidRPr="002E12A3">
        <w:rPr>
          <w:rFonts w:ascii="Arial" w:hAnsi="Arial" w:cs="Arial"/>
          <w:sz w:val="22"/>
          <w:szCs w:val="22"/>
        </w:rPr>
        <w:t xml:space="preserve"> feet. </w:t>
      </w:r>
    </w:p>
    <w:p w14:paraId="39F0BB66" w14:textId="77777777" w:rsidR="00A3320C" w:rsidRPr="002E12A3" w:rsidRDefault="00A3320C" w:rsidP="00EA026E">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6351F977" w14:textId="77777777" w:rsidR="00A3320C" w:rsidRPr="002E12A3" w:rsidRDefault="00A3320C" w:rsidP="00EA026E">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2E12A3">
        <w:rPr>
          <w:rFonts w:ascii="Arial" w:hAnsi="Arial" w:cs="Arial"/>
          <w:sz w:val="22"/>
          <w:szCs w:val="22"/>
        </w:rPr>
        <w:t>c)</w:t>
      </w:r>
      <w:r w:rsidRPr="002E12A3">
        <w:rPr>
          <w:rFonts w:ascii="Arial" w:hAnsi="Arial" w:cs="Arial"/>
          <w:sz w:val="22"/>
          <w:szCs w:val="22"/>
        </w:rPr>
        <w:tab/>
        <w:t>Rear:  thirty-five</w:t>
      </w:r>
      <w:r w:rsidRPr="002E12A3">
        <w:rPr>
          <w:rFonts w:ascii="Arial" w:hAnsi="Arial" w:cs="Arial"/>
          <w:noProof/>
          <w:sz w:val="22"/>
          <w:szCs w:val="22"/>
        </w:rPr>
        <w:t xml:space="preserve"> (35)</w:t>
      </w:r>
      <w:r w:rsidRPr="002E12A3">
        <w:rPr>
          <w:rFonts w:ascii="Arial" w:hAnsi="Arial" w:cs="Arial"/>
          <w:sz w:val="22"/>
          <w:szCs w:val="22"/>
        </w:rPr>
        <w:t xml:space="preserve"> feet.</w:t>
      </w:r>
    </w:p>
    <w:p w14:paraId="5ADC3A06" w14:textId="77777777" w:rsidR="00A3320C" w:rsidRPr="002E12A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DAAD251" w14:textId="77777777" w:rsidR="00A3320C" w:rsidRPr="002E12A3" w:rsidRDefault="00A3320C" w:rsidP="006661F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450" w:hanging="450"/>
        <w:jc w:val="both"/>
        <w:rPr>
          <w:rFonts w:ascii="Arial" w:hAnsi="Arial" w:cs="Arial"/>
          <w:noProof/>
          <w:sz w:val="22"/>
          <w:szCs w:val="22"/>
        </w:rPr>
      </w:pPr>
      <w:r w:rsidRPr="002E12A3">
        <w:rPr>
          <w:rFonts w:ascii="Arial" w:hAnsi="Arial" w:cs="Arial"/>
          <w:noProof/>
          <w:sz w:val="22"/>
          <w:szCs w:val="22"/>
        </w:rPr>
        <w:t>4)</w:t>
      </w:r>
      <w:r w:rsidRPr="002E12A3">
        <w:rPr>
          <w:rFonts w:ascii="Arial" w:hAnsi="Arial" w:cs="Arial"/>
          <w:noProof/>
          <w:sz w:val="22"/>
          <w:szCs w:val="22"/>
        </w:rPr>
        <w:tab/>
      </w:r>
      <w:r w:rsidRPr="00480FE6">
        <w:rPr>
          <w:rFonts w:ascii="Arial" w:hAnsi="Arial" w:cs="Arial"/>
          <w:b/>
          <w:bCs/>
          <w:sz w:val="22"/>
          <w:szCs w:val="22"/>
          <w:u w:val="single"/>
        </w:rPr>
        <w:t>Maximum Height</w:t>
      </w:r>
      <w:r w:rsidRPr="002E12A3">
        <w:rPr>
          <w:rFonts w:ascii="Arial" w:hAnsi="Arial" w:cs="Arial"/>
          <w:noProof/>
          <w:sz w:val="22"/>
          <w:szCs w:val="22"/>
        </w:rPr>
        <w:t>:</w:t>
      </w:r>
      <w:r w:rsidRPr="002E12A3">
        <w:rPr>
          <w:rFonts w:ascii="Arial" w:hAnsi="Arial" w:cs="Arial"/>
          <w:sz w:val="22"/>
          <w:szCs w:val="22"/>
        </w:rPr>
        <w:t xml:space="preserve">  No </w:t>
      </w:r>
      <w:r w:rsidR="008C6EE4" w:rsidRPr="002E12A3">
        <w:rPr>
          <w:rFonts w:ascii="Arial" w:hAnsi="Arial" w:cs="Arial"/>
          <w:sz w:val="22"/>
          <w:szCs w:val="22"/>
        </w:rPr>
        <w:t xml:space="preserve">principal </w:t>
      </w:r>
      <w:r w:rsidR="00BA31F1" w:rsidRPr="002E12A3">
        <w:rPr>
          <w:rFonts w:ascii="Arial" w:hAnsi="Arial" w:cs="Arial"/>
          <w:sz w:val="22"/>
          <w:szCs w:val="22"/>
        </w:rPr>
        <w:t xml:space="preserve">or accessory building or </w:t>
      </w:r>
      <w:r w:rsidRPr="002E12A3">
        <w:rPr>
          <w:rFonts w:ascii="Arial" w:hAnsi="Arial" w:cs="Arial"/>
          <w:sz w:val="22"/>
          <w:szCs w:val="22"/>
        </w:rPr>
        <w:t xml:space="preserve">structure shall exceed thirty-five </w:t>
      </w:r>
      <w:r w:rsidRPr="002E12A3">
        <w:rPr>
          <w:rFonts w:ascii="Arial" w:hAnsi="Arial" w:cs="Arial"/>
          <w:noProof/>
          <w:sz w:val="22"/>
          <w:szCs w:val="22"/>
        </w:rPr>
        <w:t>(35)</w:t>
      </w:r>
      <w:r w:rsidRPr="002E12A3">
        <w:rPr>
          <w:rFonts w:ascii="Arial" w:hAnsi="Arial" w:cs="Arial"/>
          <w:sz w:val="22"/>
          <w:szCs w:val="22"/>
        </w:rPr>
        <w:t xml:space="preserve"> feet in height from the average finished grade</w:t>
      </w:r>
      <w:r w:rsidR="00544888" w:rsidRPr="002E12A3">
        <w:rPr>
          <w:rFonts w:ascii="Arial" w:hAnsi="Arial" w:cs="Arial"/>
          <w:sz w:val="22"/>
          <w:szCs w:val="22"/>
        </w:rPr>
        <w:t>.</w:t>
      </w:r>
    </w:p>
    <w:p w14:paraId="2D535AF9" w14:textId="77777777" w:rsidR="00740076" w:rsidRPr="002E12A3" w:rsidRDefault="00740076"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71D5CB5C" w14:textId="77777777" w:rsidR="00740076" w:rsidRPr="002E12A3" w:rsidRDefault="00EB537E" w:rsidP="006661F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450" w:hanging="450"/>
        <w:jc w:val="both"/>
        <w:rPr>
          <w:rFonts w:ascii="Arial" w:hAnsi="Arial" w:cs="Arial"/>
          <w:sz w:val="22"/>
          <w:szCs w:val="22"/>
        </w:rPr>
      </w:pPr>
      <w:r w:rsidRPr="002E12A3">
        <w:rPr>
          <w:rFonts w:ascii="Arial" w:hAnsi="Arial" w:cs="Arial"/>
          <w:noProof/>
          <w:sz w:val="22"/>
          <w:szCs w:val="22"/>
        </w:rPr>
        <w:t>5</w:t>
      </w:r>
      <w:r w:rsidR="00740076" w:rsidRPr="002E12A3">
        <w:rPr>
          <w:rFonts w:ascii="Arial" w:hAnsi="Arial" w:cs="Arial"/>
          <w:noProof/>
          <w:sz w:val="22"/>
          <w:szCs w:val="22"/>
        </w:rPr>
        <w:t>)</w:t>
      </w:r>
      <w:r w:rsidR="00740076" w:rsidRPr="002E12A3">
        <w:rPr>
          <w:rFonts w:ascii="Arial" w:hAnsi="Arial" w:cs="Arial"/>
          <w:noProof/>
          <w:sz w:val="22"/>
          <w:szCs w:val="22"/>
        </w:rPr>
        <w:tab/>
      </w:r>
      <w:r w:rsidR="00740076" w:rsidRPr="00480FE6">
        <w:rPr>
          <w:rFonts w:ascii="Arial" w:hAnsi="Arial" w:cs="Arial"/>
          <w:b/>
          <w:bCs/>
          <w:sz w:val="22"/>
          <w:szCs w:val="22"/>
          <w:u w:val="single"/>
        </w:rPr>
        <w:t>Maximum Lot Coverage</w:t>
      </w:r>
      <w:r w:rsidR="00740076" w:rsidRPr="002E12A3">
        <w:rPr>
          <w:rFonts w:ascii="Arial" w:hAnsi="Arial" w:cs="Arial"/>
          <w:sz w:val="22"/>
          <w:szCs w:val="22"/>
        </w:rPr>
        <w:t xml:space="preserve">:  </w:t>
      </w:r>
      <w:r w:rsidR="0027538E" w:rsidRPr="002E12A3">
        <w:rPr>
          <w:rFonts w:ascii="Arial" w:hAnsi="Arial" w:cs="Arial"/>
          <w:sz w:val="22"/>
          <w:szCs w:val="22"/>
        </w:rPr>
        <w:t>Thirty</w:t>
      </w:r>
      <w:r w:rsidR="0027538E" w:rsidRPr="002E12A3">
        <w:rPr>
          <w:rFonts w:ascii="Arial" w:hAnsi="Arial" w:cs="Arial"/>
          <w:noProof/>
          <w:sz w:val="22"/>
          <w:szCs w:val="22"/>
        </w:rPr>
        <w:t xml:space="preserve"> (3</w:t>
      </w:r>
      <w:r w:rsidR="00740076" w:rsidRPr="002E12A3">
        <w:rPr>
          <w:rFonts w:ascii="Arial" w:hAnsi="Arial" w:cs="Arial"/>
          <w:noProof/>
          <w:sz w:val="22"/>
          <w:szCs w:val="22"/>
        </w:rPr>
        <w:t>0)</w:t>
      </w:r>
      <w:r w:rsidR="00740076" w:rsidRPr="002E12A3">
        <w:rPr>
          <w:rFonts w:ascii="Arial" w:hAnsi="Arial" w:cs="Arial"/>
          <w:sz w:val="22"/>
          <w:szCs w:val="22"/>
        </w:rPr>
        <w:t xml:space="preserve"> percent</w:t>
      </w:r>
    </w:p>
    <w:p w14:paraId="31E77E83" w14:textId="77777777" w:rsidR="00740076" w:rsidRPr="002E12A3" w:rsidRDefault="00740076"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8ED2542" w14:textId="77777777" w:rsidR="00715B08" w:rsidRPr="002E12A3" w:rsidRDefault="00715B08"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2E12A3">
        <w:rPr>
          <w:rFonts w:ascii="Arial" w:hAnsi="Arial" w:cs="Arial"/>
          <w:b/>
          <w:sz w:val="22"/>
          <w:szCs w:val="22"/>
        </w:rPr>
        <w:t>6.0</w:t>
      </w:r>
      <w:r w:rsidR="0018172C" w:rsidRPr="002E12A3">
        <w:rPr>
          <w:rFonts w:ascii="Arial" w:hAnsi="Arial" w:cs="Arial"/>
          <w:b/>
          <w:sz w:val="22"/>
          <w:szCs w:val="22"/>
        </w:rPr>
        <w:t>6</w:t>
      </w:r>
      <w:r w:rsidRPr="002E12A3">
        <w:rPr>
          <w:rFonts w:ascii="Arial" w:hAnsi="Arial" w:cs="Arial"/>
          <w:b/>
          <w:sz w:val="22"/>
          <w:szCs w:val="22"/>
        </w:rPr>
        <w:t xml:space="preserve"> PERFORMANCE STANDARDS</w:t>
      </w:r>
    </w:p>
    <w:p w14:paraId="5CBB1B42" w14:textId="77777777" w:rsidR="00715B08" w:rsidRPr="002E12A3" w:rsidRDefault="00715B08" w:rsidP="006661F4">
      <w:pPr>
        <w:tabs>
          <w:tab w:val="left" w:pos="1440"/>
          <w:tab w:val="left" w:pos="2160"/>
          <w:tab w:val="left" w:pos="2880"/>
          <w:tab w:val="left" w:pos="3600"/>
          <w:tab w:val="left" w:pos="4320"/>
          <w:tab w:val="left" w:pos="5040"/>
          <w:tab w:val="left" w:pos="5760"/>
          <w:tab w:val="left" w:pos="6480"/>
          <w:tab w:val="left" w:pos="7200"/>
          <w:tab w:val="left" w:pos="7920"/>
          <w:tab w:val="left" w:pos="8640"/>
        </w:tabs>
        <w:ind w:left="450" w:hanging="450"/>
        <w:jc w:val="both"/>
        <w:rPr>
          <w:rFonts w:ascii="Arial" w:hAnsi="Arial" w:cs="Arial"/>
          <w:sz w:val="22"/>
          <w:szCs w:val="22"/>
        </w:rPr>
      </w:pPr>
    </w:p>
    <w:p w14:paraId="11119B5B" w14:textId="77777777" w:rsidR="007752F3" w:rsidRDefault="00EB537E" w:rsidP="006661F4">
      <w:pPr>
        <w:numPr>
          <w:ilvl w:val="0"/>
          <w:numId w:val="41"/>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450" w:hanging="450"/>
        <w:jc w:val="both"/>
        <w:rPr>
          <w:rFonts w:ascii="Arial" w:hAnsi="Arial" w:cs="Arial"/>
          <w:sz w:val="22"/>
          <w:szCs w:val="22"/>
        </w:rPr>
      </w:pPr>
      <w:r w:rsidRPr="00480FE6">
        <w:rPr>
          <w:rFonts w:ascii="Arial" w:hAnsi="Arial" w:cs="Arial"/>
          <w:b/>
          <w:bCs/>
          <w:sz w:val="22"/>
          <w:szCs w:val="22"/>
          <w:u w:val="single"/>
        </w:rPr>
        <w:t>Minimum Building Gross Floor Area</w:t>
      </w:r>
      <w:r w:rsidRPr="002E12A3">
        <w:rPr>
          <w:rFonts w:ascii="Arial" w:hAnsi="Arial" w:cs="Arial"/>
          <w:sz w:val="22"/>
          <w:szCs w:val="22"/>
        </w:rPr>
        <w:t xml:space="preserve">: Every single-family dwelling shall have a minimum gross finished floor area of not less than </w:t>
      </w:r>
      <w:r w:rsidR="00BA31F1" w:rsidRPr="002E12A3">
        <w:rPr>
          <w:rFonts w:ascii="Arial" w:hAnsi="Arial" w:cs="Arial"/>
          <w:sz w:val="22"/>
          <w:szCs w:val="22"/>
        </w:rPr>
        <w:t>seven hundred twenty</w:t>
      </w:r>
      <w:r w:rsidRPr="002E12A3">
        <w:rPr>
          <w:rFonts w:ascii="Arial" w:hAnsi="Arial" w:cs="Arial"/>
          <w:noProof/>
          <w:sz w:val="22"/>
          <w:szCs w:val="22"/>
        </w:rPr>
        <w:t xml:space="preserve"> (</w:t>
      </w:r>
      <w:r w:rsidR="00BA31F1" w:rsidRPr="002E12A3">
        <w:rPr>
          <w:rFonts w:ascii="Arial" w:hAnsi="Arial" w:cs="Arial"/>
          <w:noProof/>
          <w:sz w:val="22"/>
          <w:szCs w:val="22"/>
        </w:rPr>
        <w:t>72</w:t>
      </w:r>
      <w:r w:rsidR="0027538E" w:rsidRPr="002E12A3">
        <w:rPr>
          <w:rFonts w:ascii="Arial" w:hAnsi="Arial" w:cs="Arial"/>
          <w:noProof/>
          <w:sz w:val="22"/>
          <w:szCs w:val="22"/>
        </w:rPr>
        <w:t>0</w:t>
      </w:r>
      <w:r w:rsidRPr="002E12A3">
        <w:rPr>
          <w:rFonts w:ascii="Arial" w:hAnsi="Arial" w:cs="Arial"/>
          <w:noProof/>
          <w:sz w:val="22"/>
          <w:szCs w:val="22"/>
        </w:rPr>
        <w:t>)</w:t>
      </w:r>
      <w:r w:rsidRPr="002E12A3">
        <w:rPr>
          <w:rFonts w:ascii="Arial" w:hAnsi="Arial" w:cs="Arial"/>
          <w:sz w:val="22"/>
          <w:szCs w:val="22"/>
        </w:rPr>
        <w:t xml:space="preserve"> square feet</w:t>
      </w:r>
      <w:r w:rsidRPr="00526D83">
        <w:rPr>
          <w:rFonts w:ascii="Arial" w:hAnsi="Arial" w:cs="Arial"/>
          <w:sz w:val="22"/>
          <w:szCs w:val="22"/>
        </w:rPr>
        <w:t>, exclusive of basements, garages, porches, and breezeways</w:t>
      </w:r>
      <w:r w:rsidR="0027538E" w:rsidRPr="0027538E">
        <w:rPr>
          <w:rFonts w:ascii="Arial" w:hAnsi="Arial" w:cs="Arial"/>
          <w:sz w:val="22"/>
          <w:szCs w:val="22"/>
        </w:rPr>
        <w:t xml:space="preserve"> </w:t>
      </w:r>
      <w:r w:rsidR="0027538E" w:rsidRPr="00526D83">
        <w:rPr>
          <w:rFonts w:ascii="Arial" w:hAnsi="Arial" w:cs="Arial"/>
          <w:sz w:val="22"/>
          <w:szCs w:val="22"/>
        </w:rPr>
        <w:t xml:space="preserve">with a minimum </w:t>
      </w:r>
      <w:r w:rsidR="00702050">
        <w:rPr>
          <w:rFonts w:ascii="Arial" w:hAnsi="Arial" w:cs="Arial"/>
          <w:sz w:val="22"/>
          <w:szCs w:val="22"/>
        </w:rPr>
        <w:t>7</w:t>
      </w:r>
      <w:r w:rsidR="00BA31F1">
        <w:rPr>
          <w:rFonts w:ascii="Arial" w:hAnsi="Arial" w:cs="Arial"/>
          <w:sz w:val="22"/>
          <w:szCs w:val="22"/>
        </w:rPr>
        <w:t>2</w:t>
      </w:r>
      <w:r w:rsidR="00702050">
        <w:rPr>
          <w:rFonts w:ascii="Arial" w:hAnsi="Arial" w:cs="Arial"/>
          <w:sz w:val="22"/>
          <w:szCs w:val="22"/>
        </w:rPr>
        <w:t>0</w:t>
      </w:r>
      <w:r w:rsidR="0027538E" w:rsidRPr="00526D83">
        <w:rPr>
          <w:rFonts w:ascii="Arial" w:hAnsi="Arial" w:cs="Arial"/>
          <w:sz w:val="22"/>
          <w:szCs w:val="22"/>
        </w:rPr>
        <w:t xml:space="preserve"> square feet Gross Floor Area on the first floor</w:t>
      </w:r>
      <w:r w:rsidRPr="00526D83">
        <w:rPr>
          <w:rFonts w:ascii="Arial" w:hAnsi="Arial" w:cs="Arial"/>
          <w:sz w:val="22"/>
          <w:szCs w:val="22"/>
        </w:rPr>
        <w:t>. Every duplex dwelling shall have a minimum gross finished floor area per unit of seven hundred fifty</w:t>
      </w:r>
      <w:r w:rsidRPr="00526D83">
        <w:rPr>
          <w:rFonts w:ascii="Arial" w:hAnsi="Arial" w:cs="Arial"/>
          <w:noProof/>
          <w:sz w:val="22"/>
          <w:szCs w:val="22"/>
        </w:rPr>
        <w:t xml:space="preserve"> (750)</w:t>
      </w:r>
      <w:r w:rsidRPr="00526D83">
        <w:rPr>
          <w:rFonts w:ascii="Arial" w:hAnsi="Arial" w:cs="Arial"/>
          <w:sz w:val="22"/>
          <w:szCs w:val="22"/>
        </w:rPr>
        <w:t xml:space="preserve"> square feet.</w:t>
      </w:r>
      <w:r w:rsidR="007752F3" w:rsidRPr="00526D83">
        <w:rPr>
          <w:rFonts w:ascii="Arial" w:hAnsi="Arial" w:cs="Arial"/>
          <w:sz w:val="22"/>
          <w:szCs w:val="22"/>
        </w:rPr>
        <w:t xml:space="preserve"> No dwelling shall have a width of less than 24 feet.</w:t>
      </w:r>
    </w:p>
    <w:p w14:paraId="67DDA8C2" w14:textId="77777777" w:rsidR="001746ED" w:rsidRDefault="001746ED" w:rsidP="001746E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Arial" w:hAnsi="Arial" w:cs="Arial"/>
          <w:sz w:val="22"/>
          <w:szCs w:val="22"/>
        </w:rPr>
      </w:pPr>
    </w:p>
    <w:p w14:paraId="3DA00B18" w14:textId="77777777" w:rsidR="0027538E" w:rsidRPr="0027538E" w:rsidRDefault="0027538E"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sectPr w:rsidR="0027538E" w:rsidRPr="0027538E">
          <w:headerReference w:type="default" r:id="rId29"/>
          <w:footerReference w:type="default" r:id="rId30"/>
          <w:endnotePr>
            <w:numFmt w:val="decimal"/>
          </w:endnotePr>
          <w:pgSz w:w="12240" w:h="15840" w:code="1"/>
          <w:pgMar w:top="1440" w:right="1440" w:bottom="1440" w:left="1440" w:header="720" w:footer="720" w:gutter="0"/>
          <w:paperSrc w:first="26912" w:other="26912"/>
          <w:pgNumType w:start="1"/>
          <w:cols w:space="720"/>
          <w:noEndnote/>
        </w:sectPr>
      </w:pPr>
    </w:p>
    <w:p w14:paraId="3FD671C8" w14:textId="77777777" w:rsidR="00112E64" w:rsidRPr="00526D83" w:rsidRDefault="0037742E" w:rsidP="00112E64">
      <w:pPr>
        <w:jc w:val="center"/>
        <w:rPr>
          <w:rFonts w:ascii="Arial" w:hAnsi="Arial" w:cs="Arial"/>
          <w:b/>
          <w:sz w:val="22"/>
          <w:szCs w:val="22"/>
        </w:rPr>
      </w:pPr>
      <w:r w:rsidRPr="00526D83">
        <w:rPr>
          <w:rFonts w:ascii="Arial" w:hAnsi="Arial" w:cs="Arial"/>
          <w:b/>
          <w:sz w:val="22"/>
          <w:szCs w:val="22"/>
        </w:rPr>
        <w:lastRenderedPageBreak/>
        <w:t>ARTICLE</w:t>
      </w:r>
      <w:r w:rsidR="00D07A7A" w:rsidRPr="00526D83">
        <w:rPr>
          <w:rFonts w:ascii="Arial" w:hAnsi="Arial" w:cs="Arial"/>
          <w:b/>
          <w:sz w:val="22"/>
          <w:szCs w:val="22"/>
        </w:rPr>
        <w:t xml:space="preserve"> 7</w:t>
      </w:r>
    </w:p>
    <w:p w14:paraId="20D7EC3C" w14:textId="77777777" w:rsidR="00112E64" w:rsidRPr="00526D83" w:rsidRDefault="00112E64" w:rsidP="00112E64">
      <w:pPr>
        <w:jc w:val="center"/>
        <w:rPr>
          <w:rFonts w:ascii="Arial" w:hAnsi="Arial" w:cs="Arial"/>
          <w:b/>
          <w:sz w:val="22"/>
          <w:szCs w:val="22"/>
        </w:rPr>
      </w:pPr>
    </w:p>
    <w:p w14:paraId="168E86D3" w14:textId="77777777" w:rsidR="00932984" w:rsidRPr="00526D83" w:rsidRDefault="00FC7B51" w:rsidP="00112E64">
      <w:pPr>
        <w:jc w:val="center"/>
        <w:rPr>
          <w:rFonts w:ascii="Arial" w:hAnsi="Arial" w:cs="Arial"/>
          <w:b/>
          <w:sz w:val="22"/>
          <w:szCs w:val="22"/>
        </w:rPr>
      </w:pPr>
      <w:r w:rsidRPr="00526D83">
        <w:rPr>
          <w:rFonts w:ascii="Arial" w:hAnsi="Arial" w:cs="Arial"/>
          <w:b/>
          <w:sz w:val="22"/>
          <w:szCs w:val="22"/>
        </w:rPr>
        <w:t xml:space="preserve">R-2 </w:t>
      </w:r>
      <w:r w:rsidR="00932984" w:rsidRPr="00526D83">
        <w:rPr>
          <w:rFonts w:ascii="Arial" w:hAnsi="Arial" w:cs="Arial"/>
          <w:b/>
          <w:sz w:val="22"/>
          <w:szCs w:val="22"/>
        </w:rPr>
        <w:t>MEDIUM-DENSITY SINGLE FAMILY RESIDENTIAL DISTRICT</w:t>
      </w:r>
      <w:r w:rsidRPr="00526D83">
        <w:rPr>
          <w:rFonts w:ascii="Arial" w:hAnsi="Arial" w:cs="Arial"/>
          <w:b/>
          <w:sz w:val="22"/>
          <w:szCs w:val="22"/>
        </w:rPr>
        <w:t xml:space="preserve"> </w:t>
      </w:r>
      <w:r w:rsidR="0027538E">
        <w:rPr>
          <w:rFonts w:ascii="Arial" w:hAnsi="Arial" w:cs="Arial"/>
          <w:b/>
          <w:sz w:val="22"/>
          <w:szCs w:val="22"/>
        </w:rPr>
        <w:t>(</w:t>
      </w:r>
      <w:r w:rsidRPr="00526D83">
        <w:rPr>
          <w:rFonts w:ascii="Arial" w:hAnsi="Arial" w:cs="Arial"/>
          <w:b/>
          <w:sz w:val="22"/>
          <w:szCs w:val="22"/>
        </w:rPr>
        <w:t>MDR</w:t>
      </w:r>
      <w:r w:rsidR="0027538E">
        <w:rPr>
          <w:rFonts w:ascii="Arial" w:hAnsi="Arial" w:cs="Arial"/>
          <w:b/>
          <w:sz w:val="22"/>
          <w:szCs w:val="22"/>
        </w:rPr>
        <w:t>)</w:t>
      </w:r>
    </w:p>
    <w:p w14:paraId="74D71C00" w14:textId="77777777" w:rsidR="00932984" w:rsidRPr="00526D83" w:rsidRDefault="00932984" w:rsidP="00BD1FD4">
      <w:pPr>
        <w:jc w:val="both"/>
        <w:rPr>
          <w:rFonts w:ascii="Arial" w:hAnsi="Arial" w:cs="Arial"/>
          <w:b/>
          <w:sz w:val="22"/>
          <w:szCs w:val="22"/>
        </w:rPr>
      </w:pPr>
    </w:p>
    <w:p w14:paraId="7B5A138C" w14:textId="77777777" w:rsidR="00932984" w:rsidRPr="00526D83" w:rsidRDefault="00687BD6" w:rsidP="00BD1FD4">
      <w:pPr>
        <w:jc w:val="both"/>
        <w:rPr>
          <w:rFonts w:ascii="Arial" w:hAnsi="Arial" w:cs="Arial"/>
          <w:b/>
          <w:sz w:val="22"/>
          <w:szCs w:val="22"/>
        </w:rPr>
      </w:pPr>
      <w:r w:rsidRPr="00526D83">
        <w:rPr>
          <w:rFonts w:ascii="Arial" w:hAnsi="Arial" w:cs="Arial"/>
          <w:b/>
          <w:sz w:val="22"/>
          <w:szCs w:val="22"/>
        </w:rPr>
        <w:t>7</w:t>
      </w:r>
      <w:r w:rsidR="0063545F" w:rsidRPr="00526D83">
        <w:rPr>
          <w:rFonts w:ascii="Arial" w:hAnsi="Arial" w:cs="Arial"/>
          <w:b/>
          <w:sz w:val="22"/>
          <w:szCs w:val="22"/>
        </w:rPr>
        <w:t>.01</w:t>
      </w:r>
      <w:r w:rsidR="0063545F" w:rsidRPr="00526D83">
        <w:rPr>
          <w:rFonts w:ascii="Arial" w:hAnsi="Arial" w:cs="Arial"/>
          <w:b/>
          <w:sz w:val="22"/>
          <w:szCs w:val="22"/>
        </w:rPr>
        <w:tab/>
      </w:r>
      <w:r w:rsidR="00932984" w:rsidRPr="00526D83">
        <w:rPr>
          <w:rFonts w:ascii="Arial" w:hAnsi="Arial" w:cs="Arial"/>
          <w:b/>
          <w:sz w:val="22"/>
          <w:szCs w:val="22"/>
        </w:rPr>
        <w:t>INTENT AND PURPOSE</w:t>
      </w:r>
    </w:p>
    <w:p w14:paraId="49ACE343" w14:textId="77777777" w:rsidR="00932984" w:rsidRPr="00526D83" w:rsidRDefault="00932984" w:rsidP="00BD1FD4">
      <w:pPr>
        <w:jc w:val="both"/>
        <w:rPr>
          <w:rFonts w:ascii="Arial" w:hAnsi="Arial" w:cs="Arial"/>
          <w:sz w:val="22"/>
          <w:szCs w:val="22"/>
        </w:rPr>
      </w:pPr>
    </w:p>
    <w:p w14:paraId="08974F7E" w14:textId="77777777" w:rsidR="00932984" w:rsidRPr="00526D83" w:rsidRDefault="00932984" w:rsidP="00BD1FD4">
      <w:pPr>
        <w:jc w:val="both"/>
        <w:rPr>
          <w:rFonts w:ascii="Arial" w:hAnsi="Arial" w:cs="Arial"/>
          <w:sz w:val="22"/>
          <w:szCs w:val="22"/>
        </w:rPr>
      </w:pPr>
      <w:r w:rsidRPr="00526D83">
        <w:rPr>
          <w:rFonts w:ascii="Arial" w:hAnsi="Arial" w:cs="Arial"/>
          <w:sz w:val="22"/>
          <w:szCs w:val="22"/>
        </w:rPr>
        <w:t xml:space="preserve">This District is intended for residential and associated uses, including certain related non-residential uses. The purpose of this District is to allow a greater density of development introducing a greater urban influence and maximizing the availability of public services. </w:t>
      </w:r>
    </w:p>
    <w:p w14:paraId="2FD1598F" w14:textId="77777777" w:rsidR="00932984" w:rsidRPr="00526D83" w:rsidRDefault="00932984" w:rsidP="00BD1FD4">
      <w:pPr>
        <w:jc w:val="both"/>
        <w:rPr>
          <w:rFonts w:ascii="Arial" w:hAnsi="Arial" w:cs="Arial"/>
          <w:sz w:val="22"/>
          <w:szCs w:val="22"/>
        </w:rPr>
      </w:pPr>
    </w:p>
    <w:p w14:paraId="0D65930D" w14:textId="77777777" w:rsidR="00932984" w:rsidRPr="00526D83" w:rsidRDefault="00687BD6" w:rsidP="00BD1FD4">
      <w:pPr>
        <w:jc w:val="both"/>
        <w:rPr>
          <w:rFonts w:ascii="Arial" w:hAnsi="Arial" w:cs="Arial"/>
          <w:b/>
          <w:sz w:val="22"/>
          <w:szCs w:val="22"/>
        </w:rPr>
      </w:pPr>
      <w:r w:rsidRPr="00526D83">
        <w:rPr>
          <w:rFonts w:ascii="Arial" w:hAnsi="Arial" w:cs="Arial"/>
          <w:b/>
          <w:sz w:val="22"/>
          <w:szCs w:val="22"/>
        </w:rPr>
        <w:t>7</w:t>
      </w:r>
      <w:r w:rsidR="0063545F" w:rsidRPr="00526D83">
        <w:rPr>
          <w:rFonts w:ascii="Arial" w:hAnsi="Arial" w:cs="Arial"/>
          <w:b/>
          <w:sz w:val="22"/>
          <w:szCs w:val="22"/>
        </w:rPr>
        <w:t>.02</w:t>
      </w:r>
      <w:r w:rsidR="0063545F" w:rsidRPr="00526D83">
        <w:rPr>
          <w:rFonts w:ascii="Arial" w:hAnsi="Arial" w:cs="Arial"/>
          <w:b/>
          <w:sz w:val="22"/>
          <w:szCs w:val="22"/>
        </w:rPr>
        <w:tab/>
      </w:r>
      <w:r w:rsidR="00D20C28" w:rsidRPr="00526D83">
        <w:rPr>
          <w:rFonts w:ascii="Arial" w:hAnsi="Arial" w:cs="Arial"/>
          <w:b/>
          <w:sz w:val="22"/>
          <w:szCs w:val="22"/>
        </w:rPr>
        <w:t>USES ALLOWED</w:t>
      </w:r>
    </w:p>
    <w:p w14:paraId="0CC713DF" w14:textId="77777777" w:rsidR="00932984" w:rsidRPr="00526D83" w:rsidRDefault="00932984" w:rsidP="00BD1FD4">
      <w:pPr>
        <w:jc w:val="both"/>
        <w:rPr>
          <w:rFonts w:ascii="Arial" w:hAnsi="Arial" w:cs="Arial"/>
          <w:sz w:val="22"/>
          <w:szCs w:val="22"/>
        </w:rPr>
      </w:pPr>
    </w:p>
    <w:p w14:paraId="4C5203B0" w14:textId="77777777" w:rsidR="00932984" w:rsidRPr="00526D83" w:rsidRDefault="00932984" w:rsidP="00BD1FD4">
      <w:pPr>
        <w:jc w:val="both"/>
        <w:rPr>
          <w:rFonts w:ascii="Arial" w:hAnsi="Arial" w:cs="Arial"/>
          <w:sz w:val="22"/>
          <w:szCs w:val="22"/>
        </w:rPr>
      </w:pPr>
      <w:r w:rsidRPr="00526D83">
        <w:rPr>
          <w:rFonts w:ascii="Arial" w:hAnsi="Arial" w:cs="Arial"/>
          <w:sz w:val="22"/>
          <w:szCs w:val="22"/>
        </w:rPr>
        <w:t>Land and/or buildings in the MDR District may be used for the following purposes as Uses Permitted by Right:</w:t>
      </w:r>
    </w:p>
    <w:p w14:paraId="01646131" w14:textId="77777777" w:rsidR="00932984" w:rsidRPr="00526D83" w:rsidRDefault="00932984" w:rsidP="00BD1FD4">
      <w:pPr>
        <w:jc w:val="both"/>
        <w:rPr>
          <w:rFonts w:ascii="Arial" w:hAnsi="Arial" w:cs="Arial"/>
          <w:sz w:val="22"/>
          <w:szCs w:val="22"/>
        </w:rPr>
      </w:pPr>
    </w:p>
    <w:p w14:paraId="02F137A6" w14:textId="77777777" w:rsidR="00932984" w:rsidRPr="00526D83" w:rsidRDefault="002A38BB" w:rsidP="00EA026E">
      <w:pPr>
        <w:tabs>
          <w:tab w:val="left" w:pos="540"/>
        </w:tabs>
        <w:jc w:val="both"/>
        <w:rPr>
          <w:rFonts w:ascii="Arial" w:hAnsi="Arial" w:cs="Arial"/>
          <w:sz w:val="22"/>
          <w:szCs w:val="22"/>
        </w:rPr>
      </w:pPr>
      <w:r w:rsidRPr="00526D83">
        <w:rPr>
          <w:rFonts w:ascii="Arial" w:hAnsi="Arial" w:cs="Arial"/>
          <w:sz w:val="22"/>
          <w:szCs w:val="22"/>
        </w:rPr>
        <w:t>1</w:t>
      </w:r>
      <w:r w:rsidR="00CE73CD" w:rsidRPr="00526D83">
        <w:rPr>
          <w:rFonts w:ascii="Arial" w:hAnsi="Arial" w:cs="Arial"/>
          <w:sz w:val="22"/>
          <w:szCs w:val="22"/>
        </w:rPr>
        <w:t>)</w:t>
      </w:r>
      <w:r w:rsidR="00932984" w:rsidRPr="00526D83">
        <w:rPr>
          <w:rFonts w:ascii="Arial" w:hAnsi="Arial" w:cs="Arial"/>
          <w:sz w:val="22"/>
          <w:szCs w:val="22"/>
        </w:rPr>
        <w:tab/>
        <w:t>Single-family dwellings</w:t>
      </w:r>
    </w:p>
    <w:p w14:paraId="7AF07A2C" w14:textId="77777777" w:rsidR="00D64C91" w:rsidRPr="00526D83" w:rsidRDefault="00D64C91" w:rsidP="00EA026E">
      <w:pPr>
        <w:tabs>
          <w:tab w:val="left" w:pos="540"/>
        </w:tabs>
        <w:jc w:val="both"/>
        <w:rPr>
          <w:rFonts w:ascii="Arial" w:hAnsi="Arial" w:cs="Arial"/>
          <w:sz w:val="22"/>
          <w:szCs w:val="22"/>
        </w:rPr>
      </w:pPr>
    </w:p>
    <w:p w14:paraId="768BEF64" w14:textId="77777777" w:rsidR="00D64C91" w:rsidRPr="00526D83" w:rsidRDefault="00D64C91" w:rsidP="00EA026E">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2)</w:t>
      </w:r>
      <w:r w:rsidRPr="00526D83">
        <w:rPr>
          <w:rFonts w:ascii="Arial" w:hAnsi="Arial" w:cs="Arial"/>
          <w:noProof/>
          <w:sz w:val="22"/>
          <w:szCs w:val="22"/>
        </w:rPr>
        <w:tab/>
      </w:r>
      <w:r w:rsidRPr="00526D83">
        <w:rPr>
          <w:rFonts w:ascii="Arial" w:hAnsi="Arial" w:cs="Arial"/>
          <w:sz w:val="22"/>
          <w:szCs w:val="22"/>
        </w:rPr>
        <w:t>Duplexes</w:t>
      </w:r>
    </w:p>
    <w:p w14:paraId="716BB527" w14:textId="77777777" w:rsidR="00D64C91" w:rsidRPr="00526D83" w:rsidRDefault="00D64C91" w:rsidP="00EA026E">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4C1193AD" w14:textId="77777777" w:rsidR="00D64C91" w:rsidRPr="00526D83" w:rsidRDefault="00D64C91" w:rsidP="00EA026E">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3)</w:t>
      </w:r>
      <w:r w:rsidRPr="00526D83">
        <w:rPr>
          <w:rFonts w:ascii="Arial" w:hAnsi="Arial" w:cs="Arial"/>
          <w:noProof/>
          <w:sz w:val="22"/>
          <w:szCs w:val="22"/>
        </w:rPr>
        <w:tab/>
      </w:r>
      <w:r w:rsidRPr="00526D83">
        <w:rPr>
          <w:rFonts w:ascii="Arial" w:hAnsi="Arial" w:cs="Arial"/>
          <w:sz w:val="22"/>
          <w:szCs w:val="22"/>
        </w:rPr>
        <w:t>Subdivisions</w:t>
      </w:r>
    </w:p>
    <w:p w14:paraId="595B2D16" w14:textId="77777777" w:rsidR="00D64C91" w:rsidRPr="00526D83" w:rsidRDefault="00D64C91" w:rsidP="00EA026E">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19DD8BA6" w14:textId="77777777" w:rsidR="00D64C91" w:rsidRPr="00526D83" w:rsidRDefault="00D64C91" w:rsidP="00EA026E">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4)</w:t>
      </w:r>
      <w:r w:rsidRPr="00526D83">
        <w:rPr>
          <w:rFonts w:ascii="Arial" w:hAnsi="Arial" w:cs="Arial"/>
          <w:noProof/>
          <w:sz w:val="22"/>
          <w:szCs w:val="22"/>
        </w:rPr>
        <w:tab/>
      </w:r>
      <w:r w:rsidRPr="00526D83">
        <w:rPr>
          <w:rFonts w:ascii="Arial" w:hAnsi="Arial" w:cs="Arial"/>
          <w:sz w:val="22"/>
          <w:szCs w:val="22"/>
        </w:rPr>
        <w:t>Conversion of single-family dwellings</w:t>
      </w:r>
    </w:p>
    <w:p w14:paraId="63430CEF" w14:textId="77777777" w:rsidR="00D64C91" w:rsidRPr="00526D83" w:rsidRDefault="00D64C91" w:rsidP="00EA026E">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1E541E6B" w14:textId="77777777" w:rsidR="00D64C91" w:rsidRPr="00526D83" w:rsidRDefault="00D64C91" w:rsidP="00EA026E">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5)</w:t>
      </w:r>
      <w:r w:rsidRPr="00526D83">
        <w:rPr>
          <w:rFonts w:ascii="Arial" w:hAnsi="Arial" w:cs="Arial"/>
          <w:noProof/>
          <w:sz w:val="22"/>
          <w:szCs w:val="22"/>
        </w:rPr>
        <w:tab/>
      </w:r>
      <w:r w:rsidRPr="00526D83">
        <w:rPr>
          <w:rFonts w:ascii="Arial" w:hAnsi="Arial" w:cs="Arial"/>
          <w:sz w:val="22"/>
          <w:szCs w:val="22"/>
        </w:rPr>
        <w:t>Institutions such as churches, convents</w:t>
      </w:r>
      <w:r w:rsidRPr="00526D83">
        <w:rPr>
          <w:rFonts w:ascii="Arial" w:hAnsi="Arial" w:cs="Arial"/>
          <w:noProof/>
          <w:sz w:val="22"/>
          <w:szCs w:val="22"/>
        </w:rPr>
        <w:t>,</w:t>
      </w:r>
      <w:r w:rsidRPr="00526D83">
        <w:rPr>
          <w:rFonts w:ascii="Arial" w:hAnsi="Arial" w:cs="Arial"/>
          <w:sz w:val="22"/>
          <w:szCs w:val="22"/>
        </w:rPr>
        <w:t xml:space="preserve"> cemeteries, schools, and senior citizen centers</w:t>
      </w:r>
    </w:p>
    <w:p w14:paraId="1C1FB070" w14:textId="77777777" w:rsidR="00D64C91" w:rsidRPr="00526D83" w:rsidRDefault="00D64C91" w:rsidP="00EA026E">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06C069B2" w14:textId="77777777" w:rsidR="00D64C91" w:rsidRPr="00526D83" w:rsidRDefault="00D64C91" w:rsidP="00EA026E">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6)</w:t>
      </w:r>
      <w:r w:rsidRPr="00526D83">
        <w:rPr>
          <w:rFonts w:ascii="Arial" w:hAnsi="Arial" w:cs="Arial"/>
          <w:noProof/>
          <w:sz w:val="22"/>
          <w:szCs w:val="22"/>
        </w:rPr>
        <w:tab/>
      </w:r>
      <w:r w:rsidRPr="00526D83">
        <w:rPr>
          <w:rFonts w:ascii="Arial" w:hAnsi="Arial" w:cs="Arial"/>
          <w:sz w:val="22"/>
          <w:szCs w:val="22"/>
        </w:rPr>
        <w:t>Public facilities and community service installations such as publicly owned and operated buildings, including libraries, telephone exchange buildings</w:t>
      </w:r>
      <w:r w:rsidRPr="00526D83">
        <w:rPr>
          <w:rFonts w:ascii="Arial" w:hAnsi="Arial" w:cs="Arial"/>
          <w:noProof/>
          <w:sz w:val="22"/>
          <w:szCs w:val="22"/>
        </w:rPr>
        <w:t>,</w:t>
      </w:r>
      <w:r w:rsidRPr="00526D83">
        <w:rPr>
          <w:rFonts w:ascii="Arial" w:hAnsi="Arial" w:cs="Arial"/>
          <w:sz w:val="22"/>
          <w:szCs w:val="22"/>
        </w:rPr>
        <w:t xml:space="preserve"> transformer stations and substations, and other public utility buildings and structures</w:t>
      </w:r>
    </w:p>
    <w:p w14:paraId="1EA37D33" w14:textId="77777777" w:rsidR="00D64C91" w:rsidRPr="00526D83" w:rsidRDefault="00D64C91" w:rsidP="00EA026E">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0106D576" w14:textId="77777777" w:rsidR="00D64C91" w:rsidRPr="00526D83" w:rsidRDefault="00D64C91" w:rsidP="00EA026E">
      <w:pPr>
        <w:tabs>
          <w:tab w:val="left" w:pos="5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7)</w:t>
      </w:r>
      <w:r w:rsidRPr="00526D83">
        <w:rPr>
          <w:rFonts w:ascii="Arial" w:hAnsi="Arial" w:cs="Arial"/>
          <w:noProof/>
          <w:sz w:val="22"/>
          <w:szCs w:val="22"/>
        </w:rPr>
        <w:tab/>
      </w:r>
      <w:r w:rsidRPr="00526D83">
        <w:rPr>
          <w:rFonts w:ascii="Arial" w:hAnsi="Arial" w:cs="Arial"/>
          <w:sz w:val="22"/>
          <w:szCs w:val="22"/>
        </w:rPr>
        <w:t>Public parks</w:t>
      </w:r>
    </w:p>
    <w:p w14:paraId="7E37D1BA" w14:textId="77777777" w:rsidR="008F625B" w:rsidRPr="00526D83" w:rsidRDefault="008F625B" w:rsidP="00BD1FD4">
      <w:pPr>
        <w:jc w:val="both"/>
        <w:rPr>
          <w:rFonts w:ascii="Arial" w:hAnsi="Arial" w:cs="Arial"/>
          <w:sz w:val="22"/>
          <w:szCs w:val="22"/>
        </w:rPr>
      </w:pPr>
    </w:p>
    <w:p w14:paraId="3E75BFD0" w14:textId="77777777" w:rsidR="00CE73CD" w:rsidRPr="00526D83" w:rsidRDefault="00687BD6" w:rsidP="0063545F">
      <w:pPr>
        <w:tabs>
          <w:tab w:val="left" w:pos="0"/>
          <w:tab w:val="left" w:pos="450"/>
          <w:tab w:val="left" w:pos="72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b/>
          <w:sz w:val="22"/>
          <w:szCs w:val="22"/>
        </w:rPr>
      </w:pPr>
      <w:r w:rsidRPr="00526D83">
        <w:rPr>
          <w:rFonts w:ascii="Arial" w:hAnsi="Arial" w:cs="Arial"/>
          <w:b/>
          <w:sz w:val="22"/>
          <w:szCs w:val="22"/>
        </w:rPr>
        <w:t>7</w:t>
      </w:r>
      <w:r w:rsidR="00932984" w:rsidRPr="00526D83">
        <w:rPr>
          <w:rFonts w:ascii="Arial" w:hAnsi="Arial" w:cs="Arial"/>
          <w:b/>
          <w:sz w:val="22"/>
          <w:szCs w:val="22"/>
        </w:rPr>
        <w:t>.0</w:t>
      </w:r>
      <w:r w:rsidR="00DC0ACF" w:rsidRPr="00526D83">
        <w:rPr>
          <w:rFonts w:ascii="Arial" w:hAnsi="Arial" w:cs="Arial"/>
          <w:b/>
          <w:sz w:val="22"/>
          <w:szCs w:val="22"/>
        </w:rPr>
        <w:t>3</w:t>
      </w:r>
      <w:r w:rsidR="00932984" w:rsidRPr="00526D83">
        <w:rPr>
          <w:rFonts w:ascii="Arial" w:hAnsi="Arial" w:cs="Arial"/>
          <w:b/>
          <w:sz w:val="22"/>
          <w:szCs w:val="22"/>
        </w:rPr>
        <w:t xml:space="preserve"> </w:t>
      </w:r>
      <w:r w:rsidR="00932984" w:rsidRPr="00526D83">
        <w:rPr>
          <w:rFonts w:ascii="Arial" w:hAnsi="Arial" w:cs="Arial"/>
          <w:b/>
          <w:sz w:val="22"/>
          <w:szCs w:val="22"/>
        </w:rPr>
        <w:tab/>
        <w:t>ACCESSORY BUILDINGS, STRUCTURES, AND USES</w:t>
      </w:r>
    </w:p>
    <w:p w14:paraId="464C5B84" w14:textId="77777777" w:rsidR="00CE73CD" w:rsidRPr="00526D83" w:rsidRDefault="00CE73CD" w:rsidP="00BD1FD4">
      <w:pPr>
        <w:tabs>
          <w:tab w:val="left" w:pos="0"/>
          <w:tab w:val="left" w:pos="45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b/>
          <w:sz w:val="22"/>
          <w:szCs w:val="22"/>
        </w:rPr>
      </w:pPr>
    </w:p>
    <w:p w14:paraId="7A5F9F55" w14:textId="77777777" w:rsidR="00932984" w:rsidRPr="00526D83" w:rsidRDefault="00CE73CD" w:rsidP="00BD1FD4">
      <w:pPr>
        <w:tabs>
          <w:tab w:val="left" w:pos="0"/>
          <w:tab w:val="left" w:pos="45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sidRPr="00526D83">
        <w:rPr>
          <w:rFonts w:ascii="Arial" w:hAnsi="Arial" w:cs="Arial"/>
          <w:sz w:val="22"/>
          <w:szCs w:val="22"/>
        </w:rPr>
        <w:t>A</w:t>
      </w:r>
      <w:r w:rsidR="00932984" w:rsidRPr="00526D83">
        <w:rPr>
          <w:rFonts w:ascii="Arial" w:hAnsi="Arial" w:cs="Arial"/>
          <w:sz w:val="22"/>
          <w:szCs w:val="22"/>
        </w:rPr>
        <w:t xml:space="preserve">s </w:t>
      </w:r>
      <w:r w:rsidR="00D807D4" w:rsidRPr="00526D83">
        <w:rPr>
          <w:rFonts w:ascii="Arial" w:hAnsi="Arial" w:cs="Arial"/>
          <w:sz w:val="22"/>
          <w:szCs w:val="22"/>
        </w:rPr>
        <w:t xml:space="preserve">may be </w:t>
      </w:r>
      <w:r w:rsidR="00932984" w:rsidRPr="00526D83">
        <w:rPr>
          <w:rFonts w:ascii="Arial" w:hAnsi="Arial" w:cs="Arial"/>
          <w:sz w:val="22"/>
          <w:szCs w:val="22"/>
        </w:rPr>
        <w:t>regulated by the General provisions section of this ordinance</w:t>
      </w:r>
      <w:r w:rsidRPr="00526D83">
        <w:rPr>
          <w:rFonts w:ascii="Arial" w:hAnsi="Arial" w:cs="Arial"/>
          <w:sz w:val="22"/>
          <w:szCs w:val="22"/>
        </w:rPr>
        <w:t>:</w:t>
      </w:r>
    </w:p>
    <w:p w14:paraId="41706B8D" w14:textId="77777777" w:rsidR="004F6819" w:rsidRPr="00526D83" w:rsidRDefault="004F6819" w:rsidP="004F6819">
      <w:pPr>
        <w:tabs>
          <w:tab w:val="left" w:pos="0"/>
          <w:tab w:val="left" w:pos="45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10DADAD0" w14:textId="77777777" w:rsidR="004F6819" w:rsidRPr="00526D83" w:rsidRDefault="00E459AE" w:rsidP="00EA026E">
      <w:pPr>
        <w:tabs>
          <w:tab w:val="left" w:pos="0"/>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sidRPr="00526D83">
        <w:rPr>
          <w:rFonts w:ascii="Arial" w:hAnsi="Arial" w:cs="Arial"/>
          <w:sz w:val="22"/>
          <w:szCs w:val="22"/>
        </w:rPr>
        <w:t>1</w:t>
      </w:r>
      <w:r w:rsidR="00CE73CD" w:rsidRPr="00526D83">
        <w:rPr>
          <w:rFonts w:ascii="Arial" w:hAnsi="Arial" w:cs="Arial"/>
          <w:sz w:val="22"/>
          <w:szCs w:val="22"/>
        </w:rPr>
        <w:t>)</w:t>
      </w:r>
      <w:r w:rsidR="00EA026E">
        <w:rPr>
          <w:rFonts w:ascii="Arial" w:hAnsi="Arial" w:cs="Arial"/>
          <w:sz w:val="22"/>
          <w:szCs w:val="22"/>
        </w:rPr>
        <w:tab/>
      </w:r>
      <w:r w:rsidR="004F6819" w:rsidRPr="00526D83">
        <w:rPr>
          <w:rFonts w:ascii="Arial" w:hAnsi="Arial" w:cs="Arial"/>
          <w:sz w:val="22"/>
          <w:szCs w:val="22"/>
        </w:rPr>
        <w:t>Adult Foster Care Family Home</w:t>
      </w:r>
    </w:p>
    <w:p w14:paraId="37092831" w14:textId="77777777" w:rsidR="004F6819" w:rsidRPr="00526D83" w:rsidRDefault="004F6819" w:rsidP="00EA026E">
      <w:pPr>
        <w:tabs>
          <w:tab w:val="left" w:pos="0"/>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7557B657" w14:textId="77777777" w:rsidR="004F6819" w:rsidRPr="00526D83" w:rsidRDefault="00E459AE" w:rsidP="00EA026E">
      <w:pPr>
        <w:tabs>
          <w:tab w:val="left" w:pos="0"/>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sidRPr="00526D83">
        <w:rPr>
          <w:rFonts w:ascii="Arial" w:hAnsi="Arial" w:cs="Arial"/>
          <w:sz w:val="22"/>
          <w:szCs w:val="22"/>
        </w:rPr>
        <w:t>2</w:t>
      </w:r>
      <w:r w:rsidR="00CE73CD" w:rsidRPr="00526D83">
        <w:rPr>
          <w:rFonts w:ascii="Arial" w:hAnsi="Arial" w:cs="Arial"/>
          <w:sz w:val="22"/>
          <w:szCs w:val="22"/>
        </w:rPr>
        <w:t>)</w:t>
      </w:r>
      <w:r w:rsidR="00EA026E">
        <w:rPr>
          <w:rFonts w:ascii="Arial" w:hAnsi="Arial" w:cs="Arial"/>
          <w:sz w:val="22"/>
          <w:szCs w:val="22"/>
        </w:rPr>
        <w:tab/>
      </w:r>
      <w:r w:rsidR="004F6819" w:rsidRPr="00526D83">
        <w:rPr>
          <w:rFonts w:ascii="Arial" w:hAnsi="Arial" w:cs="Arial"/>
          <w:sz w:val="22"/>
          <w:szCs w:val="22"/>
        </w:rPr>
        <w:t>Adult Foster Care Small Group Home</w:t>
      </w:r>
    </w:p>
    <w:p w14:paraId="40FB1FF1" w14:textId="77777777" w:rsidR="004F6819" w:rsidRPr="00526D83" w:rsidRDefault="004F6819" w:rsidP="00EA026E">
      <w:pPr>
        <w:tabs>
          <w:tab w:val="left" w:pos="0"/>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7D052F99" w14:textId="77777777" w:rsidR="00932984" w:rsidRPr="00526D83" w:rsidRDefault="00E459AE" w:rsidP="00EA026E">
      <w:pPr>
        <w:tabs>
          <w:tab w:val="left" w:pos="0"/>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sidRPr="00526D83">
        <w:rPr>
          <w:rFonts w:ascii="Arial" w:hAnsi="Arial" w:cs="Arial"/>
          <w:sz w:val="22"/>
          <w:szCs w:val="22"/>
        </w:rPr>
        <w:t>3</w:t>
      </w:r>
      <w:r w:rsidR="00CE73CD" w:rsidRPr="00526D83">
        <w:rPr>
          <w:rFonts w:ascii="Arial" w:hAnsi="Arial" w:cs="Arial"/>
          <w:sz w:val="22"/>
          <w:szCs w:val="22"/>
        </w:rPr>
        <w:t>)</w:t>
      </w:r>
      <w:r w:rsidR="00EA026E">
        <w:rPr>
          <w:rFonts w:ascii="Arial" w:hAnsi="Arial" w:cs="Arial"/>
          <w:sz w:val="22"/>
          <w:szCs w:val="22"/>
        </w:rPr>
        <w:tab/>
      </w:r>
      <w:r w:rsidR="00932984" w:rsidRPr="00526D83">
        <w:rPr>
          <w:rFonts w:ascii="Arial" w:hAnsi="Arial" w:cs="Arial"/>
          <w:sz w:val="22"/>
          <w:szCs w:val="22"/>
        </w:rPr>
        <w:t>Antennae/satellite dishes</w:t>
      </w:r>
    </w:p>
    <w:p w14:paraId="4AFFF29F" w14:textId="77777777" w:rsidR="00932984" w:rsidRPr="00526D83" w:rsidRDefault="00932984" w:rsidP="00EA026E">
      <w:pPr>
        <w:tabs>
          <w:tab w:val="left" w:pos="0"/>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580BA948" w14:textId="77777777" w:rsidR="00932984" w:rsidRPr="00526D83" w:rsidRDefault="00E459AE" w:rsidP="00EA026E">
      <w:pPr>
        <w:tabs>
          <w:tab w:val="left" w:pos="0"/>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sidRPr="00526D83">
        <w:rPr>
          <w:rFonts w:ascii="Arial" w:hAnsi="Arial" w:cs="Arial"/>
          <w:sz w:val="22"/>
          <w:szCs w:val="22"/>
        </w:rPr>
        <w:t>4</w:t>
      </w:r>
      <w:r w:rsidR="00CE73CD" w:rsidRPr="00526D83">
        <w:rPr>
          <w:rFonts w:ascii="Arial" w:hAnsi="Arial" w:cs="Arial"/>
          <w:sz w:val="22"/>
          <w:szCs w:val="22"/>
        </w:rPr>
        <w:t>)</w:t>
      </w:r>
      <w:r w:rsidR="00EA026E">
        <w:rPr>
          <w:rFonts w:ascii="Arial" w:hAnsi="Arial" w:cs="Arial"/>
          <w:sz w:val="22"/>
          <w:szCs w:val="22"/>
        </w:rPr>
        <w:tab/>
      </w:r>
      <w:r w:rsidR="00932984" w:rsidRPr="00526D83">
        <w:rPr>
          <w:rFonts w:ascii="Arial" w:hAnsi="Arial" w:cs="Arial"/>
          <w:sz w:val="22"/>
          <w:szCs w:val="22"/>
        </w:rPr>
        <w:t>Children’s play equipment</w:t>
      </w:r>
    </w:p>
    <w:p w14:paraId="526A2218" w14:textId="77777777" w:rsidR="004F6819" w:rsidRPr="00526D83" w:rsidRDefault="004F6819" w:rsidP="00EA026E">
      <w:pPr>
        <w:tabs>
          <w:tab w:val="left" w:pos="0"/>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4CAAE4FC" w14:textId="77777777" w:rsidR="004F6819" w:rsidRPr="00526D83" w:rsidRDefault="00E459AE"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5</w:t>
      </w:r>
      <w:r w:rsidR="00CE73CD" w:rsidRPr="00526D83">
        <w:rPr>
          <w:rFonts w:ascii="Arial" w:hAnsi="Arial" w:cs="Arial"/>
          <w:noProof/>
          <w:sz w:val="22"/>
          <w:szCs w:val="22"/>
        </w:rPr>
        <w:t>)</w:t>
      </w:r>
      <w:r w:rsidRPr="00526D83">
        <w:rPr>
          <w:rFonts w:ascii="Arial" w:hAnsi="Arial" w:cs="Arial"/>
          <w:noProof/>
          <w:sz w:val="22"/>
          <w:szCs w:val="22"/>
        </w:rPr>
        <w:tab/>
      </w:r>
      <w:r w:rsidR="004F6819" w:rsidRPr="00526D83">
        <w:rPr>
          <w:rFonts w:ascii="Arial" w:hAnsi="Arial" w:cs="Arial"/>
          <w:noProof/>
          <w:sz w:val="22"/>
          <w:szCs w:val="22"/>
        </w:rPr>
        <w:t>Family Child Care Homes</w:t>
      </w:r>
    </w:p>
    <w:p w14:paraId="531F7176" w14:textId="77777777" w:rsidR="004F6819" w:rsidRPr="00526D83" w:rsidRDefault="004F6819"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78509481" w14:textId="77777777" w:rsidR="004F6819" w:rsidRPr="00526D83" w:rsidRDefault="00E459AE"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6</w:t>
      </w:r>
      <w:r w:rsidR="00CE73CD" w:rsidRPr="00526D83">
        <w:rPr>
          <w:rFonts w:ascii="Arial" w:hAnsi="Arial" w:cs="Arial"/>
          <w:noProof/>
          <w:sz w:val="22"/>
          <w:szCs w:val="22"/>
        </w:rPr>
        <w:t>)</w:t>
      </w:r>
      <w:r w:rsidRPr="00526D83">
        <w:rPr>
          <w:rFonts w:ascii="Arial" w:hAnsi="Arial" w:cs="Arial"/>
          <w:noProof/>
          <w:sz w:val="22"/>
          <w:szCs w:val="22"/>
        </w:rPr>
        <w:tab/>
      </w:r>
      <w:r w:rsidR="004F6819" w:rsidRPr="00526D83">
        <w:rPr>
          <w:rFonts w:ascii="Arial" w:hAnsi="Arial" w:cs="Arial"/>
          <w:noProof/>
          <w:sz w:val="22"/>
          <w:szCs w:val="22"/>
        </w:rPr>
        <w:t>Foster Family Homes</w:t>
      </w:r>
    </w:p>
    <w:p w14:paraId="465E147F" w14:textId="77777777" w:rsidR="004F6819" w:rsidRPr="00526D83" w:rsidRDefault="004F6819"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22451AE3" w14:textId="77777777" w:rsidR="004F6819" w:rsidRPr="00526D83" w:rsidRDefault="00E459AE" w:rsidP="00EA02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7</w:t>
      </w:r>
      <w:r w:rsidR="00CE73CD" w:rsidRPr="00526D83">
        <w:rPr>
          <w:rFonts w:ascii="Arial" w:hAnsi="Arial" w:cs="Arial"/>
          <w:noProof/>
          <w:sz w:val="22"/>
          <w:szCs w:val="22"/>
        </w:rPr>
        <w:t>)</w:t>
      </w:r>
      <w:r w:rsidRPr="00526D83">
        <w:rPr>
          <w:rFonts w:ascii="Arial" w:hAnsi="Arial" w:cs="Arial"/>
          <w:noProof/>
          <w:sz w:val="22"/>
          <w:szCs w:val="22"/>
        </w:rPr>
        <w:tab/>
      </w:r>
      <w:r w:rsidR="004F6819" w:rsidRPr="00526D83">
        <w:rPr>
          <w:rFonts w:ascii="Arial" w:hAnsi="Arial" w:cs="Arial"/>
          <w:noProof/>
          <w:sz w:val="22"/>
          <w:szCs w:val="22"/>
        </w:rPr>
        <w:t>Foster Family Group Homes</w:t>
      </w:r>
    </w:p>
    <w:p w14:paraId="50254CA2" w14:textId="77777777" w:rsidR="004F6819" w:rsidRPr="00526D83" w:rsidRDefault="004F6819" w:rsidP="00EA026E">
      <w:pPr>
        <w:tabs>
          <w:tab w:val="left" w:pos="0"/>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41F9B858" w14:textId="77777777" w:rsidR="00932984" w:rsidRPr="00526D83" w:rsidRDefault="00E459AE" w:rsidP="00EA026E">
      <w:pPr>
        <w:tabs>
          <w:tab w:val="left" w:pos="0"/>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sidRPr="00526D83">
        <w:rPr>
          <w:rFonts w:ascii="Arial" w:hAnsi="Arial" w:cs="Arial"/>
          <w:sz w:val="22"/>
          <w:szCs w:val="22"/>
        </w:rPr>
        <w:t>8</w:t>
      </w:r>
      <w:r w:rsidR="00CE73CD" w:rsidRPr="00526D83">
        <w:rPr>
          <w:rFonts w:ascii="Arial" w:hAnsi="Arial" w:cs="Arial"/>
          <w:sz w:val="22"/>
          <w:szCs w:val="22"/>
        </w:rPr>
        <w:t>)</w:t>
      </w:r>
      <w:r w:rsidR="00EA026E">
        <w:rPr>
          <w:rFonts w:ascii="Arial" w:hAnsi="Arial" w:cs="Arial"/>
          <w:sz w:val="22"/>
          <w:szCs w:val="22"/>
        </w:rPr>
        <w:tab/>
      </w:r>
      <w:r w:rsidR="00932984" w:rsidRPr="00526D83">
        <w:rPr>
          <w:rFonts w:ascii="Arial" w:hAnsi="Arial" w:cs="Arial"/>
          <w:sz w:val="22"/>
          <w:szCs w:val="22"/>
        </w:rPr>
        <w:t>Garages</w:t>
      </w:r>
    </w:p>
    <w:p w14:paraId="2421EB7A" w14:textId="77777777" w:rsidR="00932984" w:rsidRPr="00526D83" w:rsidRDefault="00932984" w:rsidP="00EA026E">
      <w:pPr>
        <w:tabs>
          <w:tab w:val="left" w:pos="0"/>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44536330" w14:textId="77777777" w:rsidR="00932984" w:rsidRPr="00526D83" w:rsidRDefault="002A38BB" w:rsidP="00EA026E">
      <w:pPr>
        <w:tabs>
          <w:tab w:val="left" w:pos="0"/>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sidRPr="00526D83">
        <w:rPr>
          <w:rFonts w:ascii="Arial" w:hAnsi="Arial" w:cs="Arial"/>
          <w:sz w:val="22"/>
          <w:szCs w:val="22"/>
        </w:rPr>
        <w:lastRenderedPageBreak/>
        <w:t>9</w:t>
      </w:r>
      <w:r w:rsidR="00CE73CD" w:rsidRPr="00526D83">
        <w:rPr>
          <w:rFonts w:ascii="Arial" w:hAnsi="Arial" w:cs="Arial"/>
          <w:sz w:val="22"/>
          <w:szCs w:val="22"/>
        </w:rPr>
        <w:t>)</w:t>
      </w:r>
      <w:r w:rsidR="00932984" w:rsidRPr="00526D83">
        <w:rPr>
          <w:rFonts w:ascii="Arial" w:hAnsi="Arial" w:cs="Arial"/>
          <w:sz w:val="22"/>
          <w:szCs w:val="22"/>
        </w:rPr>
        <w:tab/>
        <w:t>Home occupations</w:t>
      </w:r>
    </w:p>
    <w:p w14:paraId="4E11074C" w14:textId="77777777" w:rsidR="00932984" w:rsidRPr="00526D83" w:rsidRDefault="00932984" w:rsidP="00EA026E">
      <w:pPr>
        <w:tabs>
          <w:tab w:val="left" w:pos="0"/>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7E51C6CC" w14:textId="77777777" w:rsidR="00932984" w:rsidRPr="00526D83" w:rsidRDefault="002A38BB" w:rsidP="00EA026E">
      <w:pPr>
        <w:tabs>
          <w:tab w:val="left" w:pos="0"/>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sidRPr="00526D83">
        <w:rPr>
          <w:rFonts w:ascii="Arial" w:hAnsi="Arial" w:cs="Arial"/>
          <w:sz w:val="22"/>
          <w:szCs w:val="22"/>
        </w:rPr>
        <w:t>10</w:t>
      </w:r>
      <w:r w:rsidR="00CE73CD" w:rsidRPr="00526D83">
        <w:rPr>
          <w:rFonts w:ascii="Arial" w:hAnsi="Arial" w:cs="Arial"/>
          <w:sz w:val="22"/>
          <w:szCs w:val="22"/>
        </w:rPr>
        <w:t>)</w:t>
      </w:r>
      <w:r w:rsidR="00EA026E">
        <w:rPr>
          <w:rFonts w:ascii="Arial" w:hAnsi="Arial" w:cs="Arial"/>
          <w:sz w:val="22"/>
          <w:szCs w:val="22"/>
        </w:rPr>
        <w:tab/>
      </w:r>
      <w:r w:rsidR="00932984" w:rsidRPr="00526D83">
        <w:rPr>
          <w:rFonts w:ascii="Arial" w:hAnsi="Arial" w:cs="Arial"/>
          <w:sz w:val="22"/>
          <w:szCs w:val="22"/>
        </w:rPr>
        <w:t>Personal Pet Facilities, including dog runs</w:t>
      </w:r>
    </w:p>
    <w:p w14:paraId="2244784C" w14:textId="77777777" w:rsidR="00932984" w:rsidRPr="00526D83" w:rsidRDefault="00932984" w:rsidP="00EA026E">
      <w:pPr>
        <w:tabs>
          <w:tab w:val="left" w:pos="0"/>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37C7BC93" w14:textId="77777777" w:rsidR="00932984" w:rsidRPr="00526D83" w:rsidRDefault="002A38BB" w:rsidP="00EA026E">
      <w:pPr>
        <w:tabs>
          <w:tab w:val="left" w:pos="0"/>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sidRPr="00526D83">
        <w:rPr>
          <w:rFonts w:ascii="Arial" w:hAnsi="Arial" w:cs="Arial"/>
          <w:sz w:val="22"/>
          <w:szCs w:val="22"/>
        </w:rPr>
        <w:t>11</w:t>
      </w:r>
      <w:r w:rsidR="00CE73CD" w:rsidRPr="00526D83">
        <w:rPr>
          <w:rFonts w:ascii="Arial" w:hAnsi="Arial" w:cs="Arial"/>
          <w:sz w:val="22"/>
          <w:szCs w:val="22"/>
        </w:rPr>
        <w:t>)</w:t>
      </w:r>
      <w:r w:rsidR="00EA026E">
        <w:rPr>
          <w:rFonts w:ascii="Arial" w:hAnsi="Arial" w:cs="Arial"/>
          <w:sz w:val="22"/>
          <w:szCs w:val="22"/>
        </w:rPr>
        <w:tab/>
      </w:r>
      <w:r w:rsidR="00932984" w:rsidRPr="00526D83">
        <w:rPr>
          <w:rFonts w:ascii="Arial" w:hAnsi="Arial" w:cs="Arial"/>
          <w:sz w:val="22"/>
          <w:szCs w:val="22"/>
        </w:rPr>
        <w:t xml:space="preserve">Private gardens and/or greenhouses </w:t>
      </w:r>
      <w:r w:rsidR="00D807D4" w:rsidRPr="00526D83">
        <w:rPr>
          <w:rFonts w:ascii="Arial" w:hAnsi="Arial" w:cs="Arial"/>
          <w:sz w:val="22"/>
          <w:szCs w:val="22"/>
        </w:rPr>
        <w:t>for growing</w:t>
      </w:r>
      <w:r w:rsidR="00932984" w:rsidRPr="00526D83">
        <w:rPr>
          <w:rFonts w:ascii="Arial" w:hAnsi="Arial" w:cs="Arial"/>
          <w:sz w:val="22"/>
          <w:szCs w:val="22"/>
        </w:rPr>
        <w:t xml:space="preserve"> plants, flowers, or</w:t>
      </w:r>
      <w:r w:rsidR="00D807D4" w:rsidRPr="00526D83">
        <w:rPr>
          <w:rFonts w:ascii="Arial" w:hAnsi="Arial" w:cs="Arial"/>
          <w:sz w:val="22"/>
          <w:szCs w:val="22"/>
        </w:rPr>
        <w:t xml:space="preserve"> produce</w:t>
      </w:r>
    </w:p>
    <w:p w14:paraId="049A1964" w14:textId="77777777" w:rsidR="00932984" w:rsidRPr="00526D83" w:rsidRDefault="00932984" w:rsidP="00EA026E">
      <w:pPr>
        <w:tabs>
          <w:tab w:val="left" w:pos="0"/>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26CCB778" w14:textId="77777777" w:rsidR="00932984" w:rsidRPr="00526D83" w:rsidRDefault="002A38BB" w:rsidP="00EA026E">
      <w:pPr>
        <w:tabs>
          <w:tab w:val="left" w:pos="0"/>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sidRPr="00526D83">
        <w:rPr>
          <w:rFonts w:ascii="Arial" w:hAnsi="Arial" w:cs="Arial"/>
          <w:sz w:val="22"/>
          <w:szCs w:val="22"/>
        </w:rPr>
        <w:t>12</w:t>
      </w:r>
      <w:r w:rsidR="00CE73CD" w:rsidRPr="00526D83">
        <w:rPr>
          <w:rFonts w:ascii="Arial" w:hAnsi="Arial" w:cs="Arial"/>
          <w:sz w:val="22"/>
          <w:szCs w:val="22"/>
        </w:rPr>
        <w:t>)</w:t>
      </w:r>
      <w:r w:rsidR="00EA026E">
        <w:rPr>
          <w:rFonts w:ascii="Arial" w:hAnsi="Arial" w:cs="Arial"/>
          <w:sz w:val="22"/>
          <w:szCs w:val="22"/>
        </w:rPr>
        <w:tab/>
      </w:r>
      <w:r w:rsidR="00932984" w:rsidRPr="00526D83">
        <w:rPr>
          <w:rFonts w:ascii="Arial" w:hAnsi="Arial" w:cs="Arial"/>
          <w:sz w:val="22"/>
          <w:szCs w:val="22"/>
        </w:rPr>
        <w:t>Sheds</w:t>
      </w:r>
      <w:r w:rsidR="00844428" w:rsidRPr="00526D83">
        <w:rPr>
          <w:rFonts w:ascii="Arial" w:hAnsi="Arial" w:cs="Arial"/>
          <w:sz w:val="22"/>
          <w:szCs w:val="22"/>
        </w:rPr>
        <w:t xml:space="preserve"> and Storage Buildings</w:t>
      </w:r>
    </w:p>
    <w:p w14:paraId="16A73B88" w14:textId="77777777" w:rsidR="00932984" w:rsidRPr="00526D83" w:rsidRDefault="00932984" w:rsidP="00EA026E">
      <w:pPr>
        <w:tabs>
          <w:tab w:val="left" w:pos="0"/>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28A38814" w14:textId="77777777" w:rsidR="00932984" w:rsidRPr="00526D83" w:rsidRDefault="00E459AE" w:rsidP="00EA026E">
      <w:pPr>
        <w:tabs>
          <w:tab w:val="left" w:pos="0"/>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sidRPr="00526D83">
        <w:rPr>
          <w:rFonts w:ascii="Arial" w:hAnsi="Arial" w:cs="Arial"/>
          <w:sz w:val="22"/>
          <w:szCs w:val="22"/>
        </w:rPr>
        <w:t>13</w:t>
      </w:r>
      <w:r w:rsidR="00CE73CD" w:rsidRPr="00526D83">
        <w:rPr>
          <w:rFonts w:ascii="Arial" w:hAnsi="Arial" w:cs="Arial"/>
          <w:sz w:val="22"/>
          <w:szCs w:val="22"/>
        </w:rPr>
        <w:t>)</w:t>
      </w:r>
      <w:r w:rsidR="00EA026E">
        <w:rPr>
          <w:rFonts w:ascii="Arial" w:hAnsi="Arial" w:cs="Arial"/>
          <w:sz w:val="22"/>
          <w:szCs w:val="22"/>
        </w:rPr>
        <w:tab/>
      </w:r>
      <w:r w:rsidR="00932984" w:rsidRPr="00526D83">
        <w:rPr>
          <w:rFonts w:ascii="Arial" w:hAnsi="Arial" w:cs="Arial"/>
          <w:sz w:val="22"/>
          <w:szCs w:val="22"/>
        </w:rPr>
        <w:t>Swimming pools</w:t>
      </w:r>
    </w:p>
    <w:p w14:paraId="24A83F88" w14:textId="77777777" w:rsidR="002A38BB" w:rsidRPr="00526D83" w:rsidRDefault="002A38BB" w:rsidP="00EA026E">
      <w:pPr>
        <w:tabs>
          <w:tab w:val="left" w:pos="0"/>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659A1D32" w14:textId="77777777" w:rsidR="00932984" w:rsidRPr="00526D83" w:rsidRDefault="00E459AE" w:rsidP="00EA026E">
      <w:pPr>
        <w:tabs>
          <w:tab w:val="left" w:pos="0"/>
          <w:tab w:val="left" w:pos="54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ind w:left="540" w:hanging="540"/>
        <w:jc w:val="both"/>
        <w:rPr>
          <w:rFonts w:ascii="Arial" w:hAnsi="Arial" w:cs="Arial"/>
          <w:sz w:val="22"/>
          <w:szCs w:val="22"/>
        </w:rPr>
      </w:pPr>
      <w:r w:rsidRPr="00526D83">
        <w:rPr>
          <w:rFonts w:ascii="Arial" w:hAnsi="Arial" w:cs="Arial"/>
          <w:sz w:val="22"/>
          <w:szCs w:val="22"/>
        </w:rPr>
        <w:t>14</w:t>
      </w:r>
      <w:r w:rsidR="00CE73CD" w:rsidRPr="00526D83">
        <w:rPr>
          <w:rFonts w:ascii="Arial" w:hAnsi="Arial" w:cs="Arial"/>
          <w:sz w:val="22"/>
          <w:szCs w:val="22"/>
        </w:rPr>
        <w:t>)</w:t>
      </w:r>
      <w:r w:rsidR="00EA026E">
        <w:rPr>
          <w:rFonts w:ascii="Arial" w:hAnsi="Arial" w:cs="Arial"/>
          <w:sz w:val="22"/>
          <w:szCs w:val="22"/>
        </w:rPr>
        <w:tab/>
      </w:r>
      <w:r w:rsidR="00932984" w:rsidRPr="00526D83">
        <w:rPr>
          <w:rFonts w:ascii="Arial" w:hAnsi="Arial" w:cs="Arial"/>
          <w:sz w:val="22"/>
          <w:szCs w:val="22"/>
        </w:rPr>
        <w:t xml:space="preserve">Temporary stands for display or sale of garden products raised on the premises if the size of any such stand does not exceed </w:t>
      </w:r>
      <w:r w:rsidR="00D807D4" w:rsidRPr="00526D83">
        <w:rPr>
          <w:rFonts w:ascii="Arial" w:hAnsi="Arial" w:cs="Arial"/>
          <w:sz w:val="22"/>
          <w:szCs w:val="22"/>
        </w:rPr>
        <w:t>1</w:t>
      </w:r>
      <w:r w:rsidR="00932984" w:rsidRPr="00526D83">
        <w:rPr>
          <w:rFonts w:ascii="Arial" w:hAnsi="Arial" w:cs="Arial"/>
          <w:sz w:val="22"/>
          <w:szCs w:val="22"/>
        </w:rPr>
        <w:t>00 square feet of floor area and may not operate for more than ten days every six months</w:t>
      </w:r>
    </w:p>
    <w:p w14:paraId="645EEA5E" w14:textId="77777777" w:rsidR="00932984" w:rsidRPr="00526D83" w:rsidRDefault="00932984" w:rsidP="00EA026E">
      <w:pPr>
        <w:tabs>
          <w:tab w:val="left" w:pos="0"/>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ind w:left="540" w:hanging="540"/>
        <w:jc w:val="both"/>
        <w:rPr>
          <w:rFonts w:ascii="Arial" w:hAnsi="Arial" w:cs="Arial"/>
          <w:sz w:val="22"/>
          <w:szCs w:val="22"/>
        </w:rPr>
      </w:pPr>
    </w:p>
    <w:p w14:paraId="285204DF" w14:textId="77777777" w:rsidR="00932984" w:rsidRPr="00526D83" w:rsidRDefault="00E459AE" w:rsidP="00EA026E">
      <w:pPr>
        <w:tabs>
          <w:tab w:val="left" w:pos="0"/>
          <w:tab w:val="left" w:pos="54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ind w:left="540" w:hanging="540"/>
        <w:jc w:val="both"/>
        <w:rPr>
          <w:rFonts w:ascii="Arial" w:hAnsi="Arial" w:cs="Arial"/>
          <w:sz w:val="22"/>
          <w:szCs w:val="22"/>
        </w:rPr>
      </w:pPr>
      <w:r w:rsidRPr="00526D83">
        <w:rPr>
          <w:rFonts w:ascii="Arial" w:hAnsi="Arial" w:cs="Arial"/>
          <w:sz w:val="22"/>
          <w:szCs w:val="22"/>
        </w:rPr>
        <w:t>15</w:t>
      </w:r>
      <w:r w:rsidR="00CE73CD" w:rsidRPr="00526D83">
        <w:rPr>
          <w:rFonts w:ascii="Arial" w:hAnsi="Arial" w:cs="Arial"/>
          <w:sz w:val="22"/>
          <w:szCs w:val="22"/>
        </w:rPr>
        <w:t>)</w:t>
      </w:r>
      <w:r w:rsidR="00EA026E">
        <w:rPr>
          <w:rFonts w:ascii="Arial" w:hAnsi="Arial" w:cs="Arial"/>
          <w:sz w:val="22"/>
          <w:szCs w:val="22"/>
        </w:rPr>
        <w:tab/>
      </w:r>
      <w:r w:rsidR="00932984" w:rsidRPr="00526D83">
        <w:rPr>
          <w:rFonts w:ascii="Arial" w:hAnsi="Arial" w:cs="Arial"/>
          <w:sz w:val="22"/>
          <w:szCs w:val="22"/>
        </w:rPr>
        <w:t xml:space="preserve">Temporary display or sale of used household goods originating from the premises if the size of any such stand does not exceed 400 square feet of floor area and may not operate for more than </w:t>
      </w:r>
      <w:r w:rsidR="00D807D4" w:rsidRPr="00526D83">
        <w:rPr>
          <w:rFonts w:ascii="Arial" w:hAnsi="Arial" w:cs="Arial"/>
          <w:sz w:val="22"/>
          <w:szCs w:val="22"/>
        </w:rPr>
        <w:t xml:space="preserve">4 </w:t>
      </w:r>
      <w:r w:rsidR="00932984" w:rsidRPr="00526D83">
        <w:rPr>
          <w:rFonts w:ascii="Arial" w:hAnsi="Arial" w:cs="Arial"/>
          <w:sz w:val="22"/>
          <w:szCs w:val="22"/>
        </w:rPr>
        <w:t>days every month</w:t>
      </w:r>
    </w:p>
    <w:p w14:paraId="6D91A7FD" w14:textId="77777777" w:rsidR="00D807D4" w:rsidRPr="00526D83" w:rsidRDefault="00D807D4" w:rsidP="00EA026E">
      <w:pPr>
        <w:tabs>
          <w:tab w:val="left" w:pos="0"/>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07E691F8" w14:textId="77777777" w:rsidR="00D807D4" w:rsidRPr="00526D83" w:rsidRDefault="00E459AE" w:rsidP="00EA026E">
      <w:pPr>
        <w:tabs>
          <w:tab w:val="left" w:pos="0"/>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sidRPr="00526D83">
        <w:rPr>
          <w:rFonts w:ascii="Arial" w:hAnsi="Arial" w:cs="Arial"/>
          <w:sz w:val="22"/>
          <w:szCs w:val="22"/>
        </w:rPr>
        <w:t>16</w:t>
      </w:r>
      <w:r w:rsidR="00CE73CD" w:rsidRPr="00526D83">
        <w:rPr>
          <w:rFonts w:ascii="Arial" w:hAnsi="Arial" w:cs="Arial"/>
          <w:sz w:val="22"/>
          <w:szCs w:val="22"/>
        </w:rPr>
        <w:t>)</w:t>
      </w:r>
      <w:r w:rsidR="00EA026E">
        <w:rPr>
          <w:rFonts w:ascii="Arial" w:hAnsi="Arial" w:cs="Arial"/>
          <w:sz w:val="22"/>
          <w:szCs w:val="22"/>
        </w:rPr>
        <w:tab/>
      </w:r>
      <w:r w:rsidR="00D807D4" w:rsidRPr="00526D83">
        <w:rPr>
          <w:rFonts w:ascii="Arial" w:hAnsi="Arial" w:cs="Arial"/>
          <w:sz w:val="22"/>
          <w:szCs w:val="22"/>
        </w:rPr>
        <w:t>Walls and Fences</w:t>
      </w:r>
    </w:p>
    <w:p w14:paraId="337A90B7" w14:textId="77777777" w:rsidR="00932984" w:rsidRPr="00526D83" w:rsidRDefault="00932984" w:rsidP="00BD1FD4">
      <w:pPr>
        <w:jc w:val="both"/>
        <w:rPr>
          <w:rFonts w:ascii="Arial" w:hAnsi="Arial" w:cs="Arial"/>
          <w:sz w:val="22"/>
          <w:szCs w:val="22"/>
        </w:rPr>
      </w:pPr>
    </w:p>
    <w:p w14:paraId="000E8A1C" w14:textId="77777777" w:rsidR="00932984" w:rsidRPr="00526D83" w:rsidRDefault="00687BD6" w:rsidP="00BD1FD4">
      <w:pPr>
        <w:jc w:val="both"/>
        <w:rPr>
          <w:rFonts w:ascii="Arial" w:hAnsi="Arial" w:cs="Arial"/>
          <w:b/>
          <w:sz w:val="22"/>
          <w:szCs w:val="22"/>
        </w:rPr>
      </w:pPr>
      <w:r w:rsidRPr="00526D83">
        <w:rPr>
          <w:rFonts w:ascii="Arial" w:hAnsi="Arial" w:cs="Arial"/>
          <w:b/>
          <w:sz w:val="22"/>
          <w:szCs w:val="22"/>
        </w:rPr>
        <w:t>7</w:t>
      </w:r>
      <w:r w:rsidR="00932984" w:rsidRPr="00526D83">
        <w:rPr>
          <w:rFonts w:ascii="Arial" w:hAnsi="Arial" w:cs="Arial"/>
          <w:b/>
          <w:sz w:val="22"/>
          <w:szCs w:val="22"/>
        </w:rPr>
        <w:t>.0</w:t>
      </w:r>
      <w:r w:rsidR="00DC0ACF" w:rsidRPr="00526D83">
        <w:rPr>
          <w:rFonts w:ascii="Arial" w:hAnsi="Arial" w:cs="Arial"/>
          <w:b/>
          <w:sz w:val="22"/>
          <w:szCs w:val="22"/>
        </w:rPr>
        <w:t>4</w:t>
      </w:r>
      <w:r w:rsidR="00932984" w:rsidRPr="00526D83">
        <w:rPr>
          <w:rFonts w:ascii="Arial" w:hAnsi="Arial" w:cs="Arial"/>
          <w:b/>
          <w:sz w:val="22"/>
          <w:szCs w:val="22"/>
        </w:rPr>
        <w:tab/>
      </w:r>
      <w:r w:rsidR="00CD5197" w:rsidRPr="00526D83">
        <w:rPr>
          <w:rFonts w:ascii="Arial" w:hAnsi="Arial" w:cs="Arial"/>
          <w:b/>
          <w:sz w:val="22"/>
          <w:szCs w:val="22"/>
        </w:rPr>
        <w:t>SPECIAL LAND USE PERMITS</w:t>
      </w:r>
      <w:r w:rsidR="00F519A2" w:rsidRPr="00526D83">
        <w:rPr>
          <w:rFonts w:ascii="Arial" w:hAnsi="Arial" w:cs="Arial"/>
          <w:b/>
          <w:sz w:val="22"/>
          <w:szCs w:val="22"/>
        </w:rPr>
        <w:t xml:space="preserve"> (See Special Land Uses)</w:t>
      </w:r>
    </w:p>
    <w:p w14:paraId="48D50E8A" w14:textId="77777777" w:rsidR="00932984" w:rsidRPr="00526D83" w:rsidRDefault="00932984" w:rsidP="00BD1FD4">
      <w:pPr>
        <w:jc w:val="both"/>
        <w:rPr>
          <w:rFonts w:ascii="Arial" w:hAnsi="Arial" w:cs="Arial"/>
          <w:sz w:val="22"/>
          <w:szCs w:val="22"/>
        </w:rPr>
      </w:pPr>
    </w:p>
    <w:p w14:paraId="309BB115" w14:textId="77777777" w:rsidR="00932984" w:rsidRPr="00526D83" w:rsidRDefault="00932984" w:rsidP="00BD1FD4">
      <w:pPr>
        <w:jc w:val="both"/>
        <w:rPr>
          <w:rFonts w:ascii="Arial" w:hAnsi="Arial" w:cs="Arial"/>
          <w:sz w:val="22"/>
          <w:szCs w:val="22"/>
        </w:rPr>
      </w:pPr>
      <w:r w:rsidRPr="00526D83">
        <w:rPr>
          <w:rFonts w:ascii="Arial" w:hAnsi="Arial" w:cs="Arial"/>
          <w:sz w:val="22"/>
          <w:szCs w:val="22"/>
        </w:rPr>
        <w:t>Land and/or buildings in the MDR District may be used for the following purposes following review by the Planning Commission as a Special Land Use.</w:t>
      </w:r>
    </w:p>
    <w:p w14:paraId="5FE537C9" w14:textId="77777777" w:rsidR="00EA0A98" w:rsidRPr="00526D83" w:rsidRDefault="00EA0A98" w:rsidP="00BD1FD4">
      <w:pPr>
        <w:jc w:val="both"/>
        <w:rPr>
          <w:rFonts w:ascii="Arial" w:hAnsi="Arial" w:cs="Arial"/>
          <w:sz w:val="22"/>
          <w:szCs w:val="22"/>
        </w:rPr>
      </w:pPr>
    </w:p>
    <w:p w14:paraId="779A0CF5" w14:textId="77777777" w:rsidR="00EA0A98" w:rsidRPr="00526D83" w:rsidRDefault="00CE73CD" w:rsidP="00EA026E">
      <w:pPr>
        <w:tabs>
          <w:tab w:val="left" w:pos="540"/>
        </w:tabs>
        <w:jc w:val="both"/>
        <w:rPr>
          <w:rFonts w:ascii="Arial" w:hAnsi="Arial" w:cs="Arial"/>
          <w:sz w:val="22"/>
          <w:szCs w:val="22"/>
        </w:rPr>
      </w:pPr>
      <w:r w:rsidRPr="00526D83">
        <w:rPr>
          <w:rFonts w:ascii="Arial" w:hAnsi="Arial" w:cs="Arial"/>
          <w:sz w:val="22"/>
          <w:szCs w:val="22"/>
        </w:rPr>
        <w:t>1)</w:t>
      </w:r>
      <w:r w:rsidR="00EA0A98" w:rsidRPr="00526D83">
        <w:rPr>
          <w:rFonts w:ascii="Arial" w:hAnsi="Arial" w:cs="Arial"/>
          <w:sz w:val="22"/>
          <w:szCs w:val="22"/>
        </w:rPr>
        <w:tab/>
        <w:t xml:space="preserve">Alternative Energy Sources </w:t>
      </w:r>
    </w:p>
    <w:p w14:paraId="6BF00544" w14:textId="77777777" w:rsidR="00932984" w:rsidRPr="00526D83" w:rsidRDefault="00932984" w:rsidP="00EA026E">
      <w:pPr>
        <w:tabs>
          <w:tab w:val="left" w:pos="540"/>
        </w:tabs>
        <w:jc w:val="both"/>
        <w:rPr>
          <w:rFonts w:ascii="Arial" w:hAnsi="Arial" w:cs="Arial"/>
          <w:sz w:val="22"/>
          <w:szCs w:val="22"/>
        </w:rPr>
      </w:pPr>
    </w:p>
    <w:p w14:paraId="7207020D" w14:textId="79B1FBEA" w:rsidR="00932984" w:rsidRPr="00526D83" w:rsidRDefault="00CE73CD" w:rsidP="00EA026E">
      <w:pPr>
        <w:tabs>
          <w:tab w:val="left" w:pos="540"/>
        </w:tabs>
        <w:jc w:val="both"/>
        <w:rPr>
          <w:rFonts w:ascii="Arial" w:hAnsi="Arial" w:cs="Arial"/>
          <w:sz w:val="22"/>
          <w:szCs w:val="22"/>
        </w:rPr>
      </w:pPr>
      <w:r w:rsidRPr="00526D83">
        <w:rPr>
          <w:rFonts w:ascii="Arial" w:hAnsi="Arial" w:cs="Arial"/>
          <w:sz w:val="22"/>
          <w:szCs w:val="22"/>
        </w:rPr>
        <w:t>2)</w:t>
      </w:r>
      <w:r w:rsidR="00932984" w:rsidRPr="00526D83">
        <w:rPr>
          <w:rFonts w:ascii="Arial" w:hAnsi="Arial" w:cs="Arial"/>
          <w:sz w:val="22"/>
          <w:szCs w:val="22"/>
        </w:rPr>
        <w:tab/>
        <w:t xml:space="preserve">Group </w:t>
      </w:r>
      <w:r w:rsidR="00F46BEA" w:rsidRPr="00526D83">
        <w:rPr>
          <w:rFonts w:ascii="Arial" w:hAnsi="Arial" w:cs="Arial"/>
          <w:sz w:val="22"/>
          <w:szCs w:val="22"/>
        </w:rPr>
        <w:t>Childcare</w:t>
      </w:r>
      <w:r w:rsidR="00932984" w:rsidRPr="00526D83">
        <w:rPr>
          <w:rFonts w:ascii="Arial" w:hAnsi="Arial" w:cs="Arial"/>
          <w:sz w:val="22"/>
          <w:szCs w:val="22"/>
        </w:rPr>
        <w:t xml:space="preserve"> </w:t>
      </w:r>
      <w:r w:rsidR="00644F7D" w:rsidRPr="00526D83">
        <w:rPr>
          <w:rFonts w:ascii="Arial" w:hAnsi="Arial" w:cs="Arial"/>
          <w:sz w:val="22"/>
          <w:szCs w:val="22"/>
        </w:rPr>
        <w:t>H</w:t>
      </w:r>
      <w:r w:rsidR="00932984" w:rsidRPr="00526D83">
        <w:rPr>
          <w:rFonts w:ascii="Arial" w:hAnsi="Arial" w:cs="Arial"/>
          <w:sz w:val="22"/>
          <w:szCs w:val="22"/>
        </w:rPr>
        <w:t>omes</w:t>
      </w:r>
    </w:p>
    <w:p w14:paraId="11E6B2C6" w14:textId="77777777" w:rsidR="00932984" w:rsidRPr="00526D83" w:rsidRDefault="00932984" w:rsidP="00EA026E">
      <w:pPr>
        <w:tabs>
          <w:tab w:val="left" w:pos="540"/>
        </w:tabs>
        <w:jc w:val="both"/>
        <w:rPr>
          <w:rFonts w:ascii="Arial" w:hAnsi="Arial" w:cs="Arial"/>
          <w:sz w:val="22"/>
          <w:szCs w:val="22"/>
        </w:rPr>
      </w:pPr>
    </w:p>
    <w:p w14:paraId="5A6507C1" w14:textId="77777777" w:rsidR="00932984" w:rsidRPr="00526D83" w:rsidRDefault="00CE73CD" w:rsidP="00EA026E">
      <w:pPr>
        <w:tabs>
          <w:tab w:val="left" w:pos="540"/>
        </w:tabs>
        <w:jc w:val="both"/>
        <w:rPr>
          <w:rFonts w:ascii="Arial" w:hAnsi="Arial" w:cs="Arial"/>
          <w:sz w:val="22"/>
          <w:szCs w:val="22"/>
        </w:rPr>
      </w:pPr>
      <w:r w:rsidRPr="00526D83">
        <w:rPr>
          <w:rFonts w:ascii="Arial" w:hAnsi="Arial" w:cs="Arial"/>
          <w:sz w:val="22"/>
          <w:szCs w:val="22"/>
        </w:rPr>
        <w:t>3)</w:t>
      </w:r>
      <w:r w:rsidRPr="00526D83">
        <w:rPr>
          <w:rFonts w:ascii="Arial" w:hAnsi="Arial" w:cs="Arial"/>
          <w:sz w:val="22"/>
          <w:szCs w:val="22"/>
        </w:rPr>
        <w:tab/>
        <w:t>Public P</w:t>
      </w:r>
      <w:r w:rsidR="00932984" w:rsidRPr="00526D83">
        <w:rPr>
          <w:rFonts w:ascii="Arial" w:hAnsi="Arial" w:cs="Arial"/>
          <w:sz w:val="22"/>
          <w:szCs w:val="22"/>
        </w:rPr>
        <w:t>arks</w:t>
      </w:r>
      <w:r w:rsidRPr="00526D83">
        <w:rPr>
          <w:rFonts w:ascii="Arial" w:hAnsi="Arial" w:cs="Arial"/>
          <w:sz w:val="22"/>
          <w:szCs w:val="22"/>
        </w:rPr>
        <w:t xml:space="preserve"> and P</w:t>
      </w:r>
      <w:r w:rsidR="00FB158D" w:rsidRPr="00526D83">
        <w:rPr>
          <w:rFonts w:ascii="Arial" w:hAnsi="Arial" w:cs="Arial"/>
          <w:sz w:val="22"/>
          <w:szCs w:val="22"/>
        </w:rPr>
        <w:t>laygrounds</w:t>
      </w:r>
    </w:p>
    <w:p w14:paraId="70E76F4C" w14:textId="77777777" w:rsidR="00932984" w:rsidRPr="00526D83" w:rsidRDefault="00932984" w:rsidP="00EA026E">
      <w:pPr>
        <w:tabs>
          <w:tab w:val="left" w:pos="540"/>
        </w:tabs>
        <w:jc w:val="both"/>
        <w:rPr>
          <w:rFonts w:ascii="Arial" w:hAnsi="Arial" w:cs="Arial"/>
          <w:sz w:val="22"/>
          <w:szCs w:val="22"/>
        </w:rPr>
      </w:pPr>
    </w:p>
    <w:p w14:paraId="79A59DEF" w14:textId="77777777" w:rsidR="00932984" w:rsidRPr="00526D83" w:rsidRDefault="00CE73CD" w:rsidP="00EA026E">
      <w:pPr>
        <w:tabs>
          <w:tab w:val="left" w:pos="540"/>
        </w:tabs>
        <w:jc w:val="both"/>
        <w:rPr>
          <w:rFonts w:ascii="Arial" w:hAnsi="Arial" w:cs="Arial"/>
          <w:sz w:val="22"/>
          <w:szCs w:val="22"/>
        </w:rPr>
      </w:pPr>
      <w:r w:rsidRPr="00526D83">
        <w:rPr>
          <w:rFonts w:ascii="Arial" w:hAnsi="Arial" w:cs="Arial"/>
          <w:sz w:val="22"/>
          <w:szCs w:val="22"/>
        </w:rPr>
        <w:t>4)</w:t>
      </w:r>
      <w:r w:rsidR="00932984" w:rsidRPr="00526D83">
        <w:rPr>
          <w:rFonts w:ascii="Arial" w:hAnsi="Arial" w:cs="Arial"/>
          <w:sz w:val="22"/>
          <w:szCs w:val="22"/>
        </w:rPr>
        <w:tab/>
        <w:t>Planned Unit Developments</w:t>
      </w:r>
    </w:p>
    <w:p w14:paraId="61A8C63E" w14:textId="77777777" w:rsidR="00932984" w:rsidRPr="00526D83" w:rsidRDefault="00932984" w:rsidP="00EA026E">
      <w:pPr>
        <w:tabs>
          <w:tab w:val="left" w:pos="540"/>
        </w:tabs>
        <w:jc w:val="both"/>
        <w:rPr>
          <w:rFonts w:ascii="Arial" w:hAnsi="Arial" w:cs="Arial"/>
          <w:sz w:val="22"/>
          <w:szCs w:val="22"/>
        </w:rPr>
      </w:pPr>
    </w:p>
    <w:p w14:paraId="22CA326F" w14:textId="77777777" w:rsidR="00932984" w:rsidRPr="00526D83" w:rsidRDefault="00CE73CD" w:rsidP="00EA026E">
      <w:pPr>
        <w:tabs>
          <w:tab w:val="left" w:pos="540"/>
        </w:tabs>
        <w:jc w:val="both"/>
        <w:rPr>
          <w:rFonts w:ascii="Arial" w:hAnsi="Arial" w:cs="Arial"/>
          <w:sz w:val="22"/>
          <w:szCs w:val="22"/>
        </w:rPr>
      </w:pPr>
      <w:r w:rsidRPr="00526D83">
        <w:rPr>
          <w:rFonts w:ascii="Arial" w:hAnsi="Arial" w:cs="Arial"/>
          <w:sz w:val="22"/>
          <w:szCs w:val="22"/>
        </w:rPr>
        <w:t>5)</w:t>
      </w:r>
      <w:r w:rsidRPr="00526D83">
        <w:rPr>
          <w:rFonts w:ascii="Arial" w:hAnsi="Arial" w:cs="Arial"/>
          <w:sz w:val="22"/>
          <w:szCs w:val="22"/>
        </w:rPr>
        <w:tab/>
        <w:t>Bed and Breakfast E</w:t>
      </w:r>
      <w:r w:rsidR="00932984" w:rsidRPr="00526D83">
        <w:rPr>
          <w:rFonts w:ascii="Arial" w:hAnsi="Arial" w:cs="Arial"/>
          <w:sz w:val="22"/>
          <w:szCs w:val="22"/>
        </w:rPr>
        <w:t>stablishments</w:t>
      </w:r>
    </w:p>
    <w:p w14:paraId="41FD941B" w14:textId="77777777" w:rsidR="00932984" w:rsidRPr="00526D83" w:rsidRDefault="00932984" w:rsidP="00EA026E">
      <w:pPr>
        <w:tabs>
          <w:tab w:val="left" w:pos="540"/>
        </w:tabs>
        <w:jc w:val="both"/>
        <w:rPr>
          <w:rFonts w:ascii="Arial" w:hAnsi="Arial" w:cs="Arial"/>
          <w:sz w:val="22"/>
          <w:szCs w:val="22"/>
        </w:rPr>
      </w:pPr>
    </w:p>
    <w:p w14:paraId="3827AA19" w14:textId="77777777" w:rsidR="00932984" w:rsidRDefault="00CE73CD" w:rsidP="00F25893">
      <w:pPr>
        <w:numPr>
          <w:ilvl w:val="0"/>
          <w:numId w:val="42"/>
        </w:numPr>
        <w:tabs>
          <w:tab w:val="left" w:pos="540"/>
        </w:tabs>
        <w:ind w:hanging="1080"/>
        <w:jc w:val="both"/>
        <w:rPr>
          <w:rFonts w:ascii="Arial" w:hAnsi="Arial" w:cs="Arial"/>
          <w:sz w:val="22"/>
          <w:szCs w:val="22"/>
        </w:rPr>
      </w:pPr>
      <w:r w:rsidRPr="00526D83">
        <w:rPr>
          <w:rFonts w:ascii="Arial" w:hAnsi="Arial" w:cs="Arial"/>
          <w:sz w:val="22"/>
          <w:szCs w:val="22"/>
        </w:rPr>
        <w:t>Schools, Churches, Libraries, and Community Center B</w:t>
      </w:r>
      <w:r w:rsidR="00932984" w:rsidRPr="00526D83">
        <w:rPr>
          <w:rFonts w:ascii="Arial" w:hAnsi="Arial" w:cs="Arial"/>
          <w:sz w:val="22"/>
          <w:szCs w:val="22"/>
        </w:rPr>
        <w:t>uildings</w:t>
      </w:r>
    </w:p>
    <w:p w14:paraId="64B55633" w14:textId="77777777" w:rsidR="007140CB" w:rsidRDefault="007140CB" w:rsidP="007140CB">
      <w:pPr>
        <w:tabs>
          <w:tab w:val="left" w:pos="540"/>
        </w:tabs>
        <w:jc w:val="both"/>
        <w:rPr>
          <w:rFonts w:ascii="Arial" w:hAnsi="Arial" w:cs="Arial"/>
          <w:sz w:val="22"/>
          <w:szCs w:val="22"/>
        </w:rPr>
      </w:pPr>
    </w:p>
    <w:p w14:paraId="1BB8C98E" w14:textId="77777777" w:rsidR="007140CB" w:rsidRPr="00526D83" w:rsidRDefault="007140CB" w:rsidP="00F25893">
      <w:pPr>
        <w:numPr>
          <w:ilvl w:val="0"/>
          <w:numId w:val="42"/>
        </w:numPr>
        <w:tabs>
          <w:tab w:val="left" w:pos="540"/>
        </w:tabs>
        <w:ind w:hanging="1080"/>
        <w:jc w:val="both"/>
        <w:rPr>
          <w:rFonts w:ascii="Arial" w:hAnsi="Arial" w:cs="Arial"/>
          <w:sz w:val="22"/>
          <w:szCs w:val="22"/>
        </w:rPr>
      </w:pPr>
      <w:r>
        <w:rPr>
          <w:rFonts w:ascii="Arial" w:hAnsi="Arial" w:cs="Arial"/>
          <w:sz w:val="22"/>
          <w:szCs w:val="22"/>
        </w:rPr>
        <w:t>Essential Government Services</w:t>
      </w:r>
    </w:p>
    <w:p w14:paraId="1B191D10" w14:textId="77777777" w:rsidR="00932984" w:rsidRPr="00526D83" w:rsidRDefault="00932984" w:rsidP="00BD1FD4">
      <w:pPr>
        <w:jc w:val="both"/>
        <w:rPr>
          <w:rFonts w:ascii="Arial" w:hAnsi="Arial" w:cs="Arial"/>
          <w:sz w:val="22"/>
          <w:szCs w:val="22"/>
        </w:rPr>
      </w:pPr>
    </w:p>
    <w:p w14:paraId="2D7CA570" w14:textId="77777777" w:rsidR="00084B74" w:rsidRPr="00526D83" w:rsidRDefault="00687BD6" w:rsidP="00084B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sz w:val="22"/>
          <w:szCs w:val="22"/>
        </w:rPr>
        <w:t>7</w:t>
      </w:r>
      <w:r w:rsidR="00932984" w:rsidRPr="00526D83">
        <w:rPr>
          <w:rFonts w:ascii="Arial" w:hAnsi="Arial" w:cs="Arial"/>
          <w:b/>
          <w:sz w:val="22"/>
          <w:szCs w:val="22"/>
        </w:rPr>
        <w:t>.0</w:t>
      </w:r>
      <w:r w:rsidR="00DC0ACF" w:rsidRPr="00526D83">
        <w:rPr>
          <w:rFonts w:ascii="Arial" w:hAnsi="Arial" w:cs="Arial"/>
          <w:b/>
          <w:sz w:val="22"/>
          <w:szCs w:val="22"/>
        </w:rPr>
        <w:t>5</w:t>
      </w:r>
      <w:r w:rsidR="00240D09" w:rsidRPr="00526D83">
        <w:rPr>
          <w:rFonts w:ascii="Arial" w:hAnsi="Arial" w:cs="Arial"/>
          <w:b/>
          <w:sz w:val="22"/>
          <w:szCs w:val="22"/>
        </w:rPr>
        <w:tab/>
      </w:r>
      <w:r w:rsidR="00084B74" w:rsidRPr="00526D83">
        <w:rPr>
          <w:rFonts w:ascii="Arial" w:hAnsi="Arial" w:cs="Arial"/>
          <w:b/>
          <w:sz w:val="22"/>
          <w:szCs w:val="22"/>
        </w:rPr>
        <w:t>SITE DEVELOPMENT REQUIREMENTS</w:t>
      </w:r>
    </w:p>
    <w:p w14:paraId="21E37D20" w14:textId="77777777" w:rsidR="00084B74" w:rsidRPr="00526D83" w:rsidRDefault="00084B74" w:rsidP="00084B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F43FA62" w14:textId="77777777" w:rsidR="0018172C" w:rsidRDefault="0018172C" w:rsidP="0018172C">
      <w:pPr>
        <w:jc w:val="both"/>
        <w:rPr>
          <w:rFonts w:ascii="Arial" w:hAnsi="Arial" w:cs="Arial"/>
          <w:sz w:val="22"/>
          <w:szCs w:val="22"/>
        </w:rPr>
      </w:pPr>
      <w:r w:rsidRPr="00526D83">
        <w:rPr>
          <w:rFonts w:ascii="Arial" w:hAnsi="Arial" w:cs="Arial"/>
          <w:sz w:val="22"/>
          <w:szCs w:val="22"/>
        </w:rPr>
        <w:t>No building or structure, nor the enlargement of any building or structure, shall be erected unless the following requirements are met and maintained in connection with such building, structure, or enlargement.</w:t>
      </w:r>
    </w:p>
    <w:p w14:paraId="5DE95F8F" w14:textId="77777777" w:rsidR="006B7BB6" w:rsidRPr="00526D83" w:rsidRDefault="006B7BB6" w:rsidP="0018172C">
      <w:pPr>
        <w:jc w:val="both"/>
        <w:rPr>
          <w:rFonts w:ascii="Arial" w:hAnsi="Arial" w:cs="Arial"/>
          <w:sz w:val="22"/>
          <w:szCs w:val="22"/>
        </w:rPr>
      </w:pPr>
    </w:p>
    <w:p w14:paraId="5D03E89C" w14:textId="79E410E4" w:rsidR="00084B74" w:rsidRPr="00526D83" w:rsidRDefault="00084B74" w:rsidP="00084B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 xml:space="preserve">The following minimum and maximum standards shall apply to all uses and structures in the </w:t>
      </w:r>
      <w:r w:rsidR="004E2DCB" w:rsidRPr="00526D83">
        <w:rPr>
          <w:rFonts w:ascii="Arial" w:hAnsi="Arial" w:cs="Arial"/>
          <w:sz w:val="22"/>
          <w:szCs w:val="22"/>
        </w:rPr>
        <w:t>Single-Family</w:t>
      </w:r>
      <w:r w:rsidRPr="00526D83">
        <w:rPr>
          <w:rFonts w:ascii="Arial" w:hAnsi="Arial" w:cs="Arial"/>
          <w:sz w:val="22"/>
          <w:szCs w:val="22"/>
        </w:rPr>
        <w:t xml:space="preserve"> Residential District (R-1) </w:t>
      </w:r>
      <w:r w:rsidR="006B7BB6" w:rsidRPr="00526D83">
        <w:rPr>
          <w:rFonts w:ascii="Arial" w:hAnsi="Arial" w:cs="Arial"/>
          <w:sz w:val="22"/>
          <w:szCs w:val="22"/>
        </w:rPr>
        <w:t>except as modified</w:t>
      </w:r>
      <w:r w:rsidR="006B7BB6" w:rsidRPr="00DE176D">
        <w:rPr>
          <w:rFonts w:ascii="Arial" w:hAnsi="Arial" w:cs="Arial"/>
          <w:sz w:val="22"/>
          <w:szCs w:val="22"/>
        </w:rPr>
        <w:t xml:space="preserve"> </w:t>
      </w:r>
      <w:r w:rsidR="006B7BB6" w:rsidRPr="00526D83">
        <w:rPr>
          <w:rFonts w:ascii="Arial" w:hAnsi="Arial" w:cs="Arial"/>
          <w:sz w:val="22"/>
          <w:szCs w:val="22"/>
        </w:rPr>
        <w:t xml:space="preserve">or as varied by </w:t>
      </w:r>
      <w:r w:rsidR="006B7BB6">
        <w:rPr>
          <w:rFonts w:ascii="Arial" w:hAnsi="Arial" w:cs="Arial"/>
          <w:sz w:val="22"/>
          <w:szCs w:val="22"/>
        </w:rPr>
        <w:t xml:space="preserve">the </w:t>
      </w:r>
      <w:r w:rsidR="006B7BB6" w:rsidRPr="00526D83">
        <w:rPr>
          <w:rFonts w:ascii="Arial" w:hAnsi="Arial" w:cs="Arial"/>
          <w:sz w:val="22"/>
          <w:szCs w:val="22"/>
        </w:rPr>
        <w:t>General Provisions</w:t>
      </w:r>
      <w:r w:rsidR="006B7BB6">
        <w:rPr>
          <w:rFonts w:ascii="Arial" w:hAnsi="Arial" w:cs="Arial"/>
          <w:sz w:val="22"/>
          <w:szCs w:val="22"/>
        </w:rPr>
        <w:t xml:space="preserve"> or Site Plan requirements of this Ordinance</w:t>
      </w:r>
      <w:r w:rsidR="006B7BB6" w:rsidRPr="00526D83">
        <w:rPr>
          <w:rFonts w:ascii="Arial" w:hAnsi="Arial" w:cs="Arial"/>
          <w:noProof/>
          <w:sz w:val="22"/>
          <w:szCs w:val="22"/>
        </w:rPr>
        <w:t>,</w:t>
      </w:r>
      <w:r w:rsidR="006B7BB6" w:rsidRPr="00526D83">
        <w:rPr>
          <w:rFonts w:ascii="Arial" w:hAnsi="Arial" w:cs="Arial"/>
          <w:sz w:val="22"/>
          <w:szCs w:val="22"/>
        </w:rPr>
        <w:t xml:space="preserve"> </w:t>
      </w:r>
      <w:r w:rsidR="006B7BB6">
        <w:rPr>
          <w:rFonts w:ascii="Arial" w:hAnsi="Arial" w:cs="Arial"/>
          <w:sz w:val="22"/>
          <w:szCs w:val="22"/>
        </w:rPr>
        <w:t xml:space="preserve">or by variance granted by the </w:t>
      </w:r>
      <w:r w:rsidR="006B7BB6" w:rsidRPr="00526D83">
        <w:rPr>
          <w:rFonts w:ascii="Arial" w:hAnsi="Arial" w:cs="Arial"/>
          <w:sz w:val="22"/>
          <w:szCs w:val="22"/>
        </w:rPr>
        <w:t>Zoning Board of Appeals</w:t>
      </w:r>
      <w:r w:rsidRPr="00526D83">
        <w:rPr>
          <w:rFonts w:ascii="Arial" w:hAnsi="Arial" w:cs="Arial"/>
          <w:sz w:val="22"/>
          <w:szCs w:val="22"/>
        </w:rPr>
        <w:t>.</w:t>
      </w:r>
    </w:p>
    <w:p w14:paraId="79FF8594" w14:textId="77777777" w:rsidR="00084B74" w:rsidRPr="00526D83" w:rsidRDefault="00084B74" w:rsidP="00084B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AB487F5" w14:textId="77777777" w:rsidR="00084B74" w:rsidRPr="00526D83" w:rsidRDefault="00084B74" w:rsidP="006740B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1)</w:t>
      </w:r>
      <w:r w:rsidRPr="00526D83">
        <w:rPr>
          <w:rFonts w:ascii="Arial" w:hAnsi="Arial" w:cs="Arial"/>
          <w:noProof/>
          <w:sz w:val="22"/>
          <w:szCs w:val="22"/>
        </w:rPr>
        <w:tab/>
      </w:r>
      <w:r w:rsidRPr="00480FE6">
        <w:rPr>
          <w:rFonts w:ascii="Arial" w:hAnsi="Arial" w:cs="Arial"/>
          <w:b/>
          <w:bCs/>
          <w:sz w:val="22"/>
          <w:szCs w:val="22"/>
          <w:u w:val="single"/>
        </w:rPr>
        <w:t>Minimum Lot Area</w:t>
      </w:r>
      <w:r w:rsidRPr="00526D83">
        <w:rPr>
          <w:rFonts w:ascii="Arial" w:hAnsi="Arial" w:cs="Arial"/>
          <w:noProof/>
          <w:sz w:val="22"/>
          <w:szCs w:val="22"/>
          <w:u w:val="single"/>
        </w:rPr>
        <w:t>:</w:t>
      </w:r>
      <w:r w:rsidRPr="00526D83">
        <w:rPr>
          <w:rFonts w:ascii="Arial" w:hAnsi="Arial" w:cs="Arial"/>
          <w:sz w:val="22"/>
          <w:szCs w:val="22"/>
        </w:rPr>
        <w:t xml:space="preserve"> No single-family dwelling shall be established on any parcel less than</w:t>
      </w:r>
      <w:r w:rsidRPr="00526D83">
        <w:rPr>
          <w:rFonts w:ascii="Arial" w:hAnsi="Arial" w:cs="Arial"/>
          <w:noProof/>
          <w:sz w:val="22"/>
          <w:szCs w:val="22"/>
        </w:rPr>
        <w:t xml:space="preserve"> </w:t>
      </w:r>
      <w:r w:rsidRPr="00526D83">
        <w:rPr>
          <w:rFonts w:ascii="Arial" w:hAnsi="Arial" w:cs="Arial"/>
          <w:noProof/>
          <w:sz w:val="22"/>
          <w:szCs w:val="22"/>
        </w:rPr>
        <w:lastRenderedPageBreak/>
        <w:t>12,000</w:t>
      </w:r>
      <w:r w:rsidRPr="00526D83">
        <w:rPr>
          <w:rFonts w:ascii="Arial" w:hAnsi="Arial" w:cs="Arial"/>
          <w:sz w:val="22"/>
          <w:szCs w:val="22"/>
        </w:rPr>
        <w:t xml:space="preserve"> square feet in size. No duplex shall be established on any parcel less than</w:t>
      </w:r>
      <w:r w:rsidRPr="00526D83">
        <w:rPr>
          <w:rFonts w:ascii="Arial" w:hAnsi="Arial" w:cs="Arial"/>
          <w:noProof/>
          <w:sz w:val="22"/>
          <w:szCs w:val="22"/>
        </w:rPr>
        <w:t xml:space="preserve"> 15,000 </w:t>
      </w:r>
      <w:r w:rsidRPr="00526D83">
        <w:rPr>
          <w:rFonts w:ascii="Arial" w:hAnsi="Arial" w:cs="Arial"/>
          <w:sz w:val="22"/>
          <w:szCs w:val="22"/>
        </w:rPr>
        <w:t>square feet</w:t>
      </w:r>
      <w:r w:rsidRPr="00526D83">
        <w:rPr>
          <w:rFonts w:ascii="Arial" w:hAnsi="Arial" w:cs="Arial"/>
          <w:noProof/>
          <w:sz w:val="22"/>
          <w:szCs w:val="22"/>
        </w:rPr>
        <w:t>.</w:t>
      </w:r>
    </w:p>
    <w:p w14:paraId="5AD0B252" w14:textId="77777777" w:rsidR="00084B74" w:rsidRPr="00526D83" w:rsidRDefault="00084B74" w:rsidP="006740B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1355D859" w14:textId="77777777" w:rsidR="00084B74" w:rsidRPr="00526D83" w:rsidRDefault="00084B74" w:rsidP="006740B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2)</w:t>
      </w:r>
      <w:r w:rsidRPr="00526D83">
        <w:rPr>
          <w:rFonts w:ascii="Arial" w:hAnsi="Arial" w:cs="Arial"/>
          <w:noProof/>
          <w:sz w:val="22"/>
          <w:szCs w:val="22"/>
        </w:rPr>
        <w:tab/>
      </w:r>
      <w:r w:rsidRPr="00480FE6">
        <w:rPr>
          <w:rFonts w:ascii="Arial" w:hAnsi="Arial" w:cs="Arial"/>
          <w:b/>
          <w:bCs/>
          <w:sz w:val="22"/>
          <w:szCs w:val="22"/>
          <w:u w:val="single"/>
        </w:rPr>
        <w:t xml:space="preserve">Minimum </w:t>
      </w:r>
      <w:r w:rsidR="008C6EE4" w:rsidRPr="00480FE6">
        <w:rPr>
          <w:rFonts w:ascii="Arial" w:hAnsi="Arial" w:cs="Arial"/>
          <w:b/>
          <w:bCs/>
          <w:sz w:val="22"/>
          <w:szCs w:val="22"/>
          <w:u w:val="single"/>
        </w:rPr>
        <w:t xml:space="preserve">Lot </w:t>
      </w:r>
      <w:r w:rsidRPr="00480FE6">
        <w:rPr>
          <w:rFonts w:ascii="Arial" w:hAnsi="Arial" w:cs="Arial"/>
          <w:b/>
          <w:bCs/>
          <w:sz w:val="22"/>
          <w:szCs w:val="22"/>
          <w:u w:val="single"/>
        </w:rPr>
        <w:t>Frontage and Lot Width</w:t>
      </w:r>
      <w:r w:rsidRPr="00526D83">
        <w:rPr>
          <w:rFonts w:ascii="Arial" w:hAnsi="Arial" w:cs="Arial"/>
          <w:sz w:val="22"/>
          <w:szCs w:val="22"/>
          <w:u w:val="single"/>
        </w:rPr>
        <w:t>:</w:t>
      </w:r>
      <w:r w:rsidRPr="00526D83">
        <w:rPr>
          <w:rFonts w:ascii="Arial" w:hAnsi="Arial" w:cs="Arial"/>
          <w:sz w:val="22"/>
          <w:szCs w:val="22"/>
        </w:rPr>
        <w:t xml:space="preserve">  Each parcel shall have continuous frontage along a public thoroughfare of not less than </w:t>
      </w:r>
      <w:r w:rsidR="008C6EE4" w:rsidRPr="00526D83">
        <w:rPr>
          <w:rFonts w:ascii="Arial" w:hAnsi="Arial" w:cs="Arial"/>
          <w:sz w:val="22"/>
          <w:szCs w:val="22"/>
        </w:rPr>
        <w:t>eighty</w:t>
      </w:r>
      <w:r w:rsidRPr="00526D83">
        <w:rPr>
          <w:rFonts w:ascii="Arial" w:hAnsi="Arial" w:cs="Arial"/>
          <w:noProof/>
          <w:sz w:val="22"/>
          <w:szCs w:val="22"/>
        </w:rPr>
        <w:t xml:space="preserve"> (</w:t>
      </w:r>
      <w:r w:rsidR="008C6EE4" w:rsidRPr="00526D83">
        <w:rPr>
          <w:rFonts w:ascii="Arial" w:hAnsi="Arial" w:cs="Arial"/>
          <w:noProof/>
          <w:sz w:val="22"/>
          <w:szCs w:val="22"/>
        </w:rPr>
        <w:t>8</w:t>
      </w:r>
      <w:r w:rsidRPr="00526D83">
        <w:rPr>
          <w:rFonts w:ascii="Arial" w:hAnsi="Arial" w:cs="Arial"/>
          <w:noProof/>
          <w:sz w:val="22"/>
          <w:szCs w:val="22"/>
        </w:rPr>
        <w:t>0)</w:t>
      </w:r>
      <w:r w:rsidRPr="00526D83">
        <w:rPr>
          <w:rFonts w:ascii="Arial" w:hAnsi="Arial" w:cs="Arial"/>
          <w:sz w:val="22"/>
          <w:szCs w:val="22"/>
        </w:rPr>
        <w:t xml:space="preserve"> feet for a single-family dwelling or less than one hundred</w:t>
      </w:r>
      <w:r w:rsidRPr="00526D83">
        <w:rPr>
          <w:rFonts w:ascii="Arial" w:hAnsi="Arial" w:cs="Arial"/>
          <w:noProof/>
          <w:sz w:val="22"/>
          <w:szCs w:val="22"/>
        </w:rPr>
        <w:t xml:space="preserve"> (100)</w:t>
      </w:r>
      <w:r w:rsidRPr="00526D83">
        <w:rPr>
          <w:rFonts w:ascii="Arial" w:hAnsi="Arial" w:cs="Arial"/>
          <w:sz w:val="22"/>
          <w:szCs w:val="22"/>
        </w:rPr>
        <w:t xml:space="preserve"> feet for a duplex. </w:t>
      </w:r>
      <w:r w:rsidR="008C6EE4" w:rsidRPr="00526D83">
        <w:rPr>
          <w:rFonts w:ascii="Arial" w:hAnsi="Arial" w:cs="Arial"/>
          <w:sz w:val="22"/>
          <w:szCs w:val="22"/>
        </w:rPr>
        <w:t>No part of the lot may be less than the required minimum</w:t>
      </w:r>
      <w:r w:rsidRPr="00526D83">
        <w:rPr>
          <w:rFonts w:ascii="Arial" w:hAnsi="Arial" w:cs="Arial"/>
          <w:sz w:val="22"/>
          <w:szCs w:val="22"/>
        </w:rPr>
        <w:t>.</w:t>
      </w:r>
    </w:p>
    <w:p w14:paraId="5F5978AA" w14:textId="77777777" w:rsidR="00084B74" w:rsidRPr="00526D83" w:rsidRDefault="00084B74" w:rsidP="006740B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67703A7" w14:textId="77777777" w:rsidR="00084B74" w:rsidRPr="00526D83" w:rsidRDefault="00084B74" w:rsidP="006740B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r w:rsidRPr="00526D83">
        <w:rPr>
          <w:rFonts w:ascii="Arial" w:hAnsi="Arial" w:cs="Arial"/>
          <w:noProof/>
          <w:sz w:val="22"/>
          <w:szCs w:val="22"/>
        </w:rPr>
        <w:t>3)</w:t>
      </w:r>
      <w:r w:rsidRPr="00526D83">
        <w:rPr>
          <w:rFonts w:ascii="Arial" w:hAnsi="Arial" w:cs="Arial"/>
          <w:noProof/>
          <w:sz w:val="22"/>
          <w:szCs w:val="22"/>
        </w:rPr>
        <w:tab/>
      </w:r>
      <w:r w:rsidRPr="00480FE6">
        <w:rPr>
          <w:rFonts w:ascii="Arial" w:hAnsi="Arial" w:cs="Arial"/>
          <w:b/>
          <w:bCs/>
          <w:sz w:val="22"/>
          <w:szCs w:val="22"/>
          <w:u w:val="single"/>
        </w:rPr>
        <w:t>Setbacks</w:t>
      </w:r>
      <w:r w:rsidRPr="00526D83">
        <w:rPr>
          <w:rFonts w:ascii="Arial" w:hAnsi="Arial" w:cs="Arial"/>
          <w:sz w:val="22"/>
          <w:szCs w:val="22"/>
          <w:u w:val="single"/>
        </w:rPr>
        <w:t>:</w:t>
      </w:r>
    </w:p>
    <w:p w14:paraId="1ED3D4BE" w14:textId="77777777" w:rsidR="00084B74" w:rsidRPr="00526D83" w:rsidRDefault="00084B74" w:rsidP="00084B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F9543E8" w14:textId="77777777" w:rsidR="00084B74" w:rsidRPr="00526D83" w:rsidRDefault="00084B74" w:rsidP="006740B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t xml:space="preserve">Front:  </w:t>
      </w:r>
      <w:r w:rsidR="007A1BFC" w:rsidRPr="00526D83">
        <w:rPr>
          <w:rFonts w:ascii="Arial" w:hAnsi="Arial" w:cs="Arial"/>
          <w:sz w:val="22"/>
          <w:szCs w:val="22"/>
        </w:rPr>
        <w:t>T</w:t>
      </w:r>
      <w:r w:rsidRPr="00526D83">
        <w:rPr>
          <w:rFonts w:ascii="Arial" w:hAnsi="Arial" w:cs="Arial"/>
          <w:sz w:val="22"/>
          <w:szCs w:val="22"/>
        </w:rPr>
        <w:t>hirty</w:t>
      </w:r>
      <w:r w:rsidRPr="00526D83">
        <w:rPr>
          <w:rFonts w:ascii="Arial" w:hAnsi="Arial" w:cs="Arial"/>
          <w:noProof/>
          <w:sz w:val="22"/>
          <w:szCs w:val="22"/>
        </w:rPr>
        <w:t xml:space="preserve"> (30)</w:t>
      </w:r>
      <w:r w:rsidRPr="00526D83">
        <w:rPr>
          <w:rFonts w:ascii="Arial" w:hAnsi="Arial" w:cs="Arial"/>
          <w:sz w:val="22"/>
          <w:szCs w:val="22"/>
        </w:rPr>
        <w:t xml:space="preserve"> feet from right-of-way. </w:t>
      </w:r>
      <w:r w:rsidR="007A1BFC" w:rsidRPr="00526D83">
        <w:rPr>
          <w:rFonts w:ascii="Arial" w:hAnsi="Arial" w:cs="Arial"/>
          <w:sz w:val="22"/>
          <w:szCs w:val="22"/>
        </w:rPr>
        <w:t>For corner lots, t</w:t>
      </w:r>
      <w:r w:rsidR="006740BB">
        <w:rPr>
          <w:rFonts w:ascii="Arial" w:hAnsi="Arial" w:cs="Arial"/>
          <w:sz w:val="22"/>
          <w:szCs w:val="22"/>
        </w:rPr>
        <w:t xml:space="preserve">he setback facing the street </w:t>
      </w:r>
      <w:r w:rsidR="007A1BFC" w:rsidRPr="00526D83">
        <w:rPr>
          <w:rFonts w:ascii="Arial" w:hAnsi="Arial" w:cs="Arial"/>
          <w:sz w:val="22"/>
          <w:szCs w:val="22"/>
        </w:rPr>
        <w:t>shall be twenty (20) feet.</w:t>
      </w:r>
    </w:p>
    <w:p w14:paraId="5C5AEEAD" w14:textId="77777777" w:rsidR="00084B74" w:rsidRPr="00526D83" w:rsidRDefault="00084B74" w:rsidP="006740B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2783430F" w14:textId="77777777" w:rsidR="00084B74" w:rsidRPr="00526D83" w:rsidRDefault="00084B74" w:rsidP="006740B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t xml:space="preserve">Side:  </w:t>
      </w:r>
      <w:r w:rsidR="007A1BFC" w:rsidRPr="00526D83">
        <w:rPr>
          <w:rFonts w:ascii="Arial" w:hAnsi="Arial" w:cs="Arial"/>
          <w:sz w:val="22"/>
          <w:szCs w:val="22"/>
        </w:rPr>
        <w:t>T</w:t>
      </w:r>
      <w:r w:rsidRPr="00526D83">
        <w:rPr>
          <w:rFonts w:ascii="Arial" w:hAnsi="Arial" w:cs="Arial"/>
          <w:sz w:val="22"/>
          <w:szCs w:val="22"/>
        </w:rPr>
        <w:t>en</w:t>
      </w:r>
      <w:r w:rsidRPr="00526D83">
        <w:rPr>
          <w:rFonts w:ascii="Arial" w:hAnsi="Arial" w:cs="Arial"/>
          <w:noProof/>
          <w:sz w:val="22"/>
          <w:szCs w:val="22"/>
        </w:rPr>
        <w:t xml:space="preserve"> (10)</w:t>
      </w:r>
      <w:r w:rsidRPr="00526D83">
        <w:rPr>
          <w:rFonts w:ascii="Arial" w:hAnsi="Arial" w:cs="Arial"/>
          <w:sz w:val="22"/>
          <w:szCs w:val="22"/>
        </w:rPr>
        <w:t xml:space="preserve"> feet. </w:t>
      </w:r>
    </w:p>
    <w:p w14:paraId="71B0529D" w14:textId="77777777" w:rsidR="00084B74" w:rsidRPr="00526D83" w:rsidRDefault="00084B74" w:rsidP="006740B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145E4BC5" w14:textId="77777777" w:rsidR="00084B74" w:rsidRPr="00526D83" w:rsidRDefault="00084B74" w:rsidP="006740BB">
      <w:pPr>
        <w:tabs>
          <w:tab w:val="left" w:pos="90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c)</w:t>
      </w:r>
      <w:r w:rsidRPr="00526D83">
        <w:rPr>
          <w:rFonts w:ascii="Arial" w:hAnsi="Arial" w:cs="Arial"/>
          <w:sz w:val="22"/>
          <w:szCs w:val="22"/>
        </w:rPr>
        <w:tab/>
        <w:t xml:space="preserve">Rear:  </w:t>
      </w:r>
      <w:r w:rsidR="007A1BFC" w:rsidRPr="00526D83">
        <w:rPr>
          <w:rFonts w:ascii="Arial" w:hAnsi="Arial" w:cs="Arial"/>
          <w:sz w:val="22"/>
          <w:szCs w:val="22"/>
        </w:rPr>
        <w:t>Fifty</w:t>
      </w:r>
      <w:r w:rsidRPr="00526D83">
        <w:rPr>
          <w:rFonts w:ascii="Arial" w:hAnsi="Arial" w:cs="Arial"/>
          <w:noProof/>
          <w:sz w:val="22"/>
          <w:szCs w:val="22"/>
        </w:rPr>
        <w:t xml:space="preserve"> (</w:t>
      </w:r>
      <w:r w:rsidR="007A1BFC" w:rsidRPr="00526D83">
        <w:rPr>
          <w:rFonts w:ascii="Arial" w:hAnsi="Arial" w:cs="Arial"/>
          <w:noProof/>
          <w:sz w:val="22"/>
          <w:szCs w:val="22"/>
        </w:rPr>
        <w:t>50</w:t>
      </w:r>
      <w:r w:rsidRPr="00526D83">
        <w:rPr>
          <w:rFonts w:ascii="Arial" w:hAnsi="Arial" w:cs="Arial"/>
          <w:noProof/>
          <w:sz w:val="22"/>
          <w:szCs w:val="22"/>
        </w:rPr>
        <w:t>)</w:t>
      </w:r>
      <w:r w:rsidRPr="00526D83">
        <w:rPr>
          <w:rFonts w:ascii="Arial" w:hAnsi="Arial" w:cs="Arial"/>
          <w:sz w:val="22"/>
          <w:szCs w:val="22"/>
        </w:rPr>
        <w:t xml:space="preserve"> feet.</w:t>
      </w:r>
    </w:p>
    <w:p w14:paraId="008D8C6D" w14:textId="77777777" w:rsidR="00084B74" w:rsidRPr="002E12A3" w:rsidRDefault="00084B74" w:rsidP="00084B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150EC7E" w14:textId="77777777" w:rsidR="00084B74" w:rsidRPr="002E12A3" w:rsidRDefault="00084B74" w:rsidP="006740B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2E12A3">
        <w:rPr>
          <w:rFonts w:ascii="Arial" w:hAnsi="Arial" w:cs="Arial"/>
          <w:noProof/>
          <w:sz w:val="22"/>
          <w:szCs w:val="22"/>
        </w:rPr>
        <w:t>4)</w:t>
      </w:r>
      <w:r w:rsidRPr="002E12A3">
        <w:rPr>
          <w:rFonts w:ascii="Arial" w:hAnsi="Arial" w:cs="Arial"/>
          <w:noProof/>
          <w:sz w:val="22"/>
          <w:szCs w:val="22"/>
        </w:rPr>
        <w:tab/>
      </w:r>
      <w:r w:rsidRPr="00480FE6">
        <w:rPr>
          <w:rFonts w:ascii="Arial" w:hAnsi="Arial" w:cs="Arial"/>
          <w:b/>
          <w:bCs/>
          <w:sz w:val="22"/>
          <w:szCs w:val="22"/>
          <w:u w:val="single"/>
        </w:rPr>
        <w:t>Maximum Height</w:t>
      </w:r>
      <w:r w:rsidRPr="002E12A3">
        <w:rPr>
          <w:rFonts w:ascii="Arial" w:hAnsi="Arial" w:cs="Arial"/>
          <w:noProof/>
          <w:sz w:val="22"/>
          <w:szCs w:val="22"/>
        </w:rPr>
        <w:t>:</w:t>
      </w:r>
      <w:r w:rsidRPr="002E12A3">
        <w:rPr>
          <w:rFonts w:ascii="Arial" w:hAnsi="Arial" w:cs="Arial"/>
          <w:sz w:val="22"/>
          <w:szCs w:val="22"/>
        </w:rPr>
        <w:t xml:space="preserve">  No structure shall exceed thirty-five </w:t>
      </w:r>
      <w:r w:rsidRPr="002E12A3">
        <w:rPr>
          <w:rFonts w:ascii="Arial" w:hAnsi="Arial" w:cs="Arial"/>
          <w:noProof/>
          <w:sz w:val="22"/>
          <w:szCs w:val="22"/>
        </w:rPr>
        <w:t>(35)</w:t>
      </w:r>
      <w:r w:rsidRPr="002E12A3">
        <w:rPr>
          <w:rFonts w:ascii="Arial" w:hAnsi="Arial" w:cs="Arial"/>
          <w:sz w:val="22"/>
          <w:szCs w:val="22"/>
        </w:rPr>
        <w:t xml:space="preserve"> feet in height from the average finished grade</w:t>
      </w:r>
      <w:r w:rsidR="007A1BFC" w:rsidRPr="002E12A3">
        <w:rPr>
          <w:rFonts w:ascii="Arial" w:hAnsi="Arial" w:cs="Arial"/>
          <w:sz w:val="22"/>
          <w:szCs w:val="22"/>
        </w:rPr>
        <w:t xml:space="preserve"> or 2 ½ stories</w:t>
      </w:r>
      <w:r w:rsidRPr="002E12A3">
        <w:rPr>
          <w:rFonts w:ascii="Arial" w:hAnsi="Arial" w:cs="Arial"/>
          <w:sz w:val="22"/>
          <w:szCs w:val="22"/>
        </w:rPr>
        <w:t>.</w:t>
      </w:r>
    </w:p>
    <w:p w14:paraId="288D6EC6" w14:textId="77777777" w:rsidR="00084B74" w:rsidRPr="002E12A3" w:rsidRDefault="00084B74" w:rsidP="006740B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54DF6E6E" w14:textId="77777777" w:rsidR="00084B74" w:rsidRPr="002E12A3" w:rsidRDefault="0027538E" w:rsidP="006740B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2E12A3">
        <w:rPr>
          <w:rFonts w:ascii="Arial" w:hAnsi="Arial" w:cs="Arial"/>
          <w:noProof/>
          <w:sz w:val="22"/>
          <w:szCs w:val="22"/>
        </w:rPr>
        <w:t>5</w:t>
      </w:r>
      <w:r w:rsidR="00084B74" w:rsidRPr="002E12A3">
        <w:rPr>
          <w:rFonts w:ascii="Arial" w:hAnsi="Arial" w:cs="Arial"/>
          <w:noProof/>
          <w:sz w:val="22"/>
          <w:szCs w:val="22"/>
        </w:rPr>
        <w:t>)</w:t>
      </w:r>
      <w:r w:rsidR="00084B74" w:rsidRPr="002E12A3">
        <w:rPr>
          <w:rFonts w:ascii="Arial" w:hAnsi="Arial" w:cs="Arial"/>
          <w:noProof/>
          <w:sz w:val="22"/>
          <w:szCs w:val="22"/>
        </w:rPr>
        <w:tab/>
      </w:r>
      <w:r w:rsidR="00084B74" w:rsidRPr="00480FE6">
        <w:rPr>
          <w:rFonts w:ascii="Arial" w:hAnsi="Arial" w:cs="Arial"/>
          <w:b/>
          <w:bCs/>
          <w:sz w:val="22"/>
          <w:szCs w:val="22"/>
          <w:u w:val="single"/>
        </w:rPr>
        <w:t>Maximum Lot Coverage</w:t>
      </w:r>
      <w:r w:rsidR="00084B74" w:rsidRPr="002E12A3">
        <w:rPr>
          <w:rFonts w:ascii="Arial" w:hAnsi="Arial" w:cs="Arial"/>
          <w:sz w:val="22"/>
          <w:szCs w:val="22"/>
        </w:rPr>
        <w:t xml:space="preserve">:  </w:t>
      </w:r>
      <w:r w:rsidRPr="002E12A3">
        <w:rPr>
          <w:rFonts w:ascii="Arial" w:hAnsi="Arial" w:cs="Arial"/>
          <w:sz w:val="22"/>
          <w:szCs w:val="22"/>
        </w:rPr>
        <w:t>Forty</w:t>
      </w:r>
      <w:r w:rsidR="00084B74" w:rsidRPr="002E12A3">
        <w:rPr>
          <w:rFonts w:ascii="Arial" w:hAnsi="Arial" w:cs="Arial"/>
          <w:noProof/>
          <w:sz w:val="22"/>
          <w:szCs w:val="22"/>
        </w:rPr>
        <w:t xml:space="preserve"> (</w:t>
      </w:r>
      <w:r w:rsidRPr="002E12A3">
        <w:rPr>
          <w:rFonts w:ascii="Arial" w:hAnsi="Arial" w:cs="Arial"/>
          <w:noProof/>
          <w:sz w:val="22"/>
          <w:szCs w:val="22"/>
        </w:rPr>
        <w:t>40</w:t>
      </w:r>
      <w:r w:rsidR="00084B74" w:rsidRPr="002E12A3">
        <w:rPr>
          <w:rFonts w:ascii="Arial" w:hAnsi="Arial" w:cs="Arial"/>
          <w:noProof/>
          <w:sz w:val="22"/>
          <w:szCs w:val="22"/>
        </w:rPr>
        <w:t>)</w:t>
      </w:r>
      <w:r w:rsidR="00084B74" w:rsidRPr="002E12A3">
        <w:rPr>
          <w:rFonts w:ascii="Arial" w:hAnsi="Arial" w:cs="Arial"/>
          <w:sz w:val="22"/>
          <w:szCs w:val="22"/>
        </w:rPr>
        <w:t xml:space="preserve"> percent</w:t>
      </w:r>
    </w:p>
    <w:p w14:paraId="1A9C5D43" w14:textId="77777777" w:rsidR="00084B74" w:rsidRPr="002E12A3" w:rsidRDefault="00084B74" w:rsidP="00084B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7BB28B02" w14:textId="77777777" w:rsidR="00084B74" w:rsidRPr="00526D83" w:rsidRDefault="0018172C" w:rsidP="00084B7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526D83">
        <w:rPr>
          <w:rFonts w:ascii="Arial" w:hAnsi="Arial" w:cs="Arial"/>
          <w:b/>
          <w:sz w:val="22"/>
          <w:szCs w:val="22"/>
        </w:rPr>
        <w:t>7</w:t>
      </w:r>
      <w:r w:rsidR="00084B74" w:rsidRPr="00526D83">
        <w:rPr>
          <w:rFonts w:ascii="Arial" w:hAnsi="Arial" w:cs="Arial"/>
          <w:b/>
          <w:sz w:val="22"/>
          <w:szCs w:val="22"/>
        </w:rPr>
        <w:t>.0</w:t>
      </w:r>
      <w:r w:rsidRPr="00526D83">
        <w:rPr>
          <w:rFonts w:ascii="Arial" w:hAnsi="Arial" w:cs="Arial"/>
          <w:b/>
          <w:sz w:val="22"/>
          <w:szCs w:val="22"/>
        </w:rPr>
        <w:t>6</w:t>
      </w:r>
      <w:r w:rsidR="00084B74" w:rsidRPr="00526D83">
        <w:rPr>
          <w:rFonts w:ascii="Arial" w:hAnsi="Arial" w:cs="Arial"/>
          <w:b/>
          <w:sz w:val="22"/>
          <w:szCs w:val="22"/>
        </w:rPr>
        <w:t xml:space="preserve"> PERFORMANCE STANDARDS</w:t>
      </w:r>
    </w:p>
    <w:p w14:paraId="0B8BCA5C" w14:textId="77777777" w:rsidR="007A1BFC" w:rsidRPr="00526D83" w:rsidRDefault="007A1BFC" w:rsidP="00240D09">
      <w:pPr>
        <w:tabs>
          <w:tab w:val="center" w:pos="3780"/>
        </w:tabs>
        <w:jc w:val="both"/>
        <w:rPr>
          <w:rFonts w:ascii="Arial" w:hAnsi="Arial" w:cs="Arial"/>
          <w:b/>
          <w:sz w:val="22"/>
          <w:szCs w:val="22"/>
        </w:rPr>
      </w:pPr>
    </w:p>
    <w:p w14:paraId="0CDEDE00" w14:textId="77777777" w:rsidR="007A1BFC" w:rsidRPr="00526D83" w:rsidRDefault="007A1BFC" w:rsidP="00F25893">
      <w:pPr>
        <w:numPr>
          <w:ilvl w:val="0"/>
          <w:numId w:val="38"/>
        </w:numPr>
        <w:tabs>
          <w:tab w:val="left" w:pos="540"/>
          <w:tab w:val="center" w:pos="3780"/>
        </w:tabs>
        <w:ind w:left="0" w:firstLine="0"/>
        <w:jc w:val="both"/>
        <w:rPr>
          <w:rFonts w:ascii="Arial" w:hAnsi="Arial" w:cs="Arial"/>
          <w:sz w:val="22"/>
          <w:szCs w:val="22"/>
        </w:rPr>
      </w:pPr>
      <w:r w:rsidRPr="00480FE6">
        <w:rPr>
          <w:rFonts w:ascii="Arial" w:hAnsi="Arial" w:cs="Arial"/>
          <w:b/>
          <w:bCs/>
          <w:sz w:val="22"/>
          <w:szCs w:val="22"/>
          <w:u w:val="single"/>
        </w:rPr>
        <w:t xml:space="preserve">Minimum </w:t>
      </w:r>
      <w:r w:rsidR="00EB537E" w:rsidRPr="00480FE6">
        <w:rPr>
          <w:rFonts w:ascii="Arial" w:hAnsi="Arial" w:cs="Arial"/>
          <w:b/>
          <w:bCs/>
          <w:sz w:val="22"/>
          <w:szCs w:val="22"/>
          <w:u w:val="single"/>
        </w:rPr>
        <w:t xml:space="preserve">Dwelling Unit </w:t>
      </w:r>
      <w:r w:rsidR="0027538E" w:rsidRPr="00480FE6">
        <w:rPr>
          <w:rFonts w:ascii="Arial" w:hAnsi="Arial" w:cs="Arial"/>
          <w:b/>
          <w:bCs/>
          <w:sz w:val="22"/>
          <w:szCs w:val="22"/>
          <w:u w:val="single"/>
        </w:rPr>
        <w:t xml:space="preserve">Gross </w:t>
      </w:r>
      <w:r w:rsidR="00EB537E" w:rsidRPr="00480FE6">
        <w:rPr>
          <w:rFonts w:ascii="Arial" w:hAnsi="Arial" w:cs="Arial"/>
          <w:b/>
          <w:bCs/>
          <w:sz w:val="22"/>
          <w:szCs w:val="22"/>
          <w:u w:val="single"/>
        </w:rPr>
        <w:t>Floor Area</w:t>
      </w:r>
      <w:r w:rsidR="0027538E">
        <w:rPr>
          <w:rFonts w:ascii="Arial" w:hAnsi="Arial" w:cs="Arial"/>
          <w:sz w:val="22"/>
          <w:szCs w:val="22"/>
        </w:rPr>
        <w:t>:</w:t>
      </w:r>
      <w:r w:rsidR="00EB537E" w:rsidRPr="00526D83">
        <w:rPr>
          <w:rFonts w:ascii="Arial" w:hAnsi="Arial" w:cs="Arial"/>
          <w:sz w:val="22"/>
          <w:szCs w:val="22"/>
        </w:rPr>
        <w:t xml:space="preserve"> </w:t>
      </w:r>
      <w:r w:rsidR="0027538E" w:rsidRPr="00526D83">
        <w:rPr>
          <w:rFonts w:ascii="Arial" w:hAnsi="Arial" w:cs="Arial"/>
          <w:sz w:val="22"/>
          <w:szCs w:val="22"/>
        </w:rPr>
        <w:t xml:space="preserve">Every single-family dwelling shall have a minimum gross finished floor area of not less than </w:t>
      </w:r>
      <w:r w:rsidR="0027538E">
        <w:rPr>
          <w:rFonts w:ascii="Arial" w:hAnsi="Arial" w:cs="Arial"/>
          <w:sz w:val="22"/>
          <w:szCs w:val="22"/>
        </w:rPr>
        <w:t>one thousand (</w:t>
      </w:r>
      <w:r w:rsidRPr="00526D83">
        <w:rPr>
          <w:rFonts w:ascii="Arial" w:hAnsi="Arial" w:cs="Arial"/>
          <w:sz w:val="22"/>
          <w:szCs w:val="22"/>
        </w:rPr>
        <w:t>1,</w:t>
      </w:r>
      <w:r w:rsidR="0027538E">
        <w:rPr>
          <w:rFonts w:ascii="Arial" w:hAnsi="Arial" w:cs="Arial"/>
          <w:sz w:val="22"/>
          <w:szCs w:val="22"/>
        </w:rPr>
        <w:t>000)</w:t>
      </w:r>
      <w:r w:rsidRPr="00526D83">
        <w:rPr>
          <w:rFonts w:ascii="Arial" w:hAnsi="Arial" w:cs="Arial"/>
          <w:i/>
          <w:sz w:val="22"/>
          <w:szCs w:val="22"/>
        </w:rPr>
        <w:t xml:space="preserve"> </w:t>
      </w:r>
      <w:r w:rsidRPr="00526D83">
        <w:rPr>
          <w:rFonts w:ascii="Arial" w:hAnsi="Arial" w:cs="Arial"/>
          <w:sz w:val="22"/>
          <w:szCs w:val="22"/>
        </w:rPr>
        <w:t xml:space="preserve">square feet </w:t>
      </w:r>
      <w:r w:rsidR="00EB537E" w:rsidRPr="00526D83">
        <w:rPr>
          <w:rFonts w:ascii="Arial" w:hAnsi="Arial" w:cs="Arial"/>
          <w:sz w:val="22"/>
          <w:szCs w:val="22"/>
        </w:rPr>
        <w:t xml:space="preserve">exclusive of basements, garages, porches, and breezeways </w:t>
      </w:r>
      <w:r w:rsidRPr="00526D83">
        <w:rPr>
          <w:rFonts w:ascii="Arial" w:hAnsi="Arial" w:cs="Arial"/>
          <w:sz w:val="22"/>
          <w:szCs w:val="22"/>
        </w:rPr>
        <w:t xml:space="preserve">with a minimum </w:t>
      </w:r>
      <w:r w:rsidR="00702050">
        <w:rPr>
          <w:rFonts w:ascii="Arial" w:hAnsi="Arial" w:cs="Arial"/>
          <w:sz w:val="22"/>
          <w:szCs w:val="22"/>
        </w:rPr>
        <w:t>700</w:t>
      </w:r>
      <w:r w:rsidRPr="00526D83">
        <w:rPr>
          <w:rFonts w:ascii="Arial" w:hAnsi="Arial" w:cs="Arial"/>
          <w:sz w:val="22"/>
          <w:szCs w:val="22"/>
        </w:rPr>
        <w:t xml:space="preserve"> square feet G</w:t>
      </w:r>
      <w:r w:rsidR="00EB537E" w:rsidRPr="00526D83">
        <w:rPr>
          <w:rFonts w:ascii="Arial" w:hAnsi="Arial" w:cs="Arial"/>
          <w:sz w:val="22"/>
          <w:szCs w:val="22"/>
        </w:rPr>
        <w:t xml:space="preserve">ross </w:t>
      </w:r>
      <w:r w:rsidRPr="00526D83">
        <w:rPr>
          <w:rFonts w:ascii="Arial" w:hAnsi="Arial" w:cs="Arial"/>
          <w:sz w:val="22"/>
          <w:szCs w:val="22"/>
        </w:rPr>
        <w:t>F</w:t>
      </w:r>
      <w:r w:rsidR="00EB537E" w:rsidRPr="00526D83">
        <w:rPr>
          <w:rFonts w:ascii="Arial" w:hAnsi="Arial" w:cs="Arial"/>
          <w:sz w:val="22"/>
          <w:szCs w:val="22"/>
        </w:rPr>
        <w:t>loor Area</w:t>
      </w:r>
      <w:r w:rsidRPr="00526D83">
        <w:rPr>
          <w:rFonts w:ascii="Arial" w:hAnsi="Arial" w:cs="Arial"/>
          <w:sz w:val="22"/>
          <w:szCs w:val="22"/>
        </w:rPr>
        <w:t xml:space="preserve"> on the first floor.</w:t>
      </w:r>
      <w:r w:rsidR="00EB537E" w:rsidRPr="00526D83">
        <w:rPr>
          <w:rFonts w:ascii="Arial" w:hAnsi="Arial" w:cs="Arial"/>
          <w:sz w:val="22"/>
          <w:szCs w:val="22"/>
        </w:rPr>
        <w:t xml:space="preserve"> Every duplex dwelling shall have a minimum gross finished floor area per unit of seven hundred fifty</w:t>
      </w:r>
      <w:r w:rsidR="00EB537E" w:rsidRPr="00526D83">
        <w:rPr>
          <w:rFonts w:ascii="Arial" w:hAnsi="Arial" w:cs="Arial"/>
          <w:noProof/>
          <w:sz w:val="22"/>
          <w:szCs w:val="22"/>
        </w:rPr>
        <w:t xml:space="preserve"> (750)</w:t>
      </w:r>
      <w:r w:rsidR="00EB537E" w:rsidRPr="00526D83">
        <w:rPr>
          <w:rFonts w:ascii="Arial" w:hAnsi="Arial" w:cs="Arial"/>
          <w:sz w:val="22"/>
          <w:szCs w:val="22"/>
        </w:rPr>
        <w:t xml:space="preserve"> square feet.</w:t>
      </w:r>
      <w:r w:rsidR="007752F3" w:rsidRPr="00526D83">
        <w:rPr>
          <w:rFonts w:ascii="Arial" w:hAnsi="Arial" w:cs="Arial"/>
          <w:sz w:val="22"/>
          <w:szCs w:val="22"/>
        </w:rPr>
        <w:t xml:space="preserve"> No dwelling shall have a width of less than 24 feet.</w:t>
      </w:r>
    </w:p>
    <w:p w14:paraId="1BAE66C6" w14:textId="77777777" w:rsidR="0027538E" w:rsidRDefault="0027538E" w:rsidP="00E459AE">
      <w:pPr>
        <w:tabs>
          <w:tab w:val="center" w:pos="3780"/>
        </w:tabs>
        <w:jc w:val="center"/>
        <w:rPr>
          <w:rFonts w:ascii="Arial" w:hAnsi="Arial" w:cs="Arial"/>
          <w:b/>
          <w:sz w:val="22"/>
          <w:szCs w:val="22"/>
        </w:rPr>
      </w:pPr>
    </w:p>
    <w:p w14:paraId="0CA983AA" w14:textId="77777777" w:rsidR="0027538E" w:rsidRDefault="0027538E" w:rsidP="00E459AE">
      <w:pPr>
        <w:tabs>
          <w:tab w:val="center" w:pos="3780"/>
        </w:tabs>
        <w:jc w:val="center"/>
        <w:rPr>
          <w:rFonts w:ascii="Arial" w:hAnsi="Arial" w:cs="Arial"/>
          <w:b/>
          <w:sz w:val="22"/>
          <w:szCs w:val="22"/>
        </w:rPr>
        <w:sectPr w:rsidR="0027538E">
          <w:footerReference w:type="default" r:id="rId31"/>
          <w:endnotePr>
            <w:numFmt w:val="decimal"/>
          </w:endnotePr>
          <w:pgSz w:w="12240" w:h="15840" w:code="1"/>
          <w:pgMar w:top="1440" w:right="1440" w:bottom="1440" w:left="1440" w:header="720" w:footer="720" w:gutter="0"/>
          <w:paperSrc w:first="26912" w:other="26912"/>
          <w:pgNumType w:start="1"/>
          <w:cols w:space="720"/>
          <w:noEndnote/>
        </w:sectPr>
      </w:pPr>
    </w:p>
    <w:p w14:paraId="5E2CBA0B" w14:textId="77777777" w:rsidR="00E459AE" w:rsidRPr="00526D83" w:rsidRDefault="0037742E" w:rsidP="00E459AE">
      <w:pPr>
        <w:tabs>
          <w:tab w:val="center" w:pos="3780"/>
        </w:tabs>
        <w:jc w:val="center"/>
        <w:rPr>
          <w:rFonts w:ascii="Arial" w:hAnsi="Arial" w:cs="Arial"/>
          <w:b/>
          <w:sz w:val="22"/>
          <w:szCs w:val="22"/>
        </w:rPr>
      </w:pPr>
      <w:r w:rsidRPr="00526D83">
        <w:rPr>
          <w:rFonts w:ascii="Arial" w:hAnsi="Arial" w:cs="Arial"/>
          <w:b/>
          <w:sz w:val="22"/>
          <w:szCs w:val="22"/>
        </w:rPr>
        <w:lastRenderedPageBreak/>
        <w:t>ARTICLE</w:t>
      </w:r>
      <w:r w:rsidR="00932984" w:rsidRPr="00526D83">
        <w:rPr>
          <w:rFonts w:ascii="Arial" w:hAnsi="Arial" w:cs="Arial"/>
          <w:b/>
          <w:sz w:val="22"/>
          <w:szCs w:val="22"/>
        </w:rPr>
        <w:t xml:space="preserve"> </w:t>
      </w:r>
      <w:r w:rsidR="00687BD6" w:rsidRPr="00526D83">
        <w:rPr>
          <w:rFonts w:ascii="Arial" w:hAnsi="Arial" w:cs="Arial"/>
          <w:b/>
          <w:sz w:val="22"/>
          <w:szCs w:val="22"/>
        </w:rPr>
        <w:t>8</w:t>
      </w:r>
    </w:p>
    <w:p w14:paraId="74EA150E" w14:textId="77777777" w:rsidR="00E459AE" w:rsidRPr="00526D83" w:rsidRDefault="00E459AE" w:rsidP="00E459AE">
      <w:pPr>
        <w:tabs>
          <w:tab w:val="center" w:pos="3780"/>
        </w:tabs>
        <w:jc w:val="center"/>
        <w:rPr>
          <w:rFonts w:ascii="Arial" w:hAnsi="Arial" w:cs="Arial"/>
          <w:b/>
          <w:sz w:val="22"/>
          <w:szCs w:val="22"/>
        </w:rPr>
      </w:pPr>
    </w:p>
    <w:p w14:paraId="5336AADA" w14:textId="77777777" w:rsidR="00932984" w:rsidRPr="00526D83" w:rsidRDefault="00FC7B51" w:rsidP="00E459AE">
      <w:pPr>
        <w:tabs>
          <w:tab w:val="center" w:pos="3780"/>
        </w:tabs>
        <w:jc w:val="center"/>
        <w:rPr>
          <w:rFonts w:ascii="Arial" w:hAnsi="Arial" w:cs="Arial"/>
          <w:sz w:val="22"/>
          <w:szCs w:val="22"/>
        </w:rPr>
      </w:pPr>
      <w:r w:rsidRPr="00526D83">
        <w:rPr>
          <w:rFonts w:ascii="Arial" w:hAnsi="Arial" w:cs="Arial"/>
          <w:b/>
          <w:sz w:val="22"/>
          <w:szCs w:val="22"/>
        </w:rPr>
        <w:t xml:space="preserve">R-3 HIGH DENSITY </w:t>
      </w:r>
      <w:r w:rsidR="00932984" w:rsidRPr="00526D83">
        <w:rPr>
          <w:rFonts w:ascii="Arial" w:hAnsi="Arial" w:cs="Arial"/>
          <w:b/>
          <w:sz w:val="22"/>
          <w:szCs w:val="22"/>
        </w:rPr>
        <w:t xml:space="preserve">SINGLE FAMILY </w:t>
      </w:r>
      <w:r w:rsidRPr="00526D83">
        <w:rPr>
          <w:rFonts w:ascii="Arial" w:hAnsi="Arial" w:cs="Arial"/>
          <w:b/>
          <w:sz w:val="22"/>
          <w:szCs w:val="22"/>
        </w:rPr>
        <w:t xml:space="preserve">RESIDENTIAL DISTRICT </w:t>
      </w:r>
      <w:r w:rsidR="0027538E">
        <w:rPr>
          <w:rFonts w:ascii="Arial" w:hAnsi="Arial" w:cs="Arial"/>
          <w:b/>
          <w:sz w:val="22"/>
          <w:szCs w:val="22"/>
        </w:rPr>
        <w:t>(</w:t>
      </w:r>
      <w:r w:rsidRPr="00526D83">
        <w:rPr>
          <w:rFonts w:ascii="Arial" w:hAnsi="Arial" w:cs="Arial"/>
          <w:b/>
          <w:sz w:val="22"/>
          <w:szCs w:val="22"/>
        </w:rPr>
        <w:t>HDR</w:t>
      </w:r>
      <w:r w:rsidR="0027538E">
        <w:rPr>
          <w:rFonts w:ascii="Arial" w:hAnsi="Arial" w:cs="Arial"/>
          <w:b/>
          <w:sz w:val="22"/>
          <w:szCs w:val="22"/>
        </w:rPr>
        <w:t>)</w:t>
      </w:r>
    </w:p>
    <w:p w14:paraId="73455545" w14:textId="77777777" w:rsidR="00932984" w:rsidRPr="00526D83" w:rsidRDefault="00932984" w:rsidP="00BD1FD4">
      <w:pPr>
        <w:tabs>
          <w:tab w:val="left" w:pos="0"/>
          <w:tab w:val="left" w:pos="45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45E51D5F" w14:textId="77777777" w:rsidR="00932984" w:rsidRPr="00526D83" w:rsidRDefault="00687BD6" w:rsidP="00BD1FD4">
      <w:pPr>
        <w:tabs>
          <w:tab w:val="left" w:pos="0"/>
          <w:tab w:val="left" w:pos="45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sidRPr="00526D83">
        <w:rPr>
          <w:rFonts w:ascii="Arial" w:hAnsi="Arial" w:cs="Arial"/>
          <w:b/>
          <w:sz w:val="22"/>
          <w:szCs w:val="22"/>
        </w:rPr>
        <w:t>8</w:t>
      </w:r>
      <w:r w:rsidR="00932984" w:rsidRPr="00526D83">
        <w:rPr>
          <w:rFonts w:ascii="Arial" w:hAnsi="Arial" w:cs="Arial"/>
          <w:b/>
          <w:sz w:val="22"/>
          <w:szCs w:val="22"/>
        </w:rPr>
        <w:t>.01</w:t>
      </w:r>
      <w:r w:rsidR="00932984" w:rsidRPr="00526D83">
        <w:rPr>
          <w:rFonts w:ascii="Arial" w:hAnsi="Arial" w:cs="Arial"/>
          <w:b/>
          <w:sz w:val="22"/>
          <w:szCs w:val="22"/>
        </w:rPr>
        <w:tab/>
      </w:r>
      <w:r w:rsidR="00414613" w:rsidRPr="00526D83">
        <w:rPr>
          <w:rFonts w:ascii="Arial" w:hAnsi="Arial" w:cs="Arial"/>
          <w:b/>
          <w:sz w:val="22"/>
          <w:szCs w:val="22"/>
        </w:rPr>
        <w:tab/>
      </w:r>
      <w:r w:rsidR="00932984" w:rsidRPr="00526D83">
        <w:rPr>
          <w:rFonts w:ascii="Arial" w:hAnsi="Arial" w:cs="Arial"/>
          <w:b/>
          <w:sz w:val="22"/>
          <w:szCs w:val="22"/>
        </w:rPr>
        <w:t>INTENT AND PURPOSE</w:t>
      </w:r>
    </w:p>
    <w:p w14:paraId="01A48F2C" w14:textId="77777777" w:rsidR="00932984" w:rsidRPr="00526D83" w:rsidRDefault="00932984" w:rsidP="00BD1FD4">
      <w:pPr>
        <w:tabs>
          <w:tab w:val="left" w:pos="0"/>
          <w:tab w:val="left" w:pos="45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21152D4E" w14:textId="77777777" w:rsidR="00932984" w:rsidRPr="00526D83" w:rsidRDefault="00932984" w:rsidP="00BD1FD4">
      <w:pPr>
        <w:tabs>
          <w:tab w:val="left" w:pos="0"/>
          <w:tab w:val="left" w:pos="45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sidRPr="00526D83">
        <w:rPr>
          <w:rFonts w:ascii="Arial" w:hAnsi="Arial" w:cs="Arial"/>
          <w:sz w:val="22"/>
          <w:szCs w:val="22"/>
        </w:rPr>
        <w:t xml:space="preserve">These areas of dense residential development are typically older neighborhoods with small lots resulting from original plats. Within any R-3 District, no structure or premises </w:t>
      </w:r>
      <w:r w:rsidR="003706EC" w:rsidRPr="00526D83">
        <w:rPr>
          <w:rFonts w:ascii="Arial" w:hAnsi="Arial" w:cs="Arial"/>
          <w:sz w:val="22"/>
          <w:szCs w:val="22"/>
        </w:rPr>
        <w:t>shall be</w:t>
      </w:r>
      <w:r w:rsidRPr="00526D83">
        <w:rPr>
          <w:rFonts w:ascii="Arial" w:hAnsi="Arial" w:cs="Arial"/>
          <w:sz w:val="22"/>
          <w:szCs w:val="22"/>
        </w:rPr>
        <w:t xml:space="preserve"> used, erected, converted, or altered externally in whole or in part unless herein provided, for any other than one or more of the following permitted uses.</w:t>
      </w:r>
    </w:p>
    <w:p w14:paraId="4477C428" w14:textId="77777777" w:rsidR="00932984" w:rsidRPr="00526D83" w:rsidRDefault="00932984" w:rsidP="00BD1FD4">
      <w:pPr>
        <w:tabs>
          <w:tab w:val="left" w:pos="0"/>
          <w:tab w:val="left" w:pos="45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41AD0810" w14:textId="77777777" w:rsidR="00932984" w:rsidRPr="00526D83" w:rsidRDefault="00687BD6" w:rsidP="00BD1FD4">
      <w:pPr>
        <w:tabs>
          <w:tab w:val="left" w:pos="0"/>
          <w:tab w:val="left" w:pos="45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sidRPr="00526D83">
        <w:rPr>
          <w:rFonts w:ascii="Arial" w:hAnsi="Arial" w:cs="Arial"/>
          <w:b/>
          <w:sz w:val="22"/>
          <w:szCs w:val="22"/>
        </w:rPr>
        <w:t>8</w:t>
      </w:r>
      <w:r w:rsidR="00932984" w:rsidRPr="00526D83">
        <w:rPr>
          <w:rFonts w:ascii="Arial" w:hAnsi="Arial" w:cs="Arial"/>
          <w:b/>
          <w:sz w:val="22"/>
          <w:szCs w:val="22"/>
        </w:rPr>
        <w:t>.02</w:t>
      </w:r>
      <w:r w:rsidR="00932984" w:rsidRPr="00526D83">
        <w:rPr>
          <w:rFonts w:ascii="Arial" w:hAnsi="Arial" w:cs="Arial"/>
          <w:b/>
          <w:sz w:val="22"/>
          <w:szCs w:val="22"/>
        </w:rPr>
        <w:tab/>
      </w:r>
      <w:r w:rsidR="00414613" w:rsidRPr="00526D83">
        <w:rPr>
          <w:rFonts w:ascii="Arial" w:hAnsi="Arial" w:cs="Arial"/>
          <w:b/>
          <w:sz w:val="22"/>
          <w:szCs w:val="22"/>
        </w:rPr>
        <w:tab/>
      </w:r>
      <w:r w:rsidR="00932984" w:rsidRPr="00526D83">
        <w:rPr>
          <w:rFonts w:ascii="Arial" w:hAnsi="Arial" w:cs="Arial"/>
          <w:b/>
          <w:sz w:val="22"/>
          <w:szCs w:val="22"/>
        </w:rPr>
        <w:t>USES ALLOWED</w:t>
      </w:r>
    </w:p>
    <w:p w14:paraId="261B2196" w14:textId="77777777" w:rsidR="00932984" w:rsidRPr="00526D83" w:rsidRDefault="00932984" w:rsidP="00BD1FD4">
      <w:pPr>
        <w:tabs>
          <w:tab w:val="left" w:pos="0"/>
          <w:tab w:val="left" w:pos="45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79E42DD0" w14:textId="77777777" w:rsidR="00932984" w:rsidRPr="00526D83" w:rsidRDefault="00932984" w:rsidP="00BD1FD4">
      <w:pPr>
        <w:tabs>
          <w:tab w:val="left" w:pos="0"/>
          <w:tab w:val="left" w:pos="45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sidRPr="00526D83">
        <w:rPr>
          <w:rFonts w:ascii="Arial" w:hAnsi="Arial" w:cs="Arial"/>
          <w:sz w:val="22"/>
          <w:szCs w:val="22"/>
        </w:rPr>
        <w:t>Single-family dwellings</w:t>
      </w:r>
    </w:p>
    <w:p w14:paraId="41BE78DA" w14:textId="77777777" w:rsidR="00932984" w:rsidRPr="00526D83" w:rsidRDefault="00932984" w:rsidP="00BD1FD4">
      <w:pPr>
        <w:tabs>
          <w:tab w:val="left" w:pos="0"/>
          <w:tab w:val="left" w:pos="45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432F1970" w14:textId="77777777" w:rsidR="00932984" w:rsidRPr="00526D83" w:rsidRDefault="00687BD6" w:rsidP="00BD1FD4">
      <w:pPr>
        <w:tabs>
          <w:tab w:val="left" w:pos="0"/>
          <w:tab w:val="left" w:pos="45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sidRPr="00526D83">
        <w:rPr>
          <w:rFonts w:ascii="Arial" w:hAnsi="Arial" w:cs="Arial"/>
          <w:b/>
          <w:sz w:val="22"/>
          <w:szCs w:val="22"/>
        </w:rPr>
        <w:t>8</w:t>
      </w:r>
      <w:r w:rsidR="00932984" w:rsidRPr="00526D83">
        <w:rPr>
          <w:rFonts w:ascii="Arial" w:hAnsi="Arial" w:cs="Arial"/>
          <w:b/>
          <w:sz w:val="22"/>
          <w:szCs w:val="22"/>
        </w:rPr>
        <w:t>.03</w:t>
      </w:r>
      <w:r w:rsidR="00932984" w:rsidRPr="00526D83">
        <w:rPr>
          <w:rFonts w:ascii="Arial" w:hAnsi="Arial" w:cs="Arial"/>
          <w:b/>
          <w:sz w:val="22"/>
          <w:szCs w:val="22"/>
        </w:rPr>
        <w:tab/>
      </w:r>
      <w:r w:rsidR="00414613" w:rsidRPr="00526D83">
        <w:rPr>
          <w:rFonts w:ascii="Arial" w:hAnsi="Arial" w:cs="Arial"/>
          <w:b/>
          <w:sz w:val="22"/>
          <w:szCs w:val="22"/>
        </w:rPr>
        <w:tab/>
      </w:r>
      <w:r w:rsidR="00932984" w:rsidRPr="00526D83">
        <w:rPr>
          <w:rFonts w:ascii="Arial" w:hAnsi="Arial" w:cs="Arial"/>
          <w:b/>
          <w:sz w:val="22"/>
          <w:szCs w:val="22"/>
        </w:rPr>
        <w:t xml:space="preserve">ACCESSORY </w:t>
      </w:r>
      <w:r w:rsidR="0018172C" w:rsidRPr="00526D83">
        <w:rPr>
          <w:rFonts w:ascii="Arial" w:hAnsi="Arial" w:cs="Arial"/>
          <w:b/>
          <w:sz w:val="22"/>
          <w:szCs w:val="22"/>
        </w:rPr>
        <w:t xml:space="preserve">BUILDINGS, </w:t>
      </w:r>
      <w:r w:rsidR="00932984" w:rsidRPr="00526D83">
        <w:rPr>
          <w:rFonts w:ascii="Arial" w:hAnsi="Arial" w:cs="Arial"/>
          <w:b/>
          <w:sz w:val="22"/>
          <w:szCs w:val="22"/>
        </w:rPr>
        <w:t>STRUCTURES AND USES</w:t>
      </w:r>
    </w:p>
    <w:p w14:paraId="00EFBA27" w14:textId="77777777" w:rsidR="00932984" w:rsidRPr="00526D83" w:rsidRDefault="00932984" w:rsidP="00BD1FD4">
      <w:pPr>
        <w:tabs>
          <w:tab w:val="left" w:pos="0"/>
          <w:tab w:val="left" w:pos="45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07C52331" w14:textId="77777777" w:rsidR="00CD5197" w:rsidRPr="00526D83" w:rsidRDefault="006E6B8E" w:rsidP="002C4D6E">
      <w:pPr>
        <w:tabs>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sidRPr="00526D83">
        <w:rPr>
          <w:rFonts w:ascii="Arial" w:hAnsi="Arial" w:cs="Arial"/>
          <w:sz w:val="22"/>
          <w:szCs w:val="22"/>
        </w:rPr>
        <w:t>1</w:t>
      </w:r>
      <w:r w:rsidR="00E50E83" w:rsidRPr="00526D83">
        <w:rPr>
          <w:rFonts w:ascii="Arial" w:hAnsi="Arial" w:cs="Arial"/>
          <w:sz w:val="22"/>
          <w:szCs w:val="22"/>
        </w:rPr>
        <w:t>)</w:t>
      </w:r>
      <w:r w:rsidR="002C4D6E">
        <w:rPr>
          <w:rFonts w:ascii="Arial" w:hAnsi="Arial" w:cs="Arial"/>
          <w:sz w:val="22"/>
          <w:szCs w:val="22"/>
        </w:rPr>
        <w:tab/>
      </w:r>
      <w:r w:rsidR="00CD5197" w:rsidRPr="00526D83">
        <w:rPr>
          <w:rFonts w:ascii="Arial" w:hAnsi="Arial" w:cs="Arial"/>
          <w:sz w:val="22"/>
          <w:szCs w:val="22"/>
        </w:rPr>
        <w:t>Adult Foster Care Family Home</w:t>
      </w:r>
    </w:p>
    <w:p w14:paraId="30E3CB0C" w14:textId="77777777" w:rsidR="00CD5197" w:rsidRPr="00526D83" w:rsidRDefault="00CD5197" w:rsidP="002C4D6E">
      <w:pPr>
        <w:tabs>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2DF14BD6" w14:textId="77777777" w:rsidR="00CD5197" w:rsidRPr="00526D83" w:rsidRDefault="006E6B8E" w:rsidP="002C4D6E">
      <w:pPr>
        <w:tabs>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sidRPr="00526D83">
        <w:rPr>
          <w:rFonts w:ascii="Arial" w:hAnsi="Arial" w:cs="Arial"/>
          <w:sz w:val="22"/>
          <w:szCs w:val="22"/>
        </w:rPr>
        <w:t>2</w:t>
      </w:r>
      <w:r w:rsidR="00E50E83" w:rsidRPr="00526D83">
        <w:rPr>
          <w:rFonts w:ascii="Arial" w:hAnsi="Arial" w:cs="Arial"/>
          <w:sz w:val="22"/>
          <w:szCs w:val="22"/>
        </w:rPr>
        <w:t>)</w:t>
      </w:r>
      <w:r w:rsidR="00E459AE" w:rsidRPr="00526D83">
        <w:rPr>
          <w:rFonts w:ascii="Arial" w:hAnsi="Arial" w:cs="Arial"/>
          <w:sz w:val="22"/>
          <w:szCs w:val="22"/>
        </w:rPr>
        <w:tab/>
      </w:r>
      <w:r w:rsidR="00CD5197" w:rsidRPr="00526D83">
        <w:rPr>
          <w:rFonts w:ascii="Arial" w:hAnsi="Arial" w:cs="Arial"/>
          <w:sz w:val="22"/>
          <w:szCs w:val="22"/>
        </w:rPr>
        <w:t>Adult Foster Care Small Group Home</w:t>
      </w:r>
    </w:p>
    <w:p w14:paraId="1CF722FA" w14:textId="77777777" w:rsidR="00CD5197" w:rsidRPr="00526D83" w:rsidRDefault="00CD5197" w:rsidP="002C4D6E">
      <w:pPr>
        <w:tabs>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5005A4ED" w14:textId="77777777" w:rsidR="00CD5197" w:rsidRPr="00526D83" w:rsidRDefault="00EB19E3" w:rsidP="002C4D6E">
      <w:pPr>
        <w:tabs>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Pr>
          <w:rFonts w:ascii="Arial" w:hAnsi="Arial" w:cs="Arial"/>
          <w:sz w:val="22"/>
          <w:szCs w:val="22"/>
        </w:rPr>
        <w:t>3</w:t>
      </w:r>
      <w:r w:rsidR="00E50E83" w:rsidRPr="00526D83">
        <w:rPr>
          <w:rFonts w:ascii="Arial" w:hAnsi="Arial" w:cs="Arial"/>
          <w:sz w:val="22"/>
          <w:szCs w:val="22"/>
        </w:rPr>
        <w:t>)</w:t>
      </w:r>
      <w:r w:rsidR="00E459AE" w:rsidRPr="00526D83">
        <w:rPr>
          <w:rFonts w:ascii="Arial" w:hAnsi="Arial" w:cs="Arial"/>
          <w:sz w:val="22"/>
          <w:szCs w:val="22"/>
        </w:rPr>
        <w:tab/>
      </w:r>
      <w:r w:rsidR="00CD5197" w:rsidRPr="00526D83">
        <w:rPr>
          <w:rFonts w:ascii="Arial" w:hAnsi="Arial" w:cs="Arial"/>
          <w:sz w:val="22"/>
          <w:szCs w:val="22"/>
        </w:rPr>
        <w:t>Antennae/satellite dishes</w:t>
      </w:r>
    </w:p>
    <w:p w14:paraId="039500F7" w14:textId="77777777" w:rsidR="00CD5197" w:rsidRPr="00526D83" w:rsidRDefault="00CD5197" w:rsidP="002C4D6E">
      <w:pPr>
        <w:tabs>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0652ABE5" w14:textId="77777777" w:rsidR="00CD5197" w:rsidRPr="00526D83" w:rsidRDefault="00EB19E3" w:rsidP="002C4D6E">
      <w:pPr>
        <w:tabs>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Pr>
          <w:rFonts w:ascii="Arial" w:hAnsi="Arial" w:cs="Arial"/>
          <w:sz w:val="22"/>
          <w:szCs w:val="22"/>
        </w:rPr>
        <w:t>4</w:t>
      </w:r>
      <w:r w:rsidR="00E50E83" w:rsidRPr="00526D83">
        <w:rPr>
          <w:rFonts w:ascii="Arial" w:hAnsi="Arial" w:cs="Arial"/>
          <w:sz w:val="22"/>
          <w:szCs w:val="22"/>
        </w:rPr>
        <w:t>)</w:t>
      </w:r>
      <w:r w:rsidR="00E459AE" w:rsidRPr="00526D83">
        <w:rPr>
          <w:rFonts w:ascii="Arial" w:hAnsi="Arial" w:cs="Arial"/>
          <w:sz w:val="22"/>
          <w:szCs w:val="22"/>
        </w:rPr>
        <w:tab/>
      </w:r>
      <w:r w:rsidR="00CD5197" w:rsidRPr="00526D83">
        <w:rPr>
          <w:rFonts w:ascii="Arial" w:hAnsi="Arial" w:cs="Arial"/>
          <w:sz w:val="22"/>
          <w:szCs w:val="22"/>
        </w:rPr>
        <w:t>Children’s play equipment</w:t>
      </w:r>
    </w:p>
    <w:p w14:paraId="2C993175" w14:textId="77777777" w:rsidR="00CD5197" w:rsidRPr="00526D83" w:rsidRDefault="00CD5197" w:rsidP="002C4D6E">
      <w:pPr>
        <w:tabs>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0C0B1100" w14:textId="77777777" w:rsidR="00CD5197" w:rsidRPr="00526D83" w:rsidRDefault="00EB19E3"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Pr>
          <w:rFonts w:ascii="Arial" w:hAnsi="Arial" w:cs="Arial"/>
          <w:noProof/>
          <w:sz w:val="22"/>
          <w:szCs w:val="22"/>
        </w:rPr>
        <w:t>5</w:t>
      </w:r>
      <w:r w:rsidR="00E50E83" w:rsidRPr="00526D83">
        <w:rPr>
          <w:rFonts w:ascii="Arial" w:hAnsi="Arial" w:cs="Arial"/>
          <w:noProof/>
          <w:sz w:val="22"/>
          <w:szCs w:val="22"/>
        </w:rPr>
        <w:t>)</w:t>
      </w:r>
      <w:r w:rsidR="00CD5197" w:rsidRPr="00526D83">
        <w:rPr>
          <w:rFonts w:ascii="Arial" w:hAnsi="Arial" w:cs="Arial"/>
          <w:noProof/>
          <w:sz w:val="22"/>
          <w:szCs w:val="22"/>
        </w:rPr>
        <w:tab/>
        <w:t>Family Child Care Homes</w:t>
      </w:r>
    </w:p>
    <w:p w14:paraId="1F97E905" w14:textId="77777777" w:rsidR="00CD5197" w:rsidRPr="00526D83" w:rsidRDefault="00CD5197"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21D32B40" w14:textId="77777777" w:rsidR="00CD5197" w:rsidRPr="00526D83" w:rsidRDefault="00EB19E3"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Pr>
          <w:rFonts w:ascii="Arial" w:hAnsi="Arial" w:cs="Arial"/>
          <w:noProof/>
          <w:sz w:val="22"/>
          <w:szCs w:val="22"/>
        </w:rPr>
        <w:t>6</w:t>
      </w:r>
      <w:r w:rsidR="00E50E83" w:rsidRPr="00526D83">
        <w:rPr>
          <w:rFonts w:ascii="Arial" w:hAnsi="Arial" w:cs="Arial"/>
          <w:noProof/>
          <w:sz w:val="22"/>
          <w:szCs w:val="22"/>
        </w:rPr>
        <w:t>)</w:t>
      </w:r>
      <w:r w:rsidR="00CD5197" w:rsidRPr="00526D83">
        <w:rPr>
          <w:rFonts w:ascii="Arial" w:hAnsi="Arial" w:cs="Arial"/>
          <w:noProof/>
          <w:sz w:val="22"/>
          <w:szCs w:val="22"/>
        </w:rPr>
        <w:tab/>
        <w:t>Foster Family Homes</w:t>
      </w:r>
    </w:p>
    <w:p w14:paraId="3D2F0633" w14:textId="77777777" w:rsidR="00CD5197" w:rsidRPr="00526D83" w:rsidRDefault="00CD5197"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500DA519" w14:textId="77777777" w:rsidR="00CD5197" w:rsidRPr="00526D83" w:rsidRDefault="00EB19E3"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Pr>
          <w:rFonts w:ascii="Arial" w:hAnsi="Arial" w:cs="Arial"/>
          <w:noProof/>
          <w:sz w:val="22"/>
          <w:szCs w:val="22"/>
        </w:rPr>
        <w:t>7</w:t>
      </w:r>
      <w:r w:rsidR="00E50E83" w:rsidRPr="00526D83">
        <w:rPr>
          <w:rFonts w:ascii="Arial" w:hAnsi="Arial" w:cs="Arial"/>
          <w:noProof/>
          <w:sz w:val="22"/>
          <w:szCs w:val="22"/>
        </w:rPr>
        <w:t>)</w:t>
      </w:r>
      <w:r w:rsidR="00CD5197" w:rsidRPr="00526D83">
        <w:rPr>
          <w:rFonts w:ascii="Arial" w:hAnsi="Arial" w:cs="Arial"/>
          <w:noProof/>
          <w:sz w:val="22"/>
          <w:szCs w:val="22"/>
        </w:rPr>
        <w:tab/>
        <w:t>Foster Family Group Homes</w:t>
      </w:r>
    </w:p>
    <w:p w14:paraId="3683905E" w14:textId="77777777" w:rsidR="00932984" w:rsidRPr="00526D83" w:rsidRDefault="00932984" w:rsidP="002C4D6E">
      <w:pPr>
        <w:tabs>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70462948" w14:textId="77777777" w:rsidR="00932984" w:rsidRPr="00526D83" w:rsidRDefault="00EB19E3" w:rsidP="002C4D6E">
      <w:pPr>
        <w:tabs>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Pr>
          <w:rFonts w:ascii="Arial" w:hAnsi="Arial" w:cs="Arial"/>
          <w:sz w:val="22"/>
          <w:szCs w:val="22"/>
        </w:rPr>
        <w:t>8</w:t>
      </w:r>
      <w:r w:rsidR="00E50E83" w:rsidRPr="00526D83">
        <w:rPr>
          <w:rFonts w:ascii="Arial" w:hAnsi="Arial" w:cs="Arial"/>
          <w:sz w:val="22"/>
          <w:szCs w:val="22"/>
        </w:rPr>
        <w:t>)</w:t>
      </w:r>
      <w:r w:rsidR="00E459AE" w:rsidRPr="00526D83">
        <w:rPr>
          <w:rFonts w:ascii="Arial" w:hAnsi="Arial" w:cs="Arial"/>
          <w:sz w:val="22"/>
          <w:szCs w:val="22"/>
        </w:rPr>
        <w:tab/>
      </w:r>
      <w:r w:rsidR="00932984" w:rsidRPr="00526D83">
        <w:rPr>
          <w:rFonts w:ascii="Arial" w:hAnsi="Arial" w:cs="Arial"/>
          <w:sz w:val="22"/>
          <w:szCs w:val="22"/>
        </w:rPr>
        <w:t>Home occupations</w:t>
      </w:r>
    </w:p>
    <w:p w14:paraId="4EAAA5C4" w14:textId="77777777" w:rsidR="00932984" w:rsidRPr="00526D83" w:rsidRDefault="00932984" w:rsidP="002C4D6E">
      <w:pPr>
        <w:tabs>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03A63EBA" w14:textId="77777777" w:rsidR="00932984" w:rsidRPr="00526D83" w:rsidRDefault="00EB19E3" w:rsidP="002C4D6E">
      <w:pPr>
        <w:tabs>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Pr>
          <w:rFonts w:ascii="Arial" w:hAnsi="Arial" w:cs="Arial"/>
          <w:sz w:val="22"/>
          <w:szCs w:val="22"/>
        </w:rPr>
        <w:t>9</w:t>
      </w:r>
      <w:r w:rsidR="00E50E83" w:rsidRPr="00526D83">
        <w:rPr>
          <w:rFonts w:ascii="Arial" w:hAnsi="Arial" w:cs="Arial"/>
          <w:sz w:val="22"/>
          <w:szCs w:val="22"/>
        </w:rPr>
        <w:t>)</w:t>
      </w:r>
      <w:r w:rsidR="00E459AE" w:rsidRPr="00526D83">
        <w:rPr>
          <w:rFonts w:ascii="Arial" w:hAnsi="Arial" w:cs="Arial"/>
          <w:sz w:val="22"/>
          <w:szCs w:val="22"/>
        </w:rPr>
        <w:tab/>
      </w:r>
      <w:r w:rsidR="00932984" w:rsidRPr="00526D83">
        <w:rPr>
          <w:rFonts w:ascii="Arial" w:hAnsi="Arial" w:cs="Arial"/>
          <w:sz w:val="22"/>
          <w:szCs w:val="22"/>
        </w:rPr>
        <w:t>Garages</w:t>
      </w:r>
    </w:p>
    <w:p w14:paraId="1BC115FA" w14:textId="77777777" w:rsidR="00932984" w:rsidRPr="00526D83" w:rsidRDefault="00932984" w:rsidP="002C4D6E">
      <w:pPr>
        <w:tabs>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5974D855" w14:textId="77777777" w:rsidR="00932984" w:rsidRPr="00526D83" w:rsidRDefault="00EB19E3" w:rsidP="002C4D6E">
      <w:pPr>
        <w:tabs>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Pr>
          <w:rFonts w:ascii="Arial" w:hAnsi="Arial" w:cs="Arial"/>
          <w:sz w:val="22"/>
          <w:szCs w:val="22"/>
        </w:rPr>
        <w:t>10</w:t>
      </w:r>
      <w:r w:rsidR="00CE73CD" w:rsidRPr="00526D83">
        <w:rPr>
          <w:rFonts w:ascii="Arial" w:hAnsi="Arial" w:cs="Arial"/>
          <w:sz w:val="22"/>
          <w:szCs w:val="22"/>
        </w:rPr>
        <w:t>)</w:t>
      </w:r>
      <w:r w:rsidR="00E459AE" w:rsidRPr="00526D83">
        <w:rPr>
          <w:rFonts w:ascii="Arial" w:hAnsi="Arial" w:cs="Arial"/>
          <w:sz w:val="22"/>
          <w:szCs w:val="22"/>
        </w:rPr>
        <w:tab/>
      </w:r>
      <w:r w:rsidR="00932984" w:rsidRPr="00526D83">
        <w:rPr>
          <w:rFonts w:ascii="Arial" w:hAnsi="Arial" w:cs="Arial"/>
          <w:sz w:val="22"/>
          <w:szCs w:val="22"/>
        </w:rPr>
        <w:t>Storage buildings</w:t>
      </w:r>
    </w:p>
    <w:p w14:paraId="729C1DC7" w14:textId="77777777" w:rsidR="00932984" w:rsidRPr="00526D83" w:rsidRDefault="00932984" w:rsidP="002C4D6E">
      <w:pPr>
        <w:tabs>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6A2F4085" w14:textId="77777777" w:rsidR="00932984" w:rsidRPr="00526D83" w:rsidRDefault="00EB19E3" w:rsidP="002C4D6E">
      <w:pPr>
        <w:tabs>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Pr>
          <w:rFonts w:ascii="Arial" w:hAnsi="Arial" w:cs="Arial"/>
          <w:sz w:val="22"/>
          <w:szCs w:val="22"/>
        </w:rPr>
        <w:t>11</w:t>
      </w:r>
      <w:r w:rsidR="00CE73CD" w:rsidRPr="00526D83">
        <w:rPr>
          <w:rFonts w:ascii="Arial" w:hAnsi="Arial" w:cs="Arial"/>
          <w:sz w:val="22"/>
          <w:szCs w:val="22"/>
        </w:rPr>
        <w:t>)</w:t>
      </w:r>
      <w:r w:rsidR="00E459AE" w:rsidRPr="00526D83">
        <w:rPr>
          <w:rFonts w:ascii="Arial" w:hAnsi="Arial" w:cs="Arial"/>
          <w:sz w:val="22"/>
          <w:szCs w:val="22"/>
        </w:rPr>
        <w:tab/>
      </w:r>
      <w:r w:rsidR="00932984" w:rsidRPr="00526D83">
        <w:rPr>
          <w:rFonts w:ascii="Arial" w:hAnsi="Arial" w:cs="Arial"/>
          <w:sz w:val="22"/>
          <w:szCs w:val="22"/>
        </w:rPr>
        <w:t>Personal Pet Facilities, including dog runs</w:t>
      </w:r>
    </w:p>
    <w:p w14:paraId="31CB1771" w14:textId="77777777" w:rsidR="00932984" w:rsidRPr="00526D83" w:rsidRDefault="00932984" w:rsidP="002C4D6E">
      <w:pPr>
        <w:tabs>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574F1DD2" w14:textId="77777777" w:rsidR="00932984" w:rsidRPr="00526D83" w:rsidRDefault="00EB19E3" w:rsidP="002C4D6E">
      <w:pPr>
        <w:tabs>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Pr>
          <w:rFonts w:ascii="Arial" w:hAnsi="Arial" w:cs="Arial"/>
          <w:sz w:val="22"/>
          <w:szCs w:val="22"/>
        </w:rPr>
        <w:t>12</w:t>
      </w:r>
      <w:r w:rsidR="00CE73CD" w:rsidRPr="00526D83">
        <w:rPr>
          <w:rFonts w:ascii="Arial" w:hAnsi="Arial" w:cs="Arial"/>
          <w:sz w:val="22"/>
          <w:szCs w:val="22"/>
        </w:rPr>
        <w:t>)</w:t>
      </w:r>
      <w:r w:rsidR="00E459AE" w:rsidRPr="00526D83">
        <w:rPr>
          <w:rFonts w:ascii="Arial" w:hAnsi="Arial" w:cs="Arial"/>
          <w:sz w:val="22"/>
          <w:szCs w:val="22"/>
        </w:rPr>
        <w:tab/>
      </w:r>
      <w:r w:rsidR="00932984" w:rsidRPr="00526D83">
        <w:rPr>
          <w:rFonts w:ascii="Arial" w:hAnsi="Arial" w:cs="Arial"/>
          <w:sz w:val="22"/>
          <w:szCs w:val="22"/>
        </w:rPr>
        <w:t>Private gardens and/or greenhouses when plants, flowers, or produce is not offered for sale</w:t>
      </w:r>
    </w:p>
    <w:p w14:paraId="1137DDFB" w14:textId="77777777" w:rsidR="00932984" w:rsidRPr="00526D83" w:rsidRDefault="00932984" w:rsidP="002C4D6E">
      <w:pPr>
        <w:tabs>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274B8DBF" w14:textId="77777777" w:rsidR="00932984" w:rsidRPr="00526D83" w:rsidRDefault="00EB19E3" w:rsidP="002C4D6E">
      <w:pPr>
        <w:tabs>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Pr>
          <w:rFonts w:ascii="Arial" w:hAnsi="Arial" w:cs="Arial"/>
          <w:sz w:val="22"/>
          <w:szCs w:val="22"/>
        </w:rPr>
        <w:t>13</w:t>
      </w:r>
      <w:r w:rsidR="00CE73CD" w:rsidRPr="00526D83">
        <w:rPr>
          <w:rFonts w:ascii="Arial" w:hAnsi="Arial" w:cs="Arial"/>
          <w:sz w:val="22"/>
          <w:szCs w:val="22"/>
        </w:rPr>
        <w:t>)</w:t>
      </w:r>
      <w:r w:rsidR="00E459AE" w:rsidRPr="00526D83">
        <w:rPr>
          <w:rFonts w:ascii="Arial" w:hAnsi="Arial" w:cs="Arial"/>
          <w:sz w:val="22"/>
          <w:szCs w:val="22"/>
        </w:rPr>
        <w:tab/>
      </w:r>
      <w:r w:rsidR="00932984" w:rsidRPr="00526D83">
        <w:rPr>
          <w:rFonts w:ascii="Arial" w:hAnsi="Arial" w:cs="Arial"/>
          <w:sz w:val="22"/>
          <w:szCs w:val="22"/>
        </w:rPr>
        <w:t>State Licensed Residential Facilities for six persons or less</w:t>
      </w:r>
    </w:p>
    <w:p w14:paraId="1889AEA2" w14:textId="77777777" w:rsidR="00932984" w:rsidRPr="00526D83" w:rsidRDefault="00932984" w:rsidP="002C4D6E">
      <w:pPr>
        <w:tabs>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74FD32F2" w14:textId="77777777" w:rsidR="00932984" w:rsidRPr="00526D83" w:rsidRDefault="00EB19E3" w:rsidP="002C4D6E">
      <w:pPr>
        <w:tabs>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Pr>
          <w:rFonts w:ascii="Arial" w:hAnsi="Arial" w:cs="Arial"/>
          <w:sz w:val="22"/>
          <w:szCs w:val="22"/>
        </w:rPr>
        <w:t>14</w:t>
      </w:r>
      <w:r w:rsidR="00CE73CD" w:rsidRPr="00526D83">
        <w:rPr>
          <w:rFonts w:ascii="Arial" w:hAnsi="Arial" w:cs="Arial"/>
          <w:sz w:val="22"/>
          <w:szCs w:val="22"/>
        </w:rPr>
        <w:t>)</w:t>
      </w:r>
      <w:r w:rsidR="00E459AE" w:rsidRPr="00526D83">
        <w:rPr>
          <w:rFonts w:ascii="Arial" w:hAnsi="Arial" w:cs="Arial"/>
          <w:sz w:val="22"/>
          <w:szCs w:val="22"/>
        </w:rPr>
        <w:tab/>
      </w:r>
      <w:r w:rsidR="00932984" w:rsidRPr="00526D83">
        <w:rPr>
          <w:rFonts w:ascii="Arial" w:hAnsi="Arial" w:cs="Arial"/>
          <w:sz w:val="22"/>
          <w:szCs w:val="22"/>
        </w:rPr>
        <w:t>Swimming pools</w:t>
      </w:r>
    </w:p>
    <w:p w14:paraId="309873AA" w14:textId="77777777" w:rsidR="00932984" w:rsidRPr="00526D83" w:rsidRDefault="00932984" w:rsidP="002C4D6E">
      <w:pPr>
        <w:tabs>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6399FD13" w14:textId="77777777" w:rsidR="00932984" w:rsidRPr="00526D83" w:rsidRDefault="00EB19E3" w:rsidP="002C4D6E">
      <w:pPr>
        <w:tabs>
          <w:tab w:val="left" w:pos="54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Pr>
          <w:rFonts w:ascii="Arial" w:hAnsi="Arial" w:cs="Arial"/>
          <w:sz w:val="22"/>
          <w:szCs w:val="22"/>
        </w:rPr>
        <w:t>15</w:t>
      </w:r>
      <w:r w:rsidR="00CE73CD" w:rsidRPr="00526D83">
        <w:rPr>
          <w:rFonts w:ascii="Arial" w:hAnsi="Arial" w:cs="Arial"/>
          <w:sz w:val="22"/>
          <w:szCs w:val="22"/>
        </w:rPr>
        <w:t>)</w:t>
      </w:r>
      <w:r w:rsidR="00E459AE" w:rsidRPr="00526D83">
        <w:rPr>
          <w:rFonts w:ascii="Arial" w:hAnsi="Arial" w:cs="Arial"/>
          <w:sz w:val="22"/>
          <w:szCs w:val="22"/>
        </w:rPr>
        <w:tab/>
      </w:r>
      <w:r w:rsidR="00932984" w:rsidRPr="00526D83">
        <w:rPr>
          <w:rFonts w:ascii="Arial" w:hAnsi="Arial" w:cs="Arial"/>
          <w:sz w:val="22"/>
          <w:szCs w:val="22"/>
        </w:rPr>
        <w:t>Temporary display or sale of used household goods originating from the premises if the size of any such stand does not exceed 400 square feet of floor area and may not operate for more than ten consecutive days every six months</w:t>
      </w:r>
    </w:p>
    <w:p w14:paraId="258EA436" w14:textId="77777777" w:rsidR="00932984" w:rsidRDefault="00932984" w:rsidP="00BD1FD4">
      <w:pPr>
        <w:tabs>
          <w:tab w:val="left" w:pos="0"/>
          <w:tab w:val="left" w:pos="45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4CF00D4B" w14:textId="77777777" w:rsidR="006661F4" w:rsidRDefault="006661F4" w:rsidP="00BD1FD4">
      <w:pPr>
        <w:tabs>
          <w:tab w:val="left" w:pos="0"/>
          <w:tab w:val="left" w:pos="45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5C4D8227" w14:textId="77777777" w:rsidR="006661F4" w:rsidRPr="00526D83" w:rsidRDefault="006661F4" w:rsidP="00BD1FD4">
      <w:pPr>
        <w:tabs>
          <w:tab w:val="left" w:pos="0"/>
          <w:tab w:val="left" w:pos="45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6C3E6B14" w14:textId="77777777" w:rsidR="00932984" w:rsidRPr="00526D83" w:rsidRDefault="00687BD6" w:rsidP="0063545F">
      <w:pPr>
        <w:tabs>
          <w:tab w:val="left" w:pos="0"/>
          <w:tab w:val="left" w:pos="450"/>
          <w:tab w:val="left" w:pos="72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sidRPr="00526D83">
        <w:rPr>
          <w:rFonts w:ascii="Arial" w:hAnsi="Arial" w:cs="Arial"/>
          <w:b/>
          <w:sz w:val="22"/>
          <w:szCs w:val="22"/>
        </w:rPr>
        <w:lastRenderedPageBreak/>
        <w:t>8</w:t>
      </w:r>
      <w:r w:rsidR="00932984" w:rsidRPr="00526D83">
        <w:rPr>
          <w:rFonts w:ascii="Arial" w:hAnsi="Arial" w:cs="Arial"/>
          <w:b/>
          <w:sz w:val="22"/>
          <w:szCs w:val="22"/>
        </w:rPr>
        <w:t>.04</w:t>
      </w:r>
      <w:r w:rsidR="00932984" w:rsidRPr="00526D83">
        <w:rPr>
          <w:rFonts w:ascii="Arial" w:hAnsi="Arial" w:cs="Arial"/>
          <w:b/>
          <w:sz w:val="22"/>
          <w:szCs w:val="22"/>
        </w:rPr>
        <w:tab/>
      </w:r>
      <w:r w:rsidR="00414613" w:rsidRPr="00526D83">
        <w:rPr>
          <w:rFonts w:ascii="Arial" w:hAnsi="Arial" w:cs="Arial"/>
          <w:b/>
          <w:sz w:val="22"/>
          <w:szCs w:val="22"/>
        </w:rPr>
        <w:tab/>
      </w:r>
      <w:r w:rsidR="00932984" w:rsidRPr="00526D83">
        <w:rPr>
          <w:rFonts w:ascii="Arial" w:hAnsi="Arial" w:cs="Arial"/>
          <w:b/>
          <w:sz w:val="22"/>
          <w:szCs w:val="22"/>
        </w:rPr>
        <w:t>SPECIAL LAND USE PERMITS</w:t>
      </w:r>
      <w:r w:rsidR="006E6B8E" w:rsidRPr="00526D83">
        <w:rPr>
          <w:rFonts w:ascii="Arial" w:hAnsi="Arial" w:cs="Arial"/>
          <w:b/>
          <w:sz w:val="22"/>
          <w:szCs w:val="22"/>
        </w:rPr>
        <w:t xml:space="preserve"> (See Special Land Uses) </w:t>
      </w:r>
    </w:p>
    <w:p w14:paraId="319ED8B3" w14:textId="77777777" w:rsidR="00932984" w:rsidRPr="00526D83" w:rsidRDefault="00932984" w:rsidP="00BD1FD4">
      <w:pPr>
        <w:tabs>
          <w:tab w:val="left" w:pos="0"/>
          <w:tab w:val="left" w:pos="45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35EC1D60" w14:textId="77777777" w:rsidR="00932984" w:rsidRPr="00526D83" w:rsidRDefault="00E50E83" w:rsidP="002C4D6E">
      <w:pPr>
        <w:tabs>
          <w:tab w:val="left" w:pos="54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sidRPr="00526D83">
        <w:rPr>
          <w:rFonts w:ascii="Arial" w:hAnsi="Arial" w:cs="Arial"/>
          <w:sz w:val="22"/>
          <w:szCs w:val="22"/>
        </w:rPr>
        <w:t>1)</w:t>
      </w:r>
      <w:r w:rsidR="00932984" w:rsidRPr="00526D83">
        <w:rPr>
          <w:rFonts w:ascii="Arial" w:hAnsi="Arial" w:cs="Arial"/>
          <w:sz w:val="22"/>
          <w:szCs w:val="22"/>
        </w:rPr>
        <w:tab/>
        <w:t>Bed and breakfasts</w:t>
      </w:r>
    </w:p>
    <w:p w14:paraId="3E2FB741" w14:textId="77777777" w:rsidR="00932984" w:rsidRPr="00526D83" w:rsidRDefault="00932984" w:rsidP="002C4D6E">
      <w:pPr>
        <w:tabs>
          <w:tab w:val="left" w:pos="54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4796081D" w14:textId="77777777" w:rsidR="00932984" w:rsidRPr="00526D83" w:rsidRDefault="00E50E83" w:rsidP="002C4D6E">
      <w:pPr>
        <w:tabs>
          <w:tab w:val="left" w:pos="54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sidRPr="00526D83">
        <w:rPr>
          <w:rFonts w:ascii="Arial" w:hAnsi="Arial" w:cs="Arial"/>
          <w:sz w:val="22"/>
          <w:szCs w:val="22"/>
        </w:rPr>
        <w:t>2)</w:t>
      </w:r>
      <w:r w:rsidR="00932984" w:rsidRPr="00526D83">
        <w:rPr>
          <w:rFonts w:ascii="Arial" w:hAnsi="Arial" w:cs="Arial"/>
          <w:sz w:val="22"/>
          <w:szCs w:val="22"/>
        </w:rPr>
        <w:tab/>
        <w:t>Educational Services</w:t>
      </w:r>
    </w:p>
    <w:p w14:paraId="61C20FA8" w14:textId="77777777" w:rsidR="00E50E83" w:rsidRPr="00526D83" w:rsidRDefault="00E50E83" w:rsidP="002C4D6E">
      <w:pPr>
        <w:tabs>
          <w:tab w:val="left" w:pos="54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6CDF990A" w14:textId="77777777" w:rsidR="00932984" w:rsidRPr="00526D83" w:rsidRDefault="00E50E83" w:rsidP="002C4D6E">
      <w:pPr>
        <w:tabs>
          <w:tab w:val="left" w:pos="54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sidRPr="00526D83">
        <w:rPr>
          <w:rFonts w:ascii="Arial" w:hAnsi="Arial" w:cs="Arial"/>
          <w:sz w:val="22"/>
          <w:szCs w:val="22"/>
        </w:rPr>
        <w:t>3)</w:t>
      </w:r>
      <w:r w:rsidR="00932984" w:rsidRPr="00526D83">
        <w:rPr>
          <w:rFonts w:ascii="Arial" w:hAnsi="Arial" w:cs="Arial"/>
          <w:sz w:val="22"/>
          <w:szCs w:val="22"/>
        </w:rPr>
        <w:tab/>
        <w:t>Essential Government Services</w:t>
      </w:r>
    </w:p>
    <w:p w14:paraId="58FEFBE2" w14:textId="77777777" w:rsidR="00932984" w:rsidRPr="00526D83" w:rsidRDefault="00932984" w:rsidP="002C4D6E">
      <w:pPr>
        <w:tabs>
          <w:tab w:val="left" w:pos="54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4911F2A1" w14:textId="77777777" w:rsidR="00932984" w:rsidRPr="00526D83" w:rsidRDefault="00E50E83" w:rsidP="002C4D6E">
      <w:pPr>
        <w:tabs>
          <w:tab w:val="left" w:pos="54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sidRPr="00526D83">
        <w:rPr>
          <w:rFonts w:ascii="Arial" w:hAnsi="Arial" w:cs="Arial"/>
          <w:sz w:val="22"/>
          <w:szCs w:val="22"/>
        </w:rPr>
        <w:t>4)</w:t>
      </w:r>
      <w:r w:rsidR="00932984" w:rsidRPr="00526D83">
        <w:rPr>
          <w:rFonts w:ascii="Arial" w:hAnsi="Arial" w:cs="Arial"/>
          <w:sz w:val="22"/>
          <w:szCs w:val="22"/>
        </w:rPr>
        <w:tab/>
        <w:t>Public and institutional uses</w:t>
      </w:r>
    </w:p>
    <w:p w14:paraId="5095E90C" w14:textId="77777777" w:rsidR="00932984" w:rsidRPr="00526D83" w:rsidRDefault="00932984" w:rsidP="002C4D6E">
      <w:pPr>
        <w:tabs>
          <w:tab w:val="left" w:pos="54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221A540B" w14:textId="77777777" w:rsidR="00932984" w:rsidRPr="00526D83" w:rsidRDefault="00E50E83" w:rsidP="002C4D6E">
      <w:pPr>
        <w:tabs>
          <w:tab w:val="left" w:pos="54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sidRPr="00526D83">
        <w:rPr>
          <w:rFonts w:ascii="Arial" w:hAnsi="Arial" w:cs="Arial"/>
          <w:sz w:val="22"/>
          <w:szCs w:val="22"/>
        </w:rPr>
        <w:t>5)</w:t>
      </w:r>
      <w:r w:rsidR="00932984" w:rsidRPr="00526D83">
        <w:rPr>
          <w:rFonts w:ascii="Arial" w:hAnsi="Arial" w:cs="Arial"/>
          <w:sz w:val="22"/>
          <w:szCs w:val="22"/>
        </w:rPr>
        <w:tab/>
        <w:t>Public Utility facilities (without storage yards)</w:t>
      </w:r>
    </w:p>
    <w:p w14:paraId="6716E5F0" w14:textId="77777777" w:rsidR="00932984" w:rsidRPr="00526D83" w:rsidRDefault="00932984" w:rsidP="002C4D6E">
      <w:pPr>
        <w:tabs>
          <w:tab w:val="left" w:pos="54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74800E03" w14:textId="532FEB31" w:rsidR="00932984" w:rsidRPr="00526D83" w:rsidRDefault="00E50E83" w:rsidP="002C4D6E">
      <w:pPr>
        <w:tabs>
          <w:tab w:val="left" w:pos="54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sidRPr="00526D83">
        <w:rPr>
          <w:rFonts w:ascii="Arial" w:hAnsi="Arial" w:cs="Arial"/>
          <w:sz w:val="22"/>
          <w:szCs w:val="22"/>
        </w:rPr>
        <w:t>6)</w:t>
      </w:r>
      <w:r w:rsidR="00932984" w:rsidRPr="00526D83">
        <w:rPr>
          <w:rFonts w:ascii="Arial" w:hAnsi="Arial" w:cs="Arial"/>
          <w:sz w:val="22"/>
          <w:szCs w:val="22"/>
        </w:rPr>
        <w:tab/>
      </w:r>
      <w:r w:rsidR="00CD5197" w:rsidRPr="00526D83">
        <w:rPr>
          <w:rFonts w:ascii="Arial" w:hAnsi="Arial" w:cs="Arial"/>
          <w:sz w:val="22"/>
          <w:szCs w:val="22"/>
        </w:rPr>
        <w:t xml:space="preserve">Group </w:t>
      </w:r>
      <w:r w:rsidR="00F46BEA" w:rsidRPr="00526D83">
        <w:rPr>
          <w:rFonts w:ascii="Arial" w:hAnsi="Arial" w:cs="Arial"/>
          <w:sz w:val="22"/>
          <w:szCs w:val="22"/>
        </w:rPr>
        <w:t>Childcare</w:t>
      </w:r>
    </w:p>
    <w:p w14:paraId="6FA68385" w14:textId="77777777" w:rsidR="00932984" w:rsidRPr="00526D83" w:rsidRDefault="00932984" w:rsidP="00BD1FD4">
      <w:pPr>
        <w:tabs>
          <w:tab w:val="left" w:pos="0"/>
          <w:tab w:val="left" w:pos="45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p>
    <w:p w14:paraId="62107E06" w14:textId="77777777" w:rsidR="00DC639B" w:rsidRPr="00526D83" w:rsidRDefault="0025028B" w:rsidP="00DC63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8</w:t>
      </w:r>
      <w:r w:rsidR="00DC639B" w:rsidRPr="00526D83">
        <w:rPr>
          <w:rFonts w:ascii="Arial" w:hAnsi="Arial" w:cs="Arial"/>
          <w:b/>
          <w:noProof/>
          <w:sz w:val="22"/>
          <w:szCs w:val="22"/>
        </w:rPr>
        <w:t>.0</w:t>
      </w:r>
      <w:r w:rsidR="0018172C" w:rsidRPr="00526D83">
        <w:rPr>
          <w:rFonts w:ascii="Arial" w:hAnsi="Arial" w:cs="Arial"/>
          <w:b/>
          <w:noProof/>
          <w:sz w:val="22"/>
          <w:szCs w:val="22"/>
        </w:rPr>
        <w:t>5</w:t>
      </w:r>
      <w:r w:rsidR="00DC639B" w:rsidRPr="00526D83">
        <w:rPr>
          <w:rFonts w:ascii="Arial" w:hAnsi="Arial" w:cs="Arial"/>
          <w:b/>
          <w:sz w:val="22"/>
          <w:szCs w:val="22"/>
        </w:rPr>
        <w:t xml:space="preserve"> </w:t>
      </w:r>
      <w:r w:rsidR="00DC639B" w:rsidRPr="00526D83">
        <w:rPr>
          <w:rFonts w:ascii="Arial" w:hAnsi="Arial" w:cs="Arial"/>
          <w:b/>
          <w:sz w:val="22"/>
          <w:szCs w:val="22"/>
        </w:rPr>
        <w:tab/>
        <w:t>SITE DEVELOPMENT REQUIREMENTS</w:t>
      </w:r>
    </w:p>
    <w:p w14:paraId="2DBF9DFF" w14:textId="77777777" w:rsidR="00DC639B" w:rsidRPr="00526D83" w:rsidRDefault="00DC639B" w:rsidP="00DC63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B1D161B" w14:textId="6F61F60E" w:rsidR="00DC639B" w:rsidRPr="00526D83" w:rsidRDefault="0018172C" w:rsidP="0018172C">
      <w:pPr>
        <w:tabs>
          <w:tab w:val="left" w:pos="0"/>
          <w:tab w:val="left" w:pos="450"/>
          <w:tab w:val="left" w:pos="900"/>
          <w:tab w:val="left" w:pos="1350"/>
          <w:tab w:val="left" w:pos="1800"/>
          <w:tab w:val="left" w:pos="2250"/>
          <w:tab w:val="left" w:pos="2700"/>
          <w:tab w:val="left" w:pos="3150"/>
          <w:tab w:val="left" w:pos="3600"/>
          <w:tab w:val="left" w:pos="3888"/>
          <w:tab w:val="left" w:pos="4320"/>
          <w:tab w:val="left" w:pos="4752"/>
          <w:tab w:val="left" w:pos="5184"/>
          <w:tab w:val="left" w:pos="5616"/>
          <w:tab w:val="left" w:pos="6048"/>
          <w:tab w:val="left" w:pos="6480"/>
          <w:tab w:val="left" w:pos="6912"/>
          <w:tab w:val="left" w:pos="7344"/>
        </w:tabs>
        <w:jc w:val="both"/>
        <w:rPr>
          <w:rFonts w:ascii="Arial" w:hAnsi="Arial" w:cs="Arial"/>
          <w:sz w:val="22"/>
          <w:szCs w:val="22"/>
        </w:rPr>
      </w:pPr>
      <w:r w:rsidRPr="00526D83">
        <w:rPr>
          <w:rFonts w:ascii="Arial" w:hAnsi="Arial" w:cs="Arial"/>
          <w:sz w:val="22"/>
          <w:szCs w:val="22"/>
        </w:rPr>
        <w:t xml:space="preserve">All principal uses, accessory uses, and special uses in the R-3 District will be subject to area, height, and location regulations as specified on the accompanying schedule, and off-street parking regulations according to this Ordinance. </w:t>
      </w:r>
      <w:r w:rsidR="00DC639B" w:rsidRPr="00526D83">
        <w:rPr>
          <w:rFonts w:ascii="Arial" w:hAnsi="Arial" w:cs="Arial"/>
          <w:sz w:val="22"/>
          <w:szCs w:val="22"/>
        </w:rPr>
        <w:t xml:space="preserve">The following minimum and maximum standards shall apply to all uses and structures in the </w:t>
      </w:r>
      <w:r w:rsidR="004E2DCB" w:rsidRPr="00526D83">
        <w:rPr>
          <w:rFonts w:ascii="Arial" w:hAnsi="Arial" w:cs="Arial"/>
          <w:sz w:val="22"/>
          <w:szCs w:val="22"/>
        </w:rPr>
        <w:t>Single-Family</w:t>
      </w:r>
      <w:r w:rsidR="00DC639B" w:rsidRPr="00526D83">
        <w:rPr>
          <w:rFonts w:ascii="Arial" w:hAnsi="Arial" w:cs="Arial"/>
          <w:sz w:val="22"/>
          <w:szCs w:val="22"/>
        </w:rPr>
        <w:t xml:space="preserve"> Residential District (R-1) </w:t>
      </w:r>
      <w:r w:rsidR="006B7BB6" w:rsidRPr="00526D83">
        <w:rPr>
          <w:rFonts w:ascii="Arial" w:hAnsi="Arial" w:cs="Arial"/>
          <w:sz w:val="22"/>
          <w:szCs w:val="22"/>
        </w:rPr>
        <w:t>except as modified</w:t>
      </w:r>
      <w:r w:rsidR="006B7BB6" w:rsidRPr="00DE176D">
        <w:rPr>
          <w:rFonts w:ascii="Arial" w:hAnsi="Arial" w:cs="Arial"/>
          <w:sz w:val="22"/>
          <w:szCs w:val="22"/>
        </w:rPr>
        <w:t xml:space="preserve"> </w:t>
      </w:r>
      <w:r w:rsidR="006B7BB6" w:rsidRPr="00526D83">
        <w:rPr>
          <w:rFonts w:ascii="Arial" w:hAnsi="Arial" w:cs="Arial"/>
          <w:sz w:val="22"/>
          <w:szCs w:val="22"/>
        </w:rPr>
        <w:t xml:space="preserve">or as varied by </w:t>
      </w:r>
      <w:r w:rsidR="006B7BB6">
        <w:rPr>
          <w:rFonts w:ascii="Arial" w:hAnsi="Arial" w:cs="Arial"/>
          <w:sz w:val="22"/>
          <w:szCs w:val="22"/>
        </w:rPr>
        <w:t xml:space="preserve">the </w:t>
      </w:r>
      <w:r w:rsidR="006B7BB6" w:rsidRPr="00526D83">
        <w:rPr>
          <w:rFonts w:ascii="Arial" w:hAnsi="Arial" w:cs="Arial"/>
          <w:sz w:val="22"/>
          <w:szCs w:val="22"/>
        </w:rPr>
        <w:t>General Provisions</w:t>
      </w:r>
      <w:r w:rsidR="006B7BB6">
        <w:rPr>
          <w:rFonts w:ascii="Arial" w:hAnsi="Arial" w:cs="Arial"/>
          <w:sz w:val="22"/>
          <w:szCs w:val="22"/>
        </w:rPr>
        <w:t xml:space="preserve"> or Site Plan requirements of this Ordinance</w:t>
      </w:r>
      <w:r w:rsidR="006B7BB6" w:rsidRPr="00526D83">
        <w:rPr>
          <w:rFonts w:ascii="Arial" w:hAnsi="Arial" w:cs="Arial"/>
          <w:noProof/>
          <w:sz w:val="22"/>
          <w:szCs w:val="22"/>
        </w:rPr>
        <w:t>,</w:t>
      </w:r>
      <w:r w:rsidR="006B7BB6" w:rsidRPr="00526D83">
        <w:rPr>
          <w:rFonts w:ascii="Arial" w:hAnsi="Arial" w:cs="Arial"/>
          <w:sz w:val="22"/>
          <w:szCs w:val="22"/>
        </w:rPr>
        <w:t xml:space="preserve"> </w:t>
      </w:r>
      <w:r w:rsidR="006B7BB6">
        <w:rPr>
          <w:rFonts w:ascii="Arial" w:hAnsi="Arial" w:cs="Arial"/>
          <w:sz w:val="22"/>
          <w:szCs w:val="22"/>
        </w:rPr>
        <w:t xml:space="preserve">or by variance granted by the </w:t>
      </w:r>
      <w:r w:rsidR="006B7BB6" w:rsidRPr="00526D83">
        <w:rPr>
          <w:rFonts w:ascii="Arial" w:hAnsi="Arial" w:cs="Arial"/>
          <w:sz w:val="22"/>
          <w:szCs w:val="22"/>
        </w:rPr>
        <w:t>Zoning Board of Appeals</w:t>
      </w:r>
      <w:r w:rsidR="00DC639B" w:rsidRPr="00526D83">
        <w:rPr>
          <w:rFonts w:ascii="Arial" w:hAnsi="Arial" w:cs="Arial"/>
          <w:sz w:val="22"/>
          <w:szCs w:val="22"/>
        </w:rPr>
        <w:t>.</w:t>
      </w:r>
    </w:p>
    <w:p w14:paraId="15E5D4D1" w14:textId="77777777" w:rsidR="00DC639B" w:rsidRPr="00526D83" w:rsidRDefault="00DC639B" w:rsidP="00DC63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D220296" w14:textId="77777777" w:rsidR="00DC639B" w:rsidRPr="00526D83" w:rsidRDefault="00DC639B"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1)</w:t>
      </w:r>
      <w:r w:rsidRPr="00526D83">
        <w:rPr>
          <w:rFonts w:ascii="Arial" w:hAnsi="Arial" w:cs="Arial"/>
          <w:noProof/>
          <w:sz w:val="22"/>
          <w:szCs w:val="22"/>
        </w:rPr>
        <w:tab/>
      </w:r>
      <w:r w:rsidRPr="00480FE6">
        <w:rPr>
          <w:rFonts w:ascii="Arial" w:hAnsi="Arial" w:cs="Arial"/>
          <w:b/>
          <w:bCs/>
          <w:sz w:val="22"/>
          <w:szCs w:val="22"/>
          <w:u w:val="single"/>
        </w:rPr>
        <w:t>Minimum Lot Area</w:t>
      </w:r>
      <w:r w:rsidRPr="00526D83">
        <w:rPr>
          <w:rFonts w:ascii="Arial" w:hAnsi="Arial" w:cs="Arial"/>
          <w:noProof/>
          <w:sz w:val="22"/>
          <w:szCs w:val="22"/>
          <w:u w:val="single"/>
        </w:rPr>
        <w:t>:</w:t>
      </w:r>
      <w:r w:rsidRPr="00526D83">
        <w:rPr>
          <w:rFonts w:ascii="Arial" w:hAnsi="Arial" w:cs="Arial"/>
          <w:sz w:val="22"/>
          <w:szCs w:val="22"/>
        </w:rPr>
        <w:t xml:space="preserve"> No single-family dwelling shall be established on any parcel less than</w:t>
      </w:r>
      <w:r w:rsidRPr="00526D83">
        <w:rPr>
          <w:rFonts w:ascii="Arial" w:hAnsi="Arial" w:cs="Arial"/>
          <w:noProof/>
          <w:sz w:val="22"/>
          <w:szCs w:val="22"/>
        </w:rPr>
        <w:t xml:space="preserve"> 5,000</w:t>
      </w:r>
      <w:r w:rsidRPr="00526D83">
        <w:rPr>
          <w:rFonts w:ascii="Arial" w:hAnsi="Arial" w:cs="Arial"/>
          <w:sz w:val="22"/>
          <w:szCs w:val="22"/>
        </w:rPr>
        <w:t xml:space="preserve"> square feet in size. No duplex shall be established on any parcel less than</w:t>
      </w:r>
      <w:r w:rsidRPr="00526D83">
        <w:rPr>
          <w:rFonts w:ascii="Arial" w:hAnsi="Arial" w:cs="Arial"/>
          <w:noProof/>
          <w:sz w:val="22"/>
          <w:szCs w:val="22"/>
        </w:rPr>
        <w:t xml:space="preserve"> 7,500 </w:t>
      </w:r>
      <w:r w:rsidRPr="00526D83">
        <w:rPr>
          <w:rFonts w:ascii="Arial" w:hAnsi="Arial" w:cs="Arial"/>
          <w:sz w:val="22"/>
          <w:szCs w:val="22"/>
        </w:rPr>
        <w:t>square feet</w:t>
      </w:r>
      <w:r w:rsidRPr="00526D83">
        <w:rPr>
          <w:rFonts w:ascii="Arial" w:hAnsi="Arial" w:cs="Arial"/>
          <w:noProof/>
          <w:sz w:val="22"/>
          <w:szCs w:val="22"/>
        </w:rPr>
        <w:t>.</w:t>
      </w:r>
    </w:p>
    <w:p w14:paraId="0CC9F1DD" w14:textId="77777777" w:rsidR="00DC639B" w:rsidRPr="00526D83" w:rsidRDefault="00DC639B"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3A5055B2" w14:textId="77777777" w:rsidR="00DC639B" w:rsidRPr="00526D83" w:rsidRDefault="00DC639B"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2)</w:t>
      </w:r>
      <w:r w:rsidRPr="00526D83">
        <w:rPr>
          <w:rFonts w:ascii="Arial" w:hAnsi="Arial" w:cs="Arial"/>
          <w:noProof/>
          <w:sz w:val="22"/>
          <w:szCs w:val="22"/>
        </w:rPr>
        <w:tab/>
      </w:r>
      <w:r w:rsidRPr="00480FE6">
        <w:rPr>
          <w:rFonts w:ascii="Arial" w:hAnsi="Arial" w:cs="Arial"/>
          <w:b/>
          <w:bCs/>
          <w:sz w:val="22"/>
          <w:szCs w:val="22"/>
          <w:u w:val="single"/>
        </w:rPr>
        <w:t>Minimum Lot Frontage and Lot Width</w:t>
      </w:r>
      <w:r w:rsidRPr="00526D83">
        <w:rPr>
          <w:rFonts w:ascii="Arial" w:hAnsi="Arial" w:cs="Arial"/>
          <w:sz w:val="22"/>
          <w:szCs w:val="22"/>
          <w:u w:val="single"/>
        </w:rPr>
        <w:t>:</w:t>
      </w:r>
      <w:r w:rsidRPr="00526D83">
        <w:rPr>
          <w:rFonts w:ascii="Arial" w:hAnsi="Arial" w:cs="Arial"/>
          <w:sz w:val="22"/>
          <w:szCs w:val="22"/>
        </w:rPr>
        <w:t xml:space="preserve">  Each parcel shall have continuous frontage along a public thoroughfare of not less than </w:t>
      </w:r>
      <w:r w:rsidR="00072899" w:rsidRPr="00526D83">
        <w:rPr>
          <w:rFonts w:ascii="Arial" w:hAnsi="Arial" w:cs="Arial"/>
          <w:sz w:val="22"/>
          <w:szCs w:val="22"/>
        </w:rPr>
        <w:t>fifty</w:t>
      </w:r>
      <w:r w:rsidRPr="00526D83">
        <w:rPr>
          <w:rFonts w:ascii="Arial" w:hAnsi="Arial" w:cs="Arial"/>
          <w:noProof/>
          <w:sz w:val="22"/>
          <w:szCs w:val="22"/>
        </w:rPr>
        <w:t xml:space="preserve"> (</w:t>
      </w:r>
      <w:r w:rsidR="00072899" w:rsidRPr="00526D83">
        <w:rPr>
          <w:rFonts w:ascii="Arial" w:hAnsi="Arial" w:cs="Arial"/>
          <w:noProof/>
          <w:sz w:val="22"/>
          <w:szCs w:val="22"/>
        </w:rPr>
        <w:t>5</w:t>
      </w:r>
      <w:r w:rsidRPr="00526D83">
        <w:rPr>
          <w:rFonts w:ascii="Arial" w:hAnsi="Arial" w:cs="Arial"/>
          <w:noProof/>
          <w:sz w:val="22"/>
          <w:szCs w:val="22"/>
        </w:rPr>
        <w:t>0)</w:t>
      </w:r>
      <w:r w:rsidRPr="00526D83">
        <w:rPr>
          <w:rFonts w:ascii="Arial" w:hAnsi="Arial" w:cs="Arial"/>
          <w:sz w:val="22"/>
          <w:szCs w:val="22"/>
        </w:rPr>
        <w:t xml:space="preserve"> feet for a single-family dwelling or less than one hundred</w:t>
      </w:r>
      <w:r w:rsidRPr="00526D83">
        <w:rPr>
          <w:rFonts w:ascii="Arial" w:hAnsi="Arial" w:cs="Arial"/>
          <w:noProof/>
          <w:sz w:val="22"/>
          <w:szCs w:val="22"/>
        </w:rPr>
        <w:t xml:space="preserve"> (</w:t>
      </w:r>
      <w:r w:rsidR="00072899" w:rsidRPr="00526D83">
        <w:rPr>
          <w:rFonts w:ascii="Arial" w:hAnsi="Arial" w:cs="Arial"/>
          <w:noProof/>
          <w:sz w:val="22"/>
          <w:szCs w:val="22"/>
        </w:rPr>
        <w:t>75</w:t>
      </w:r>
      <w:r w:rsidRPr="00526D83">
        <w:rPr>
          <w:rFonts w:ascii="Arial" w:hAnsi="Arial" w:cs="Arial"/>
          <w:noProof/>
          <w:sz w:val="22"/>
          <w:szCs w:val="22"/>
        </w:rPr>
        <w:t>)</w:t>
      </w:r>
      <w:r w:rsidRPr="00526D83">
        <w:rPr>
          <w:rFonts w:ascii="Arial" w:hAnsi="Arial" w:cs="Arial"/>
          <w:sz w:val="22"/>
          <w:szCs w:val="22"/>
        </w:rPr>
        <w:t xml:space="preserve"> feet for a duplex. No part of the lot may be less than the required minimum.</w:t>
      </w:r>
    </w:p>
    <w:p w14:paraId="36F46029" w14:textId="77777777" w:rsidR="00DC639B" w:rsidRPr="00526D83" w:rsidRDefault="00DC639B"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819DE35" w14:textId="77777777" w:rsidR="00DC639B" w:rsidRPr="00526D83" w:rsidRDefault="00DC639B"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r w:rsidRPr="00526D83">
        <w:rPr>
          <w:rFonts w:ascii="Arial" w:hAnsi="Arial" w:cs="Arial"/>
          <w:noProof/>
          <w:sz w:val="22"/>
          <w:szCs w:val="22"/>
        </w:rPr>
        <w:t>3)</w:t>
      </w:r>
      <w:r w:rsidRPr="00526D83">
        <w:rPr>
          <w:rFonts w:ascii="Arial" w:hAnsi="Arial" w:cs="Arial"/>
          <w:noProof/>
          <w:sz w:val="22"/>
          <w:szCs w:val="22"/>
        </w:rPr>
        <w:tab/>
      </w:r>
      <w:r w:rsidRPr="00480FE6">
        <w:rPr>
          <w:rFonts w:ascii="Arial" w:hAnsi="Arial" w:cs="Arial"/>
          <w:b/>
          <w:bCs/>
          <w:sz w:val="22"/>
          <w:szCs w:val="22"/>
          <w:u w:val="single"/>
        </w:rPr>
        <w:t>Setbacks</w:t>
      </w:r>
      <w:r w:rsidRPr="00526D83">
        <w:rPr>
          <w:rFonts w:ascii="Arial" w:hAnsi="Arial" w:cs="Arial"/>
          <w:sz w:val="22"/>
          <w:szCs w:val="22"/>
          <w:u w:val="single"/>
        </w:rPr>
        <w:t>:</w:t>
      </w:r>
    </w:p>
    <w:p w14:paraId="736E84DF" w14:textId="77777777" w:rsidR="00DC639B" w:rsidRPr="00526D83" w:rsidRDefault="00DC639B" w:rsidP="00DC639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71EC553F" w14:textId="77777777" w:rsidR="00DC639B" w:rsidRPr="00526D83" w:rsidRDefault="002C4D6E" w:rsidP="002C4D6E">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Pr>
          <w:rFonts w:ascii="Arial" w:hAnsi="Arial" w:cs="Arial"/>
          <w:sz w:val="22"/>
          <w:szCs w:val="22"/>
        </w:rPr>
        <w:t>a)</w:t>
      </w:r>
      <w:r>
        <w:rPr>
          <w:rFonts w:ascii="Arial" w:hAnsi="Arial" w:cs="Arial"/>
          <w:sz w:val="22"/>
          <w:szCs w:val="22"/>
        </w:rPr>
        <w:tab/>
        <w:t xml:space="preserve">Front:  </w:t>
      </w:r>
      <w:r w:rsidR="0018172C" w:rsidRPr="00526D83">
        <w:rPr>
          <w:rFonts w:ascii="Arial" w:hAnsi="Arial" w:cs="Arial"/>
          <w:sz w:val="22"/>
          <w:szCs w:val="22"/>
        </w:rPr>
        <w:t>Twenty-Five</w:t>
      </w:r>
      <w:r w:rsidR="00DC639B" w:rsidRPr="00526D83">
        <w:rPr>
          <w:rFonts w:ascii="Arial" w:hAnsi="Arial" w:cs="Arial"/>
          <w:noProof/>
          <w:sz w:val="22"/>
          <w:szCs w:val="22"/>
        </w:rPr>
        <w:t xml:space="preserve"> (</w:t>
      </w:r>
      <w:r w:rsidR="0018172C" w:rsidRPr="00526D83">
        <w:rPr>
          <w:rFonts w:ascii="Arial" w:hAnsi="Arial" w:cs="Arial"/>
          <w:noProof/>
          <w:sz w:val="22"/>
          <w:szCs w:val="22"/>
        </w:rPr>
        <w:t>25</w:t>
      </w:r>
      <w:r w:rsidR="00DC639B" w:rsidRPr="00526D83">
        <w:rPr>
          <w:rFonts w:ascii="Arial" w:hAnsi="Arial" w:cs="Arial"/>
          <w:noProof/>
          <w:sz w:val="22"/>
          <w:szCs w:val="22"/>
        </w:rPr>
        <w:t>)</w:t>
      </w:r>
      <w:r w:rsidR="00DC639B" w:rsidRPr="00526D83">
        <w:rPr>
          <w:rFonts w:ascii="Arial" w:hAnsi="Arial" w:cs="Arial"/>
          <w:sz w:val="22"/>
          <w:szCs w:val="22"/>
        </w:rPr>
        <w:t xml:space="preserve"> feet from right-of-way. For corner lots, t</w:t>
      </w:r>
      <w:r>
        <w:rPr>
          <w:rFonts w:ascii="Arial" w:hAnsi="Arial" w:cs="Arial"/>
          <w:sz w:val="22"/>
          <w:szCs w:val="22"/>
        </w:rPr>
        <w:t xml:space="preserve">he setback facing the street </w:t>
      </w:r>
      <w:r w:rsidR="00DC639B" w:rsidRPr="00526D83">
        <w:rPr>
          <w:rFonts w:ascii="Arial" w:hAnsi="Arial" w:cs="Arial"/>
          <w:sz w:val="22"/>
          <w:szCs w:val="22"/>
        </w:rPr>
        <w:t>shall be twenty (20) feet.</w:t>
      </w:r>
    </w:p>
    <w:p w14:paraId="128F4401" w14:textId="77777777" w:rsidR="00DC639B" w:rsidRPr="00526D83" w:rsidRDefault="00DC639B" w:rsidP="002C4D6E">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1D30A66B" w14:textId="77777777" w:rsidR="00DC639B" w:rsidRPr="00526D83" w:rsidRDefault="002C4D6E" w:rsidP="002C4D6E">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Pr>
          <w:rFonts w:ascii="Arial" w:hAnsi="Arial" w:cs="Arial"/>
          <w:sz w:val="22"/>
          <w:szCs w:val="22"/>
        </w:rPr>
        <w:t>b)</w:t>
      </w:r>
      <w:r>
        <w:rPr>
          <w:rFonts w:ascii="Arial" w:hAnsi="Arial" w:cs="Arial"/>
          <w:sz w:val="22"/>
          <w:szCs w:val="22"/>
        </w:rPr>
        <w:tab/>
        <w:t xml:space="preserve">Side:  </w:t>
      </w:r>
      <w:r w:rsidR="00DC639B" w:rsidRPr="00526D83">
        <w:rPr>
          <w:rFonts w:ascii="Arial" w:hAnsi="Arial" w:cs="Arial"/>
          <w:sz w:val="22"/>
          <w:szCs w:val="22"/>
        </w:rPr>
        <w:t>Ten</w:t>
      </w:r>
      <w:r w:rsidR="00DC639B" w:rsidRPr="00526D83">
        <w:rPr>
          <w:rFonts w:ascii="Arial" w:hAnsi="Arial" w:cs="Arial"/>
          <w:noProof/>
          <w:sz w:val="22"/>
          <w:szCs w:val="22"/>
        </w:rPr>
        <w:t xml:space="preserve"> (10)</w:t>
      </w:r>
      <w:r w:rsidR="00DC639B" w:rsidRPr="00526D83">
        <w:rPr>
          <w:rFonts w:ascii="Arial" w:hAnsi="Arial" w:cs="Arial"/>
          <w:sz w:val="22"/>
          <w:szCs w:val="22"/>
        </w:rPr>
        <w:t xml:space="preserve"> feet. </w:t>
      </w:r>
    </w:p>
    <w:p w14:paraId="6E6D185B" w14:textId="77777777" w:rsidR="00DC639B" w:rsidRPr="00526D83" w:rsidRDefault="00DC639B" w:rsidP="002C4D6E">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6A4C51D1" w14:textId="77777777" w:rsidR="00DC639B" w:rsidRPr="00526D83" w:rsidRDefault="002C4D6E" w:rsidP="002C4D6E">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Pr>
          <w:rFonts w:ascii="Arial" w:hAnsi="Arial" w:cs="Arial"/>
          <w:sz w:val="22"/>
          <w:szCs w:val="22"/>
        </w:rPr>
        <w:t>c)</w:t>
      </w:r>
      <w:r>
        <w:rPr>
          <w:rFonts w:ascii="Arial" w:hAnsi="Arial" w:cs="Arial"/>
          <w:sz w:val="22"/>
          <w:szCs w:val="22"/>
        </w:rPr>
        <w:tab/>
        <w:t xml:space="preserve">Rear:  </w:t>
      </w:r>
      <w:r w:rsidR="0018172C" w:rsidRPr="00526D83">
        <w:rPr>
          <w:rFonts w:ascii="Arial" w:hAnsi="Arial" w:cs="Arial"/>
          <w:sz w:val="22"/>
          <w:szCs w:val="22"/>
        </w:rPr>
        <w:t>Ten</w:t>
      </w:r>
      <w:r w:rsidR="00DC639B" w:rsidRPr="00526D83">
        <w:rPr>
          <w:rFonts w:ascii="Arial" w:hAnsi="Arial" w:cs="Arial"/>
          <w:noProof/>
          <w:sz w:val="22"/>
          <w:szCs w:val="22"/>
        </w:rPr>
        <w:t xml:space="preserve"> (</w:t>
      </w:r>
      <w:r w:rsidR="0018172C" w:rsidRPr="00526D83">
        <w:rPr>
          <w:rFonts w:ascii="Arial" w:hAnsi="Arial" w:cs="Arial"/>
          <w:noProof/>
          <w:sz w:val="22"/>
          <w:szCs w:val="22"/>
        </w:rPr>
        <w:t>1</w:t>
      </w:r>
      <w:r w:rsidR="00DC639B" w:rsidRPr="00526D83">
        <w:rPr>
          <w:rFonts w:ascii="Arial" w:hAnsi="Arial" w:cs="Arial"/>
          <w:noProof/>
          <w:sz w:val="22"/>
          <w:szCs w:val="22"/>
        </w:rPr>
        <w:t>0)</w:t>
      </w:r>
      <w:r w:rsidR="00DC639B" w:rsidRPr="00526D83">
        <w:rPr>
          <w:rFonts w:ascii="Arial" w:hAnsi="Arial" w:cs="Arial"/>
          <w:sz w:val="22"/>
          <w:szCs w:val="22"/>
        </w:rPr>
        <w:t xml:space="preserve"> feet.</w:t>
      </w:r>
    </w:p>
    <w:p w14:paraId="0CEBBB63" w14:textId="77777777" w:rsidR="00DC639B" w:rsidRPr="00DA5838" w:rsidRDefault="00DC639B" w:rsidP="000728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A806D20" w14:textId="77777777" w:rsidR="00DC639B" w:rsidRPr="00DA5838" w:rsidRDefault="00DC639B"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DA5838">
        <w:rPr>
          <w:rFonts w:ascii="Arial" w:hAnsi="Arial" w:cs="Arial"/>
          <w:noProof/>
          <w:sz w:val="22"/>
          <w:szCs w:val="22"/>
        </w:rPr>
        <w:t>4)</w:t>
      </w:r>
      <w:r w:rsidRPr="00DA5838">
        <w:rPr>
          <w:rFonts w:ascii="Arial" w:hAnsi="Arial" w:cs="Arial"/>
          <w:noProof/>
          <w:sz w:val="22"/>
          <w:szCs w:val="22"/>
        </w:rPr>
        <w:tab/>
      </w:r>
      <w:r w:rsidRPr="00480FE6">
        <w:rPr>
          <w:rFonts w:ascii="Arial" w:hAnsi="Arial" w:cs="Arial"/>
          <w:b/>
          <w:bCs/>
          <w:sz w:val="22"/>
          <w:szCs w:val="22"/>
          <w:u w:val="single"/>
        </w:rPr>
        <w:t>Maximum Height</w:t>
      </w:r>
      <w:r w:rsidRPr="00DA5838">
        <w:rPr>
          <w:rFonts w:ascii="Arial" w:hAnsi="Arial" w:cs="Arial"/>
          <w:noProof/>
          <w:sz w:val="22"/>
          <w:szCs w:val="22"/>
        </w:rPr>
        <w:t>:</w:t>
      </w:r>
      <w:r w:rsidRPr="00DA5838">
        <w:rPr>
          <w:rFonts w:ascii="Arial" w:hAnsi="Arial" w:cs="Arial"/>
          <w:sz w:val="22"/>
          <w:szCs w:val="22"/>
        </w:rPr>
        <w:t xml:space="preserve">  No structure shall exceed thirty-five </w:t>
      </w:r>
      <w:r w:rsidRPr="00DA5838">
        <w:rPr>
          <w:rFonts w:ascii="Arial" w:hAnsi="Arial" w:cs="Arial"/>
          <w:noProof/>
          <w:sz w:val="22"/>
          <w:szCs w:val="22"/>
        </w:rPr>
        <w:t>(35)</w:t>
      </w:r>
      <w:r w:rsidRPr="00DA5838">
        <w:rPr>
          <w:rFonts w:ascii="Arial" w:hAnsi="Arial" w:cs="Arial"/>
          <w:sz w:val="22"/>
          <w:szCs w:val="22"/>
        </w:rPr>
        <w:t xml:space="preserve"> feet in height from the average finished grade or 2 ½ stories.</w:t>
      </w:r>
    </w:p>
    <w:p w14:paraId="3BE74C40" w14:textId="77777777" w:rsidR="00DC639B" w:rsidRPr="00DA5838" w:rsidRDefault="00DC639B"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365151C" w14:textId="77777777" w:rsidR="00DC639B" w:rsidRPr="00DA5838" w:rsidRDefault="007752F3"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DA5838">
        <w:rPr>
          <w:rFonts w:ascii="Arial" w:hAnsi="Arial" w:cs="Arial"/>
          <w:noProof/>
          <w:sz w:val="22"/>
          <w:szCs w:val="22"/>
        </w:rPr>
        <w:t>5</w:t>
      </w:r>
      <w:r w:rsidR="00DC639B" w:rsidRPr="00DA5838">
        <w:rPr>
          <w:rFonts w:ascii="Arial" w:hAnsi="Arial" w:cs="Arial"/>
          <w:noProof/>
          <w:sz w:val="22"/>
          <w:szCs w:val="22"/>
        </w:rPr>
        <w:t>)</w:t>
      </w:r>
      <w:r w:rsidR="00DC639B" w:rsidRPr="00DA5838">
        <w:rPr>
          <w:rFonts w:ascii="Arial" w:hAnsi="Arial" w:cs="Arial"/>
          <w:noProof/>
          <w:sz w:val="22"/>
          <w:szCs w:val="22"/>
        </w:rPr>
        <w:tab/>
      </w:r>
      <w:r w:rsidR="00DC639B" w:rsidRPr="00480FE6">
        <w:rPr>
          <w:rFonts w:ascii="Arial" w:hAnsi="Arial" w:cs="Arial"/>
          <w:b/>
          <w:bCs/>
          <w:sz w:val="22"/>
          <w:szCs w:val="22"/>
          <w:u w:val="single"/>
        </w:rPr>
        <w:t>Maximum Lot Coverage</w:t>
      </w:r>
      <w:r w:rsidR="00DC639B" w:rsidRPr="00DA5838">
        <w:rPr>
          <w:rFonts w:ascii="Arial" w:hAnsi="Arial" w:cs="Arial"/>
          <w:sz w:val="22"/>
          <w:szCs w:val="22"/>
        </w:rPr>
        <w:t>:  Fift</w:t>
      </w:r>
      <w:r w:rsidR="00702050" w:rsidRPr="00DA5838">
        <w:rPr>
          <w:rFonts w:ascii="Arial" w:hAnsi="Arial" w:cs="Arial"/>
          <w:sz w:val="22"/>
          <w:szCs w:val="22"/>
        </w:rPr>
        <w:t>y</w:t>
      </w:r>
      <w:r w:rsidR="00DC639B" w:rsidRPr="00DA5838">
        <w:rPr>
          <w:rFonts w:ascii="Arial" w:hAnsi="Arial" w:cs="Arial"/>
          <w:noProof/>
          <w:sz w:val="22"/>
          <w:szCs w:val="22"/>
        </w:rPr>
        <w:t xml:space="preserve"> (</w:t>
      </w:r>
      <w:r w:rsidR="00702050" w:rsidRPr="00DA5838">
        <w:rPr>
          <w:rFonts w:ascii="Arial" w:hAnsi="Arial" w:cs="Arial"/>
          <w:noProof/>
          <w:sz w:val="22"/>
          <w:szCs w:val="22"/>
        </w:rPr>
        <w:t>50</w:t>
      </w:r>
      <w:r w:rsidR="00DC639B" w:rsidRPr="00DA5838">
        <w:rPr>
          <w:rFonts w:ascii="Arial" w:hAnsi="Arial" w:cs="Arial"/>
          <w:noProof/>
          <w:sz w:val="22"/>
          <w:szCs w:val="22"/>
        </w:rPr>
        <w:t>)</w:t>
      </w:r>
      <w:r w:rsidR="00DC639B" w:rsidRPr="00DA5838">
        <w:rPr>
          <w:rFonts w:ascii="Arial" w:hAnsi="Arial" w:cs="Arial"/>
          <w:sz w:val="22"/>
          <w:szCs w:val="22"/>
        </w:rPr>
        <w:t xml:space="preserve"> percent</w:t>
      </w:r>
    </w:p>
    <w:p w14:paraId="47E78F30" w14:textId="77777777" w:rsidR="00DC639B" w:rsidRPr="00DA5838" w:rsidRDefault="00DC639B" w:rsidP="000728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96D113C" w14:textId="77777777" w:rsidR="00DC639B" w:rsidRPr="00526D83" w:rsidRDefault="00356391" w:rsidP="0007289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526D83">
        <w:rPr>
          <w:rFonts w:ascii="Arial" w:hAnsi="Arial" w:cs="Arial"/>
          <w:b/>
          <w:sz w:val="22"/>
          <w:szCs w:val="22"/>
        </w:rPr>
        <w:t>8</w:t>
      </w:r>
      <w:r w:rsidR="00DC639B" w:rsidRPr="00526D83">
        <w:rPr>
          <w:rFonts w:ascii="Arial" w:hAnsi="Arial" w:cs="Arial"/>
          <w:b/>
          <w:sz w:val="22"/>
          <w:szCs w:val="22"/>
        </w:rPr>
        <w:t>.0</w:t>
      </w:r>
      <w:r w:rsidRPr="00526D83">
        <w:rPr>
          <w:rFonts w:ascii="Arial" w:hAnsi="Arial" w:cs="Arial"/>
          <w:b/>
          <w:sz w:val="22"/>
          <w:szCs w:val="22"/>
        </w:rPr>
        <w:t>6</w:t>
      </w:r>
      <w:r w:rsidR="00DC639B" w:rsidRPr="00526D83">
        <w:rPr>
          <w:rFonts w:ascii="Arial" w:hAnsi="Arial" w:cs="Arial"/>
          <w:b/>
          <w:sz w:val="22"/>
          <w:szCs w:val="22"/>
        </w:rPr>
        <w:t xml:space="preserve"> PERFORMANCE STANDARDS</w:t>
      </w:r>
    </w:p>
    <w:p w14:paraId="083AFAC0" w14:textId="77777777" w:rsidR="00DC639B" w:rsidRPr="00526D83" w:rsidRDefault="00DC639B" w:rsidP="00072899">
      <w:pPr>
        <w:tabs>
          <w:tab w:val="center" w:pos="3780"/>
        </w:tabs>
        <w:jc w:val="both"/>
        <w:rPr>
          <w:rFonts w:ascii="Arial" w:hAnsi="Arial" w:cs="Arial"/>
          <w:b/>
          <w:sz w:val="22"/>
          <w:szCs w:val="22"/>
        </w:rPr>
      </w:pPr>
    </w:p>
    <w:p w14:paraId="59B243F5" w14:textId="77777777" w:rsidR="00356391" w:rsidRDefault="00356391" w:rsidP="00F25893">
      <w:pPr>
        <w:numPr>
          <w:ilvl w:val="0"/>
          <w:numId w:val="43"/>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540"/>
        <w:jc w:val="both"/>
        <w:rPr>
          <w:rFonts w:ascii="Arial" w:hAnsi="Arial" w:cs="Arial"/>
          <w:sz w:val="22"/>
          <w:szCs w:val="22"/>
        </w:rPr>
      </w:pPr>
      <w:r w:rsidRPr="00480FE6">
        <w:rPr>
          <w:rFonts w:ascii="Arial" w:hAnsi="Arial" w:cs="Arial"/>
          <w:b/>
          <w:bCs/>
          <w:sz w:val="22"/>
          <w:szCs w:val="22"/>
          <w:u w:val="single"/>
        </w:rPr>
        <w:t>Minimum Building Gross Floor Area</w:t>
      </w:r>
      <w:r w:rsidRPr="00526D83">
        <w:rPr>
          <w:rFonts w:ascii="Arial" w:hAnsi="Arial" w:cs="Arial"/>
          <w:sz w:val="22"/>
          <w:szCs w:val="22"/>
          <w:u w:val="single"/>
        </w:rPr>
        <w:t>:</w:t>
      </w:r>
      <w:r w:rsidRPr="00526D83">
        <w:rPr>
          <w:rFonts w:ascii="Arial" w:hAnsi="Arial" w:cs="Arial"/>
          <w:sz w:val="22"/>
          <w:szCs w:val="22"/>
        </w:rPr>
        <w:t xml:space="preserve"> Every single-family dwelling shall have a minimum gross finished floor area of not less than </w:t>
      </w:r>
      <w:r w:rsidR="00702050">
        <w:rPr>
          <w:rFonts w:ascii="Arial" w:hAnsi="Arial" w:cs="Arial"/>
          <w:sz w:val="22"/>
          <w:szCs w:val="22"/>
        </w:rPr>
        <w:t>nine hundred sixty</w:t>
      </w:r>
      <w:r w:rsidRPr="00526D83">
        <w:rPr>
          <w:rFonts w:ascii="Arial" w:hAnsi="Arial" w:cs="Arial"/>
          <w:sz w:val="22"/>
          <w:szCs w:val="22"/>
        </w:rPr>
        <w:t xml:space="preserve"> </w:t>
      </w:r>
      <w:r w:rsidR="00702050">
        <w:rPr>
          <w:rFonts w:ascii="Arial" w:hAnsi="Arial" w:cs="Arial"/>
          <w:noProof/>
          <w:sz w:val="22"/>
          <w:szCs w:val="22"/>
        </w:rPr>
        <w:t>(960</w:t>
      </w:r>
      <w:r w:rsidRPr="00526D83">
        <w:rPr>
          <w:rFonts w:ascii="Arial" w:hAnsi="Arial" w:cs="Arial"/>
          <w:noProof/>
          <w:sz w:val="22"/>
          <w:szCs w:val="22"/>
        </w:rPr>
        <w:t>)</w:t>
      </w:r>
      <w:r w:rsidRPr="00526D83">
        <w:rPr>
          <w:rFonts w:ascii="Arial" w:hAnsi="Arial" w:cs="Arial"/>
          <w:sz w:val="22"/>
          <w:szCs w:val="22"/>
        </w:rPr>
        <w:t xml:space="preserve"> square feet, exclusive of basements, garages, porches, and breezeways. Every duplex dwelling shall have a minimum gross finished floor area per unit of seven hundred fifty</w:t>
      </w:r>
      <w:r w:rsidRPr="00526D83">
        <w:rPr>
          <w:rFonts w:ascii="Arial" w:hAnsi="Arial" w:cs="Arial"/>
          <w:noProof/>
          <w:sz w:val="22"/>
          <w:szCs w:val="22"/>
        </w:rPr>
        <w:t xml:space="preserve"> (750)</w:t>
      </w:r>
      <w:r w:rsidRPr="00526D83">
        <w:rPr>
          <w:rFonts w:ascii="Arial" w:hAnsi="Arial" w:cs="Arial"/>
          <w:sz w:val="22"/>
          <w:szCs w:val="22"/>
        </w:rPr>
        <w:t xml:space="preserve"> square feet.</w:t>
      </w:r>
      <w:r w:rsidR="007752F3" w:rsidRPr="00526D83">
        <w:rPr>
          <w:rFonts w:ascii="Arial" w:hAnsi="Arial" w:cs="Arial"/>
          <w:sz w:val="22"/>
          <w:szCs w:val="22"/>
        </w:rPr>
        <w:t xml:space="preserve"> No </w:t>
      </w:r>
      <w:r w:rsidR="007752F3" w:rsidRPr="00526D83">
        <w:rPr>
          <w:rFonts w:ascii="Arial" w:hAnsi="Arial" w:cs="Arial"/>
          <w:sz w:val="22"/>
          <w:szCs w:val="22"/>
        </w:rPr>
        <w:lastRenderedPageBreak/>
        <w:t>dwelling shall have a width of less than 24 feet.</w:t>
      </w:r>
    </w:p>
    <w:p w14:paraId="0A9C0618" w14:textId="77777777" w:rsidR="00D31867" w:rsidRDefault="00D31867" w:rsidP="00D318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Arial" w:hAnsi="Arial" w:cs="Arial"/>
          <w:b/>
          <w:sz w:val="22"/>
          <w:szCs w:val="22"/>
        </w:rPr>
      </w:pPr>
    </w:p>
    <w:p w14:paraId="1EA285D0" w14:textId="77777777" w:rsidR="00D31867" w:rsidRPr="0009018F" w:rsidRDefault="00D31867" w:rsidP="00D31867">
      <w:pPr>
        <w:pStyle w:val="yiv2795486398msonormal"/>
        <w:spacing w:before="0" w:beforeAutospacing="0" w:after="0" w:afterAutospacing="0"/>
        <w:jc w:val="both"/>
        <w:rPr>
          <w:rFonts w:ascii="Calibri" w:hAnsi="Calibri" w:cs="Calibri"/>
          <w:color w:val="1D2228"/>
          <w:sz w:val="22"/>
          <w:szCs w:val="22"/>
        </w:rPr>
      </w:pPr>
      <w:r w:rsidRPr="0009018F">
        <w:rPr>
          <w:rFonts w:ascii="Arial" w:hAnsi="Arial" w:cs="Arial"/>
          <w:b/>
          <w:bCs/>
          <w:color w:val="1D2228"/>
          <w:sz w:val="22"/>
          <w:szCs w:val="22"/>
        </w:rPr>
        <w:t>8.07     TINY HOMES</w:t>
      </w:r>
    </w:p>
    <w:p w14:paraId="5BF42DCA" w14:textId="77777777" w:rsidR="00D31867" w:rsidRDefault="00D31867" w:rsidP="00D31867">
      <w:pPr>
        <w:pStyle w:val="yiv2795486398msonormal"/>
        <w:spacing w:before="0" w:beforeAutospacing="0" w:after="0" w:afterAutospacing="0"/>
        <w:jc w:val="both"/>
        <w:rPr>
          <w:rFonts w:ascii="Calibri" w:hAnsi="Calibri" w:cs="Calibri"/>
          <w:color w:val="1D2228"/>
          <w:sz w:val="22"/>
          <w:szCs w:val="22"/>
        </w:rPr>
      </w:pPr>
      <w:r>
        <w:rPr>
          <w:rFonts w:ascii="Arial" w:hAnsi="Arial" w:cs="Arial"/>
          <w:b/>
          <w:bCs/>
          <w:i/>
          <w:iCs/>
          <w:color w:val="1D2228"/>
          <w:sz w:val="22"/>
          <w:szCs w:val="22"/>
        </w:rPr>
        <w:t> </w:t>
      </w:r>
    </w:p>
    <w:p w14:paraId="418D852F" w14:textId="77777777" w:rsidR="00D31867" w:rsidRDefault="00D31867" w:rsidP="00D31867">
      <w:pPr>
        <w:pStyle w:val="yiv2795486398msonormal"/>
        <w:spacing w:before="0" w:beforeAutospacing="0" w:after="0" w:afterAutospacing="0"/>
        <w:jc w:val="both"/>
        <w:rPr>
          <w:rFonts w:ascii="Calibri" w:hAnsi="Calibri" w:cs="Calibri"/>
          <w:color w:val="1D2228"/>
          <w:sz w:val="22"/>
          <w:szCs w:val="22"/>
        </w:rPr>
      </w:pPr>
      <w:r>
        <w:rPr>
          <w:rFonts w:ascii="Arial" w:hAnsi="Arial" w:cs="Arial"/>
          <w:color w:val="1D2228"/>
          <w:sz w:val="22"/>
          <w:szCs w:val="22"/>
        </w:rPr>
        <w:t>For the purposes of this ordinance, a tiny home shall be defined as a principal residential dwelling that has a square footage of between 120 and 960 square feet and is a structure which is intended as a full-time residence.</w:t>
      </w:r>
    </w:p>
    <w:p w14:paraId="6D3B3E01" w14:textId="77777777" w:rsidR="00D31867" w:rsidRDefault="00D31867" w:rsidP="00D31867">
      <w:pPr>
        <w:pStyle w:val="yiv2795486398msonormal"/>
        <w:spacing w:before="0" w:beforeAutospacing="0" w:after="0" w:afterAutospacing="0"/>
        <w:jc w:val="both"/>
        <w:rPr>
          <w:rFonts w:ascii="Calibri" w:hAnsi="Calibri" w:cs="Calibri"/>
          <w:color w:val="1D2228"/>
          <w:sz w:val="22"/>
          <w:szCs w:val="22"/>
        </w:rPr>
      </w:pPr>
      <w:r>
        <w:rPr>
          <w:rFonts w:ascii="Arial" w:hAnsi="Arial" w:cs="Arial"/>
          <w:color w:val="1D2228"/>
          <w:sz w:val="22"/>
          <w:szCs w:val="22"/>
        </w:rPr>
        <w:t> </w:t>
      </w:r>
    </w:p>
    <w:p w14:paraId="14C695B7" w14:textId="77777777" w:rsidR="00D31867" w:rsidRDefault="00D31867" w:rsidP="00D31867">
      <w:pPr>
        <w:pStyle w:val="yiv2795486398msonormal"/>
        <w:spacing w:before="0" w:beforeAutospacing="0" w:after="0" w:afterAutospacing="0"/>
        <w:jc w:val="both"/>
        <w:rPr>
          <w:rFonts w:ascii="Calibri" w:hAnsi="Calibri" w:cs="Calibri"/>
          <w:color w:val="1D2228"/>
          <w:sz w:val="22"/>
          <w:szCs w:val="22"/>
        </w:rPr>
      </w:pPr>
      <w:r>
        <w:rPr>
          <w:rFonts w:ascii="Arial" w:hAnsi="Arial" w:cs="Arial"/>
          <w:color w:val="1D2228"/>
          <w:sz w:val="22"/>
          <w:szCs w:val="22"/>
        </w:rPr>
        <w:t>Tiny Homes are permitted in the R-3 High Density Single Family Residential District as follows:</w:t>
      </w:r>
    </w:p>
    <w:p w14:paraId="216A4FCB" w14:textId="77777777" w:rsidR="00D31867" w:rsidRDefault="00D31867" w:rsidP="00D31867">
      <w:pPr>
        <w:pStyle w:val="yiv2795486398msonormal"/>
        <w:spacing w:before="0" w:beforeAutospacing="0" w:after="0" w:afterAutospacing="0"/>
        <w:jc w:val="both"/>
        <w:rPr>
          <w:rFonts w:ascii="Calibri" w:hAnsi="Calibri" w:cs="Calibri"/>
          <w:color w:val="1D2228"/>
          <w:sz w:val="22"/>
          <w:szCs w:val="22"/>
        </w:rPr>
      </w:pPr>
      <w:r>
        <w:rPr>
          <w:rFonts w:ascii="Arial" w:hAnsi="Arial" w:cs="Arial"/>
          <w:color w:val="1D2228"/>
          <w:sz w:val="22"/>
          <w:szCs w:val="22"/>
        </w:rPr>
        <w:t> </w:t>
      </w:r>
    </w:p>
    <w:p w14:paraId="0683EF13" w14:textId="77777777" w:rsidR="00D31867" w:rsidRDefault="00D31867">
      <w:pPr>
        <w:pStyle w:val="yiv2795486398msonormal"/>
        <w:numPr>
          <w:ilvl w:val="0"/>
          <w:numId w:val="61"/>
        </w:numPr>
        <w:spacing w:before="0" w:beforeAutospacing="0" w:after="0" w:afterAutospacing="0"/>
        <w:jc w:val="both"/>
        <w:rPr>
          <w:rFonts w:ascii="Calibri" w:hAnsi="Calibri" w:cs="Calibri"/>
          <w:color w:val="1D2228"/>
          <w:sz w:val="22"/>
          <w:szCs w:val="22"/>
        </w:rPr>
      </w:pPr>
      <w:r>
        <w:rPr>
          <w:rFonts w:ascii="Arial" w:hAnsi="Arial" w:cs="Arial"/>
          <w:color w:val="1D2228"/>
          <w:sz w:val="22"/>
          <w:szCs w:val="22"/>
        </w:rPr>
        <w:t>Each dwelling unit shall have a minimum gross floor area of not less than 120 square feet.</w:t>
      </w:r>
    </w:p>
    <w:p w14:paraId="0E775497" w14:textId="77777777" w:rsidR="00D31867" w:rsidRDefault="00D31867" w:rsidP="00D31867">
      <w:pPr>
        <w:pStyle w:val="yiv2795486398msonormal"/>
        <w:spacing w:before="0" w:beforeAutospacing="0" w:after="0" w:afterAutospacing="0"/>
        <w:ind w:left="720" w:hanging="360"/>
        <w:jc w:val="both"/>
        <w:rPr>
          <w:rFonts w:ascii="Calibri" w:hAnsi="Calibri" w:cs="Calibri"/>
          <w:color w:val="1D2228"/>
          <w:sz w:val="22"/>
          <w:szCs w:val="22"/>
        </w:rPr>
      </w:pPr>
      <w:r>
        <w:rPr>
          <w:rFonts w:ascii="Arial" w:hAnsi="Arial" w:cs="Arial"/>
          <w:color w:val="1D2228"/>
          <w:sz w:val="22"/>
          <w:szCs w:val="22"/>
        </w:rPr>
        <w:t> </w:t>
      </w:r>
    </w:p>
    <w:p w14:paraId="12F4F089" w14:textId="77777777" w:rsidR="00D31867" w:rsidRDefault="00D31867">
      <w:pPr>
        <w:pStyle w:val="yiv2795486398msonormal"/>
        <w:numPr>
          <w:ilvl w:val="0"/>
          <w:numId w:val="61"/>
        </w:numPr>
        <w:spacing w:before="0" w:beforeAutospacing="0" w:after="0" w:afterAutospacing="0"/>
        <w:jc w:val="both"/>
        <w:rPr>
          <w:rFonts w:ascii="Calibri" w:hAnsi="Calibri" w:cs="Calibri"/>
          <w:color w:val="1D2228"/>
          <w:sz w:val="22"/>
          <w:szCs w:val="22"/>
        </w:rPr>
      </w:pPr>
      <w:r>
        <w:rPr>
          <w:rFonts w:ascii="Arial" w:hAnsi="Arial" w:cs="Arial"/>
          <w:color w:val="1D2228"/>
          <w:sz w:val="22"/>
          <w:szCs w:val="22"/>
        </w:rPr>
        <w:t>Every dwelling unit of two or more rooms, occupied for sleeping purposes shall contain at least 100 square feet of floor space per bedroom.</w:t>
      </w:r>
    </w:p>
    <w:p w14:paraId="59BC7CC7" w14:textId="77777777" w:rsidR="00D31867" w:rsidRDefault="00D31867" w:rsidP="00D31867">
      <w:pPr>
        <w:pStyle w:val="yiv2795486398msonormal"/>
        <w:spacing w:before="0" w:beforeAutospacing="0" w:after="0" w:afterAutospacing="0"/>
        <w:ind w:left="720" w:hanging="360"/>
        <w:jc w:val="both"/>
        <w:rPr>
          <w:rFonts w:ascii="Calibri" w:hAnsi="Calibri" w:cs="Calibri"/>
          <w:color w:val="1D2228"/>
          <w:sz w:val="22"/>
          <w:szCs w:val="22"/>
        </w:rPr>
      </w:pPr>
      <w:r>
        <w:rPr>
          <w:rFonts w:ascii="Arial" w:hAnsi="Arial" w:cs="Arial"/>
          <w:color w:val="1D2228"/>
          <w:sz w:val="22"/>
          <w:szCs w:val="22"/>
        </w:rPr>
        <w:t> </w:t>
      </w:r>
    </w:p>
    <w:p w14:paraId="2F0BC34C" w14:textId="77777777" w:rsidR="00D31867" w:rsidRDefault="00D31867">
      <w:pPr>
        <w:pStyle w:val="yiv2795486398msonormal"/>
        <w:numPr>
          <w:ilvl w:val="0"/>
          <w:numId w:val="61"/>
        </w:numPr>
        <w:spacing w:before="0" w:beforeAutospacing="0" w:after="0" w:afterAutospacing="0"/>
        <w:jc w:val="both"/>
        <w:rPr>
          <w:rFonts w:ascii="Calibri" w:hAnsi="Calibri" w:cs="Calibri"/>
          <w:color w:val="1D2228"/>
          <w:sz w:val="22"/>
          <w:szCs w:val="22"/>
        </w:rPr>
      </w:pPr>
      <w:r>
        <w:rPr>
          <w:rFonts w:ascii="Arial" w:hAnsi="Arial" w:cs="Arial"/>
          <w:color w:val="1D2228"/>
          <w:sz w:val="22"/>
          <w:szCs w:val="22"/>
        </w:rPr>
        <w:t>Every habitable room, foyer, bathroom, hall, or corridor shall have a ceiling height of at least seven feet. If any room has a sloping ceiling a knee wall is required, the lowest ceiling height for the room shall be not less than 4 feet.</w:t>
      </w:r>
    </w:p>
    <w:p w14:paraId="71500EC0" w14:textId="77777777" w:rsidR="00D31867" w:rsidRDefault="00D31867" w:rsidP="00D31867">
      <w:pPr>
        <w:pStyle w:val="yiv2795486398msonormal"/>
        <w:spacing w:before="0" w:beforeAutospacing="0" w:after="0" w:afterAutospacing="0"/>
        <w:ind w:left="720" w:hanging="360"/>
        <w:jc w:val="both"/>
        <w:rPr>
          <w:rFonts w:ascii="Calibri" w:hAnsi="Calibri" w:cs="Calibri"/>
          <w:color w:val="1D2228"/>
          <w:sz w:val="22"/>
          <w:szCs w:val="22"/>
        </w:rPr>
      </w:pPr>
      <w:r>
        <w:rPr>
          <w:rFonts w:ascii="Arial" w:hAnsi="Arial" w:cs="Arial"/>
          <w:color w:val="1D2228"/>
          <w:sz w:val="22"/>
          <w:szCs w:val="22"/>
        </w:rPr>
        <w:t> </w:t>
      </w:r>
    </w:p>
    <w:p w14:paraId="2752DB48" w14:textId="77777777" w:rsidR="00D31867" w:rsidRDefault="00D31867" w:rsidP="00D31867">
      <w:pPr>
        <w:pStyle w:val="yiv2795486398msonormal"/>
        <w:spacing w:before="0" w:beforeAutospacing="0" w:after="0" w:afterAutospacing="0"/>
        <w:ind w:left="720" w:hanging="360"/>
        <w:jc w:val="both"/>
        <w:rPr>
          <w:rFonts w:ascii="Calibri" w:hAnsi="Calibri" w:cs="Calibri"/>
          <w:color w:val="1D2228"/>
          <w:sz w:val="22"/>
          <w:szCs w:val="22"/>
        </w:rPr>
      </w:pPr>
      <w:r>
        <w:rPr>
          <w:rFonts w:ascii="Arial" w:hAnsi="Arial" w:cs="Arial"/>
          <w:color w:val="1D2228"/>
          <w:sz w:val="22"/>
          <w:szCs w:val="22"/>
        </w:rPr>
        <w:t>4.</w:t>
      </w:r>
      <w:r>
        <w:rPr>
          <w:rFonts w:ascii="Arial" w:hAnsi="Arial" w:cs="Arial"/>
          <w:color w:val="1D2228"/>
          <w:sz w:val="22"/>
          <w:szCs w:val="22"/>
        </w:rPr>
        <w:tab/>
        <w:t>A tiny home must meet the minimum requirements of the Michigan Residential Code and obtain a building permit, including frost proof footings.</w:t>
      </w:r>
    </w:p>
    <w:p w14:paraId="30B3127A" w14:textId="77777777" w:rsidR="00D31867" w:rsidRDefault="00D31867" w:rsidP="00D31867">
      <w:pPr>
        <w:pStyle w:val="yiv2795486398msonormal"/>
        <w:spacing w:before="0" w:beforeAutospacing="0" w:after="0" w:afterAutospacing="0"/>
        <w:ind w:left="720" w:hanging="360"/>
        <w:jc w:val="both"/>
        <w:rPr>
          <w:rFonts w:ascii="Calibri" w:hAnsi="Calibri" w:cs="Calibri"/>
          <w:color w:val="1D2228"/>
          <w:sz w:val="22"/>
          <w:szCs w:val="22"/>
        </w:rPr>
      </w:pPr>
      <w:r>
        <w:rPr>
          <w:rFonts w:ascii="Arial" w:hAnsi="Arial" w:cs="Arial"/>
          <w:color w:val="1D2228"/>
          <w:sz w:val="22"/>
          <w:szCs w:val="22"/>
        </w:rPr>
        <w:t> </w:t>
      </w:r>
    </w:p>
    <w:p w14:paraId="60D8AA6F" w14:textId="77777777" w:rsidR="00D31867" w:rsidRDefault="00D31867" w:rsidP="00D31867">
      <w:pPr>
        <w:pStyle w:val="yiv2795486398msonormal"/>
        <w:spacing w:before="0" w:beforeAutospacing="0" w:after="0" w:afterAutospacing="0"/>
        <w:ind w:left="720" w:hanging="360"/>
        <w:jc w:val="both"/>
        <w:rPr>
          <w:rFonts w:ascii="Calibri" w:hAnsi="Calibri" w:cs="Calibri"/>
          <w:color w:val="1D2228"/>
          <w:sz w:val="22"/>
          <w:szCs w:val="22"/>
        </w:rPr>
      </w:pPr>
      <w:r>
        <w:rPr>
          <w:rFonts w:ascii="Arial" w:hAnsi="Arial" w:cs="Arial"/>
          <w:color w:val="1D2228"/>
          <w:sz w:val="22"/>
          <w:szCs w:val="22"/>
        </w:rPr>
        <w:t>5.</w:t>
      </w:r>
      <w:r>
        <w:rPr>
          <w:rFonts w:ascii="Arial" w:hAnsi="Arial" w:cs="Arial"/>
          <w:color w:val="1D2228"/>
          <w:sz w:val="22"/>
          <w:szCs w:val="22"/>
        </w:rPr>
        <w:tab/>
        <w:t>Tiny homes shall have two covered entryways.</w:t>
      </w:r>
    </w:p>
    <w:p w14:paraId="730F558A" w14:textId="77777777" w:rsidR="00D31867" w:rsidRDefault="00D31867" w:rsidP="00D31867">
      <w:pPr>
        <w:pStyle w:val="yiv2795486398msonormal"/>
        <w:spacing w:before="0" w:beforeAutospacing="0" w:after="0" w:afterAutospacing="0"/>
        <w:ind w:left="720" w:hanging="360"/>
        <w:jc w:val="both"/>
        <w:rPr>
          <w:rFonts w:ascii="Calibri" w:hAnsi="Calibri" w:cs="Calibri"/>
          <w:color w:val="1D2228"/>
          <w:sz w:val="22"/>
          <w:szCs w:val="22"/>
        </w:rPr>
      </w:pPr>
      <w:r>
        <w:rPr>
          <w:rFonts w:ascii="Arial" w:hAnsi="Arial" w:cs="Arial"/>
          <w:color w:val="1D2228"/>
          <w:sz w:val="22"/>
          <w:szCs w:val="22"/>
        </w:rPr>
        <w:t> </w:t>
      </w:r>
    </w:p>
    <w:p w14:paraId="2E517A95" w14:textId="77777777" w:rsidR="00D31867" w:rsidRDefault="00D31867" w:rsidP="00D31867">
      <w:pPr>
        <w:pStyle w:val="yiv2795486398msonormal"/>
        <w:spacing w:before="0" w:beforeAutospacing="0" w:after="0" w:afterAutospacing="0"/>
        <w:ind w:left="720" w:hanging="360"/>
        <w:jc w:val="both"/>
        <w:rPr>
          <w:rFonts w:ascii="Calibri" w:hAnsi="Calibri" w:cs="Calibri"/>
          <w:color w:val="1D2228"/>
          <w:sz w:val="22"/>
          <w:szCs w:val="22"/>
        </w:rPr>
      </w:pPr>
      <w:r>
        <w:rPr>
          <w:rFonts w:ascii="Arial" w:hAnsi="Arial" w:cs="Arial"/>
          <w:color w:val="1D2228"/>
          <w:sz w:val="22"/>
          <w:szCs w:val="22"/>
        </w:rPr>
        <w:t>6.</w:t>
      </w:r>
      <w:r>
        <w:rPr>
          <w:rFonts w:ascii="Arial" w:hAnsi="Arial" w:cs="Arial"/>
          <w:color w:val="1D2228"/>
          <w:sz w:val="22"/>
          <w:szCs w:val="22"/>
        </w:rPr>
        <w:tab/>
        <w:t>All parcels for tiny homes must meet the Development Requirements of the R-3 zoning district.</w:t>
      </w:r>
    </w:p>
    <w:p w14:paraId="06D86BBE" w14:textId="77777777" w:rsidR="00D31867" w:rsidRDefault="00D31867" w:rsidP="00D31867">
      <w:pPr>
        <w:pStyle w:val="yiv2795486398msonormal"/>
        <w:spacing w:before="0" w:beforeAutospacing="0" w:after="0" w:afterAutospacing="0"/>
        <w:ind w:left="720" w:hanging="360"/>
        <w:jc w:val="both"/>
        <w:rPr>
          <w:rFonts w:ascii="Calibri" w:hAnsi="Calibri" w:cs="Calibri"/>
          <w:color w:val="1D2228"/>
          <w:sz w:val="22"/>
          <w:szCs w:val="22"/>
        </w:rPr>
      </w:pPr>
      <w:r>
        <w:rPr>
          <w:rFonts w:ascii="Arial" w:hAnsi="Arial" w:cs="Arial"/>
          <w:color w:val="1D2228"/>
          <w:sz w:val="22"/>
          <w:szCs w:val="22"/>
        </w:rPr>
        <w:t> </w:t>
      </w:r>
    </w:p>
    <w:p w14:paraId="37AA01AF" w14:textId="77777777" w:rsidR="00D31867" w:rsidRDefault="00D31867" w:rsidP="00D31867">
      <w:pPr>
        <w:pStyle w:val="yiv2795486398msonormal"/>
        <w:spacing w:before="0" w:beforeAutospacing="0" w:after="0" w:afterAutospacing="0"/>
        <w:ind w:left="720" w:hanging="360"/>
        <w:jc w:val="both"/>
        <w:rPr>
          <w:rFonts w:ascii="Calibri" w:hAnsi="Calibri" w:cs="Calibri"/>
          <w:color w:val="1D2228"/>
          <w:sz w:val="22"/>
          <w:szCs w:val="22"/>
        </w:rPr>
      </w:pPr>
      <w:r>
        <w:rPr>
          <w:rFonts w:ascii="Arial" w:hAnsi="Arial" w:cs="Arial"/>
          <w:color w:val="1D2228"/>
          <w:sz w:val="22"/>
          <w:szCs w:val="22"/>
        </w:rPr>
        <w:t>7.</w:t>
      </w:r>
      <w:r>
        <w:rPr>
          <w:rFonts w:ascii="Arial" w:hAnsi="Arial" w:cs="Arial"/>
          <w:color w:val="1D2228"/>
          <w:sz w:val="22"/>
          <w:szCs w:val="22"/>
        </w:rPr>
        <w:tab/>
        <w:t>One accessory building is permitted per each tiny home and may not exceed 50% of the gross floor area of the dwelling.</w:t>
      </w:r>
    </w:p>
    <w:p w14:paraId="100F701E" w14:textId="77777777" w:rsidR="00D31867" w:rsidRDefault="00D31867" w:rsidP="00D31867"/>
    <w:p w14:paraId="5A51A010" w14:textId="77777777" w:rsidR="00D31867" w:rsidRDefault="00D31867" w:rsidP="00D3186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0"/>
        <w:rPr>
          <w:rFonts w:ascii="Arial" w:hAnsi="Arial" w:cs="Arial"/>
          <w:b/>
          <w:sz w:val="22"/>
          <w:szCs w:val="22"/>
        </w:rPr>
        <w:sectPr w:rsidR="00D31867">
          <w:footerReference w:type="default" r:id="rId32"/>
          <w:endnotePr>
            <w:numFmt w:val="decimal"/>
          </w:endnotePr>
          <w:pgSz w:w="12240" w:h="15840" w:code="1"/>
          <w:pgMar w:top="1440" w:right="1440" w:bottom="1440" w:left="1440" w:header="720" w:footer="720" w:gutter="0"/>
          <w:paperSrc w:first="26912" w:other="26912"/>
          <w:pgNumType w:start="1"/>
          <w:cols w:space="720"/>
          <w:noEndnote/>
        </w:sectPr>
      </w:pPr>
    </w:p>
    <w:p w14:paraId="08767443" w14:textId="77777777" w:rsidR="00561215" w:rsidRPr="00526D83" w:rsidRDefault="0037742E" w:rsidP="004E2E5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b/>
          <w:noProof/>
          <w:sz w:val="22"/>
          <w:szCs w:val="22"/>
        </w:rPr>
      </w:pPr>
      <w:r w:rsidRPr="00526D83">
        <w:rPr>
          <w:rFonts w:ascii="Arial" w:hAnsi="Arial" w:cs="Arial"/>
          <w:b/>
          <w:sz w:val="22"/>
          <w:szCs w:val="22"/>
        </w:rPr>
        <w:lastRenderedPageBreak/>
        <w:t>ARTICLE</w:t>
      </w:r>
      <w:r w:rsidR="00A3320C" w:rsidRPr="00526D83">
        <w:rPr>
          <w:rFonts w:ascii="Arial" w:hAnsi="Arial" w:cs="Arial"/>
          <w:b/>
          <w:noProof/>
          <w:sz w:val="22"/>
          <w:szCs w:val="22"/>
        </w:rPr>
        <w:t xml:space="preserve"> </w:t>
      </w:r>
      <w:r w:rsidR="00687BD6" w:rsidRPr="00526D83">
        <w:rPr>
          <w:rFonts w:ascii="Arial" w:hAnsi="Arial" w:cs="Arial"/>
          <w:b/>
          <w:noProof/>
          <w:sz w:val="22"/>
          <w:szCs w:val="22"/>
        </w:rPr>
        <w:t>9</w:t>
      </w:r>
    </w:p>
    <w:p w14:paraId="4356D7C6" w14:textId="77777777" w:rsidR="00561215" w:rsidRPr="00526D83" w:rsidRDefault="00561215" w:rsidP="005612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b/>
          <w:noProof/>
          <w:sz w:val="22"/>
          <w:szCs w:val="22"/>
        </w:rPr>
      </w:pPr>
    </w:p>
    <w:p w14:paraId="75A0B1ED" w14:textId="77777777" w:rsidR="00A3320C" w:rsidRPr="00526D83" w:rsidRDefault="007D410D" w:rsidP="0056121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sz w:val="22"/>
          <w:szCs w:val="22"/>
        </w:rPr>
      </w:pPr>
      <w:r w:rsidRPr="00526D83">
        <w:rPr>
          <w:rFonts w:ascii="Arial" w:hAnsi="Arial" w:cs="Arial"/>
          <w:b/>
          <w:sz w:val="22"/>
          <w:szCs w:val="22"/>
        </w:rPr>
        <w:t xml:space="preserve">R-4 </w:t>
      </w:r>
      <w:r w:rsidR="00A3320C" w:rsidRPr="00526D83">
        <w:rPr>
          <w:rFonts w:ascii="Arial" w:hAnsi="Arial" w:cs="Arial"/>
          <w:b/>
          <w:sz w:val="22"/>
          <w:szCs w:val="22"/>
        </w:rPr>
        <w:t>MULTI</w:t>
      </w:r>
      <w:r w:rsidR="008735DF" w:rsidRPr="00526D83">
        <w:rPr>
          <w:rFonts w:ascii="Arial" w:hAnsi="Arial" w:cs="Arial"/>
          <w:b/>
          <w:sz w:val="22"/>
          <w:szCs w:val="22"/>
        </w:rPr>
        <w:t>-</w:t>
      </w:r>
      <w:r w:rsidR="00A3320C" w:rsidRPr="00526D83">
        <w:rPr>
          <w:rFonts w:ascii="Arial" w:hAnsi="Arial" w:cs="Arial"/>
          <w:b/>
          <w:sz w:val="22"/>
          <w:szCs w:val="22"/>
        </w:rPr>
        <w:t>FAMILY RESIDENTIAL DISTRICT (</w:t>
      </w:r>
      <w:r w:rsidR="008735DF" w:rsidRPr="00526D83">
        <w:rPr>
          <w:rFonts w:ascii="Arial" w:hAnsi="Arial" w:cs="Arial"/>
          <w:b/>
          <w:sz w:val="22"/>
          <w:szCs w:val="22"/>
        </w:rPr>
        <w:t>MFR</w:t>
      </w:r>
      <w:r w:rsidR="00A3320C" w:rsidRPr="00526D83">
        <w:rPr>
          <w:rFonts w:ascii="Arial" w:hAnsi="Arial" w:cs="Arial"/>
          <w:b/>
          <w:sz w:val="22"/>
          <w:szCs w:val="22"/>
        </w:rPr>
        <w:t>)</w:t>
      </w:r>
    </w:p>
    <w:p w14:paraId="30D6B9A0"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89BF196" w14:textId="77777777" w:rsidR="000C6302" w:rsidRPr="00526D83" w:rsidRDefault="000C6302" w:rsidP="00CB42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526D83">
        <w:rPr>
          <w:rFonts w:ascii="Arial" w:hAnsi="Arial" w:cs="Arial"/>
          <w:b/>
          <w:sz w:val="22"/>
          <w:szCs w:val="22"/>
        </w:rPr>
        <w:t>9.01 INTENT AND PURPOSE</w:t>
      </w:r>
    </w:p>
    <w:p w14:paraId="518FE5C0" w14:textId="77777777" w:rsidR="000C6302" w:rsidRPr="00526D83" w:rsidRDefault="000C6302" w:rsidP="00CB42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86DE3EC" w14:textId="14BF4A27" w:rsidR="00A3320C" w:rsidRPr="00526D83" w:rsidRDefault="00A3320C" w:rsidP="00CB42A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sz w:val="22"/>
          <w:szCs w:val="22"/>
        </w:rPr>
        <w:t>It is the intent of this district to provide for a diverse residential environment by allowing duplexes, and multiple-family dwellings, which meet the requirements of this district</w:t>
      </w:r>
      <w:r w:rsidR="00544888" w:rsidRPr="00526D83">
        <w:rPr>
          <w:rFonts w:ascii="Arial" w:hAnsi="Arial" w:cs="Arial"/>
          <w:noProof/>
          <w:sz w:val="22"/>
          <w:szCs w:val="22"/>
        </w:rPr>
        <w:t>.</w:t>
      </w:r>
      <w:r w:rsidR="00544888" w:rsidRPr="00526D83">
        <w:rPr>
          <w:rFonts w:ascii="Arial" w:hAnsi="Arial" w:cs="Arial"/>
          <w:sz w:val="22"/>
          <w:szCs w:val="22"/>
        </w:rPr>
        <w:t xml:space="preserve"> </w:t>
      </w:r>
      <w:r w:rsidRPr="00526D83">
        <w:rPr>
          <w:rFonts w:ascii="Arial" w:hAnsi="Arial" w:cs="Arial"/>
          <w:sz w:val="22"/>
          <w:szCs w:val="22"/>
        </w:rPr>
        <w:t xml:space="preserve">Provisions are also made within this district to provide for grouped housing developments such as subdivisions; apartment complexes comprised of structures customarily known as garden apartments, terrace apartments, townhouses, </w:t>
      </w:r>
      <w:r w:rsidR="00544888" w:rsidRPr="00526D83">
        <w:rPr>
          <w:rFonts w:ascii="Arial" w:hAnsi="Arial" w:cs="Arial"/>
          <w:sz w:val="22"/>
          <w:szCs w:val="22"/>
        </w:rPr>
        <w:t>row-housing</w:t>
      </w:r>
      <w:r w:rsidRPr="00526D83">
        <w:rPr>
          <w:rFonts w:ascii="Arial" w:hAnsi="Arial" w:cs="Arial"/>
          <w:sz w:val="22"/>
          <w:szCs w:val="22"/>
        </w:rPr>
        <w:t xml:space="preserve"> units, and other housing structures of similar character; </w:t>
      </w:r>
      <w:r w:rsidR="004E2DCB" w:rsidRPr="00526D83">
        <w:rPr>
          <w:rFonts w:ascii="Arial" w:hAnsi="Arial" w:cs="Arial"/>
          <w:sz w:val="22"/>
          <w:szCs w:val="22"/>
        </w:rPr>
        <w:t>and</w:t>
      </w:r>
      <w:r w:rsidRPr="00526D83">
        <w:rPr>
          <w:rFonts w:ascii="Arial" w:hAnsi="Arial" w:cs="Arial"/>
          <w:sz w:val="22"/>
          <w:szCs w:val="22"/>
        </w:rPr>
        <w:t xml:space="preserve"> </w:t>
      </w:r>
      <w:r w:rsidR="002C7AAC" w:rsidRPr="00526D83">
        <w:rPr>
          <w:rFonts w:ascii="Arial" w:hAnsi="Arial" w:cs="Arial"/>
          <w:sz w:val="22"/>
          <w:szCs w:val="22"/>
        </w:rPr>
        <w:t>Manufactured Housing Communities</w:t>
      </w:r>
      <w:r w:rsidRPr="00526D83">
        <w:rPr>
          <w:rFonts w:ascii="Arial" w:hAnsi="Arial" w:cs="Arial"/>
          <w:noProof/>
          <w:sz w:val="22"/>
          <w:szCs w:val="22"/>
        </w:rPr>
        <w:t>.</w:t>
      </w:r>
    </w:p>
    <w:p w14:paraId="4ACDA129"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4DAC8639" w14:textId="77777777" w:rsidR="00A3320C" w:rsidRPr="00526D83" w:rsidRDefault="00687BD6"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9</w:t>
      </w:r>
      <w:r w:rsidR="000C6302" w:rsidRPr="00526D83">
        <w:rPr>
          <w:rFonts w:ascii="Arial" w:hAnsi="Arial" w:cs="Arial"/>
          <w:b/>
          <w:noProof/>
          <w:sz w:val="22"/>
          <w:szCs w:val="22"/>
        </w:rPr>
        <w:t>.02</w:t>
      </w:r>
      <w:r w:rsidR="00A3320C" w:rsidRPr="00526D83">
        <w:rPr>
          <w:rFonts w:ascii="Arial" w:hAnsi="Arial" w:cs="Arial"/>
          <w:b/>
          <w:noProof/>
          <w:sz w:val="22"/>
          <w:szCs w:val="22"/>
        </w:rPr>
        <w:t xml:space="preserve"> </w:t>
      </w:r>
      <w:r w:rsidR="00E50E83" w:rsidRPr="00526D83">
        <w:rPr>
          <w:rFonts w:ascii="Arial" w:hAnsi="Arial" w:cs="Arial"/>
          <w:b/>
          <w:noProof/>
          <w:sz w:val="22"/>
          <w:szCs w:val="22"/>
        </w:rPr>
        <w:tab/>
      </w:r>
      <w:r w:rsidR="00D20C28" w:rsidRPr="00526D83">
        <w:rPr>
          <w:rFonts w:ascii="Arial" w:hAnsi="Arial" w:cs="Arial"/>
          <w:b/>
          <w:sz w:val="22"/>
          <w:szCs w:val="22"/>
        </w:rPr>
        <w:t>USES ALLOWED</w:t>
      </w:r>
    </w:p>
    <w:p w14:paraId="6EA61ADC"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7561682C" w14:textId="77777777" w:rsidR="00A3320C" w:rsidRPr="00526D83" w:rsidRDefault="003F2782"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1</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rPr>
        <w:t>Multiple-family dwellings</w:t>
      </w:r>
    </w:p>
    <w:p w14:paraId="34E662BC" w14:textId="77777777" w:rsidR="00A3320C" w:rsidRPr="00526D83" w:rsidRDefault="00A3320C"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05669ECB" w14:textId="77777777" w:rsidR="003F2782" w:rsidRPr="00526D83" w:rsidRDefault="003F2782"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2</w:t>
      </w:r>
      <w:r w:rsidR="00A3320C" w:rsidRPr="00526D83">
        <w:rPr>
          <w:rFonts w:ascii="Arial" w:hAnsi="Arial" w:cs="Arial"/>
          <w:noProof/>
          <w:sz w:val="22"/>
          <w:szCs w:val="22"/>
        </w:rPr>
        <w:t>)</w:t>
      </w:r>
      <w:r w:rsidR="00A3320C" w:rsidRPr="00526D83">
        <w:rPr>
          <w:rFonts w:ascii="Arial" w:hAnsi="Arial" w:cs="Arial"/>
          <w:noProof/>
          <w:sz w:val="22"/>
          <w:szCs w:val="22"/>
        </w:rPr>
        <w:tab/>
      </w:r>
      <w:r w:rsidR="002C7AAC" w:rsidRPr="00526D83">
        <w:rPr>
          <w:rFonts w:ascii="Arial" w:hAnsi="Arial" w:cs="Arial"/>
          <w:sz w:val="22"/>
          <w:szCs w:val="22"/>
        </w:rPr>
        <w:t>Manufactured Housing Communities</w:t>
      </w:r>
    </w:p>
    <w:p w14:paraId="4CE672B7"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3FCBAD53" w14:textId="77777777" w:rsidR="00A3320C" w:rsidRPr="00526D83" w:rsidRDefault="00687BD6"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9</w:t>
      </w:r>
      <w:r w:rsidR="000C6302" w:rsidRPr="00526D83">
        <w:rPr>
          <w:rFonts w:ascii="Arial" w:hAnsi="Arial" w:cs="Arial"/>
          <w:b/>
          <w:noProof/>
          <w:sz w:val="22"/>
          <w:szCs w:val="22"/>
        </w:rPr>
        <w:t>.03</w:t>
      </w:r>
      <w:r w:rsidR="00A3320C" w:rsidRPr="00526D83">
        <w:rPr>
          <w:rFonts w:ascii="Arial" w:hAnsi="Arial" w:cs="Arial"/>
          <w:b/>
          <w:sz w:val="22"/>
          <w:szCs w:val="22"/>
        </w:rPr>
        <w:t xml:space="preserve"> </w:t>
      </w:r>
      <w:r w:rsidR="00E50E83" w:rsidRPr="00526D83">
        <w:rPr>
          <w:rFonts w:ascii="Arial" w:hAnsi="Arial" w:cs="Arial"/>
          <w:b/>
          <w:sz w:val="22"/>
          <w:szCs w:val="22"/>
        </w:rPr>
        <w:tab/>
      </w:r>
      <w:r w:rsidR="00A3320C" w:rsidRPr="00526D83">
        <w:rPr>
          <w:rFonts w:ascii="Arial" w:hAnsi="Arial" w:cs="Arial"/>
          <w:b/>
          <w:sz w:val="22"/>
          <w:szCs w:val="22"/>
        </w:rPr>
        <w:t xml:space="preserve">ACCESSORY </w:t>
      </w:r>
      <w:r w:rsidR="003F2782" w:rsidRPr="00526D83">
        <w:rPr>
          <w:rFonts w:ascii="Arial" w:hAnsi="Arial" w:cs="Arial"/>
          <w:b/>
          <w:sz w:val="22"/>
          <w:szCs w:val="22"/>
        </w:rPr>
        <w:t xml:space="preserve">BUILDINGS, STRUCTURES AND </w:t>
      </w:r>
      <w:r w:rsidR="00A3320C" w:rsidRPr="00526D83">
        <w:rPr>
          <w:rFonts w:ascii="Arial" w:hAnsi="Arial" w:cs="Arial"/>
          <w:b/>
          <w:sz w:val="22"/>
          <w:szCs w:val="22"/>
        </w:rPr>
        <w:t>USES</w:t>
      </w:r>
    </w:p>
    <w:p w14:paraId="03C510A3"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3A1BFBA1" w14:textId="77777777" w:rsidR="00A3320C" w:rsidRPr="00526D83" w:rsidRDefault="00A3320C"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1)</w:t>
      </w:r>
      <w:r w:rsidRPr="00526D83">
        <w:rPr>
          <w:rFonts w:ascii="Arial" w:hAnsi="Arial" w:cs="Arial"/>
          <w:noProof/>
          <w:sz w:val="22"/>
          <w:szCs w:val="22"/>
        </w:rPr>
        <w:tab/>
      </w:r>
      <w:r w:rsidRPr="00526D83">
        <w:rPr>
          <w:rFonts w:ascii="Arial" w:hAnsi="Arial" w:cs="Arial"/>
          <w:sz w:val="22"/>
          <w:szCs w:val="22"/>
        </w:rPr>
        <w:t>All accessory uses permitted in the Single-family Residential District (R-1)</w:t>
      </w:r>
      <w:r w:rsidRPr="00526D83">
        <w:rPr>
          <w:rFonts w:ascii="Arial" w:hAnsi="Arial" w:cs="Arial"/>
          <w:noProof/>
          <w:sz w:val="22"/>
          <w:szCs w:val="22"/>
        </w:rPr>
        <w:t>.</w:t>
      </w:r>
      <w:r w:rsidR="00CB42AB" w:rsidRPr="00526D83">
        <w:rPr>
          <w:rFonts w:ascii="Arial" w:hAnsi="Arial" w:cs="Arial"/>
          <w:noProof/>
          <w:sz w:val="22"/>
          <w:szCs w:val="22"/>
        </w:rPr>
        <w:t xml:space="preserve"> </w:t>
      </w:r>
    </w:p>
    <w:p w14:paraId="5E913517"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03AE98E3" w14:textId="77777777" w:rsidR="000C6302" w:rsidRPr="00526D83" w:rsidRDefault="000C6302" w:rsidP="000C63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noProof/>
          <w:sz w:val="22"/>
          <w:szCs w:val="22"/>
        </w:rPr>
      </w:pPr>
      <w:r w:rsidRPr="00526D83">
        <w:rPr>
          <w:rFonts w:ascii="Arial" w:hAnsi="Arial" w:cs="Arial"/>
          <w:b/>
          <w:noProof/>
          <w:sz w:val="22"/>
          <w:szCs w:val="22"/>
        </w:rPr>
        <w:t xml:space="preserve">9.04 </w:t>
      </w:r>
      <w:r w:rsidRPr="00526D83">
        <w:rPr>
          <w:rFonts w:ascii="Arial" w:hAnsi="Arial" w:cs="Arial"/>
          <w:b/>
          <w:noProof/>
          <w:sz w:val="22"/>
          <w:szCs w:val="22"/>
        </w:rPr>
        <w:tab/>
      </w:r>
      <w:r w:rsidRPr="00526D83">
        <w:rPr>
          <w:rFonts w:ascii="Arial" w:hAnsi="Arial" w:cs="Arial"/>
          <w:b/>
          <w:sz w:val="22"/>
          <w:szCs w:val="22"/>
        </w:rPr>
        <w:t>SPECIAL LAND USE PERMITS (See Special Land Uses)</w:t>
      </w:r>
    </w:p>
    <w:p w14:paraId="5C2BF4A9" w14:textId="77777777" w:rsidR="000C6302" w:rsidRPr="00526D83" w:rsidRDefault="000C6302" w:rsidP="000C63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1D55DA14" w14:textId="77777777" w:rsidR="000C6302" w:rsidRPr="00526D83" w:rsidRDefault="000C6302"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1)</w:t>
      </w:r>
      <w:r w:rsidRPr="00526D83">
        <w:rPr>
          <w:rFonts w:ascii="Arial" w:hAnsi="Arial" w:cs="Arial"/>
          <w:noProof/>
          <w:sz w:val="22"/>
          <w:szCs w:val="22"/>
        </w:rPr>
        <w:tab/>
      </w:r>
      <w:r w:rsidRPr="00526D83">
        <w:rPr>
          <w:rFonts w:ascii="Arial" w:hAnsi="Arial" w:cs="Arial"/>
          <w:sz w:val="22"/>
          <w:szCs w:val="22"/>
        </w:rPr>
        <w:t>Hospitals, nursing homes, and other facilities for human health car</w:t>
      </w:r>
      <w:r w:rsidRPr="00526D83">
        <w:rPr>
          <w:rFonts w:ascii="Arial" w:hAnsi="Arial" w:cs="Arial"/>
          <w:noProof/>
          <w:sz w:val="22"/>
          <w:szCs w:val="22"/>
        </w:rPr>
        <w:t>e</w:t>
      </w:r>
    </w:p>
    <w:p w14:paraId="019BED36" w14:textId="77777777" w:rsidR="000C6302" w:rsidRPr="00526D83" w:rsidRDefault="000C6302"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noProof/>
          <w:sz w:val="22"/>
          <w:szCs w:val="22"/>
        </w:rPr>
      </w:pPr>
    </w:p>
    <w:p w14:paraId="55E7F015" w14:textId="77777777" w:rsidR="00A3320C" w:rsidRPr="00526D83" w:rsidRDefault="00687BD6"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9</w:t>
      </w:r>
      <w:r w:rsidR="000C6302" w:rsidRPr="00526D83">
        <w:rPr>
          <w:rFonts w:ascii="Arial" w:hAnsi="Arial" w:cs="Arial"/>
          <w:b/>
          <w:noProof/>
          <w:sz w:val="22"/>
          <w:szCs w:val="22"/>
        </w:rPr>
        <w:t>.05</w:t>
      </w:r>
      <w:r w:rsidR="00A3320C" w:rsidRPr="00526D83">
        <w:rPr>
          <w:rFonts w:ascii="Arial" w:hAnsi="Arial" w:cs="Arial"/>
          <w:b/>
          <w:sz w:val="22"/>
          <w:szCs w:val="22"/>
        </w:rPr>
        <w:t xml:space="preserve"> </w:t>
      </w:r>
      <w:r w:rsidR="00E50E83" w:rsidRPr="00526D83">
        <w:rPr>
          <w:rFonts w:ascii="Arial" w:hAnsi="Arial" w:cs="Arial"/>
          <w:b/>
          <w:sz w:val="22"/>
          <w:szCs w:val="22"/>
        </w:rPr>
        <w:tab/>
      </w:r>
      <w:r w:rsidR="00A3320C" w:rsidRPr="00526D83">
        <w:rPr>
          <w:rFonts w:ascii="Arial" w:hAnsi="Arial" w:cs="Arial"/>
          <w:b/>
          <w:sz w:val="22"/>
          <w:szCs w:val="22"/>
        </w:rPr>
        <w:t>SITE DEVELOPMENT REQUIREMENTS</w:t>
      </w:r>
    </w:p>
    <w:p w14:paraId="3DF229B3"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E3695B1"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The following maximum and minimum standards shall apply to all uses and structures in the Multi</w:t>
      </w:r>
      <w:r w:rsidR="00267FE8" w:rsidRPr="00526D83">
        <w:rPr>
          <w:rFonts w:ascii="Arial" w:hAnsi="Arial" w:cs="Arial"/>
          <w:sz w:val="22"/>
          <w:szCs w:val="22"/>
        </w:rPr>
        <w:t>-</w:t>
      </w:r>
      <w:r w:rsidR="00EA2AB6" w:rsidRPr="00526D83">
        <w:rPr>
          <w:rFonts w:ascii="Arial" w:hAnsi="Arial" w:cs="Arial"/>
          <w:sz w:val="22"/>
          <w:szCs w:val="22"/>
        </w:rPr>
        <w:t>Family Residential District (R-4</w:t>
      </w:r>
      <w:r w:rsidRPr="00526D83">
        <w:rPr>
          <w:rFonts w:ascii="Arial" w:hAnsi="Arial" w:cs="Arial"/>
          <w:noProof/>
          <w:sz w:val="22"/>
          <w:szCs w:val="22"/>
        </w:rPr>
        <w:t xml:space="preserve">) </w:t>
      </w:r>
      <w:r w:rsidR="006B7BB6" w:rsidRPr="00526D83">
        <w:rPr>
          <w:rFonts w:ascii="Arial" w:hAnsi="Arial" w:cs="Arial"/>
          <w:sz w:val="22"/>
          <w:szCs w:val="22"/>
        </w:rPr>
        <w:t>except as modified</w:t>
      </w:r>
      <w:r w:rsidR="006B7BB6" w:rsidRPr="00DE176D">
        <w:rPr>
          <w:rFonts w:ascii="Arial" w:hAnsi="Arial" w:cs="Arial"/>
          <w:sz w:val="22"/>
          <w:szCs w:val="22"/>
        </w:rPr>
        <w:t xml:space="preserve"> </w:t>
      </w:r>
      <w:r w:rsidR="006B7BB6" w:rsidRPr="00526D83">
        <w:rPr>
          <w:rFonts w:ascii="Arial" w:hAnsi="Arial" w:cs="Arial"/>
          <w:sz w:val="22"/>
          <w:szCs w:val="22"/>
        </w:rPr>
        <w:t xml:space="preserve">or as varied by </w:t>
      </w:r>
      <w:r w:rsidR="006B7BB6">
        <w:rPr>
          <w:rFonts w:ascii="Arial" w:hAnsi="Arial" w:cs="Arial"/>
          <w:sz w:val="22"/>
          <w:szCs w:val="22"/>
        </w:rPr>
        <w:t xml:space="preserve">the </w:t>
      </w:r>
      <w:r w:rsidR="006B7BB6" w:rsidRPr="00526D83">
        <w:rPr>
          <w:rFonts w:ascii="Arial" w:hAnsi="Arial" w:cs="Arial"/>
          <w:sz w:val="22"/>
          <w:szCs w:val="22"/>
        </w:rPr>
        <w:t>General Provisions</w:t>
      </w:r>
      <w:r w:rsidR="006B7BB6">
        <w:rPr>
          <w:rFonts w:ascii="Arial" w:hAnsi="Arial" w:cs="Arial"/>
          <w:sz w:val="22"/>
          <w:szCs w:val="22"/>
        </w:rPr>
        <w:t xml:space="preserve"> or Site Plan requirements of this Ordinance</w:t>
      </w:r>
      <w:r w:rsidR="006B7BB6" w:rsidRPr="00526D83">
        <w:rPr>
          <w:rFonts w:ascii="Arial" w:hAnsi="Arial" w:cs="Arial"/>
          <w:noProof/>
          <w:sz w:val="22"/>
          <w:szCs w:val="22"/>
        </w:rPr>
        <w:t>,</w:t>
      </w:r>
      <w:r w:rsidR="006B7BB6" w:rsidRPr="00526D83">
        <w:rPr>
          <w:rFonts w:ascii="Arial" w:hAnsi="Arial" w:cs="Arial"/>
          <w:sz w:val="22"/>
          <w:szCs w:val="22"/>
        </w:rPr>
        <w:t xml:space="preserve"> </w:t>
      </w:r>
      <w:r w:rsidR="006B7BB6">
        <w:rPr>
          <w:rFonts w:ascii="Arial" w:hAnsi="Arial" w:cs="Arial"/>
          <w:sz w:val="22"/>
          <w:szCs w:val="22"/>
        </w:rPr>
        <w:t xml:space="preserve">or by variance granted by the </w:t>
      </w:r>
      <w:r w:rsidR="006B7BB6" w:rsidRPr="00526D83">
        <w:rPr>
          <w:rFonts w:ascii="Arial" w:hAnsi="Arial" w:cs="Arial"/>
          <w:sz w:val="22"/>
          <w:szCs w:val="22"/>
        </w:rPr>
        <w:t>Zoning Board of Appeals</w:t>
      </w:r>
      <w:r w:rsidRPr="00526D83">
        <w:rPr>
          <w:rFonts w:ascii="Arial" w:hAnsi="Arial" w:cs="Arial"/>
          <w:sz w:val="22"/>
          <w:szCs w:val="22"/>
        </w:rPr>
        <w:t>.</w:t>
      </w:r>
    </w:p>
    <w:p w14:paraId="5F195CB9"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6B07129A" w14:textId="77777777" w:rsidR="00A3320C" w:rsidRPr="00526D83" w:rsidRDefault="00A3320C"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1)</w:t>
      </w:r>
      <w:r w:rsidRPr="00526D83">
        <w:rPr>
          <w:rFonts w:ascii="Arial" w:hAnsi="Arial" w:cs="Arial"/>
          <w:noProof/>
          <w:sz w:val="22"/>
          <w:szCs w:val="22"/>
        </w:rPr>
        <w:tab/>
      </w:r>
      <w:r w:rsidRPr="00480FE6">
        <w:rPr>
          <w:rFonts w:ascii="Arial" w:hAnsi="Arial" w:cs="Arial"/>
          <w:b/>
          <w:bCs/>
          <w:sz w:val="22"/>
          <w:szCs w:val="22"/>
          <w:u w:val="single"/>
        </w:rPr>
        <w:t>Minimum Lot Area</w:t>
      </w:r>
      <w:r w:rsidRPr="00526D83">
        <w:rPr>
          <w:rFonts w:ascii="Arial" w:hAnsi="Arial" w:cs="Arial"/>
          <w:sz w:val="22"/>
          <w:szCs w:val="22"/>
          <w:u w:val="single"/>
        </w:rPr>
        <w:t>:</w:t>
      </w:r>
      <w:r w:rsidRPr="00526D83">
        <w:rPr>
          <w:rFonts w:ascii="Arial" w:hAnsi="Arial" w:cs="Arial"/>
          <w:sz w:val="22"/>
          <w:szCs w:val="22"/>
        </w:rPr>
        <w:t xml:space="preserve">  No residential building of two</w:t>
      </w:r>
      <w:r w:rsidRPr="00526D83">
        <w:rPr>
          <w:rFonts w:ascii="Arial" w:hAnsi="Arial" w:cs="Arial"/>
          <w:noProof/>
          <w:sz w:val="22"/>
          <w:szCs w:val="22"/>
        </w:rPr>
        <w:t xml:space="preserve"> (2)</w:t>
      </w:r>
      <w:r w:rsidRPr="00526D83">
        <w:rPr>
          <w:rFonts w:ascii="Arial" w:hAnsi="Arial" w:cs="Arial"/>
          <w:sz w:val="22"/>
          <w:szCs w:val="22"/>
        </w:rPr>
        <w:t xml:space="preserve"> or more dwelling units shall be established on any parcel of a size less than</w:t>
      </w:r>
      <w:r w:rsidRPr="00526D83">
        <w:rPr>
          <w:rFonts w:ascii="Arial" w:hAnsi="Arial" w:cs="Arial"/>
          <w:noProof/>
          <w:sz w:val="22"/>
          <w:szCs w:val="22"/>
        </w:rPr>
        <w:t xml:space="preserve"> </w:t>
      </w:r>
      <w:r w:rsidR="003F2782" w:rsidRPr="00526D83">
        <w:rPr>
          <w:rFonts w:ascii="Arial" w:hAnsi="Arial" w:cs="Arial"/>
          <w:noProof/>
          <w:sz w:val="22"/>
          <w:szCs w:val="22"/>
        </w:rPr>
        <w:t>20</w:t>
      </w:r>
      <w:r w:rsidRPr="00526D83">
        <w:rPr>
          <w:rFonts w:ascii="Arial" w:hAnsi="Arial" w:cs="Arial"/>
          <w:noProof/>
          <w:sz w:val="22"/>
          <w:szCs w:val="22"/>
        </w:rPr>
        <w:t>,000</w:t>
      </w:r>
      <w:r w:rsidRPr="00526D83">
        <w:rPr>
          <w:rFonts w:ascii="Arial" w:hAnsi="Arial" w:cs="Arial"/>
          <w:sz w:val="22"/>
          <w:szCs w:val="22"/>
        </w:rPr>
        <w:t xml:space="preserve"> square feet per dwelling unit. </w:t>
      </w:r>
    </w:p>
    <w:p w14:paraId="09617F48" w14:textId="77777777" w:rsidR="00A3320C" w:rsidRPr="00526D83" w:rsidRDefault="00A3320C"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7C5C9ED5" w14:textId="77777777" w:rsidR="00A3320C" w:rsidRPr="00526D83" w:rsidRDefault="00A3320C"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2)</w:t>
      </w:r>
      <w:r w:rsidRPr="00526D83">
        <w:rPr>
          <w:rFonts w:ascii="Arial" w:hAnsi="Arial" w:cs="Arial"/>
          <w:noProof/>
          <w:sz w:val="22"/>
          <w:szCs w:val="22"/>
        </w:rPr>
        <w:tab/>
      </w:r>
      <w:r w:rsidRPr="00480FE6">
        <w:rPr>
          <w:rFonts w:ascii="Arial" w:hAnsi="Arial" w:cs="Arial"/>
          <w:b/>
          <w:bCs/>
          <w:sz w:val="22"/>
          <w:szCs w:val="22"/>
          <w:u w:val="single"/>
        </w:rPr>
        <w:t xml:space="preserve">Minimum </w:t>
      </w:r>
      <w:r w:rsidR="004E2E5E" w:rsidRPr="00480FE6">
        <w:rPr>
          <w:rFonts w:ascii="Arial" w:hAnsi="Arial" w:cs="Arial"/>
          <w:b/>
          <w:bCs/>
          <w:sz w:val="22"/>
          <w:szCs w:val="22"/>
          <w:u w:val="single"/>
        </w:rPr>
        <w:t xml:space="preserve">Lot </w:t>
      </w:r>
      <w:r w:rsidRPr="00480FE6">
        <w:rPr>
          <w:rFonts w:ascii="Arial" w:hAnsi="Arial" w:cs="Arial"/>
          <w:b/>
          <w:bCs/>
          <w:sz w:val="22"/>
          <w:szCs w:val="22"/>
          <w:u w:val="single"/>
        </w:rPr>
        <w:t>Frontage and Lot Width</w:t>
      </w:r>
      <w:r w:rsidRPr="00526D83">
        <w:rPr>
          <w:rFonts w:ascii="Arial" w:hAnsi="Arial" w:cs="Arial"/>
          <w:sz w:val="22"/>
          <w:szCs w:val="22"/>
          <w:u w:val="single"/>
        </w:rPr>
        <w:t>:</w:t>
      </w:r>
      <w:r w:rsidRPr="00526D83">
        <w:rPr>
          <w:rFonts w:ascii="Arial" w:hAnsi="Arial" w:cs="Arial"/>
          <w:sz w:val="22"/>
          <w:szCs w:val="22"/>
        </w:rPr>
        <w:t xml:space="preserve">  Each parcel of land shall have continuous frontage along a public thoroughfare of not less than fifty</w:t>
      </w:r>
      <w:r w:rsidRPr="00526D83">
        <w:rPr>
          <w:rFonts w:ascii="Arial" w:hAnsi="Arial" w:cs="Arial"/>
          <w:noProof/>
          <w:sz w:val="22"/>
          <w:szCs w:val="22"/>
        </w:rPr>
        <w:t xml:space="preserve"> (50)</w:t>
      </w:r>
      <w:r w:rsidRPr="00526D83">
        <w:rPr>
          <w:rFonts w:ascii="Arial" w:hAnsi="Arial" w:cs="Arial"/>
          <w:sz w:val="22"/>
          <w:szCs w:val="22"/>
        </w:rPr>
        <w:t xml:space="preserve"> feet per dwelling unit. The minimum lot width shall not be less than fifty</w:t>
      </w:r>
      <w:r w:rsidRPr="00526D83">
        <w:rPr>
          <w:rFonts w:ascii="Arial" w:hAnsi="Arial" w:cs="Arial"/>
          <w:noProof/>
          <w:sz w:val="22"/>
          <w:szCs w:val="22"/>
        </w:rPr>
        <w:t xml:space="preserve"> (50)</w:t>
      </w:r>
      <w:r w:rsidRPr="00526D83">
        <w:rPr>
          <w:rFonts w:ascii="Arial" w:hAnsi="Arial" w:cs="Arial"/>
          <w:sz w:val="22"/>
          <w:szCs w:val="22"/>
        </w:rPr>
        <w:t xml:space="preserve"> feet per dwelling unit.</w:t>
      </w:r>
      <w:r w:rsidR="00D20C28" w:rsidRPr="00526D83">
        <w:rPr>
          <w:rFonts w:ascii="Arial" w:hAnsi="Arial" w:cs="Arial"/>
          <w:sz w:val="22"/>
          <w:szCs w:val="22"/>
        </w:rPr>
        <w:t xml:space="preserve"> No part of the lot may be less than the required minimum.</w:t>
      </w:r>
    </w:p>
    <w:p w14:paraId="08463BA2" w14:textId="77777777" w:rsidR="00A3320C" w:rsidRPr="00526D83" w:rsidRDefault="00A3320C"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096A58D9" w14:textId="77777777" w:rsidR="00A3320C" w:rsidRPr="00526D83" w:rsidRDefault="00A3320C"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3)</w:t>
      </w:r>
      <w:r w:rsidRPr="00526D83">
        <w:rPr>
          <w:rFonts w:ascii="Arial" w:hAnsi="Arial" w:cs="Arial"/>
          <w:noProof/>
          <w:sz w:val="22"/>
          <w:szCs w:val="22"/>
        </w:rPr>
        <w:tab/>
      </w:r>
      <w:r w:rsidRPr="00480FE6">
        <w:rPr>
          <w:rFonts w:ascii="Arial" w:hAnsi="Arial" w:cs="Arial"/>
          <w:b/>
          <w:bCs/>
          <w:sz w:val="22"/>
          <w:szCs w:val="22"/>
          <w:u w:val="single"/>
        </w:rPr>
        <w:t>Setbacks</w:t>
      </w:r>
      <w:r w:rsidRPr="00526D83">
        <w:rPr>
          <w:rFonts w:ascii="Arial" w:hAnsi="Arial" w:cs="Arial"/>
          <w:sz w:val="22"/>
          <w:szCs w:val="22"/>
          <w:u w:val="single"/>
        </w:rPr>
        <w:t>:</w:t>
      </w:r>
    </w:p>
    <w:p w14:paraId="4FDF29A3"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ab/>
      </w:r>
    </w:p>
    <w:p w14:paraId="3F4D43E2" w14:textId="77777777" w:rsidR="00A3320C" w:rsidRPr="00526D83" w:rsidRDefault="00A3320C" w:rsidP="002C4D6E">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t>Front</w:t>
      </w:r>
      <w:r w:rsidR="002C4D6E">
        <w:rPr>
          <w:rFonts w:ascii="Arial" w:hAnsi="Arial" w:cs="Arial"/>
          <w:sz w:val="22"/>
          <w:szCs w:val="22"/>
        </w:rPr>
        <w:t xml:space="preserve">:  </w:t>
      </w:r>
      <w:r w:rsidR="004E2E5E" w:rsidRPr="00526D83">
        <w:rPr>
          <w:rFonts w:ascii="Arial" w:hAnsi="Arial" w:cs="Arial"/>
          <w:sz w:val="22"/>
          <w:szCs w:val="22"/>
        </w:rPr>
        <w:t>T</w:t>
      </w:r>
      <w:r w:rsidRPr="00526D83">
        <w:rPr>
          <w:rFonts w:ascii="Arial" w:hAnsi="Arial" w:cs="Arial"/>
          <w:sz w:val="22"/>
          <w:szCs w:val="22"/>
        </w:rPr>
        <w:t>hirty</w:t>
      </w:r>
      <w:r w:rsidRPr="00526D83">
        <w:rPr>
          <w:rFonts w:ascii="Arial" w:hAnsi="Arial" w:cs="Arial"/>
          <w:noProof/>
          <w:sz w:val="22"/>
          <w:szCs w:val="22"/>
        </w:rPr>
        <w:t xml:space="preserve"> (30)</w:t>
      </w:r>
      <w:r w:rsidRPr="00526D83">
        <w:rPr>
          <w:rFonts w:ascii="Arial" w:hAnsi="Arial" w:cs="Arial"/>
          <w:sz w:val="22"/>
          <w:szCs w:val="22"/>
        </w:rPr>
        <w:t xml:space="preserve"> feet from right-of-way</w:t>
      </w:r>
      <w:r w:rsidR="00267FE8" w:rsidRPr="00526D83">
        <w:rPr>
          <w:rFonts w:ascii="Arial" w:hAnsi="Arial" w:cs="Arial"/>
          <w:sz w:val="22"/>
          <w:szCs w:val="22"/>
        </w:rPr>
        <w:t xml:space="preserve"> (corner lot 20 feet)</w:t>
      </w:r>
    </w:p>
    <w:p w14:paraId="1231FDA3" w14:textId="77777777" w:rsidR="00A3320C" w:rsidRPr="00526D83" w:rsidRDefault="00A3320C" w:rsidP="002C4D6E">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22DC0319" w14:textId="77777777" w:rsidR="00A3320C" w:rsidRPr="00526D83" w:rsidRDefault="00A3320C" w:rsidP="002C4D6E">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t xml:space="preserve">Side:  </w:t>
      </w:r>
      <w:r w:rsidR="004E2E5E" w:rsidRPr="00526D83">
        <w:rPr>
          <w:rFonts w:ascii="Arial" w:hAnsi="Arial" w:cs="Arial"/>
          <w:sz w:val="22"/>
          <w:szCs w:val="22"/>
        </w:rPr>
        <w:t>T</w:t>
      </w:r>
      <w:r w:rsidRPr="00526D83">
        <w:rPr>
          <w:rFonts w:ascii="Arial" w:hAnsi="Arial" w:cs="Arial"/>
          <w:sz w:val="22"/>
          <w:szCs w:val="22"/>
        </w:rPr>
        <w:t>wenty</w:t>
      </w:r>
      <w:r w:rsidRPr="00526D83">
        <w:rPr>
          <w:rFonts w:ascii="Arial" w:hAnsi="Arial" w:cs="Arial"/>
          <w:noProof/>
          <w:sz w:val="22"/>
          <w:szCs w:val="22"/>
        </w:rPr>
        <w:t xml:space="preserve"> (20)</w:t>
      </w:r>
      <w:r w:rsidRPr="00526D83">
        <w:rPr>
          <w:rFonts w:ascii="Arial" w:hAnsi="Arial" w:cs="Arial"/>
          <w:sz w:val="22"/>
          <w:szCs w:val="22"/>
        </w:rPr>
        <w:t xml:space="preserve"> feet</w:t>
      </w:r>
    </w:p>
    <w:p w14:paraId="6D6FA85A" w14:textId="77777777" w:rsidR="00A3320C" w:rsidRPr="00526D83" w:rsidRDefault="00A3320C" w:rsidP="002C4D6E">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6F9A6F77" w14:textId="77777777" w:rsidR="00A3320C" w:rsidRPr="00526D83" w:rsidRDefault="00A3320C" w:rsidP="002C4D6E">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c)</w:t>
      </w:r>
      <w:r w:rsidRPr="00526D83">
        <w:rPr>
          <w:rFonts w:ascii="Arial" w:hAnsi="Arial" w:cs="Arial"/>
          <w:sz w:val="22"/>
          <w:szCs w:val="22"/>
        </w:rPr>
        <w:tab/>
        <w:t xml:space="preserve">Rear:  </w:t>
      </w:r>
      <w:r w:rsidR="004E2E5E" w:rsidRPr="00526D83">
        <w:rPr>
          <w:rFonts w:ascii="Arial" w:hAnsi="Arial" w:cs="Arial"/>
          <w:sz w:val="22"/>
          <w:szCs w:val="22"/>
        </w:rPr>
        <w:t>T</w:t>
      </w:r>
      <w:r w:rsidRPr="00526D83">
        <w:rPr>
          <w:rFonts w:ascii="Arial" w:hAnsi="Arial" w:cs="Arial"/>
          <w:sz w:val="22"/>
          <w:szCs w:val="22"/>
        </w:rPr>
        <w:t>hirty-five</w:t>
      </w:r>
      <w:r w:rsidRPr="00526D83">
        <w:rPr>
          <w:rFonts w:ascii="Arial" w:hAnsi="Arial" w:cs="Arial"/>
          <w:noProof/>
          <w:sz w:val="22"/>
          <w:szCs w:val="22"/>
        </w:rPr>
        <w:t xml:space="preserve"> (35)</w:t>
      </w:r>
      <w:r w:rsidRPr="00526D83">
        <w:rPr>
          <w:rFonts w:ascii="Arial" w:hAnsi="Arial" w:cs="Arial"/>
          <w:sz w:val="22"/>
          <w:szCs w:val="22"/>
        </w:rPr>
        <w:t xml:space="preserve"> feet </w:t>
      </w:r>
    </w:p>
    <w:p w14:paraId="12B3224B" w14:textId="77777777" w:rsidR="00A3320C" w:rsidRPr="00526D83" w:rsidRDefault="00A3320C" w:rsidP="002C4D6E">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7D3746AC" w14:textId="77777777" w:rsidR="00A3320C" w:rsidRPr="00526D83" w:rsidRDefault="00A3320C" w:rsidP="002C4D6E">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noProof/>
          <w:sz w:val="22"/>
          <w:szCs w:val="22"/>
        </w:rPr>
      </w:pPr>
      <w:r w:rsidRPr="00526D83">
        <w:rPr>
          <w:rFonts w:ascii="Arial" w:hAnsi="Arial" w:cs="Arial"/>
          <w:sz w:val="22"/>
          <w:szCs w:val="22"/>
        </w:rPr>
        <w:t>d)</w:t>
      </w:r>
      <w:r w:rsidRPr="00526D83">
        <w:rPr>
          <w:rFonts w:ascii="Arial" w:hAnsi="Arial" w:cs="Arial"/>
          <w:sz w:val="22"/>
          <w:szCs w:val="22"/>
        </w:rPr>
        <w:tab/>
        <w:t xml:space="preserve">The minimum </w:t>
      </w:r>
      <w:r w:rsidR="003F2782" w:rsidRPr="00526D83">
        <w:rPr>
          <w:rFonts w:ascii="Arial" w:hAnsi="Arial" w:cs="Arial"/>
          <w:sz w:val="22"/>
          <w:szCs w:val="22"/>
        </w:rPr>
        <w:t>separation</w:t>
      </w:r>
      <w:r w:rsidRPr="00526D83">
        <w:rPr>
          <w:rFonts w:ascii="Arial" w:hAnsi="Arial" w:cs="Arial"/>
          <w:sz w:val="22"/>
          <w:szCs w:val="22"/>
        </w:rPr>
        <w:t xml:space="preserve"> between principal buildings on a parcel (front-to-front, rear-to-rear, or front to rear) shall be </w:t>
      </w:r>
      <w:r w:rsidR="003F2782" w:rsidRPr="00526D83">
        <w:rPr>
          <w:rFonts w:ascii="Arial" w:hAnsi="Arial" w:cs="Arial"/>
          <w:sz w:val="22"/>
          <w:szCs w:val="22"/>
        </w:rPr>
        <w:t>twenty</w:t>
      </w:r>
      <w:r w:rsidR="003F2782" w:rsidRPr="00526D83">
        <w:rPr>
          <w:rFonts w:ascii="Arial" w:hAnsi="Arial" w:cs="Arial"/>
          <w:noProof/>
          <w:sz w:val="22"/>
          <w:szCs w:val="22"/>
        </w:rPr>
        <w:t xml:space="preserve"> </w:t>
      </w:r>
      <w:r w:rsidRPr="00526D83">
        <w:rPr>
          <w:rFonts w:ascii="Arial" w:hAnsi="Arial" w:cs="Arial"/>
          <w:noProof/>
          <w:sz w:val="22"/>
          <w:szCs w:val="22"/>
        </w:rPr>
        <w:t>(</w:t>
      </w:r>
      <w:r w:rsidR="003F2782" w:rsidRPr="00526D83">
        <w:rPr>
          <w:rFonts w:ascii="Arial" w:hAnsi="Arial" w:cs="Arial"/>
          <w:noProof/>
          <w:sz w:val="22"/>
          <w:szCs w:val="22"/>
        </w:rPr>
        <w:t>2</w:t>
      </w:r>
      <w:r w:rsidRPr="00526D83">
        <w:rPr>
          <w:rFonts w:ascii="Arial" w:hAnsi="Arial" w:cs="Arial"/>
          <w:noProof/>
          <w:sz w:val="22"/>
          <w:szCs w:val="22"/>
        </w:rPr>
        <w:t>0)</w:t>
      </w:r>
      <w:r w:rsidRPr="00526D83">
        <w:rPr>
          <w:rFonts w:ascii="Arial" w:hAnsi="Arial" w:cs="Arial"/>
          <w:sz w:val="22"/>
          <w:szCs w:val="22"/>
        </w:rPr>
        <w:t xml:space="preserve"> feet.</w:t>
      </w:r>
    </w:p>
    <w:p w14:paraId="4C9F33DD" w14:textId="77777777" w:rsidR="003F2782" w:rsidRPr="00DA5838" w:rsidRDefault="003F2782"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12957709" w14:textId="77777777" w:rsidR="00A3320C" w:rsidRPr="00DA5838" w:rsidRDefault="00A3320C"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DA5838">
        <w:rPr>
          <w:rFonts w:ascii="Arial" w:hAnsi="Arial" w:cs="Arial"/>
          <w:noProof/>
          <w:sz w:val="22"/>
          <w:szCs w:val="22"/>
        </w:rPr>
        <w:t>4)</w:t>
      </w:r>
      <w:r w:rsidRPr="00DA5838">
        <w:rPr>
          <w:rFonts w:ascii="Arial" w:hAnsi="Arial" w:cs="Arial"/>
          <w:noProof/>
          <w:sz w:val="22"/>
          <w:szCs w:val="22"/>
        </w:rPr>
        <w:tab/>
      </w:r>
      <w:r w:rsidRPr="00480FE6">
        <w:rPr>
          <w:rFonts w:ascii="Arial" w:hAnsi="Arial" w:cs="Arial"/>
          <w:b/>
          <w:bCs/>
          <w:sz w:val="22"/>
          <w:szCs w:val="22"/>
          <w:u w:val="single"/>
        </w:rPr>
        <w:t>Maximum Height</w:t>
      </w:r>
      <w:r w:rsidRPr="00DA5838">
        <w:rPr>
          <w:rFonts w:ascii="Arial" w:hAnsi="Arial" w:cs="Arial"/>
          <w:sz w:val="22"/>
          <w:szCs w:val="22"/>
        </w:rPr>
        <w:t xml:space="preserve">:  No </w:t>
      </w:r>
      <w:r w:rsidR="00983E59" w:rsidRPr="00DA5838">
        <w:rPr>
          <w:rFonts w:ascii="Arial" w:hAnsi="Arial" w:cs="Arial"/>
          <w:sz w:val="22"/>
          <w:szCs w:val="22"/>
        </w:rPr>
        <w:t xml:space="preserve">principal </w:t>
      </w:r>
      <w:r w:rsidRPr="00DA5838">
        <w:rPr>
          <w:rFonts w:ascii="Arial" w:hAnsi="Arial" w:cs="Arial"/>
          <w:sz w:val="22"/>
          <w:szCs w:val="22"/>
        </w:rPr>
        <w:t>structure shall exceed thirty-five</w:t>
      </w:r>
      <w:r w:rsidRPr="00DA5838">
        <w:rPr>
          <w:rFonts w:ascii="Arial" w:hAnsi="Arial" w:cs="Arial"/>
          <w:noProof/>
          <w:sz w:val="22"/>
          <w:szCs w:val="22"/>
        </w:rPr>
        <w:t xml:space="preserve"> (35) </w:t>
      </w:r>
      <w:r w:rsidRPr="00DA5838">
        <w:rPr>
          <w:rFonts w:ascii="Arial" w:hAnsi="Arial" w:cs="Arial"/>
          <w:sz w:val="22"/>
          <w:szCs w:val="22"/>
        </w:rPr>
        <w:t>feet in height</w:t>
      </w:r>
      <w:r w:rsidR="00983E59" w:rsidRPr="00DA5838">
        <w:rPr>
          <w:rFonts w:ascii="Arial" w:hAnsi="Arial" w:cs="Arial"/>
          <w:sz w:val="22"/>
          <w:szCs w:val="22"/>
        </w:rPr>
        <w:t xml:space="preserve"> from the average finished grade</w:t>
      </w:r>
      <w:r w:rsidRPr="00DA5838">
        <w:rPr>
          <w:rFonts w:ascii="Arial" w:hAnsi="Arial" w:cs="Arial"/>
          <w:noProof/>
          <w:sz w:val="22"/>
          <w:szCs w:val="22"/>
        </w:rPr>
        <w:t>.</w:t>
      </w:r>
    </w:p>
    <w:p w14:paraId="0B044E45" w14:textId="77777777" w:rsidR="00A3320C" w:rsidRPr="00DA5838" w:rsidRDefault="00A3320C"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DA5838">
        <w:rPr>
          <w:rFonts w:ascii="Arial" w:hAnsi="Arial" w:cs="Arial"/>
          <w:noProof/>
          <w:sz w:val="22"/>
          <w:szCs w:val="22"/>
        </w:rPr>
        <w:t xml:space="preserve">  </w:t>
      </w:r>
    </w:p>
    <w:p w14:paraId="3F3B50CF" w14:textId="77777777" w:rsidR="00C41C1B" w:rsidRPr="00DA5838" w:rsidRDefault="00702050"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DA5838">
        <w:rPr>
          <w:rFonts w:ascii="Arial" w:hAnsi="Arial" w:cs="Arial"/>
          <w:sz w:val="22"/>
          <w:szCs w:val="22"/>
        </w:rPr>
        <w:t>5</w:t>
      </w:r>
      <w:r w:rsidR="00C41C1B" w:rsidRPr="00DA5838">
        <w:rPr>
          <w:rFonts w:ascii="Arial" w:hAnsi="Arial" w:cs="Arial"/>
          <w:sz w:val="22"/>
          <w:szCs w:val="22"/>
        </w:rPr>
        <w:t>)</w:t>
      </w:r>
      <w:r w:rsidR="00C41C1B" w:rsidRPr="00DA5838">
        <w:rPr>
          <w:rFonts w:ascii="Arial" w:hAnsi="Arial" w:cs="Arial"/>
          <w:sz w:val="22"/>
          <w:szCs w:val="22"/>
        </w:rPr>
        <w:tab/>
      </w:r>
      <w:r w:rsidR="00C41C1B" w:rsidRPr="00480FE6">
        <w:rPr>
          <w:rFonts w:ascii="Arial" w:hAnsi="Arial" w:cs="Arial"/>
          <w:b/>
          <w:bCs/>
          <w:sz w:val="22"/>
          <w:szCs w:val="22"/>
          <w:u w:val="single"/>
        </w:rPr>
        <w:t>Maximum Lot Coverage</w:t>
      </w:r>
      <w:r w:rsidR="00C41C1B" w:rsidRPr="00DA5838">
        <w:rPr>
          <w:rFonts w:ascii="Arial" w:hAnsi="Arial" w:cs="Arial"/>
          <w:sz w:val="22"/>
          <w:szCs w:val="22"/>
        </w:rPr>
        <w:t>:  Fifty</w:t>
      </w:r>
      <w:r w:rsidR="00C41C1B" w:rsidRPr="00DA5838">
        <w:rPr>
          <w:rFonts w:ascii="Arial" w:hAnsi="Arial" w:cs="Arial"/>
          <w:noProof/>
          <w:sz w:val="22"/>
          <w:szCs w:val="22"/>
        </w:rPr>
        <w:t xml:space="preserve"> (50)</w:t>
      </w:r>
      <w:r w:rsidR="00C41C1B" w:rsidRPr="00DA5838">
        <w:rPr>
          <w:rFonts w:ascii="Arial" w:hAnsi="Arial" w:cs="Arial"/>
          <w:sz w:val="22"/>
          <w:szCs w:val="22"/>
        </w:rPr>
        <w:t xml:space="preserve"> percent</w:t>
      </w:r>
    </w:p>
    <w:p w14:paraId="6197E153"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1AAC1BF9" w14:textId="77777777" w:rsidR="000C6302" w:rsidRPr="00526D83" w:rsidRDefault="000C6302" w:rsidP="000C630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526D83">
        <w:rPr>
          <w:rFonts w:ascii="Arial" w:hAnsi="Arial" w:cs="Arial"/>
          <w:b/>
          <w:sz w:val="22"/>
          <w:szCs w:val="22"/>
        </w:rPr>
        <w:t>9.06 PERFORMANCE STANDARDS</w:t>
      </w:r>
    </w:p>
    <w:p w14:paraId="57B9EBBC" w14:textId="77777777" w:rsidR="000C6302" w:rsidRPr="00526D83" w:rsidRDefault="000C6302" w:rsidP="000C6302">
      <w:pPr>
        <w:tabs>
          <w:tab w:val="center" w:pos="3780"/>
        </w:tabs>
        <w:jc w:val="both"/>
        <w:rPr>
          <w:rFonts w:ascii="Arial" w:hAnsi="Arial" w:cs="Arial"/>
          <w:b/>
          <w:sz w:val="22"/>
          <w:szCs w:val="22"/>
        </w:rPr>
      </w:pPr>
    </w:p>
    <w:p w14:paraId="129561B1" w14:textId="77777777" w:rsidR="00000B3E" w:rsidRDefault="000C6302" w:rsidP="00000B3E">
      <w:pPr>
        <w:jc w:val="both"/>
        <w:rPr>
          <w:rFonts w:ascii="Arial" w:hAnsi="Arial" w:cs="Arial"/>
        </w:rPr>
      </w:pPr>
      <w:r w:rsidRPr="002C4D6E">
        <w:rPr>
          <w:rFonts w:ascii="Arial" w:hAnsi="Arial" w:cs="Arial"/>
          <w:sz w:val="22"/>
          <w:szCs w:val="22"/>
        </w:rPr>
        <w:t>1)</w:t>
      </w:r>
      <w:r w:rsidRPr="00526D83">
        <w:rPr>
          <w:rFonts w:ascii="Arial" w:hAnsi="Arial" w:cs="Arial"/>
          <w:noProof/>
          <w:sz w:val="22"/>
          <w:szCs w:val="22"/>
        </w:rPr>
        <w:tab/>
      </w:r>
      <w:r w:rsidRPr="00480FE6">
        <w:rPr>
          <w:rFonts w:ascii="Arial" w:hAnsi="Arial" w:cs="Arial"/>
          <w:b/>
          <w:bCs/>
          <w:sz w:val="22"/>
          <w:szCs w:val="22"/>
          <w:u w:val="single"/>
        </w:rPr>
        <w:t xml:space="preserve">Minimum </w:t>
      </w:r>
      <w:r w:rsidR="00000B3E" w:rsidRPr="00480FE6">
        <w:rPr>
          <w:rFonts w:ascii="Arial" w:hAnsi="Arial" w:cs="Arial"/>
          <w:b/>
          <w:bCs/>
          <w:sz w:val="22"/>
          <w:szCs w:val="22"/>
          <w:u w:val="single"/>
        </w:rPr>
        <w:t>Dwelling Unit</w:t>
      </w:r>
      <w:r w:rsidRPr="00480FE6">
        <w:rPr>
          <w:rFonts w:ascii="Arial" w:hAnsi="Arial" w:cs="Arial"/>
          <w:b/>
          <w:bCs/>
          <w:sz w:val="22"/>
          <w:szCs w:val="22"/>
          <w:u w:val="single"/>
        </w:rPr>
        <w:t xml:space="preserve"> </w:t>
      </w:r>
      <w:r w:rsidR="00000B3E" w:rsidRPr="00480FE6">
        <w:rPr>
          <w:rStyle w:val="2"/>
          <w:b/>
          <w:bCs/>
          <w:u w:val="single"/>
        </w:rPr>
        <w:t xml:space="preserve">Minimum </w:t>
      </w:r>
      <w:r w:rsidRPr="00480FE6">
        <w:rPr>
          <w:rFonts w:ascii="Arial" w:hAnsi="Arial" w:cs="Arial"/>
          <w:b/>
          <w:bCs/>
          <w:sz w:val="22"/>
          <w:szCs w:val="22"/>
          <w:u w:val="single"/>
        </w:rPr>
        <w:t>Gross Floor Area</w:t>
      </w:r>
      <w:r w:rsidRPr="00000B3E">
        <w:rPr>
          <w:rFonts w:ascii="Arial" w:hAnsi="Arial" w:cs="Arial"/>
          <w:sz w:val="22"/>
          <w:szCs w:val="22"/>
        </w:rPr>
        <w:t>:</w:t>
      </w:r>
      <w:r w:rsidR="00000B3E">
        <w:rPr>
          <w:rStyle w:val="2"/>
        </w:rPr>
        <w:tab/>
      </w:r>
    </w:p>
    <w:p w14:paraId="07D18757" w14:textId="77777777" w:rsidR="00000B3E" w:rsidRDefault="00000B3E" w:rsidP="00000B3E">
      <w:pPr>
        <w:jc w:val="both"/>
        <w:rPr>
          <w:rFonts w:ascii="Arial" w:hAnsi="Arial" w:cs="Arial"/>
        </w:rPr>
      </w:pPr>
    </w:p>
    <w:p w14:paraId="0C41C563" w14:textId="77777777" w:rsidR="00000B3E" w:rsidRDefault="00000B3E" w:rsidP="00000B3E">
      <w:pPr>
        <w:pStyle w:val="Level1"/>
        <w:numPr>
          <w:ilvl w:val="0"/>
          <w:numId w:val="0"/>
        </w:numPr>
        <w:jc w:val="both"/>
        <w:rPr>
          <w:rFonts w:ascii="Arial" w:hAnsi="Arial" w:cs="Arial"/>
        </w:rPr>
      </w:pPr>
      <w:r>
        <w:rPr>
          <w:rFonts w:ascii="Arial" w:hAnsi="Arial" w:cs="Arial"/>
        </w:rPr>
        <w:tab/>
        <w:t>1.</w:t>
      </w:r>
      <w:r>
        <w:rPr>
          <w:rFonts w:ascii="Arial" w:hAnsi="Arial" w:cs="Arial"/>
        </w:rPr>
        <w:tab/>
        <w:t>Studio</w:t>
      </w:r>
      <w:r>
        <w:rPr>
          <w:rFonts w:ascii="Arial" w:hAnsi="Arial" w:cs="Arial"/>
        </w:rPr>
        <w:tab/>
      </w:r>
      <w:r>
        <w:rPr>
          <w:rFonts w:ascii="Arial" w:hAnsi="Arial" w:cs="Arial"/>
        </w:rPr>
        <w:tab/>
      </w:r>
      <w:r>
        <w:rPr>
          <w:rFonts w:ascii="Arial" w:hAnsi="Arial" w:cs="Arial"/>
        </w:rPr>
        <w:tab/>
        <w:t>480 square feet</w:t>
      </w:r>
    </w:p>
    <w:p w14:paraId="523E23F5" w14:textId="77777777" w:rsidR="00000B3E" w:rsidRDefault="00000B3E" w:rsidP="00000B3E">
      <w:pPr>
        <w:pStyle w:val="Level1"/>
        <w:numPr>
          <w:ilvl w:val="0"/>
          <w:numId w:val="0"/>
        </w:numPr>
        <w:jc w:val="both"/>
        <w:rPr>
          <w:rFonts w:ascii="Arial" w:hAnsi="Arial" w:cs="Arial"/>
        </w:rPr>
      </w:pPr>
    </w:p>
    <w:p w14:paraId="34F6424D" w14:textId="77777777" w:rsidR="00000B3E" w:rsidRDefault="00000B3E" w:rsidP="00000B3E">
      <w:pPr>
        <w:pStyle w:val="Level1"/>
        <w:numPr>
          <w:ilvl w:val="0"/>
          <w:numId w:val="0"/>
        </w:numPr>
        <w:jc w:val="both"/>
        <w:rPr>
          <w:rFonts w:ascii="Arial" w:hAnsi="Arial" w:cs="Arial"/>
        </w:rPr>
      </w:pPr>
      <w:r>
        <w:rPr>
          <w:rFonts w:ascii="Arial" w:hAnsi="Arial" w:cs="Arial"/>
        </w:rPr>
        <w:tab/>
        <w:t>2.</w:t>
      </w:r>
      <w:r>
        <w:rPr>
          <w:rFonts w:ascii="Arial" w:hAnsi="Arial" w:cs="Arial"/>
        </w:rPr>
        <w:tab/>
        <w:t>1 bedroom</w:t>
      </w:r>
      <w:r>
        <w:rPr>
          <w:rFonts w:ascii="Arial" w:hAnsi="Arial" w:cs="Arial"/>
        </w:rPr>
        <w:tab/>
      </w:r>
      <w:r>
        <w:rPr>
          <w:rFonts w:ascii="Arial" w:hAnsi="Arial" w:cs="Arial"/>
        </w:rPr>
        <w:tab/>
        <w:t>600 square feet</w:t>
      </w:r>
    </w:p>
    <w:p w14:paraId="665A44B5" w14:textId="77777777" w:rsidR="00000B3E" w:rsidRDefault="00000B3E" w:rsidP="00000B3E">
      <w:pPr>
        <w:pStyle w:val="Level1"/>
        <w:numPr>
          <w:ilvl w:val="0"/>
          <w:numId w:val="0"/>
        </w:numPr>
        <w:jc w:val="both"/>
        <w:rPr>
          <w:rFonts w:ascii="Arial" w:hAnsi="Arial" w:cs="Arial"/>
        </w:rPr>
      </w:pPr>
    </w:p>
    <w:p w14:paraId="300AD18F" w14:textId="67230B9B" w:rsidR="00000B3E" w:rsidRDefault="00000B3E" w:rsidP="00000B3E">
      <w:pPr>
        <w:pStyle w:val="Level1"/>
        <w:numPr>
          <w:ilvl w:val="0"/>
          <w:numId w:val="0"/>
        </w:numPr>
        <w:jc w:val="both"/>
        <w:rPr>
          <w:rFonts w:ascii="Arial" w:hAnsi="Arial" w:cs="Arial"/>
        </w:rPr>
      </w:pPr>
      <w:r>
        <w:rPr>
          <w:rFonts w:ascii="Arial" w:hAnsi="Arial" w:cs="Arial"/>
        </w:rPr>
        <w:tab/>
        <w:t>3.</w:t>
      </w:r>
      <w:r>
        <w:rPr>
          <w:rFonts w:ascii="Arial" w:hAnsi="Arial" w:cs="Arial"/>
        </w:rPr>
        <w:tab/>
      </w:r>
      <w:r w:rsidR="00D750C5">
        <w:rPr>
          <w:rFonts w:ascii="Arial" w:hAnsi="Arial" w:cs="Arial"/>
        </w:rPr>
        <w:t>2-bedroom</w:t>
      </w:r>
      <w:r>
        <w:rPr>
          <w:rFonts w:ascii="Arial" w:hAnsi="Arial" w:cs="Arial"/>
        </w:rPr>
        <w:tab/>
      </w:r>
      <w:r>
        <w:rPr>
          <w:rFonts w:ascii="Arial" w:hAnsi="Arial" w:cs="Arial"/>
        </w:rPr>
        <w:tab/>
        <w:t>750 square feet</w:t>
      </w:r>
    </w:p>
    <w:p w14:paraId="2A1633D1" w14:textId="77777777" w:rsidR="00000B3E" w:rsidRDefault="00000B3E" w:rsidP="00000B3E">
      <w:pPr>
        <w:pStyle w:val="Level1"/>
        <w:numPr>
          <w:ilvl w:val="0"/>
          <w:numId w:val="0"/>
        </w:numPr>
        <w:jc w:val="both"/>
        <w:rPr>
          <w:rFonts w:ascii="Arial" w:hAnsi="Arial" w:cs="Arial"/>
        </w:rPr>
      </w:pPr>
    </w:p>
    <w:p w14:paraId="30CE9CBD" w14:textId="63A289A0" w:rsidR="00000B3E" w:rsidRDefault="00000B3E" w:rsidP="00000B3E">
      <w:pPr>
        <w:pStyle w:val="Level1"/>
        <w:numPr>
          <w:ilvl w:val="0"/>
          <w:numId w:val="0"/>
        </w:numPr>
        <w:jc w:val="both"/>
        <w:rPr>
          <w:rFonts w:ascii="Arial" w:hAnsi="Arial" w:cs="Arial"/>
        </w:rPr>
      </w:pPr>
      <w:r>
        <w:rPr>
          <w:rFonts w:ascii="Arial" w:hAnsi="Arial" w:cs="Arial"/>
        </w:rPr>
        <w:tab/>
        <w:t>4.</w:t>
      </w:r>
      <w:r>
        <w:rPr>
          <w:rFonts w:ascii="Arial" w:hAnsi="Arial" w:cs="Arial"/>
        </w:rPr>
        <w:tab/>
      </w:r>
      <w:r w:rsidR="00D750C5">
        <w:rPr>
          <w:rFonts w:ascii="Arial" w:hAnsi="Arial" w:cs="Arial"/>
        </w:rPr>
        <w:t>3-bedroom</w:t>
      </w:r>
      <w:r>
        <w:rPr>
          <w:rFonts w:ascii="Arial" w:hAnsi="Arial" w:cs="Arial"/>
        </w:rPr>
        <w:tab/>
      </w:r>
      <w:r>
        <w:rPr>
          <w:rFonts w:ascii="Arial" w:hAnsi="Arial" w:cs="Arial"/>
        </w:rPr>
        <w:tab/>
        <w:t>900 square feet</w:t>
      </w:r>
    </w:p>
    <w:p w14:paraId="015FC0E7" w14:textId="77777777" w:rsidR="00000B3E" w:rsidRDefault="00000B3E" w:rsidP="00000B3E">
      <w:pPr>
        <w:pStyle w:val="Level1"/>
        <w:numPr>
          <w:ilvl w:val="0"/>
          <w:numId w:val="0"/>
        </w:numPr>
        <w:jc w:val="both"/>
        <w:rPr>
          <w:rFonts w:ascii="Arial" w:hAnsi="Arial" w:cs="Arial"/>
        </w:rPr>
      </w:pPr>
    </w:p>
    <w:p w14:paraId="517800E9" w14:textId="77777777" w:rsidR="00000B3E" w:rsidRDefault="00000B3E" w:rsidP="00000B3E">
      <w:pPr>
        <w:pStyle w:val="Level1"/>
        <w:numPr>
          <w:ilvl w:val="0"/>
          <w:numId w:val="0"/>
        </w:numPr>
        <w:ind w:left="3600" w:hanging="2880"/>
        <w:jc w:val="both"/>
        <w:rPr>
          <w:rFonts w:ascii="Arial" w:hAnsi="Arial" w:cs="Arial"/>
        </w:rPr>
      </w:pPr>
      <w:r>
        <w:rPr>
          <w:rFonts w:ascii="Arial" w:hAnsi="Arial" w:cs="Arial"/>
        </w:rPr>
        <w:t>5.</w:t>
      </w:r>
      <w:r>
        <w:rPr>
          <w:rFonts w:ascii="Arial" w:hAnsi="Arial" w:cs="Arial"/>
        </w:rPr>
        <w:tab/>
        <w:t xml:space="preserve">4 or more </w:t>
      </w:r>
      <w:r>
        <w:rPr>
          <w:rFonts w:ascii="Arial" w:hAnsi="Arial" w:cs="Arial"/>
        </w:rPr>
        <w:tab/>
      </w:r>
      <w:r>
        <w:rPr>
          <w:rFonts w:ascii="Arial" w:hAnsi="Arial" w:cs="Arial"/>
        </w:rPr>
        <w:tab/>
        <w:t>1,000 square feet plus an additional 100 square feet for every bedroom more than four (4).</w:t>
      </w:r>
    </w:p>
    <w:p w14:paraId="03C7BDD2" w14:textId="77777777" w:rsidR="000C6302" w:rsidRPr="00526D83" w:rsidRDefault="000C6302"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0C9D1B2" w14:textId="77777777" w:rsidR="000C6302" w:rsidRPr="00526D83" w:rsidRDefault="000C6302"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2)</w:t>
      </w:r>
      <w:r w:rsidRPr="00526D83">
        <w:rPr>
          <w:rFonts w:ascii="Arial" w:hAnsi="Arial" w:cs="Arial"/>
          <w:noProof/>
          <w:sz w:val="22"/>
          <w:szCs w:val="22"/>
        </w:rPr>
        <w:tab/>
      </w:r>
      <w:r w:rsidRPr="00480FE6">
        <w:rPr>
          <w:rFonts w:ascii="Arial" w:hAnsi="Arial" w:cs="Arial"/>
          <w:b/>
          <w:bCs/>
          <w:sz w:val="22"/>
          <w:szCs w:val="22"/>
          <w:u w:val="single"/>
        </w:rPr>
        <w:t>Streets and Access Ways</w:t>
      </w:r>
      <w:r w:rsidRPr="00526D83">
        <w:rPr>
          <w:rFonts w:ascii="Arial" w:hAnsi="Arial" w:cs="Arial"/>
          <w:noProof/>
          <w:sz w:val="22"/>
          <w:szCs w:val="22"/>
        </w:rPr>
        <w:t>:</w:t>
      </w:r>
      <w:r w:rsidRPr="00526D83">
        <w:rPr>
          <w:rFonts w:ascii="Arial" w:hAnsi="Arial" w:cs="Arial"/>
          <w:sz w:val="22"/>
          <w:szCs w:val="22"/>
        </w:rPr>
        <w:t xml:space="preserve">  All streets and access ways,</w:t>
      </w:r>
      <w:r w:rsidRPr="00526D83">
        <w:rPr>
          <w:rFonts w:ascii="Arial" w:hAnsi="Arial" w:cs="Arial"/>
          <w:noProof/>
          <w:sz w:val="22"/>
          <w:szCs w:val="22"/>
        </w:rPr>
        <w:t xml:space="preserve"> public</w:t>
      </w:r>
      <w:r w:rsidRPr="00526D83">
        <w:rPr>
          <w:rFonts w:ascii="Arial" w:hAnsi="Arial" w:cs="Arial"/>
          <w:sz w:val="22"/>
          <w:szCs w:val="22"/>
        </w:rPr>
        <w:t xml:space="preserve"> or private shall meet the requirements and specifications of the Village of Baldwin</w:t>
      </w:r>
      <w:r w:rsidRPr="00526D83">
        <w:rPr>
          <w:rFonts w:ascii="Arial" w:hAnsi="Arial" w:cs="Arial"/>
          <w:noProof/>
          <w:sz w:val="22"/>
          <w:szCs w:val="22"/>
        </w:rPr>
        <w:t>.</w:t>
      </w:r>
    </w:p>
    <w:p w14:paraId="797E5A2D" w14:textId="77777777" w:rsidR="000C6302" w:rsidRPr="00526D83" w:rsidRDefault="000C6302"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7F56593E" w14:textId="77777777" w:rsidR="000C6302" w:rsidRPr="00526D83" w:rsidRDefault="000C6302"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3)</w:t>
      </w:r>
      <w:r w:rsidRPr="00526D83">
        <w:rPr>
          <w:rFonts w:ascii="Arial" w:hAnsi="Arial" w:cs="Arial"/>
          <w:noProof/>
          <w:sz w:val="22"/>
          <w:szCs w:val="22"/>
        </w:rPr>
        <w:tab/>
      </w:r>
      <w:r w:rsidRPr="00480FE6">
        <w:rPr>
          <w:rFonts w:ascii="Arial" w:hAnsi="Arial" w:cs="Arial"/>
          <w:b/>
          <w:bCs/>
          <w:sz w:val="22"/>
          <w:szCs w:val="22"/>
          <w:u w:val="single"/>
        </w:rPr>
        <w:t>Siting</w:t>
      </w:r>
      <w:r w:rsidRPr="00526D83">
        <w:rPr>
          <w:rFonts w:ascii="Arial" w:hAnsi="Arial" w:cs="Arial"/>
          <w:sz w:val="22"/>
          <w:szCs w:val="22"/>
          <w:u w:val="single"/>
        </w:rPr>
        <w:t>:</w:t>
      </w:r>
      <w:r w:rsidRPr="00526D83">
        <w:rPr>
          <w:rFonts w:ascii="Arial" w:hAnsi="Arial" w:cs="Arial"/>
          <w:sz w:val="22"/>
          <w:szCs w:val="22"/>
        </w:rPr>
        <w:t xml:space="preserve">  No dwelling in a grouped housing development shall be closer to a street access drive or a parking area than fifteen</w:t>
      </w:r>
      <w:r w:rsidRPr="00526D83">
        <w:rPr>
          <w:rFonts w:ascii="Arial" w:hAnsi="Arial" w:cs="Arial"/>
          <w:noProof/>
          <w:sz w:val="22"/>
          <w:szCs w:val="22"/>
        </w:rPr>
        <w:t xml:space="preserve"> (15)</w:t>
      </w:r>
      <w:r w:rsidRPr="00526D83">
        <w:rPr>
          <w:rFonts w:ascii="Arial" w:hAnsi="Arial" w:cs="Arial"/>
          <w:sz w:val="22"/>
          <w:szCs w:val="22"/>
        </w:rPr>
        <w:t xml:space="preserve"> feet.</w:t>
      </w:r>
    </w:p>
    <w:p w14:paraId="2EAAAB1E" w14:textId="77777777" w:rsidR="000C6302" w:rsidRPr="00526D83" w:rsidRDefault="000C6302"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647360A8" w14:textId="260A7806" w:rsidR="000C6302" w:rsidRPr="00526D83" w:rsidRDefault="000C6302"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4)</w:t>
      </w:r>
      <w:r w:rsidRPr="00526D83">
        <w:rPr>
          <w:rFonts w:ascii="Arial" w:hAnsi="Arial" w:cs="Arial"/>
          <w:noProof/>
          <w:sz w:val="22"/>
          <w:szCs w:val="22"/>
        </w:rPr>
        <w:tab/>
      </w:r>
      <w:r w:rsidRPr="00480FE6">
        <w:rPr>
          <w:rFonts w:ascii="Arial" w:hAnsi="Arial" w:cs="Arial"/>
          <w:b/>
          <w:bCs/>
          <w:sz w:val="22"/>
          <w:szCs w:val="22"/>
          <w:u w:val="single"/>
        </w:rPr>
        <w:t>Screened Buffer Strip</w:t>
      </w:r>
      <w:r w:rsidRPr="00526D83">
        <w:rPr>
          <w:rFonts w:ascii="Arial" w:hAnsi="Arial" w:cs="Arial"/>
          <w:sz w:val="22"/>
          <w:szCs w:val="22"/>
          <w:u w:val="single"/>
        </w:rPr>
        <w:t>:</w:t>
      </w:r>
      <w:r w:rsidRPr="00526D83">
        <w:rPr>
          <w:rFonts w:ascii="Arial" w:hAnsi="Arial" w:cs="Arial"/>
          <w:sz w:val="22"/>
          <w:szCs w:val="22"/>
        </w:rPr>
        <w:t xml:space="preserve">  When a side or rear lot line abuts property in the R-1 Zoning District, a well-maintained buffer strip no less than ten feet in width shall be required within the side yard and/or rear yard setbacks along shared lot lines. The buffer strip shall contain a well-maintained opaque fence or wall no less than six feet in height. No screening shall in any way impair safe vertical or horizontal sight distance for any moving </w:t>
      </w:r>
      <w:r w:rsidR="004E2DCB" w:rsidRPr="00526D83">
        <w:rPr>
          <w:rFonts w:ascii="Arial" w:hAnsi="Arial" w:cs="Arial"/>
          <w:sz w:val="22"/>
          <w:szCs w:val="22"/>
        </w:rPr>
        <w:t>vehicles or</w:t>
      </w:r>
      <w:r w:rsidRPr="00526D83">
        <w:rPr>
          <w:rFonts w:ascii="Arial" w:hAnsi="Arial" w:cs="Arial"/>
          <w:sz w:val="22"/>
          <w:szCs w:val="22"/>
        </w:rPr>
        <w:t xml:space="preserve"> be closer than thirty</w:t>
      </w:r>
      <w:r w:rsidRPr="00526D83">
        <w:rPr>
          <w:rFonts w:ascii="Arial" w:hAnsi="Arial" w:cs="Arial"/>
          <w:noProof/>
          <w:sz w:val="22"/>
          <w:szCs w:val="22"/>
        </w:rPr>
        <w:t xml:space="preserve"> (30)</w:t>
      </w:r>
      <w:r w:rsidRPr="00526D83">
        <w:rPr>
          <w:rFonts w:ascii="Arial" w:hAnsi="Arial" w:cs="Arial"/>
          <w:sz w:val="22"/>
          <w:szCs w:val="22"/>
        </w:rPr>
        <w:t xml:space="preserve"> feet to any street right-of-way line</w:t>
      </w:r>
      <w:r w:rsidRPr="00526D83">
        <w:rPr>
          <w:rFonts w:ascii="Arial" w:hAnsi="Arial" w:cs="Arial"/>
          <w:noProof/>
          <w:sz w:val="22"/>
          <w:szCs w:val="22"/>
        </w:rPr>
        <w:t>.</w:t>
      </w:r>
    </w:p>
    <w:p w14:paraId="3950072A" w14:textId="77777777" w:rsidR="000C6302" w:rsidRPr="00526D83" w:rsidRDefault="000C6302" w:rsidP="002C4D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sectPr w:rsidR="000C6302" w:rsidRPr="00526D83">
          <w:footerReference w:type="default" r:id="rId33"/>
          <w:endnotePr>
            <w:numFmt w:val="decimal"/>
          </w:endnotePr>
          <w:pgSz w:w="12240" w:h="15840" w:code="1"/>
          <w:pgMar w:top="1440" w:right="1440" w:bottom="1440" w:left="1440" w:header="720" w:footer="720" w:gutter="0"/>
          <w:paperSrc w:first="26912" w:other="26912"/>
          <w:pgNumType w:start="1"/>
          <w:cols w:space="720"/>
          <w:noEndnote/>
        </w:sectPr>
      </w:pPr>
    </w:p>
    <w:p w14:paraId="4E2FB2F2" w14:textId="77777777" w:rsidR="00A6134F" w:rsidRPr="00526D83" w:rsidRDefault="0037742E" w:rsidP="00A613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b/>
          <w:noProof/>
          <w:sz w:val="22"/>
          <w:szCs w:val="22"/>
        </w:rPr>
      </w:pPr>
      <w:r w:rsidRPr="00526D83">
        <w:rPr>
          <w:rFonts w:ascii="Arial" w:hAnsi="Arial" w:cs="Arial"/>
          <w:b/>
          <w:sz w:val="22"/>
          <w:szCs w:val="22"/>
        </w:rPr>
        <w:lastRenderedPageBreak/>
        <w:t>ARTICLE</w:t>
      </w:r>
      <w:r w:rsidR="00A3320C" w:rsidRPr="00526D83">
        <w:rPr>
          <w:rFonts w:ascii="Arial" w:hAnsi="Arial" w:cs="Arial"/>
          <w:b/>
          <w:noProof/>
          <w:sz w:val="22"/>
          <w:szCs w:val="22"/>
        </w:rPr>
        <w:t xml:space="preserve"> 1</w:t>
      </w:r>
      <w:r w:rsidR="00687BD6" w:rsidRPr="00526D83">
        <w:rPr>
          <w:rFonts w:ascii="Arial" w:hAnsi="Arial" w:cs="Arial"/>
          <w:b/>
          <w:noProof/>
          <w:sz w:val="22"/>
          <w:szCs w:val="22"/>
        </w:rPr>
        <w:t>0</w:t>
      </w:r>
    </w:p>
    <w:p w14:paraId="16F0BBD8" w14:textId="77777777" w:rsidR="00A6134F" w:rsidRPr="00526D83" w:rsidRDefault="00A6134F" w:rsidP="00A613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b/>
          <w:noProof/>
          <w:sz w:val="22"/>
          <w:szCs w:val="22"/>
        </w:rPr>
      </w:pPr>
    </w:p>
    <w:p w14:paraId="2C62FD59" w14:textId="77777777" w:rsidR="00A3320C" w:rsidRPr="00526D83" w:rsidRDefault="007D410D" w:rsidP="00A613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b/>
          <w:sz w:val="22"/>
          <w:szCs w:val="22"/>
        </w:rPr>
      </w:pPr>
      <w:r w:rsidRPr="00526D83">
        <w:rPr>
          <w:rFonts w:ascii="Arial" w:hAnsi="Arial" w:cs="Arial"/>
          <w:b/>
          <w:sz w:val="22"/>
          <w:szCs w:val="22"/>
        </w:rPr>
        <w:t xml:space="preserve">C-1 </w:t>
      </w:r>
      <w:r w:rsidR="00A3320C" w:rsidRPr="00526D83">
        <w:rPr>
          <w:rFonts w:ascii="Arial" w:hAnsi="Arial" w:cs="Arial"/>
          <w:b/>
          <w:sz w:val="22"/>
          <w:szCs w:val="22"/>
        </w:rPr>
        <w:t xml:space="preserve">VILLAGE </w:t>
      </w:r>
      <w:r w:rsidRPr="00526D83">
        <w:rPr>
          <w:rFonts w:ascii="Arial" w:hAnsi="Arial" w:cs="Arial"/>
          <w:b/>
          <w:sz w:val="22"/>
          <w:szCs w:val="22"/>
        </w:rPr>
        <w:t>CENTER COMMERCIAL DISTRICT</w:t>
      </w:r>
    </w:p>
    <w:p w14:paraId="6C9E1BCB"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89D1A22" w14:textId="77777777" w:rsidR="00D20C28" w:rsidRPr="00526D83" w:rsidRDefault="00D20C28" w:rsidP="00D20C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10.01</w:t>
      </w:r>
      <w:r w:rsidRPr="00526D83">
        <w:rPr>
          <w:rFonts w:ascii="Arial" w:hAnsi="Arial" w:cs="Arial"/>
          <w:b/>
          <w:sz w:val="22"/>
          <w:szCs w:val="22"/>
        </w:rPr>
        <w:t xml:space="preserve"> INTENT AND PURPOSE</w:t>
      </w:r>
    </w:p>
    <w:p w14:paraId="0E0046AC" w14:textId="77777777" w:rsidR="00D20C28" w:rsidRPr="00526D83" w:rsidRDefault="00D20C28" w:rsidP="00D20C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p>
    <w:p w14:paraId="3BA3F06D" w14:textId="77777777" w:rsidR="00A3320C" w:rsidRPr="00526D83" w:rsidRDefault="00A3320C" w:rsidP="00B13388">
      <w:pPr>
        <w:widowControl/>
        <w:tabs>
          <w:tab w:val="left" w:pos="0"/>
          <w:tab w:val="left" w:pos="450"/>
        </w:tabs>
        <w:autoSpaceDE/>
        <w:autoSpaceDN/>
        <w:adjustRightInd/>
        <w:jc w:val="both"/>
        <w:rPr>
          <w:rFonts w:ascii="Arial" w:hAnsi="Arial" w:cs="Arial"/>
          <w:noProof/>
          <w:sz w:val="22"/>
          <w:szCs w:val="22"/>
        </w:rPr>
      </w:pPr>
      <w:r w:rsidRPr="00526D83">
        <w:rPr>
          <w:rFonts w:ascii="Arial" w:hAnsi="Arial" w:cs="Arial"/>
          <w:sz w:val="22"/>
          <w:szCs w:val="22"/>
        </w:rPr>
        <w:t>It is the intent of this district to provide for office buildings and the great variety of retail stores and related activities, which occupy prime retail frontage in the downtown area and serves comparison, convenience, and service needs of the Village of Baldwin and Lake County. The district regulations are designed to promote convenient pedestrian shopping and stability of retail development by encouraging a contiguous retail frontage and by prohibiting highway service businesses, which tend to break up such continuity</w:t>
      </w:r>
      <w:r w:rsidRPr="00526D83">
        <w:rPr>
          <w:rFonts w:ascii="Arial" w:hAnsi="Arial" w:cs="Arial"/>
          <w:noProof/>
          <w:sz w:val="22"/>
          <w:szCs w:val="22"/>
        </w:rPr>
        <w:t>.</w:t>
      </w:r>
      <w:r w:rsidR="00B13388" w:rsidRPr="00B13388">
        <w:rPr>
          <w:rFonts w:ascii="Arial" w:eastAsia="Calibri" w:hAnsi="Arial" w:cs="Arial"/>
          <w:color w:val="000000"/>
          <w:sz w:val="22"/>
          <w:szCs w:val="22"/>
        </w:rPr>
        <w:t xml:space="preserve"> The Village Center Commercial district will incorporate residential development, by allowing </w:t>
      </w:r>
      <w:bookmarkStart w:id="13" w:name="_Hlk20338368"/>
      <w:r w:rsidR="00B13388" w:rsidRPr="00B13388">
        <w:rPr>
          <w:rFonts w:ascii="Arial" w:eastAsia="Calibri" w:hAnsi="Arial" w:cs="Arial"/>
          <w:color w:val="000000"/>
          <w:sz w:val="22"/>
          <w:szCs w:val="22"/>
        </w:rPr>
        <w:t xml:space="preserve">upper floor residential dwellings </w:t>
      </w:r>
      <w:bookmarkEnd w:id="13"/>
      <w:r w:rsidR="00B13388" w:rsidRPr="00B13388">
        <w:rPr>
          <w:rFonts w:ascii="Arial" w:eastAsia="Calibri" w:hAnsi="Arial" w:cs="Arial"/>
          <w:color w:val="000000"/>
          <w:sz w:val="22"/>
          <w:szCs w:val="22"/>
        </w:rPr>
        <w:t>above commercial uses. New first floor residential uses are prohibited. Pedestrian orientation and amenities will be emphasized.</w:t>
      </w:r>
    </w:p>
    <w:p w14:paraId="1B4B6B6E"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sz w:val="22"/>
          <w:szCs w:val="22"/>
          <w:u w:val="single"/>
        </w:rPr>
      </w:pPr>
    </w:p>
    <w:p w14:paraId="376508AB"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1</w:t>
      </w:r>
      <w:r w:rsidR="00687BD6" w:rsidRPr="00526D83">
        <w:rPr>
          <w:rFonts w:ascii="Arial" w:hAnsi="Arial" w:cs="Arial"/>
          <w:b/>
          <w:noProof/>
          <w:sz w:val="22"/>
          <w:szCs w:val="22"/>
        </w:rPr>
        <w:t>0</w:t>
      </w:r>
      <w:r w:rsidRPr="00526D83">
        <w:rPr>
          <w:rFonts w:ascii="Arial" w:hAnsi="Arial" w:cs="Arial"/>
          <w:b/>
          <w:noProof/>
          <w:sz w:val="22"/>
          <w:szCs w:val="22"/>
        </w:rPr>
        <w:t>.0</w:t>
      </w:r>
      <w:r w:rsidR="00D20C28" w:rsidRPr="00526D83">
        <w:rPr>
          <w:rFonts w:ascii="Arial" w:hAnsi="Arial" w:cs="Arial"/>
          <w:b/>
          <w:noProof/>
          <w:sz w:val="22"/>
          <w:szCs w:val="22"/>
        </w:rPr>
        <w:t>2</w:t>
      </w:r>
      <w:r w:rsidRPr="00526D83">
        <w:rPr>
          <w:rFonts w:ascii="Arial" w:hAnsi="Arial" w:cs="Arial"/>
          <w:b/>
          <w:sz w:val="22"/>
          <w:szCs w:val="22"/>
        </w:rPr>
        <w:t xml:space="preserve"> </w:t>
      </w:r>
      <w:r w:rsidR="00D20C28" w:rsidRPr="00526D83">
        <w:rPr>
          <w:rFonts w:ascii="Arial" w:hAnsi="Arial" w:cs="Arial"/>
          <w:b/>
          <w:sz w:val="22"/>
          <w:szCs w:val="22"/>
        </w:rPr>
        <w:t>USES ALLOWED</w:t>
      </w:r>
    </w:p>
    <w:p w14:paraId="3A0A5A51"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3A37B93B" w14:textId="77777777" w:rsidR="00636FBD" w:rsidRPr="00526D83" w:rsidRDefault="00636FBD" w:rsidP="00BD1FD4">
      <w:pPr>
        <w:jc w:val="both"/>
        <w:rPr>
          <w:rFonts w:ascii="Arial" w:hAnsi="Arial" w:cs="Arial"/>
          <w:noProof/>
          <w:sz w:val="22"/>
          <w:szCs w:val="22"/>
        </w:rPr>
      </w:pPr>
      <w:r w:rsidRPr="00526D83">
        <w:rPr>
          <w:rFonts w:ascii="Arial" w:hAnsi="Arial" w:cs="Arial"/>
          <w:sz w:val="22"/>
          <w:szCs w:val="22"/>
        </w:rPr>
        <w:t>Accounting Services such as Offices of Certified Public Accountants, Tax Preparation</w:t>
      </w:r>
    </w:p>
    <w:p w14:paraId="06C9E42E" w14:textId="77777777" w:rsidR="00636FBD" w:rsidRPr="00526D83" w:rsidRDefault="00636FBD" w:rsidP="00BD1FD4">
      <w:pPr>
        <w:jc w:val="both"/>
        <w:rPr>
          <w:rFonts w:ascii="Arial" w:hAnsi="Arial" w:cs="Arial"/>
          <w:sz w:val="22"/>
          <w:szCs w:val="22"/>
        </w:rPr>
      </w:pPr>
      <w:r w:rsidRPr="00526D83">
        <w:rPr>
          <w:rFonts w:ascii="Arial" w:hAnsi="Arial" w:cs="Arial"/>
          <w:sz w:val="22"/>
          <w:szCs w:val="22"/>
        </w:rPr>
        <w:t xml:space="preserve">Administrative Management and General Management Consulting Services </w:t>
      </w:r>
    </w:p>
    <w:p w14:paraId="0A4360BA" w14:textId="77777777" w:rsidR="00636FBD" w:rsidRPr="00526D83" w:rsidRDefault="00636FBD" w:rsidP="002C4D6E">
      <w:pPr>
        <w:ind w:left="540" w:hanging="540"/>
        <w:jc w:val="both"/>
        <w:rPr>
          <w:rFonts w:ascii="Arial" w:hAnsi="Arial" w:cs="Arial"/>
          <w:sz w:val="22"/>
          <w:szCs w:val="22"/>
        </w:rPr>
      </w:pPr>
      <w:r w:rsidRPr="00526D83">
        <w:rPr>
          <w:rFonts w:ascii="Arial" w:hAnsi="Arial" w:cs="Arial"/>
          <w:sz w:val="22"/>
          <w:szCs w:val="22"/>
        </w:rPr>
        <w:t>Advertising Services such as Advertising Agencies, Public Relations Agencies, Media Buying Agencies, Media Representatives, Display Advertising, Direct Mail Advertising, Advertising Material Distribution Services, Marketing Research and Public Opinion Polling</w:t>
      </w:r>
    </w:p>
    <w:p w14:paraId="55E272E5" w14:textId="77777777" w:rsidR="00636FBD" w:rsidRPr="00526D83" w:rsidRDefault="00636FBD" w:rsidP="00BD1FD4">
      <w:pPr>
        <w:jc w:val="both"/>
        <w:rPr>
          <w:rFonts w:ascii="Arial" w:hAnsi="Arial" w:cs="Arial"/>
          <w:sz w:val="22"/>
          <w:szCs w:val="22"/>
        </w:rPr>
      </w:pPr>
      <w:r w:rsidRPr="00526D83">
        <w:rPr>
          <w:rFonts w:ascii="Arial" w:hAnsi="Arial" w:cs="Arial"/>
          <w:sz w:val="22"/>
          <w:szCs w:val="22"/>
        </w:rPr>
        <w:t xml:space="preserve">Agents and Managers for Artists, Athletes, Entertainers, and Other Public Figures </w:t>
      </w:r>
    </w:p>
    <w:p w14:paraId="6B5EA54A" w14:textId="77777777" w:rsidR="00636FBD" w:rsidRPr="00526D83" w:rsidRDefault="00636FBD" w:rsidP="00BD1FD4">
      <w:pPr>
        <w:jc w:val="both"/>
        <w:rPr>
          <w:rFonts w:ascii="Arial" w:hAnsi="Arial" w:cs="Arial"/>
          <w:sz w:val="22"/>
          <w:szCs w:val="22"/>
        </w:rPr>
      </w:pPr>
      <w:r w:rsidRPr="00526D83">
        <w:rPr>
          <w:rFonts w:ascii="Arial" w:hAnsi="Arial" w:cs="Arial"/>
          <w:sz w:val="22"/>
          <w:szCs w:val="22"/>
        </w:rPr>
        <w:t xml:space="preserve">Ambulance Services </w:t>
      </w:r>
    </w:p>
    <w:p w14:paraId="28F7E984" w14:textId="77777777" w:rsidR="00636FBD" w:rsidRPr="00526D83" w:rsidRDefault="00636FBD" w:rsidP="002C4D6E">
      <w:pPr>
        <w:ind w:left="540" w:hanging="540"/>
        <w:jc w:val="both"/>
        <w:rPr>
          <w:rFonts w:ascii="Arial" w:hAnsi="Arial" w:cs="Arial"/>
          <w:noProof/>
          <w:sz w:val="22"/>
          <w:szCs w:val="22"/>
        </w:rPr>
      </w:pPr>
      <w:r w:rsidRPr="00526D83">
        <w:rPr>
          <w:rFonts w:ascii="Arial" w:hAnsi="Arial" w:cs="Arial"/>
          <w:sz w:val="22"/>
          <w:szCs w:val="22"/>
        </w:rPr>
        <w:t>Ambulatory Health Care Services such as Surgical and Emergency Centers and all Other Outpatient Care</w:t>
      </w:r>
    </w:p>
    <w:p w14:paraId="49C63A81" w14:textId="77777777" w:rsidR="00636FBD" w:rsidRPr="00526D83" w:rsidRDefault="00636FBD" w:rsidP="00BD1FD4">
      <w:pPr>
        <w:jc w:val="both"/>
        <w:rPr>
          <w:rFonts w:ascii="Arial" w:hAnsi="Arial" w:cs="Arial"/>
          <w:sz w:val="22"/>
          <w:szCs w:val="22"/>
        </w:rPr>
      </w:pPr>
      <w:r w:rsidRPr="00526D83">
        <w:rPr>
          <w:rFonts w:ascii="Arial" w:hAnsi="Arial" w:cs="Arial"/>
          <w:sz w:val="22"/>
          <w:szCs w:val="22"/>
        </w:rPr>
        <w:t>Amusement Arcades</w:t>
      </w:r>
    </w:p>
    <w:p w14:paraId="54BF40A0" w14:textId="77777777" w:rsidR="00636FBD" w:rsidRPr="00526D83" w:rsidRDefault="00636FBD" w:rsidP="00BD1FD4">
      <w:pPr>
        <w:jc w:val="both"/>
        <w:rPr>
          <w:rFonts w:ascii="Arial" w:hAnsi="Arial" w:cs="Arial"/>
          <w:sz w:val="22"/>
          <w:szCs w:val="22"/>
        </w:rPr>
      </w:pPr>
      <w:r w:rsidRPr="00526D83">
        <w:rPr>
          <w:rFonts w:ascii="Arial" w:hAnsi="Arial" w:cs="Arial"/>
          <w:sz w:val="22"/>
          <w:szCs w:val="22"/>
        </w:rPr>
        <w:t xml:space="preserve">Architectural Services </w:t>
      </w:r>
    </w:p>
    <w:p w14:paraId="481F2B31" w14:textId="77777777" w:rsidR="00636FBD" w:rsidRPr="00526D83" w:rsidRDefault="00636FBD" w:rsidP="00BD1FD4">
      <w:pPr>
        <w:jc w:val="both"/>
        <w:rPr>
          <w:rFonts w:ascii="Arial" w:hAnsi="Arial" w:cs="Arial"/>
          <w:sz w:val="22"/>
          <w:szCs w:val="22"/>
        </w:rPr>
      </w:pPr>
      <w:r w:rsidRPr="00526D83">
        <w:rPr>
          <w:rFonts w:ascii="Arial" w:hAnsi="Arial" w:cs="Arial"/>
          <w:sz w:val="22"/>
          <w:szCs w:val="22"/>
        </w:rPr>
        <w:t xml:space="preserve">Art Dealers </w:t>
      </w:r>
    </w:p>
    <w:p w14:paraId="6EC8D44F" w14:textId="77777777" w:rsidR="00636FBD" w:rsidRPr="00526D83" w:rsidRDefault="00636FBD" w:rsidP="00BD1FD4">
      <w:pPr>
        <w:jc w:val="both"/>
        <w:rPr>
          <w:rFonts w:ascii="Arial" w:hAnsi="Arial" w:cs="Arial"/>
          <w:sz w:val="22"/>
          <w:szCs w:val="22"/>
        </w:rPr>
      </w:pPr>
      <w:r w:rsidRPr="00526D83">
        <w:rPr>
          <w:rFonts w:ascii="Arial" w:hAnsi="Arial" w:cs="Arial"/>
          <w:sz w:val="22"/>
          <w:szCs w:val="22"/>
        </w:rPr>
        <w:t>Auto Rental and Leasing</w:t>
      </w:r>
    </w:p>
    <w:p w14:paraId="2985CEEA" w14:textId="77777777" w:rsidR="00636FBD" w:rsidRPr="00526D83" w:rsidRDefault="00636FBD" w:rsidP="00BD1FD4">
      <w:pPr>
        <w:jc w:val="both"/>
        <w:rPr>
          <w:rFonts w:ascii="Arial" w:hAnsi="Arial" w:cs="Arial"/>
          <w:sz w:val="22"/>
          <w:szCs w:val="22"/>
        </w:rPr>
      </w:pPr>
      <w:r w:rsidRPr="00526D83">
        <w:rPr>
          <w:rFonts w:ascii="Arial" w:hAnsi="Arial" w:cs="Arial"/>
          <w:sz w:val="22"/>
          <w:szCs w:val="22"/>
        </w:rPr>
        <w:t xml:space="preserve">Automotive Parts and Accessories Stores </w:t>
      </w:r>
    </w:p>
    <w:p w14:paraId="0D5FB65C" w14:textId="77777777" w:rsidR="00E508EA" w:rsidRPr="00526D83" w:rsidRDefault="00E508EA" w:rsidP="00BD1FD4">
      <w:pPr>
        <w:jc w:val="both"/>
        <w:rPr>
          <w:rFonts w:ascii="Arial" w:hAnsi="Arial" w:cs="Arial"/>
          <w:sz w:val="22"/>
          <w:szCs w:val="22"/>
        </w:rPr>
      </w:pPr>
    </w:p>
    <w:p w14:paraId="2BE3A89C"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Baked Goods Stores </w:t>
      </w:r>
    </w:p>
    <w:p w14:paraId="57C8438F"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Beer, Wine, and Liquor Stores</w:t>
      </w:r>
    </w:p>
    <w:p w14:paraId="38D4AB74"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Blood and Organ Banks </w:t>
      </w:r>
    </w:p>
    <w:p w14:paraId="51C24733"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Book Stores </w:t>
      </w:r>
    </w:p>
    <w:p w14:paraId="25324300"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Bowling Centers</w:t>
      </w:r>
    </w:p>
    <w:p w14:paraId="144117D1"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Building Inspection Services </w:t>
      </w:r>
    </w:p>
    <w:p w14:paraId="203B64F9"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Building material suppliers</w:t>
      </w:r>
    </w:p>
    <w:p w14:paraId="219D7934"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Business Associations</w:t>
      </w:r>
    </w:p>
    <w:p w14:paraId="313F8414" w14:textId="77777777" w:rsidR="00E508EA" w:rsidRPr="00526D83" w:rsidRDefault="00E508EA" w:rsidP="00BD1FD4">
      <w:pPr>
        <w:jc w:val="both"/>
        <w:rPr>
          <w:rFonts w:ascii="Arial" w:hAnsi="Arial" w:cs="Arial"/>
          <w:sz w:val="22"/>
          <w:szCs w:val="22"/>
        </w:rPr>
      </w:pPr>
    </w:p>
    <w:p w14:paraId="6CBAB1FA"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Cafeterias </w:t>
      </w:r>
    </w:p>
    <w:p w14:paraId="514AC54C" w14:textId="77777777" w:rsidR="00E50E83" w:rsidRPr="00526D83" w:rsidRDefault="00E50E83" w:rsidP="00BD1FD4">
      <w:pPr>
        <w:jc w:val="both"/>
        <w:rPr>
          <w:rFonts w:ascii="Arial" w:hAnsi="Arial" w:cs="Arial"/>
          <w:noProof/>
          <w:sz w:val="22"/>
          <w:szCs w:val="22"/>
        </w:rPr>
      </w:pPr>
      <w:r w:rsidRPr="00526D83">
        <w:rPr>
          <w:rFonts w:ascii="Arial" w:hAnsi="Arial" w:cs="Arial"/>
          <w:sz w:val="22"/>
          <w:szCs w:val="22"/>
        </w:rPr>
        <w:t>Camera and Photographic Supplies Stores</w:t>
      </w:r>
    </w:p>
    <w:p w14:paraId="3C7FC9A7"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Caterers (including Banquet Halls)</w:t>
      </w:r>
    </w:p>
    <w:p w14:paraId="0D67EBBB"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Child and Youth Services </w:t>
      </w:r>
    </w:p>
    <w:p w14:paraId="66CB132A"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Child Day Care Services</w:t>
      </w:r>
    </w:p>
    <w:p w14:paraId="17AB0EDF"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Civic and Social Organizations</w:t>
      </w:r>
    </w:p>
    <w:p w14:paraId="186647F9"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Clothing Stores </w:t>
      </w:r>
    </w:p>
    <w:p w14:paraId="26E3CF76"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Coin-Operated Laundries and Drycleaners </w:t>
      </w:r>
    </w:p>
    <w:p w14:paraId="0C9A9798"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Commercial Photography </w:t>
      </w:r>
    </w:p>
    <w:p w14:paraId="21B65EC3"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lastRenderedPageBreak/>
        <w:t xml:space="preserve">Community Food Services </w:t>
      </w:r>
    </w:p>
    <w:p w14:paraId="6C5E2FAF"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Community Housing Services </w:t>
      </w:r>
    </w:p>
    <w:p w14:paraId="74584C66"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Compact Disc, Tape, and Record Stores </w:t>
      </w:r>
    </w:p>
    <w:p w14:paraId="7A77E0C2"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Computer and Office Machine Repair and Maintenance</w:t>
      </w:r>
    </w:p>
    <w:p w14:paraId="63F66E7B"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Computer and Software Stores </w:t>
      </w:r>
    </w:p>
    <w:p w14:paraId="7FF95632" w14:textId="77777777" w:rsidR="00E50E83" w:rsidRPr="00526D83" w:rsidRDefault="00E50E83" w:rsidP="00E508EA">
      <w:pPr>
        <w:jc w:val="both"/>
        <w:rPr>
          <w:rFonts w:ascii="Arial" w:hAnsi="Arial" w:cs="Arial"/>
          <w:sz w:val="22"/>
          <w:szCs w:val="22"/>
        </w:rPr>
      </w:pPr>
      <w:r w:rsidRPr="00526D83">
        <w:rPr>
          <w:rFonts w:ascii="Arial" w:hAnsi="Arial" w:cs="Arial"/>
          <w:sz w:val="22"/>
          <w:szCs w:val="22"/>
        </w:rPr>
        <w:t>Computer Facilities Management Services and Design Services</w:t>
      </w:r>
    </w:p>
    <w:p w14:paraId="1B6CC37D" w14:textId="77777777" w:rsidR="00E50E83" w:rsidRPr="00526D83" w:rsidRDefault="00E50E83" w:rsidP="00BD1FD4">
      <w:pPr>
        <w:jc w:val="both"/>
        <w:rPr>
          <w:rFonts w:ascii="Arial" w:hAnsi="Arial" w:cs="Arial"/>
          <w:noProof/>
          <w:sz w:val="22"/>
          <w:szCs w:val="22"/>
        </w:rPr>
      </w:pPr>
      <w:r w:rsidRPr="00526D83">
        <w:rPr>
          <w:rFonts w:ascii="Arial" w:hAnsi="Arial" w:cs="Arial"/>
          <w:sz w:val="22"/>
          <w:szCs w:val="22"/>
        </w:rPr>
        <w:t>Computer Related Services such as Computer Programming Services, Computer Systems</w:t>
      </w:r>
    </w:p>
    <w:p w14:paraId="369447AF"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Confectionery and Nut Stores </w:t>
      </w:r>
    </w:p>
    <w:p w14:paraId="718EE408"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Consumer Electronics and Appliances Rental </w:t>
      </w:r>
    </w:p>
    <w:p w14:paraId="11CEF07C"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Consumer Electronics Repair and Maintenance </w:t>
      </w:r>
    </w:p>
    <w:p w14:paraId="4AEC75FA"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Consumer Lending </w:t>
      </w:r>
    </w:p>
    <w:p w14:paraId="6C76C2BF"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Continuing Care Retirement Communities </w:t>
      </w:r>
    </w:p>
    <w:p w14:paraId="231A0BCE"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Convenience Stores </w:t>
      </w:r>
    </w:p>
    <w:p w14:paraId="39439F66"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Cosmetics, Beauty Supplies, and Perfume Stores </w:t>
      </w:r>
    </w:p>
    <w:p w14:paraId="7246E36B"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Credit Card Issuing </w:t>
      </w:r>
    </w:p>
    <w:p w14:paraId="248F7822" w14:textId="77777777" w:rsidR="00E508EA" w:rsidRPr="00526D83" w:rsidRDefault="00E508EA" w:rsidP="00BD1FD4">
      <w:pPr>
        <w:jc w:val="both"/>
        <w:rPr>
          <w:rFonts w:ascii="Arial" w:hAnsi="Arial" w:cs="Arial"/>
          <w:sz w:val="22"/>
          <w:szCs w:val="22"/>
        </w:rPr>
      </w:pPr>
    </w:p>
    <w:p w14:paraId="2F00785C"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Department Stores </w:t>
      </w:r>
    </w:p>
    <w:p w14:paraId="40162A41"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Depository Credit Intermediation </w:t>
      </w:r>
    </w:p>
    <w:p w14:paraId="2D5FC85F"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Diagnostic Imaging Centers</w:t>
      </w:r>
    </w:p>
    <w:p w14:paraId="4E96A64C" w14:textId="77777777" w:rsidR="00E50E83" w:rsidRPr="00526D83" w:rsidRDefault="00E50E83" w:rsidP="00BD1FD4">
      <w:pPr>
        <w:jc w:val="both"/>
        <w:rPr>
          <w:rFonts w:ascii="Arial" w:hAnsi="Arial" w:cs="Arial"/>
          <w:noProof/>
          <w:sz w:val="22"/>
          <w:szCs w:val="22"/>
        </w:rPr>
      </w:pPr>
      <w:r w:rsidRPr="00526D83">
        <w:rPr>
          <w:rFonts w:ascii="Arial" w:hAnsi="Arial" w:cs="Arial"/>
          <w:sz w:val="22"/>
          <w:szCs w:val="22"/>
        </w:rPr>
        <w:t>Discount Department Stores</w:t>
      </w:r>
    </w:p>
    <w:p w14:paraId="04769DE2"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Drafting Services </w:t>
      </w:r>
    </w:p>
    <w:p w14:paraId="5593ACA2"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Drinking Places (Alcoholic Beverages) </w:t>
      </w:r>
    </w:p>
    <w:p w14:paraId="1D52B246" w14:textId="77777777" w:rsidR="00E508EA" w:rsidRPr="00526D83" w:rsidRDefault="00E508EA" w:rsidP="00BD1FD4">
      <w:pPr>
        <w:jc w:val="both"/>
        <w:rPr>
          <w:rFonts w:ascii="Arial" w:hAnsi="Arial" w:cs="Arial"/>
          <w:sz w:val="22"/>
          <w:szCs w:val="22"/>
        </w:rPr>
      </w:pPr>
    </w:p>
    <w:p w14:paraId="088DDEBB"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Emergency and Other Relief Services</w:t>
      </w:r>
    </w:p>
    <w:p w14:paraId="45A6615C"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Engineering Services </w:t>
      </w:r>
    </w:p>
    <w:p w14:paraId="1AF1CD75"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Environment, Conservation and Wildlife Organizations </w:t>
      </w:r>
    </w:p>
    <w:p w14:paraId="4963BC79" w14:textId="62809F3D" w:rsidR="00E50E83" w:rsidRPr="00526D83" w:rsidRDefault="00E50E83" w:rsidP="002C4D6E">
      <w:pPr>
        <w:ind w:left="540" w:hanging="540"/>
        <w:jc w:val="both"/>
        <w:rPr>
          <w:rFonts w:ascii="Arial" w:hAnsi="Arial" w:cs="Arial"/>
          <w:sz w:val="22"/>
          <w:szCs w:val="22"/>
        </w:rPr>
      </w:pPr>
      <w:r w:rsidRPr="00526D83">
        <w:rPr>
          <w:rFonts w:ascii="Arial" w:hAnsi="Arial" w:cs="Arial"/>
          <w:sz w:val="22"/>
          <w:szCs w:val="22"/>
        </w:rPr>
        <w:t>Environmental Consulting Services such as Professional, Scientific, Technical, Process,</w:t>
      </w:r>
      <w:r w:rsidR="00D750C5">
        <w:rPr>
          <w:rFonts w:ascii="Arial" w:hAnsi="Arial" w:cs="Arial"/>
          <w:sz w:val="22"/>
          <w:szCs w:val="22"/>
        </w:rPr>
        <w:t xml:space="preserve"> </w:t>
      </w:r>
      <w:r w:rsidRPr="00526D83">
        <w:rPr>
          <w:rFonts w:ascii="Arial" w:hAnsi="Arial" w:cs="Arial"/>
          <w:sz w:val="22"/>
          <w:szCs w:val="22"/>
        </w:rPr>
        <w:t xml:space="preserve">Physical Distribution and Logistics </w:t>
      </w:r>
    </w:p>
    <w:p w14:paraId="124245ED" w14:textId="77777777" w:rsidR="00E508EA" w:rsidRPr="00526D83" w:rsidRDefault="00E508EA" w:rsidP="00BD1FD4">
      <w:pPr>
        <w:jc w:val="both"/>
        <w:rPr>
          <w:rFonts w:ascii="Arial" w:hAnsi="Arial" w:cs="Arial"/>
          <w:sz w:val="22"/>
          <w:szCs w:val="22"/>
        </w:rPr>
      </w:pPr>
    </w:p>
    <w:p w14:paraId="13815204"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Family Planning Centers </w:t>
      </w:r>
    </w:p>
    <w:p w14:paraId="633430C7" w14:textId="77777777" w:rsidR="00E50E83" w:rsidRPr="00526D83" w:rsidRDefault="00E50E83" w:rsidP="002C4D6E">
      <w:pPr>
        <w:ind w:left="540" w:hanging="540"/>
        <w:jc w:val="both"/>
        <w:rPr>
          <w:rFonts w:ascii="Arial" w:hAnsi="Arial" w:cs="Arial"/>
          <w:sz w:val="22"/>
          <w:szCs w:val="22"/>
        </w:rPr>
      </w:pPr>
      <w:r w:rsidRPr="00526D83">
        <w:rPr>
          <w:rFonts w:ascii="Arial" w:hAnsi="Arial" w:cs="Arial"/>
          <w:sz w:val="22"/>
          <w:szCs w:val="22"/>
        </w:rPr>
        <w:t>Financial Investment Activities such as Financial Transactions Processing, Reserve, and Clearinghouse Activities, Investment Banking and Securities Dealing, Securities Brokerage, Commodity Contracts Dealing, Commodity Contracts Brokerage and Securities and Commodity Exchanges</w:t>
      </w:r>
    </w:p>
    <w:p w14:paraId="64402D83"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Fish and Seafood Markets </w:t>
      </w:r>
    </w:p>
    <w:p w14:paraId="0D1EF806"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Fitness and Recreational Sports Centers </w:t>
      </w:r>
    </w:p>
    <w:p w14:paraId="781DB433"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Floor Covering Stores </w:t>
      </w:r>
    </w:p>
    <w:p w14:paraId="2697074F"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Florists </w:t>
      </w:r>
    </w:p>
    <w:p w14:paraId="0B002211"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Food (Health) Supplement Stores </w:t>
      </w:r>
    </w:p>
    <w:p w14:paraId="1F279AC7"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Food Service Contractors </w:t>
      </w:r>
    </w:p>
    <w:p w14:paraId="4D698B66"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Footwear and Leather Goods Repair</w:t>
      </w:r>
    </w:p>
    <w:p w14:paraId="6515B05A"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Formal Wear and Costume Rental </w:t>
      </w:r>
    </w:p>
    <w:p w14:paraId="0C1B66E8" w14:textId="77777777" w:rsidR="00E50E83" w:rsidRPr="00526D83" w:rsidRDefault="00E50E83" w:rsidP="00BD1FD4">
      <w:pPr>
        <w:jc w:val="both"/>
        <w:rPr>
          <w:rFonts w:ascii="Arial" w:hAnsi="Arial" w:cs="Arial"/>
          <w:noProof/>
          <w:sz w:val="22"/>
          <w:szCs w:val="22"/>
        </w:rPr>
      </w:pPr>
      <w:r w:rsidRPr="00526D83">
        <w:rPr>
          <w:rFonts w:ascii="Arial" w:hAnsi="Arial" w:cs="Arial"/>
          <w:sz w:val="22"/>
          <w:szCs w:val="22"/>
        </w:rPr>
        <w:t>Fruit and Vegetable Markets</w:t>
      </w:r>
    </w:p>
    <w:p w14:paraId="12478F93"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Funeral Homes and Funeral Services</w:t>
      </w:r>
    </w:p>
    <w:p w14:paraId="5E5BC435"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Furniture Repair and Reupholsters</w:t>
      </w:r>
    </w:p>
    <w:p w14:paraId="0182FBE0"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Furniture Stores </w:t>
      </w:r>
    </w:p>
    <w:p w14:paraId="190572F4" w14:textId="77777777" w:rsidR="00E508EA" w:rsidRPr="00526D83" w:rsidRDefault="00E508EA" w:rsidP="00BD1FD4">
      <w:pPr>
        <w:jc w:val="both"/>
        <w:rPr>
          <w:rFonts w:ascii="Arial" w:hAnsi="Arial" w:cs="Arial"/>
          <w:sz w:val="22"/>
          <w:szCs w:val="22"/>
        </w:rPr>
      </w:pPr>
    </w:p>
    <w:p w14:paraId="0117C56D"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General Medical and Surgical Hospitals</w:t>
      </w:r>
    </w:p>
    <w:p w14:paraId="07FD89DB"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General Merchandise Stores</w:t>
      </w:r>
    </w:p>
    <w:p w14:paraId="249E4894"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General Rental Centers</w:t>
      </w:r>
    </w:p>
    <w:p w14:paraId="67530AF6"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Geophysical Surveying and Mapping Services </w:t>
      </w:r>
    </w:p>
    <w:p w14:paraId="77D87E38"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lastRenderedPageBreak/>
        <w:t xml:space="preserve">Gift, Novelty, and Souvenir Stores </w:t>
      </w:r>
    </w:p>
    <w:p w14:paraId="476F180A"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Grant Making Foundations and Giving Services</w:t>
      </w:r>
    </w:p>
    <w:p w14:paraId="0BFA0E7A"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Graphic Design Services </w:t>
      </w:r>
    </w:p>
    <w:p w14:paraId="130A25CE" w14:textId="77777777" w:rsidR="00E508EA" w:rsidRPr="00526D83" w:rsidRDefault="00E508EA" w:rsidP="00BD1FD4">
      <w:pPr>
        <w:jc w:val="both"/>
        <w:rPr>
          <w:rFonts w:ascii="Arial" w:hAnsi="Arial" w:cs="Arial"/>
          <w:sz w:val="22"/>
          <w:szCs w:val="22"/>
        </w:rPr>
      </w:pPr>
    </w:p>
    <w:p w14:paraId="07590E41"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Hardware Stores </w:t>
      </w:r>
    </w:p>
    <w:p w14:paraId="7E8492D9"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Health and Personal Care Stores </w:t>
      </w:r>
    </w:p>
    <w:p w14:paraId="3F029AB9"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Historical Sites</w:t>
      </w:r>
    </w:p>
    <w:p w14:paraId="61F689D7"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HMO Medical Centers </w:t>
      </w:r>
    </w:p>
    <w:p w14:paraId="4A12E6C1"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Hobby, Toy, and Game Stores </w:t>
      </w:r>
    </w:p>
    <w:p w14:paraId="522B584C"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Home Centers </w:t>
      </w:r>
    </w:p>
    <w:p w14:paraId="63E741CF"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Home Furnishings Stores</w:t>
      </w:r>
    </w:p>
    <w:p w14:paraId="39D4991C"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Home Health Care Services </w:t>
      </w:r>
    </w:p>
    <w:p w14:paraId="2C02AB21"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Home Health Equipment Rental </w:t>
      </w:r>
    </w:p>
    <w:p w14:paraId="7D6BD04D"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Homes for the Elderly </w:t>
      </w:r>
    </w:p>
    <w:p w14:paraId="2C230678"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Household Appliance Stores </w:t>
      </w:r>
    </w:p>
    <w:p w14:paraId="56BC0408"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Human Resources and Executive Search Consulting Services </w:t>
      </w:r>
    </w:p>
    <w:p w14:paraId="05F389F7"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Human Rights Organizations </w:t>
      </w:r>
    </w:p>
    <w:p w14:paraId="6B008126" w14:textId="77777777" w:rsidR="00E508EA" w:rsidRPr="00526D83" w:rsidRDefault="00E508EA" w:rsidP="00BD1FD4">
      <w:pPr>
        <w:jc w:val="both"/>
        <w:rPr>
          <w:rFonts w:ascii="Arial" w:hAnsi="Arial" w:cs="Arial"/>
          <w:sz w:val="22"/>
          <w:szCs w:val="22"/>
        </w:rPr>
      </w:pPr>
    </w:p>
    <w:p w14:paraId="0D678665"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Independent Artists, Writers, and Performers </w:t>
      </w:r>
    </w:p>
    <w:p w14:paraId="579B8045"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Industrial Design Services</w:t>
      </w:r>
    </w:p>
    <w:p w14:paraId="0394BE06" w14:textId="77777777" w:rsidR="00E50E83" w:rsidRPr="00526D83" w:rsidRDefault="00E50E83" w:rsidP="002C4D6E">
      <w:pPr>
        <w:ind w:left="540" w:hanging="540"/>
        <w:jc w:val="both"/>
        <w:rPr>
          <w:rFonts w:ascii="Arial" w:hAnsi="Arial" w:cs="Arial"/>
          <w:sz w:val="22"/>
          <w:szCs w:val="22"/>
        </w:rPr>
      </w:pPr>
      <w:r w:rsidRPr="00526D83">
        <w:rPr>
          <w:rFonts w:ascii="Arial" w:hAnsi="Arial" w:cs="Arial"/>
          <w:sz w:val="22"/>
          <w:szCs w:val="22"/>
        </w:rPr>
        <w:t xml:space="preserve">Insurance Related Activities, such as Direct Life Insurance Carriers, Direct Health and Medical Insurance Carriers, Direct Property and Casualty Insurance Carriers, Direct Title Insurance Carriers, Reinsurance Carriers, Insurance Agencies and Brokerages, Claims Adjusting, Third Party Administration of Insurance and Pension Funds, Pension Funds, Health and Welfare Funds and other Insurance Funds </w:t>
      </w:r>
    </w:p>
    <w:p w14:paraId="7C4A8F51"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Interior Design Services </w:t>
      </w:r>
    </w:p>
    <w:p w14:paraId="53691DE5"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International Trade Financing</w:t>
      </w:r>
    </w:p>
    <w:p w14:paraId="02ACC39F"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Investment Advice and Open-End Investment Funds </w:t>
      </w:r>
    </w:p>
    <w:p w14:paraId="38D94DAE" w14:textId="77777777" w:rsidR="00E508EA" w:rsidRPr="00526D83" w:rsidRDefault="00E508EA" w:rsidP="00BD1FD4">
      <w:pPr>
        <w:jc w:val="both"/>
        <w:rPr>
          <w:rFonts w:ascii="Arial" w:hAnsi="Arial" w:cs="Arial"/>
          <w:sz w:val="22"/>
          <w:szCs w:val="22"/>
        </w:rPr>
      </w:pPr>
    </w:p>
    <w:p w14:paraId="0385D86B" w14:textId="77777777" w:rsidR="00A3320C" w:rsidRPr="00526D83" w:rsidRDefault="00A3320C" w:rsidP="00BD1FD4">
      <w:pPr>
        <w:jc w:val="both"/>
        <w:rPr>
          <w:rFonts w:ascii="Arial" w:hAnsi="Arial" w:cs="Arial"/>
          <w:sz w:val="22"/>
          <w:szCs w:val="22"/>
        </w:rPr>
      </w:pPr>
      <w:r w:rsidRPr="00526D83">
        <w:rPr>
          <w:rFonts w:ascii="Arial" w:hAnsi="Arial" w:cs="Arial"/>
          <w:sz w:val="22"/>
          <w:szCs w:val="22"/>
        </w:rPr>
        <w:t>J</w:t>
      </w:r>
      <w:r w:rsidR="00E508EA" w:rsidRPr="00526D83">
        <w:rPr>
          <w:rFonts w:ascii="Arial" w:hAnsi="Arial" w:cs="Arial"/>
          <w:sz w:val="22"/>
          <w:szCs w:val="22"/>
        </w:rPr>
        <w:t>ewelry Stores</w:t>
      </w:r>
    </w:p>
    <w:p w14:paraId="40CC40EF" w14:textId="77777777" w:rsidR="00E508EA" w:rsidRPr="00526D83" w:rsidRDefault="00E508EA" w:rsidP="00BD1FD4">
      <w:pPr>
        <w:jc w:val="both"/>
        <w:rPr>
          <w:rFonts w:ascii="Arial" w:hAnsi="Arial" w:cs="Arial"/>
          <w:sz w:val="22"/>
          <w:szCs w:val="22"/>
        </w:rPr>
      </w:pPr>
    </w:p>
    <w:p w14:paraId="76E3F646" w14:textId="77777777" w:rsidR="00A3320C" w:rsidRPr="00526D83" w:rsidRDefault="00E508EA" w:rsidP="00BD1FD4">
      <w:pPr>
        <w:jc w:val="both"/>
        <w:rPr>
          <w:rFonts w:ascii="Arial" w:hAnsi="Arial" w:cs="Arial"/>
          <w:sz w:val="22"/>
          <w:szCs w:val="22"/>
        </w:rPr>
      </w:pPr>
      <w:r w:rsidRPr="00526D83">
        <w:rPr>
          <w:rFonts w:ascii="Arial" w:hAnsi="Arial" w:cs="Arial"/>
          <w:sz w:val="22"/>
          <w:szCs w:val="22"/>
        </w:rPr>
        <w:t>Kidney Dialysis Centers</w:t>
      </w:r>
    </w:p>
    <w:p w14:paraId="226BD963" w14:textId="77777777" w:rsidR="00E508EA" w:rsidRPr="00526D83" w:rsidRDefault="00E508EA" w:rsidP="00BD1FD4">
      <w:pPr>
        <w:jc w:val="both"/>
        <w:rPr>
          <w:rFonts w:ascii="Arial" w:hAnsi="Arial" w:cs="Arial"/>
          <w:sz w:val="22"/>
          <w:szCs w:val="22"/>
        </w:rPr>
      </w:pPr>
    </w:p>
    <w:p w14:paraId="1E7F6B7B"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Landscape Architectural Services </w:t>
      </w:r>
    </w:p>
    <w:p w14:paraId="194B1039"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Libraries</w:t>
      </w:r>
    </w:p>
    <w:p w14:paraId="6FBA1992"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Luggage and Leather Goods Stores</w:t>
      </w:r>
    </w:p>
    <w:p w14:paraId="5173DF16" w14:textId="77777777" w:rsidR="00E508EA" w:rsidRPr="00526D83" w:rsidRDefault="00E508EA" w:rsidP="00BD1FD4">
      <w:pPr>
        <w:jc w:val="both"/>
        <w:rPr>
          <w:rFonts w:ascii="Arial" w:hAnsi="Arial" w:cs="Arial"/>
          <w:sz w:val="22"/>
          <w:szCs w:val="22"/>
        </w:rPr>
      </w:pPr>
    </w:p>
    <w:p w14:paraId="6542424E"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Management Consulting Services </w:t>
      </w:r>
    </w:p>
    <w:p w14:paraId="39F69915"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Marketing Consulting Services </w:t>
      </w:r>
    </w:p>
    <w:p w14:paraId="445B7FF0"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Meat Markets </w:t>
      </w:r>
    </w:p>
    <w:p w14:paraId="0547F4B4"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Medical Laboratories</w:t>
      </w:r>
    </w:p>
    <w:p w14:paraId="3483610D" w14:textId="77777777" w:rsidR="00E50E83" w:rsidRPr="00526D83" w:rsidRDefault="00E50E83" w:rsidP="00BD1FD4">
      <w:pPr>
        <w:jc w:val="both"/>
        <w:rPr>
          <w:rFonts w:ascii="Arial" w:hAnsi="Arial" w:cs="Arial"/>
          <w:noProof/>
          <w:sz w:val="22"/>
          <w:szCs w:val="22"/>
        </w:rPr>
      </w:pPr>
      <w:r w:rsidRPr="00526D83">
        <w:rPr>
          <w:rFonts w:ascii="Arial" w:hAnsi="Arial" w:cs="Arial"/>
          <w:sz w:val="22"/>
          <w:szCs w:val="22"/>
        </w:rPr>
        <w:t>Miscellaneous Intermediation and all other activities related to Credit Intermediation</w:t>
      </w:r>
    </w:p>
    <w:p w14:paraId="2F2F0A63"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Monetary Authorities such as Commercial Banking, Savings Institutions, and Credit Unions </w:t>
      </w:r>
    </w:p>
    <w:p w14:paraId="3AAE4990"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Mortgage and Non-mortgage Loan Brokers </w:t>
      </w:r>
    </w:p>
    <w:p w14:paraId="4B48EBBC"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Museums </w:t>
      </w:r>
    </w:p>
    <w:p w14:paraId="47885DA5"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Musical Instrument and Supplies Stores </w:t>
      </w:r>
    </w:p>
    <w:p w14:paraId="557D4E51" w14:textId="77777777" w:rsidR="00E508EA" w:rsidRPr="00526D83" w:rsidRDefault="00E508EA" w:rsidP="00BD1FD4">
      <w:pPr>
        <w:jc w:val="both"/>
        <w:rPr>
          <w:rFonts w:ascii="Arial" w:hAnsi="Arial" w:cs="Arial"/>
          <w:sz w:val="22"/>
          <w:szCs w:val="22"/>
        </w:rPr>
      </w:pPr>
    </w:p>
    <w:p w14:paraId="43326F4A"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News Dealers and Newsstands</w:t>
      </w:r>
    </w:p>
    <w:p w14:paraId="00E43903"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Non-depository Credit Intermediation</w:t>
      </w:r>
    </w:p>
    <w:p w14:paraId="4E6BD45F"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Nursing Care Facilities </w:t>
      </w:r>
    </w:p>
    <w:p w14:paraId="19BF27C4" w14:textId="77777777" w:rsidR="00E508EA" w:rsidRPr="00526D83" w:rsidRDefault="00E508EA" w:rsidP="00BD1FD4">
      <w:pPr>
        <w:jc w:val="both"/>
        <w:rPr>
          <w:rFonts w:ascii="Arial" w:hAnsi="Arial" w:cs="Arial"/>
          <w:sz w:val="22"/>
          <w:szCs w:val="22"/>
        </w:rPr>
      </w:pPr>
    </w:p>
    <w:p w14:paraId="556554AE"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lastRenderedPageBreak/>
        <w:t xml:space="preserve">Office Machinery and Equipment Rental and Leasing </w:t>
      </w:r>
    </w:p>
    <w:p w14:paraId="2B6E862E"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Office Supplies and Stationery Stores </w:t>
      </w:r>
    </w:p>
    <w:p w14:paraId="4A1E6CED"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Offices of Lawyers and other Legal Services </w:t>
      </w:r>
    </w:p>
    <w:p w14:paraId="0C458E40"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Offices of Notaries</w:t>
      </w:r>
    </w:p>
    <w:p w14:paraId="636EF208" w14:textId="2BF5889F" w:rsidR="00E50E83" w:rsidRPr="00526D83" w:rsidRDefault="00E50E83" w:rsidP="002C4D6E">
      <w:pPr>
        <w:ind w:left="540" w:hanging="540"/>
        <w:jc w:val="both"/>
        <w:rPr>
          <w:rFonts w:ascii="Arial" w:hAnsi="Arial" w:cs="Arial"/>
          <w:sz w:val="22"/>
          <w:szCs w:val="22"/>
        </w:rPr>
      </w:pPr>
      <w:r w:rsidRPr="00526D83">
        <w:rPr>
          <w:rFonts w:ascii="Arial" w:hAnsi="Arial" w:cs="Arial"/>
          <w:sz w:val="22"/>
          <w:szCs w:val="22"/>
        </w:rPr>
        <w:t xml:space="preserve">Offices of Physicians, Mental Health Specialists, Dentists, Chiropractors, Optometrists, Mental Health Practitioners, Physical, Occupational and Speech Therapists, Audiologists, </w:t>
      </w:r>
      <w:r w:rsidR="004E2DCB" w:rsidRPr="00526D83">
        <w:rPr>
          <w:rFonts w:ascii="Arial" w:hAnsi="Arial" w:cs="Arial"/>
          <w:sz w:val="22"/>
          <w:szCs w:val="22"/>
        </w:rPr>
        <w:t>Podiatrists,</w:t>
      </w:r>
      <w:r w:rsidRPr="00526D83">
        <w:rPr>
          <w:rFonts w:ascii="Arial" w:hAnsi="Arial" w:cs="Arial"/>
          <w:sz w:val="22"/>
          <w:szCs w:val="22"/>
        </w:rPr>
        <w:t xml:space="preserve"> and all other miscellaneous Health Practitioners</w:t>
      </w:r>
    </w:p>
    <w:p w14:paraId="3248135E"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Optical Goods Stores </w:t>
      </w:r>
    </w:p>
    <w:p w14:paraId="121BDDA9"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Outpatient Mental Health and Substance Abuse Centers </w:t>
      </w:r>
    </w:p>
    <w:p w14:paraId="52134E12" w14:textId="77777777" w:rsidR="00E508EA" w:rsidRPr="00526D83" w:rsidRDefault="00E508EA" w:rsidP="00BD1FD4">
      <w:pPr>
        <w:jc w:val="both"/>
        <w:rPr>
          <w:rFonts w:ascii="Arial" w:hAnsi="Arial" w:cs="Arial"/>
          <w:sz w:val="22"/>
          <w:szCs w:val="22"/>
        </w:rPr>
      </w:pPr>
    </w:p>
    <w:p w14:paraId="49A6F2CA"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Paint and Wallpaper Stores </w:t>
      </w:r>
    </w:p>
    <w:p w14:paraId="24BCF897"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Parking Lots and Parking Garages</w:t>
      </w:r>
    </w:p>
    <w:p w14:paraId="00997E18"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Personal and Household Goods Repair and Maintenance </w:t>
      </w:r>
    </w:p>
    <w:p w14:paraId="1B870BE7" w14:textId="77777777" w:rsidR="00E50E83" w:rsidRPr="00526D83" w:rsidRDefault="00E50E83" w:rsidP="002C4D6E">
      <w:pPr>
        <w:ind w:left="540" w:hanging="540"/>
        <w:jc w:val="both"/>
        <w:rPr>
          <w:rFonts w:ascii="Arial" w:hAnsi="Arial" w:cs="Arial"/>
          <w:sz w:val="22"/>
          <w:szCs w:val="22"/>
        </w:rPr>
      </w:pPr>
      <w:r w:rsidRPr="00526D83">
        <w:rPr>
          <w:rFonts w:ascii="Arial" w:hAnsi="Arial" w:cs="Arial"/>
          <w:sz w:val="22"/>
          <w:szCs w:val="22"/>
        </w:rPr>
        <w:t xml:space="preserve">Personal Care Services such as Barber Shops, Beauty Salons, Nail Salons, Diet and Weight Reducing Centers </w:t>
      </w:r>
    </w:p>
    <w:p w14:paraId="26E064B4"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Pet and Pet Supplies Stores </w:t>
      </w:r>
    </w:p>
    <w:p w14:paraId="09840CD2"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Pharmacies and Drug Stores </w:t>
      </w:r>
    </w:p>
    <w:p w14:paraId="29EC91B2"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Photofinishing </w:t>
      </w:r>
    </w:p>
    <w:p w14:paraId="739E1ABD"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Photography Studios, Portrait </w:t>
      </w:r>
    </w:p>
    <w:p w14:paraId="1374A848"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Pool or Billiards Halls</w:t>
      </w:r>
    </w:p>
    <w:p w14:paraId="7D688554"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Portfolio Management </w:t>
      </w:r>
    </w:p>
    <w:p w14:paraId="2DCFEA0B" w14:textId="006FBBEB" w:rsidR="00E50E83" w:rsidRPr="00526D83" w:rsidRDefault="00E50E83" w:rsidP="00D15694">
      <w:pPr>
        <w:ind w:left="540" w:hanging="540"/>
        <w:jc w:val="both"/>
        <w:rPr>
          <w:rFonts w:ascii="Arial" w:hAnsi="Arial" w:cs="Arial"/>
          <w:sz w:val="22"/>
          <w:szCs w:val="22"/>
        </w:rPr>
      </w:pPr>
      <w:r w:rsidRPr="00526D83">
        <w:rPr>
          <w:rFonts w:ascii="Arial" w:hAnsi="Arial" w:cs="Arial"/>
          <w:sz w:val="22"/>
          <w:szCs w:val="22"/>
        </w:rPr>
        <w:t xml:space="preserve">Professional Organizations such as Labor Unions and Similar Labor Organizations, Political </w:t>
      </w:r>
      <w:r w:rsidR="00D750C5" w:rsidRPr="00526D83">
        <w:rPr>
          <w:rFonts w:ascii="Arial" w:hAnsi="Arial" w:cs="Arial"/>
          <w:sz w:val="22"/>
          <w:szCs w:val="22"/>
        </w:rPr>
        <w:t>Organizations,</w:t>
      </w:r>
      <w:r w:rsidRPr="00526D83">
        <w:rPr>
          <w:rFonts w:ascii="Arial" w:hAnsi="Arial" w:cs="Arial"/>
          <w:sz w:val="22"/>
          <w:szCs w:val="22"/>
        </w:rPr>
        <w:t xml:space="preserve"> and other Similar Organizations </w:t>
      </w:r>
    </w:p>
    <w:p w14:paraId="1C526BA9"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Promoters of Performing Arts, Sports, and Similar Events with and without Facilities </w:t>
      </w:r>
    </w:p>
    <w:p w14:paraId="20F8E6B2"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Psychiatric and Substance Abuse Hospitals </w:t>
      </w:r>
    </w:p>
    <w:p w14:paraId="07B70C44" w14:textId="77777777" w:rsidR="00E50E83" w:rsidRPr="00526D83" w:rsidRDefault="00E50E83" w:rsidP="00BD1FD4">
      <w:pPr>
        <w:jc w:val="both"/>
        <w:rPr>
          <w:rFonts w:ascii="Arial" w:hAnsi="Arial" w:cs="Arial"/>
          <w:noProof/>
          <w:sz w:val="22"/>
          <w:szCs w:val="22"/>
        </w:rPr>
      </w:pPr>
      <w:r w:rsidRPr="00526D83">
        <w:rPr>
          <w:rFonts w:ascii="Arial" w:hAnsi="Arial" w:cs="Arial"/>
          <w:sz w:val="22"/>
          <w:szCs w:val="22"/>
        </w:rPr>
        <w:t>Public parks</w:t>
      </w:r>
      <w:r w:rsidRPr="00526D83">
        <w:rPr>
          <w:rFonts w:ascii="Arial" w:hAnsi="Arial" w:cs="Arial"/>
          <w:noProof/>
          <w:sz w:val="22"/>
          <w:szCs w:val="22"/>
        </w:rPr>
        <w:t>;</w:t>
      </w:r>
      <w:r w:rsidRPr="00526D83">
        <w:rPr>
          <w:rFonts w:ascii="Arial" w:hAnsi="Arial" w:cs="Arial"/>
          <w:sz w:val="22"/>
          <w:szCs w:val="22"/>
        </w:rPr>
        <w:t xml:space="preserve"> pursuant to Section</w:t>
      </w:r>
      <w:r w:rsidRPr="00526D83">
        <w:rPr>
          <w:rFonts w:ascii="Arial" w:hAnsi="Arial" w:cs="Arial"/>
          <w:noProof/>
          <w:sz w:val="22"/>
          <w:szCs w:val="22"/>
        </w:rPr>
        <w:t xml:space="preserve"> 6.21</w:t>
      </w:r>
    </w:p>
    <w:p w14:paraId="145E38C4" w14:textId="77777777" w:rsidR="00E50E83" w:rsidRPr="00526D83" w:rsidRDefault="00E50E83" w:rsidP="00BD1FD4">
      <w:pPr>
        <w:jc w:val="both"/>
        <w:rPr>
          <w:rFonts w:ascii="Arial" w:hAnsi="Arial" w:cs="Arial"/>
          <w:noProof/>
          <w:sz w:val="22"/>
          <w:szCs w:val="22"/>
        </w:rPr>
      </w:pPr>
      <w:r w:rsidRPr="00526D83">
        <w:rPr>
          <w:rFonts w:ascii="Arial" w:hAnsi="Arial" w:cs="Arial"/>
          <w:sz w:val="22"/>
          <w:szCs w:val="22"/>
        </w:rPr>
        <w:t>Public utility buildings and structures; pursuant to Section</w:t>
      </w:r>
      <w:r w:rsidRPr="00526D83">
        <w:rPr>
          <w:rFonts w:ascii="Arial" w:hAnsi="Arial" w:cs="Arial"/>
          <w:noProof/>
          <w:sz w:val="22"/>
          <w:szCs w:val="22"/>
        </w:rPr>
        <w:t xml:space="preserve"> 6.19</w:t>
      </w:r>
    </w:p>
    <w:p w14:paraId="7DB4632F"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Publicly owned and operated buildings </w:t>
      </w:r>
    </w:p>
    <w:p w14:paraId="0C4DF3D2" w14:textId="77777777" w:rsidR="00E508EA" w:rsidRPr="00526D83" w:rsidRDefault="00E508EA" w:rsidP="00BD1FD4">
      <w:pPr>
        <w:jc w:val="both"/>
        <w:rPr>
          <w:rFonts w:ascii="Arial" w:hAnsi="Arial" w:cs="Arial"/>
          <w:noProof/>
          <w:sz w:val="22"/>
          <w:szCs w:val="22"/>
        </w:rPr>
      </w:pPr>
    </w:p>
    <w:p w14:paraId="258F6894" w14:textId="77777777" w:rsidR="00A3320C" w:rsidRPr="00526D83" w:rsidRDefault="00A3320C" w:rsidP="00BD1FD4">
      <w:pPr>
        <w:jc w:val="both"/>
        <w:rPr>
          <w:rFonts w:ascii="Arial" w:hAnsi="Arial" w:cs="Arial"/>
          <w:sz w:val="22"/>
          <w:szCs w:val="22"/>
        </w:rPr>
      </w:pPr>
      <w:r w:rsidRPr="00526D83">
        <w:rPr>
          <w:rFonts w:ascii="Arial" w:hAnsi="Arial" w:cs="Arial"/>
          <w:sz w:val="22"/>
          <w:szCs w:val="22"/>
        </w:rPr>
        <w:t>Quick Print shops</w:t>
      </w:r>
    </w:p>
    <w:p w14:paraId="09ABAC78" w14:textId="77777777" w:rsidR="00E508EA" w:rsidRPr="00526D83" w:rsidRDefault="00E508EA" w:rsidP="00BD1FD4">
      <w:pPr>
        <w:jc w:val="both"/>
        <w:rPr>
          <w:rFonts w:ascii="Arial" w:hAnsi="Arial" w:cs="Arial"/>
          <w:sz w:val="22"/>
          <w:szCs w:val="22"/>
        </w:rPr>
      </w:pPr>
    </w:p>
    <w:p w14:paraId="1A041BA3"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Radio, Television, and other Electronics Stores </w:t>
      </w:r>
    </w:p>
    <w:p w14:paraId="2AA4FDDB" w14:textId="77777777" w:rsidR="00E50E83" w:rsidRPr="00526D83" w:rsidRDefault="00E50E83" w:rsidP="00D15694">
      <w:pPr>
        <w:ind w:left="540" w:hanging="540"/>
        <w:jc w:val="both"/>
        <w:rPr>
          <w:rFonts w:ascii="Arial" w:hAnsi="Arial" w:cs="Arial"/>
          <w:sz w:val="22"/>
          <w:szCs w:val="22"/>
        </w:rPr>
      </w:pPr>
      <w:r w:rsidRPr="00526D83">
        <w:rPr>
          <w:rFonts w:ascii="Arial" w:hAnsi="Arial" w:cs="Arial"/>
          <w:sz w:val="22"/>
          <w:szCs w:val="22"/>
        </w:rPr>
        <w:t xml:space="preserve">Real Estate Activities such as Real Estate Investment Trusts, Lessors of Residential Buildings and Dwellings, Lessors of Nonresidential Buildings (except Mini Warehouses), Lessors of other Real Estate Property, Offices of Real Estate Agents and Brokers, Residential Property Managers, Nonresidential Property Managers, and Offices of Real Estate Appraisers </w:t>
      </w:r>
    </w:p>
    <w:p w14:paraId="16AB7288"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Real Estate Credit </w:t>
      </w:r>
    </w:p>
    <w:p w14:paraId="4A55992E"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Recreational Goods Rental </w:t>
      </w:r>
    </w:p>
    <w:p w14:paraId="50E26861"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Religious Organizations </w:t>
      </w:r>
    </w:p>
    <w:p w14:paraId="18CB35F2" w14:textId="77777777" w:rsidR="00E50E83" w:rsidRPr="00526D83" w:rsidRDefault="00E50E83" w:rsidP="00D15694">
      <w:pPr>
        <w:ind w:left="540" w:hanging="540"/>
        <w:jc w:val="both"/>
        <w:rPr>
          <w:rFonts w:ascii="Arial" w:hAnsi="Arial" w:cs="Arial"/>
          <w:sz w:val="22"/>
          <w:szCs w:val="22"/>
        </w:rPr>
      </w:pPr>
      <w:r w:rsidRPr="00526D83">
        <w:rPr>
          <w:rFonts w:ascii="Arial" w:hAnsi="Arial" w:cs="Arial"/>
          <w:sz w:val="22"/>
          <w:szCs w:val="22"/>
        </w:rPr>
        <w:t xml:space="preserve">Research and Development in the Physical, Engineering, and Life Sciences, Social Sciences and Humanities </w:t>
      </w:r>
    </w:p>
    <w:p w14:paraId="46E13D2F"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Residential Care Facilities and Individual and Family Services</w:t>
      </w:r>
    </w:p>
    <w:p w14:paraId="49F51DB9"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Residential Mental Health, Retardation and Substance Abuse Facilities </w:t>
      </w:r>
    </w:p>
    <w:p w14:paraId="5B822064"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Restaurants, Full-Service and Limited-Service </w:t>
      </w:r>
    </w:p>
    <w:p w14:paraId="2A218288" w14:textId="77777777" w:rsidR="00E508EA" w:rsidRPr="00526D83" w:rsidRDefault="00E508EA" w:rsidP="00BD1FD4">
      <w:pPr>
        <w:jc w:val="both"/>
        <w:rPr>
          <w:rFonts w:ascii="Arial" w:hAnsi="Arial" w:cs="Arial"/>
          <w:sz w:val="22"/>
          <w:szCs w:val="22"/>
        </w:rPr>
      </w:pPr>
    </w:p>
    <w:p w14:paraId="62996BF4"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Sales Financing </w:t>
      </w:r>
    </w:p>
    <w:p w14:paraId="32CF5399"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Secondary Market Financing</w:t>
      </w:r>
    </w:p>
    <w:p w14:paraId="56C6D3E5"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Services and Payroll Services </w:t>
      </w:r>
    </w:p>
    <w:p w14:paraId="24BBE4B1"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Services for the Elderly and Persons with Disabilities</w:t>
      </w:r>
    </w:p>
    <w:p w14:paraId="57410E60"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Sewing, Needlework, and Piece Goods Stores </w:t>
      </w:r>
    </w:p>
    <w:p w14:paraId="75D15BED"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Shoe Stores </w:t>
      </w:r>
    </w:p>
    <w:p w14:paraId="7BC0983E"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lastRenderedPageBreak/>
        <w:t>Snack and Nonalcoholic Beverage Bars</w:t>
      </w:r>
    </w:p>
    <w:p w14:paraId="269D7A30"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Social Advocacy Organizations </w:t>
      </w:r>
    </w:p>
    <w:p w14:paraId="02653A10"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Specialized Design Services </w:t>
      </w:r>
    </w:p>
    <w:p w14:paraId="00713B41"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Specialty Food Stores</w:t>
      </w:r>
    </w:p>
    <w:p w14:paraId="12FACC03"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Specialty Hospitals </w:t>
      </w:r>
    </w:p>
    <w:p w14:paraId="3A715DAF"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Sporting Goods Stores </w:t>
      </w:r>
    </w:p>
    <w:p w14:paraId="2A23DE0B"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Sports Teams and Clubs</w:t>
      </w:r>
    </w:p>
    <w:p w14:paraId="3D0A2563"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Supermarkets and Grocery Stores</w:t>
      </w:r>
    </w:p>
    <w:p w14:paraId="49491531"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Surveying and Mapping (except Geophysical) Services</w:t>
      </w:r>
    </w:p>
    <w:p w14:paraId="13BEC48E" w14:textId="77777777" w:rsidR="00E508EA" w:rsidRPr="00526D83" w:rsidRDefault="00E508EA" w:rsidP="00BD1FD4">
      <w:pPr>
        <w:jc w:val="both"/>
        <w:rPr>
          <w:rFonts w:ascii="Arial" w:hAnsi="Arial" w:cs="Arial"/>
          <w:sz w:val="22"/>
          <w:szCs w:val="22"/>
        </w:rPr>
      </w:pPr>
    </w:p>
    <w:p w14:paraId="18874791"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Telephone exchange buildings, transformer stations and substations</w:t>
      </w:r>
    </w:p>
    <w:p w14:paraId="18D14033"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Temporary Shelters</w:t>
      </w:r>
    </w:p>
    <w:p w14:paraId="2E9892AF"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Testing Laboratories </w:t>
      </w:r>
    </w:p>
    <w:p w14:paraId="2E401938" w14:textId="782D956E" w:rsidR="00E50E83" w:rsidRPr="00526D83" w:rsidRDefault="00E50E83" w:rsidP="00D15694">
      <w:pPr>
        <w:ind w:left="540" w:hanging="540"/>
        <w:jc w:val="both"/>
        <w:rPr>
          <w:rFonts w:ascii="Arial" w:hAnsi="Arial" w:cs="Arial"/>
          <w:sz w:val="22"/>
          <w:szCs w:val="22"/>
        </w:rPr>
      </w:pPr>
      <w:r w:rsidRPr="00526D83">
        <w:rPr>
          <w:rFonts w:ascii="Arial" w:hAnsi="Arial" w:cs="Arial"/>
          <w:sz w:val="22"/>
          <w:szCs w:val="22"/>
        </w:rPr>
        <w:t xml:space="preserve">Theater Companies, Dance Companies, Musical Groups and Artists, Dinner </w:t>
      </w:r>
      <w:r w:rsidR="004E2DCB" w:rsidRPr="00526D83">
        <w:rPr>
          <w:rFonts w:ascii="Arial" w:hAnsi="Arial" w:cs="Arial"/>
          <w:sz w:val="22"/>
          <w:szCs w:val="22"/>
        </w:rPr>
        <w:t>Theaters,</w:t>
      </w:r>
      <w:r w:rsidRPr="00526D83">
        <w:rPr>
          <w:rFonts w:ascii="Arial" w:hAnsi="Arial" w:cs="Arial"/>
          <w:sz w:val="22"/>
          <w:szCs w:val="22"/>
        </w:rPr>
        <w:t xml:space="preserve"> and other Performing Arts Companies </w:t>
      </w:r>
    </w:p>
    <w:p w14:paraId="6C14446B"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Title Abstract and Settlement Offices</w:t>
      </w:r>
    </w:p>
    <w:p w14:paraId="6091BD39"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Tobacco Stores </w:t>
      </w:r>
    </w:p>
    <w:p w14:paraId="52151364"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Translation and Interpretation Services</w:t>
      </w:r>
    </w:p>
    <w:p w14:paraId="0D95BB72"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Trust, Fiduciary, Trusts, Estates, Agency Accounts and Custody Activities </w:t>
      </w:r>
    </w:p>
    <w:p w14:paraId="4444CF44" w14:textId="77777777" w:rsidR="00E508EA" w:rsidRPr="00526D83" w:rsidRDefault="00E508EA" w:rsidP="00BD1FD4">
      <w:pPr>
        <w:jc w:val="both"/>
        <w:rPr>
          <w:rFonts w:ascii="Arial" w:hAnsi="Arial" w:cs="Arial"/>
          <w:sz w:val="22"/>
          <w:szCs w:val="22"/>
        </w:rPr>
      </w:pPr>
    </w:p>
    <w:p w14:paraId="1ED04F27" w14:textId="77777777" w:rsidR="00A3320C" w:rsidRDefault="00E508EA" w:rsidP="00BD1FD4">
      <w:pPr>
        <w:jc w:val="both"/>
        <w:rPr>
          <w:rFonts w:ascii="Arial" w:hAnsi="Arial" w:cs="Arial"/>
          <w:sz w:val="22"/>
          <w:szCs w:val="22"/>
        </w:rPr>
      </w:pPr>
      <w:r w:rsidRPr="00526D83">
        <w:rPr>
          <w:rFonts w:ascii="Arial" w:hAnsi="Arial" w:cs="Arial"/>
          <w:sz w:val="22"/>
          <w:szCs w:val="22"/>
        </w:rPr>
        <w:t>Used Merchandise Stores</w:t>
      </w:r>
    </w:p>
    <w:p w14:paraId="348A747F" w14:textId="6D283849" w:rsidR="00DA5D31" w:rsidRPr="00526D83" w:rsidRDefault="00DA5D31" w:rsidP="00BD1FD4">
      <w:pPr>
        <w:jc w:val="both"/>
        <w:rPr>
          <w:rFonts w:ascii="Arial" w:hAnsi="Arial" w:cs="Arial"/>
          <w:sz w:val="22"/>
          <w:szCs w:val="22"/>
        </w:rPr>
      </w:pPr>
      <w:r>
        <w:rPr>
          <w:rFonts w:ascii="Arial" w:hAnsi="Arial" w:cs="Arial"/>
          <w:sz w:val="22"/>
          <w:szCs w:val="22"/>
        </w:rPr>
        <w:t>Upper Floor Residential Dwellings</w:t>
      </w:r>
    </w:p>
    <w:p w14:paraId="387950C7" w14:textId="77777777" w:rsidR="00E508EA" w:rsidRPr="00526D83" w:rsidRDefault="00E508EA" w:rsidP="00BD1FD4">
      <w:pPr>
        <w:jc w:val="both"/>
        <w:rPr>
          <w:rFonts w:ascii="Arial" w:hAnsi="Arial" w:cs="Arial"/>
          <w:sz w:val="22"/>
          <w:szCs w:val="22"/>
        </w:rPr>
      </w:pPr>
    </w:p>
    <w:p w14:paraId="211CB252"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Video Tape and Disc Rental </w:t>
      </w:r>
    </w:p>
    <w:p w14:paraId="64F1A6F7"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 xml:space="preserve">Vocational Rehabilitation Services </w:t>
      </w:r>
    </w:p>
    <w:p w14:paraId="259F2DE5" w14:textId="77777777" w:rsidR="00E50E83" w:rsidRPr="00526D83" w:rsidRDefault="00E50E83" w:rsidP="00BD1FD4">
      <w:pPr>
        <w:jc w:val="both"/>
        <w:rPr>
          <w:rFonts w:ascii="Arial" w:hAnsi="Arial" w:cs="Arial"/>
          <w:sz w:val="22"/>
          <w:szCs w:val="22"/>
        </w:rPr>
      </w:pPr>
      <w:r w:rsidRPr="00526D83">
        <w:rPr>
          <w:rFonts w:ascii="Arial" w:hAnsi="Arial" w:cs="Arial"/>
          <w:sz w:val="22"/>
          <w:szCs w:val="22"/>
        </w:rPr>
        <w:t>Voluntary Health Organizations</w:t>
      </w:r>
    </w:p>
    <w:p w14:paraId="66B06DB3" w14:textId="77777777" w:rsidR="00E508EA" w:rsidRPr="00526D83" w:rsidRDefault="00E508EA" w:rsidP="00BD1FD4">
      <w:pPr>
        <w:jc w:val="both"/>
        <w:rPr>
          <w:rFonts w:ascii="Arial" w:hAnsi="Arial" w:cs="Arial"/>
          <w:sz w:val="22"/>
          <w:szCs w:val="22"/>
        </w:rPr>
      </w:pPr>
    </w:p>
    <w:p w14:paraId="196D5F1F" w14:textId="77777777" w:rsidR="00A3320C" w:rsidRPr="00526D83" w:rsidRDefault="00A3320C" w:rsidP="00BD1FD4">
      <w:pPr>
        <w:jc w:val="both"/>
        <w:rPr>
          <w:rFonts w:ascii="Arial" w:hAnsi="Arial" w:cs="Arial"/>
          <w:sz w:val="22"/>
          <w:szCs w:val="22"/>
        </w:rPr>
      </w:pPr>
      <w:r w:rsidRPr="00526D83">
        <w:rPr>
          <w:rFonts w:ascii="Arial" w:hAnsi="Arial" w:cs="Arial"/>
          <w:sz w:val="22"/>
          <w:szCs w:val="22"/>
        </w:rPr>
        <w:t>Window Treatment Stores</w:t>
      </w:r>
    </w:p>
    <w:p w14:paraId="13E6DBBE"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A88B356"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1</w:t>
      </w:r>
      <w:r w:rsidR="00687BD6" w:rsidRPr="00526D83">
        <w:rPr>
          <w:rFonts w:ascii="Arial" w:hAnsi="Arial" w:cs="Arial"/>
          <w:b/>
          <w:noProof/>
          <w:sz w:val="22"/>
          <w:szCs w:val="22"/>
        </w:rPr>
        <w:t>0</w:t>
      </w:r>
      <w:r w:rsidRPr="00526D83">
        <w:rPr>
          <w:rFonts w:ascii="Arial" w:hAnsi="Arial" w:cs="Arial"/>
          <w:b/>
          <w:noProof/>
          <w:sz w:val="22"/>
          <w:szCs w:val="22"/>
        </w:rPr>
        <w:t>.0</w:t>
      </w:r>
      <w:r w:rsidR="008B2928" w:rsidRPr="00526D83">
        <w:rPr>
          <w:rFonts w:ascii="Arial" w:hAnsi="Arial" w:cs="Arial"/>
          <w:b/>
          <w:noProof/>
          <w:sz w:val="22"/>
          <w:szCs w:val="22"/>
        </w:rPr>
        <w:t>3</w:t>
      </w:r>
      <w:r w:rsidRPr="00526D83">
        <w:rPr>
          <w:rFonts w:ascii="Arial" w:hAnsi="Arial" w:cs="Arial"/>
          <w:b/>
          <w:sz w:val="22"/>
          <w:szCs w:val="22"/>
        </w:rPr>
        <w:t xml:space="preserve"> </w:t>
      </w:r>
      <w:r w:rsidR="00D20C28" w:rsidRPr="00526D83">
        <w:rPr>
          <w:rFonts w:ascii="Arial" w:hAnsi="Arial" w:cs="Arial"/>
          <w:b/>
          <w:sz w:val="22"/>
          <w:szCs w:val="22"/>
        </w:rPr>
        <w:t>ACCESSORY BUILDINGS, STRUCTURES, AND USES</w:t>
      </w:r>
    </w:p>
    <w:p w14:paraId="09549D46"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0E222E4B"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1)</w:t>
      </w:r>
      <w:r w:rsidRPr="00526D83">
        <w:rPr>
          <w:rFonts w:ascii="Arial" w:hAnsi="Arial" w:cs="Arial"/>
          <w:noProof/>
          <w:sz w:val="22"/>
          <w:szCs w:val="22"/>
        </w:rPr>
        <w:tab/>
      </w:r>
      <w:r w:rsidRPr="00526D83">
        <w:rPr>
          <w:rFonts w:ascii="Arial" w:hAnsi="Arial" w:cs="Arial"/>
          <w:sz w:val="22"/>
          <w:szCs w:val="22"/>
        </w:rPr>
        <w:t>Signs</w:t>
      </w:r>
      <w:r w:rsidR="004D0354" w:rsidRPr="00526D83">
        <w:rPr>
          <w:rFonts w:ascii="Arial" w:hAnsi="Arial" w:cs="Arial"/>
          <w:sz w:val="22"/>
          <w:szCs w:val="22"/>
        </w:rPr>
        <w:t>,</w:t>
      </w:r>
      <w:r w:rsidRPr="00526D83">
        <w:rPr>
          <w:rFonts w:ascii="Arial" w:hAnsi="Arial" w:cs="Arial"/>
          <w:sz w:val="22"/>
          <w:szCs w:val="22"/>
        </w:rPr>
        <w:t xml:space="preserve"> pursuant to </w:t>
      </w:r>
      <w:r w:rsidR="004D0354" w:rsidRPr="00526D83">
        <w:rPr>
          <w:rFonts w:ascii="Arial" w:hAnsi="Arial" w:cs="Arial"/>
          <w:sz w:val="22"/>
          <w:szCs w:val="22"/>
        </w:rPr>
        <w:t>the requirements of this ordinance</w:t>
      </w:r>
      <w:r w:rsidRPr="00526D83">
        <w:rPr>
          <w:rFonts w:ascii="Arial" w:hAnsi="Arial" w:cs="Arial"/>
          <w:noProof/>
          <w:sz w:val="22"/>
          <w:szCs w:val="22"/>
        </w:rPr>
        <w:t>.</w:t>
      </w:r>
    </w:p>
    <w:p w14:paraId="5056BEFF"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2AEA2EFB"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2)</w:t>
      </w:r>
      <w:r w:rsidRPr="00526D83">
        <w:rPr>
          <w:rFonts w:ascii="Arial" w:hAnsi="Arial" w:cs="Arial"/>
          <w:noProof/>
          <w:sz w:val="22"/>
          <w:szCs w:val="22"/>
        </w:rPr>
        <w:tab/>
      </w:r>
      <w:r w:rsidRPr="00526D83">
        <w:rPr>
          <w:rFonts w:ascii="Arial" w:hAnsi="Arial" w:cs="Arial"/>
          <w:sz w:val="22"/>
          <w:szCs w:val="22"/>
        </w:rPr>
        <w:t>Automobile parking</w:t>
      </w:r>
      <w:r w:rsidR="004D0354" w:rsidRPr="00526D83">
        <w:rPr>
          <w:rFonts w:ascii="Arial" w:hAnsi="Arial" w:cs="Arial"/>
          <w:sz w:val="22"/>
          <w:szCs w:val="22"/>
        </w:rPr>
        <w:t>, pursuant to the requirements of this ordinance</w:t>
      </w:r>
      <w:r w:rsidR="004D0354" w:rsidRPr="00526D83">
        <w:rPr>
          <w:rFonts w:ascii="Arial" w:hAnsi="Arial" w:cs="Arial"/>
          <w:noProof/>
          <w:sz w:val="22"/>
          <w:szCs w:val="22"/>
        </w:rPr>
        <w:t>.</w:t>
      </w:r>
    </w:p>
    <w:p w14:paraId="75190DB3"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5D2F86E9" w14:textId="73B0FE8E" w:rsidR="00A3320C" w:rsidRPr="0031066E" w:rsidRDefault="00A3320C" w:rsidP="0031066E">
      <w:pPr>
        <w:pStyle w:val="ListParagraph"/>
        <w:numPr>
          <w:ilvl w:val="0"/>
          <w:numId w:val="43"/>
        </w:numPr>
        <w:tabs>
          <w:tab w:val="left" w:pos="1440"/>
          <w:tab w:val="left" w:pos="2160"/>
          <w:tab w:val="left" w:pos="2880"/>
          <w:tab w:val="left" w:pos="3600"/>
          <w:tab w:val="left" w:pos="4320"/>
          <w:tab w:val="left" w:pos="5040"/>
          <w:tab w:val="left" w:pos="5760"/>
          <w:tab w:val="left" w:pos="6480"/>
          <w:tab w:val="left" w:pos="7200"/>
          <w:tab w:val="left" w:pos="7920"/>
          <w:tab w:val="left" w:pos="8640"/>
        </w:tabs>
        <w:ind w:left="540"/>
        <w:jc w:val="both"/>
        <w:rPr>
          <w:rFonts w:ascii="Arial" w:hAnsi="Arial" w:cs="Arial"/>
          <w:noProof/>
          <w:sz w:val="22"/>
          <w:szCs w:val="22"/>
        </w:rPr>
      </w:pPr>
      <w:r w:rsidRPr="0031066E">
        <w:rPr>
          <w:rFonts w:ascii="Arial" w:hAnsi="Arial" w:cs="Arial"/>
          <w:sz w:val="22"/>
          <w:szCs w:val="22"/>
        </w:rPr>
        <w:t>Accessory buildings</w:t>
      </w:r>
      <w:r w:rsidR="004D0354" w:rsidRPr="0031066E">
        <w:rPr>
          <w:rFonts w:ascii="Arial" w:hAnsi="Arial" w:cs="Arial"/>
          <w:sz w:val="22"/>
          <w:szCs w:val="22"/>
        </w:rPr>
        <w:t>, pursuant to the requirements of this ordinance</w:t>
      </w:r>
      <w:r w:rsidR="004D0354" w:rsidRPr="0031066E">
        <w:rPr>
          <w:rFonts w:ascii="Arial" w:hAnsi="Arial" w:cs="Arial"/>
          <w:noProof/>
          <w:sz w:val="22"/>
          <w:szCs w:val="22"/>
        </w:rPr>
        <w:t>.</w:t>
      </w:r>
    </w:p>
    <w:p w14:paraId="78D2A829" w14:textId="3175F277" w:rsidR="0031066E" w:rsidRPr="0031066E" w:rsidRDefault="0031066E" w:rsidP="0031066E">
      <w:pPr>
        <w:pStyle w:val="ListParagraph"/>
        <w:numPr>
          <w:ilvl w:val="0"/>
          <w:numId w:val="43"/>
        </w:numPr>
        <w:tabs>
          <w:tab w:val="left" w:pos="1440"/>
          <w:tab w:val="left" w:pos="2160"/>
          <w:tab w:val="left" w:pos="2880"/>
          <w:tab w:val="left" w:pos="3600"/>
          <w:tab w:val="left" w:pos="4320"/>
          <w:tab w:val="left" w:pos="5040"/>
          <w:tab w:val="left" w:pos="5760"/>
          <w:tab w:val="left" w:pos="6480"/>
          <w:tab w:val="left" w:pos="7200"/>
          <w:tab w:val="left" w:pos="7920"/>
          <w:tab w:val="left" w:pos="8640"/>
        </w:tabs>
        <w:spacing w:before="240"/>
        <w:ind w:left="540"/>
        <w:jc w:val="both"/>
        <w:rPr>
          <w:rFonts w:ascii="Arial" w:hAnsi="Arial" w:cs="Arial"/>
          <w:noProof/>
          <w:sz w:val="22"/>
          <w:szCs w:val="22"/>
        </w:rPr>
      </w:pPr>
      <w:r w:rsidRPr="00DE479D">
        <w:rPr>
          <w:rFonts w:ascii="Arial" w:hAnsi="Arial" w:cs="Arial"/>
          <w:sz w:val="22"/>
          <w:szCs w:val="22"/>
        </w:rPr>
        <w:t xml:space="preserve">Walk-up windows may be permitted as an accessory use for any </w:t>
      </w:r>
      <w:r>
        <w:rPr>
          <w:rFonts w:ascii="Arial" w:hAnsi="Arial" w:cs="Arial"/>
          <w:sz w:val="22"/>
          <w:szCs w:val="22"/>
        </w:rPr>
        <w:t>retail use in the C-1 zoning district that provides services to shoppers including pedestrians.</w:t>
      </w:r>
    </w:p>
    <w:p w14:paraId="4A969921" w14:textId="0C98D4A1" w:rsidR="0031066E" w:rsidRDefault="0031066E" w:rsidP="0031066E">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360"/>
        <w:jc w:val="both"/>
        <w:rPr>
          <w:rFonts w:ascii="Arial" w:hAnsi="Arial" w:cs="Arial"/>
          <w:noProof/>
          <w:sz w:val="22"/>
          <w:szCs w:val="22"/>
        </w:rPr>
      </w:pPr>
    </w:p>
    <w:p w14:paraId="4C2ED7F6" w14:textId="77777777" w:rsidR="00603D29" w:rsidRPr="00526D83" w:rsidRDefault="00603D29" w:rsidP="00603D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10.0</w:t>
      </w:r>
      <w:r w:rsidR="008B2928" w:rsidRPr="00526D83">
        <w:rPr>
          <w:rFonts w:ascii="Arial" w:hAnsi="Arial" w:cs="Arial"/>
          <w:b/>
          <w:noProof/>
          <w:sz w:val="22"/>
          <w:szCs w:val="22"/>
        </w:rPr>
        <w:t>4</w:t>
      </w:r>
      <w:r w:rsidRPr="00526D83">
        <w:rPr>
          <w:rFonts w:ascii="Arial" w:hAnsi="Arial" w:cs="Arial"/>
          <w:b/>
          <w:sz w:val="22"/>
          <w:szCs w:val="22"/>
        </w:rPr>
        <w:t xml:space="preserve"> </w:t>
      </w:r>
      <w:r w:rsidRPr="00526D83">
        <w:rPr>
          <w:rFonts w:ascii="Arial" w:hAnsi="Arial" w:cs="Arial"/>
          <w:b/>
          <w:sz w:val="22"/>
          <w:szCs w:val="22"/>
        </w:rPr>
        <w:tab/>
        <w:t>SPECIAL LAND USE</w:t>
      </w:r>
      <w:r w:rsidR="0061631A" w:rsidRPr="00526D83">
        <w:rPr>
          <w:rFonts w:ascii="Arial" w:hAnsi="Arial" w:cs="Arial"/>
          <w:b/>
          <w:sz w:val="22"/>
          <w:szCs w:val="22"/>
        </w:rPr>
        <w:t xml:space="preserve"> PERMITS (See Special Land Uses)</w:t>
      </w:r>
    </w:p>
    <w:p w14:paraId="3C1FD25B" w14:textId="77777777" w:rsidR="00603D29" w:rsidRPr="00526D83" w:rsidRDefault="00603D29" w:rsidP="00603D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BD5CCAB" w14:textId="77777777" w:rsidR="00E53DF0" w:rsidRDefault="00474369"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r>
      <w:r w:rsidR="00E53DF0">
        <w:rPr>
          <w:rFonts w:ascii="Arial" w:hAnsi="Arial" w:cs="Arial"/>
          <w:sz w:val="22"/>
          <w:szCs w:val="22"/>
        </w:rPr>
        <w:t>Essential Government Services</w:t>
      </w:r>
    </w:p>
    <w:p w14:paraId="44198D45" w14:textId="77777777" w:rsidR="00E53DF0" w:rsidRDefault="00E53DF0"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34D5F0B" w14:textId="77777777" w:rsidR="00F24A29" w:rsidRPr="00526D83" w:rsidRDefault="00E53DF0"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Pr>
          <w:rFonts w:ascii="Arial" w:hAnsi="Arial" w:cs="Arial"/>
          <w:sz w:val="22"/>
          <w:szCs w:val="22"/>
        </w:rPr>
        <w:t>2)</w:t>
      </w:r>
      <w:r>
        <w:rPr>
          <w:rFonts w:ascii="Arial" w:hAnsi="Arial" w:cs="Arial"/>
          <w:sz w:val="22"/>
          <w:szCs w:val="22"/>
        </w:rPr>
        <w:tab/>
      </w:r>
      <w:r w:rsidR="00603D29" w:rsidRPr="00526D83">
        <w:rPr>
          <w:rFonts w:ascii="Arial" w:hAnsi="Arial" w:cs="Arial"/>
          <w:sz w:val="22"/>
          <w:szCs w:val="22"/>
        </w:rPr>
        <w:t>Multiple Commercial Facilities</w:t>
      </w:r>
    </w:p>
    <w:p w14:paraId="6A43EDB4" w14:textId="77777777" w:rsidR="00474369" w:rsidRPr="00526D83" w:rsidRDefault="00474369"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B0301E2" w14:textId="77777777" w:rsidR="00F24A29" w:rsidRPr="00526D83" w:rsidRDefault="00E53DF0"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Pr>
          <w:rFonts w:ascii="Arial" w:hAnsi="Arial" w:cs="Arial"/>
          <w:sz w:val="22"/>
          <w:szCs w:val="22"/>
        </w:rPr>
        <w:t>3</w:t>
      </w:r>
      <w:r w:rsidR="00474369" w:rsidRPr="00526D83">
        <w:rPr>
          <w:rFonts w:ascii="Arial" w:hAnsi="Arial" w:cs="Arial"/>
          <w:sz w:val="22"/>
          <w:szCs w:val="22"/>
        </w:rPr>
        <w:t>)</w:t>
      </w:r>
      <w:r w:rsidR="00474369" w:rsidRPr="00526D83">
        <w:rPr>
          <w:rFonts w:ascii="Arial" w:hAnsi="Arial" w:cs="Arial"/>
          <w:sz w:val="22"/>
          <w:szCs w:val="22"/>
        </w:rPr>
        <w:tab/>
        <w:t>Gasoline Stations</w:t>
      </w:r>
    </w:p>
    <w:p w14:paraId="4D6C1FBB" w14:textId="77777777" w:rsidR="00474369" w:rsidRPr="00526D83" w:rsidRDefault="00474369"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80A2099" w14:textId="77777777" w:rsidR="00603D29" w:rsidRPr="00526D83" w:rsidRDefault="00E53DF0" w:rsidP="00E9690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Pr>
          <w:rFonts w:ascii="Arial" w:hAnsi="Arial" w:cs="Arial"/>
          <w:sz w:val="22"/>
          <w:szCs w:val="22"/>
        </w:rPr>
        <w:t>4</w:t>
      </w:r>
      <w:r w:rsidR="00474369" w:rsidRPr="00526D83">
        <w:rPr>
          <w:rFonts w:ascii="Arial" w:hAnsi="Arial" w:cs="Arial"/>
          <w:sz w:val="22"/>
          <w:szCs w:val="22"/>
        </w:rPr>
        <w:t>)</w:t>
      </w:r>
      <w:r w:rsidR="00474369" w:rsidRPr="00526D83">
        <w:rPr>
          <w:rFonts w:ascii="Arial" w:hAnsi="Arial" w:cs="Arial"/>
          <w:sz w:val="22"/>
          <w:szCs w:val="22"/>
        </w:rPr>
        <w:tab/>
      </w:r>
      <w:r w:rsidR="00F24A29" w:rsidRPr="00526D83">
        <w:rPr>
          <w:rFonts w:ascii="Arial" w:hAnsi="Arial" w:cs="Arial"/>
          <w:sz w:val="22"/>
          <w:szCs w:val="22"/>
        </w:rPr>
        <w:t>Vehicle S</w:t>
      </w:r>
      <w:r w:rsidR="00474369" w:rsidRPr="00526D83">
        <w:rPr>
          <w:rFonts w:ascii="Arial" w:hAnsi="Arial" w:cs="Arial"/>
          <w:sz w:val="22"/>
          <w:szCs w:val="22"/>
        </w:rPr>
        <w:t>ervice</w:t>
      </w:r>
      <w:r w:rsidR="00F24A29" w:rsidRPr="00526D83">
        <w:rPr>
          <w:rFonts w:ascii="Arial" w:hAnsi="Arial" w:cs="Arial"/>
          <w:sz w:val="22"/>
          <w:szCs w:val="22"/>
        </w:rPr>
        <w:t xml:space="preserve"> </w:t>
      </w:r>
      <w:r w:rsidR="00474369" w:rsidRPr="00526D83">
        <w:rPr>
          <w:rFonts w:ascii="Arial" w:hAnsi="Arial" w:cs="Arial"/>
          <w:sz w:val="22"/>
          <w:szCs w:val="22"/>
        </w:rPr>
        <w:t>and R</w:t>
      </w:r>
      <w:r w:rsidR="00F24A29" w:rsidRPr="00526D83">
        <w:rPr>
          <w:rFonts w:ascii="Arial" w:hAnsi="Arial" w:cs="Arial"/>
          <w:sz w:val="22"/>
          <w:szCs w:val="22"/>
        </w:rPr>
        <w:t>epair</w:t>
      </w:r>
      <w:r w:rsidR="00603D29" w:rsidRPr="00526D83">
        <w:rPr>
          <w:rFonts w:ascii="Arial" w:hAnsi="Arial" w:cs="Arial"/>
          <w:sz w:val="22"/>
          <w:szCs w:val="22"/>
        </w:rPr>
        <w:t xml:space="preserve"> G</w:t>
      </w:r>
      <w:r w:rsidR="00474369" w:rsidRPr="00526D83">
        <w:rPr>
          <w:rFonts w:ascii="Arial" w:hAnsi="Arial" w:cs="Arial"/>
          <w:sz w:val="22"/>
          <w:szCs w:val="22"/>
        </w:rPr>
        <w:t>arages</w:t>
      </w:r>
    </w:p>
    <w:p w14:paraId="47917B5A" w14:textId="77777777" w:rsidR="00C41C1B" w:rsidRPr="00526D83" w:rsidRDefault="00C41C1B" w:rsidP="00E9690B">
      <w:pPr>
        <w:tabs>
          <w:tab w:val="left" w:pos="540"/>
        </w:tabs>
        <w:rPr>
          <w:rFonts w:ascii="Arial" w:hAnsi="Arial" w:cs="Arial"/>
        </w:rPr>
      </w:pPr>
    </w:p>
    <w:p w14:paraId="33360982" w14:textId="28C94E66" w:rsidR="00C41C1B" w:rsidRPr="0031066E" w:rsidRDefault="00E9690B" w:rsidP="0031066E">
      <w:pPr>
        <w:pStyle w:val="ListParagraph"/>
        <w:numPr>
          <w:ilvl w:val="0"/>
          <w:numId w:val="43"/>
        </w:numPr>
        <w:ind w:left="540"/>
        <w:rPr>
          <w:rFonts w:ascii="Arial" w:hAnsi="Arial" w:cs="Arial"/>
        </w:rPr>
      </w:pPr>
      <w:r w:rsidRPr="0031066E">
        <w:rPr>
          <w:rFonts w:ascii="Arial" w:hAnsi="Arial" w:cs="Arial"/>
        </w:rPr>
        <w:t>Self-Storage</w:t>
      </w:r>
      <w:r w:rsidR="00C41C1B" w:rsidRPr="0031066E">
        <w:rPr>
          <w:rFonts w:ascii="Arial" w:hAnsi="Arial" w:cs="Arial"/>
        </w:rPr>
        <w:t xml:space="preserve"> Facilities</w:t>
      </w:r>
    </w:p>
    <w:p w14:paraId="698E5E13" w14:textId="77777777" w:rsidR="006661F4" w:rsidRDefault="006661F4"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noProof/>
          <w:sz w:val="22"/>
          <w:szCs w:val="22"/>
        </w:rPr>
      </w:pPr>
    </w:p>
    <w:p w14:paraId="5895891A" w14:textId="2486FC6B"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1</w:t>
      </w:r>
      <w:r w:rsidR="00687BD6" w:rsidRPr="00526D83">
        <w:rPr>
          <w:rFonts w:ascii="Arial" w:hAnsi="Arial" w:cs="Arial"/>
          <w:b/>
          <w:noProof/>
          <w:sz w:val="22"/>
          <w:szCs w:val="22"/>
        </w:rPr>
        <w:t>0</w:t>
      </w:r>
      <w:r w:rsidRPr="00526D83">
        <w:rPr>
          <w:rFonts w:ascii="Arial" w:hAnsi="Arial" w:cs="Arial"/>
          <w:b/>
          <w:noProof/>
          <w:sz w:val="22"/>
          <w:szCs w:val="22"/>
        </w:rPr>
        <w:t>.0</w:t>
      </w:r>
      <w:r w:rsidR="008B2928" w:rsidRPr="00526D83">
        <w:rPr>
          <w:rFonts w:ascii="Arial" w:hAnsi="Arial" w:cs="Arial"/>
          <w:b/>
          <w:noProof/>
          <w:sz w:val="22"/>
          <w:szCs w:val="22"/>
        </w:rPr>
        <w:t>5</w:t>
      </w:r>
      <w:r w:rsidRPr="00526D83">
        <w:rPr>
          <w:rFonts w:ascii="Arial" w:hAnsi="Arial" w:cs="Arial"/>
          <w:b/>
          <w:sz w:val="22"/>
          <w:szCs w:val="22"/>
        </w:rPr>
        <w:t xml:space="preserve"> SITE DEVELOPMENT REQUIREMENTS</w:t>
      </w:r>
    </w:p>
    <w:p w14:paraId="7BB98AE0"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811AAD0"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The following minimum and maximum standards shall apply to all uses in the Village Center Commercial District (C-1)</w:t>
      </w:r>
      <w:r w:rsidRPr="00526D83">
        <w:rPr>
          <w:rFonts w:ascii="Arial" w:hAnsi="Arial" w:cs="Arial"/>
          <w:noProof/>
          <w:sz w:val="22"/>
          <w:szCs w:val="22"/>
        </w:rPr>
        <w:t>,</w:t>
      </w:r>
      <w:r w:rsidRPr="00526D83">
        <w:rPr>
          <w:rFonts w:ascii="Arial" w:hAnsi="Arial" w:cs="Arial"/>
          <w:sz w:val="22"/>
          <w:szCs w:val="22"/>
        </w:rPr>
        <w:t xml:space="preserve"> </w:t>
      </w:r>
      <w:r w:rsidR="006B7BB6" w:rsidRPr="00526D83">
        <w:rPr>
          <w:rFonts w:ascii="Arial" w:hAnsi="Arial" w:cs="Arial"/>
          <w:sz w:val="22"/>
          <w:szCs w:val="22"/>
        </w:rPr>
        <w:t>except as modified</w:t>
      </w:r>
      <w:r w:rsidR="006B7BB6" w:rsidRPr="00DE176D">
        <w:rPr>
          <w:rFonts w:ascii="Arial" w:hAnsi="Arial" w:cs="Arial"/>
          <w:sz w:val="22"/>
          <w:szCs w:val="22"/>
        </w:rPr>
        <w:t xml:space="preserve"> </w:t>
      </w:r>
      <w:r w:rsidR="006B7BB6" w:rsidRPr="00526D83">
        <w:rPr>
          <w:rFonts w:ascii="Arial" w:hAnsi="Arial" w:cs="Arial"/>
          <w:sz w:val="22"/>
          <w:szCs w:val="22"/>
        </w:rPr>
        <w:t xml:space="preserve">or as varied by </w:t>
      </w:r>
      <w:r w:rsidR="006B7BB6">
        <w:rPr>
          <w:rFonts w:ascii="Arial" w:hAnsi="Arial" w:cs="Arial"/>
          <w:sz w:val="22"/>
          <w:szCs w:val="22"/>
        </w:rPr>
        <w:t xml:space="preserve">the </w:t>
      </w:r>
      <w:r w:rsidR="006B7BB6" w:rsidRPr="00526D83">
        <w:rPr>
          <w:rFonts w:ascii="Arial" w:hAnsi="Arial" w:cs="Arial"/>
          <w:sz w:val="22"/>
          <w:szCs w:val="22"/>
        </w:rPr>
        <w:t>General Provisions</w:t>
      </w:r>
      <w:r w:rsidR="006B7BB6">
        <w:rPr>
          <w:rFonts w:ascii="Arial" w:hAnsi="Arial" w:cs="Arial"/>
          <w:sz w:val="22"/>
          <w:szCs w:val="22"/>
        </w:rPr>
        <w:t xml:space="preserve"> or Site Plan requirements of this Ordinance</w:t>
      </w:r>
      <w:r w:rsidR="006B7BB6" w:rsidRPr="00526D83">
        <w:rPr>
          <w:rFonts w:ascii="Arial" w:hAnsi="Arial" w:cs="Arial"/>
          <w:noProof/>
          <w:sz w:val="22"/>
          <w:szCs w:val="22"/>
        </w:rPr>
        <w:t>,</w:t>
      </w:r>
      <w:r w:rsidR="006B7BB6" w:rsidRPr="00526D83">
        <w:rPr>
          <w:rFonts w:ascii="Arial" w:hAnsi="Arial" w:cs="Arial"/>
          <w:sz w:val="22"/>
          <w:szCs w:val="22"/>
        </w:rPr>
        <w:t xml:space="preserve"> </w:t>
      </w:r>
      <w:r w:rsidR="006B7BB6">
        <w:rPr>
          <w:rFonts w:ascii="Arial" w:hAnsi="Arial" w:cs="Arial"/>
          <w:sz w:val="22"/>
          <w:szCs w:val="22"/>
        </w:rPr>
        <w:t xml:space="preserve">or by variance granted by the </w:t>
      </w:r>
      <w:r w:rsidR="006B7BB6" w:rsidRPr="00526D83">
        <w:rPr>
          <w:rFonts w:ascii="Arial" w:hAnsi="Arial" w:cs="Arial"/>
          <w:sz w:val="22"/>
          <w:szCs w:val="22"/>
        </w:rPr>
        <w:t>Zoning Board of Appeals</w:t>
      </w:r>
      <w:r w:rsidRPr="00526D83">
        <w:rPr>
          <w:rFonts w:ascii="Arial" w:hAnsi="Arial" w:cs="Arial"/>
          <w:sz w:val="22"/>
          <w:szCs w:val="22"/>
        </w:rPr>
        <w:t>.</w:t>
      </w:r>
      <w:r w:rsidR="00F2175C" w:rsidRPr="00526D83">
        <w:rPr>
          <w:rFonts w:ascii="Arial" w:hAnsi="Arial" w:cs="Arial"/>
          <w:sz w:val="22"/>
          <w:szCs w:val="22"/>
        </w:rPr>
        <w:t xml:space="preserve"> Site Plan Review is required for all uses.</w:t>
      </w:r>
    </w:p>
    <w:p w14:paraId="78D2B5B7"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46922A9C" w14:textId="5F097C3C"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1)</w:t>
      </w:r>
      <w:r w:rsidRPr="00526D83">
        <w:rPr>
          <w:rFonts w:ascii="Arial" w:hAnsi="Arial" w:cs="Arial"/>
          <w:noProof/>
          <w:sz w:val="22"/>
          <w:szCs w:val="22"/>
        </w:rPr>
        <w:tab/>
      </w:r>
      <w:r w:rsidRPr="00CB10DA">
        <w:rPr>
          <w:rFonts w:ascii="Arial" w:hAnsi="Arial" w:cs="Arial"/>
          <w:b/>
          <w:bCs/>
          <w:sz w:val="22"/>
          <w:szCs w:val="22"/>
          <w:u w:val="single"/>
        </w:rPr>
        <w:t>Minimum Lot Area</w:t>
      </w:r>
      <w:r w:rsidRPr="00526D83">
        <w:rPr>
          <w:rFonts w:ascii="Arial" w:hAnsi="Arial" w:cs="Arial"/>
          <w:sz w:val="22"/>
          <w:szCs w:val="22"/>
          <w:u w:val="single"/>
        </w:rPr>
        <w:t>:</w:t>
      </w:r>
      <w:r w:rsidRPr="00526D83">
        <w:rPr>
          <w:rFonts w:ascii="Arial" w:hAnsi="Arial" w:cs="Arial"/>
          <w:noProof/>
          <w:sz w:val="22"/>
          <w:szCs w:val="22"/>
        </w:rPr>
        <w:t xml:space="preserve">  </w:t>
      </w:r>
      <w:r w:rsidR="00D20C28" w:rsidRPr="00526D83">
        <w:rPr>
          <w:rFonts w:ascii="Arial" w:hAnsi="Arial" w:cs="Arial"/>
          <w:sz w:val="22"/>
          <w:szCs w:val="22"/>
        </w:rPr>
        <w:t xml:space="preserve">No building shall be established on any parcel of a size less </w:t>
      </w:r>
      <w:r w:rsidR="004E2DCB" w:rsidRPr="00526D83">
        <w:rPr>
          <w:rFonts w:ascii="Arial" w:hAnsi="Arial" w:cs="Arial"/>
          <w:sz w:val="22"/>
          <w:szCs w:val="22"/>
        </w:rPr>
        <w:t>than</w:t>
      </w:r>
      <w:r w:rsidR="004E2DCB" w:rsidRPr="00526D83">
        <w:rPr>
          <w:rFonts w:ascii="Arial" w:hAnsi="Arial" w:cs="Arial"/>
          <w:noProof/>
          <w:sz w:val="22"/>
          <w:szCs w:val="22"/>
        </w:rPr>
        <w:t xml:space="preserve"> </w:t>
      </w:r>
      <w:r w:rsidR="004E2DCB" w:rsidRPr="00526D83">
        <w:rPr>
          <w:rFonts w:ascii="Arial" w:hAnsi="Arial" w:cs="Arial"/>
          <w:sz w:val="22"/>
          <w:szCs w:val="22"/>
        </w:rPr>
        <w:t>5,000</w:t>
      </w:r>
      <w:r w:rsidRPr="00526D83">
        <w:rPr>
          <w:rFonts w:ascii="Arial" w:hAnsi="Arial" w:cs="Arial"/>
          <w:sz w:val="22"/>
          <w:szCs w:val="22"/>
        </w:rPr>
        <w:t xml:space="preserve"> </w:t>
      </w:r>
      <w:r w:rsidR="00D20C28" w:rsidRPr="00526D83">
        <w:rPr>
          <w:rFonts w:ascii="Arial" w:hAnsi="Arial" w:cs="Arial"/>
          <w:sz w:val="22"/>
          <w:szCs w:val="22"/>
        </w:rPr>
        <w:tab/>
      </w:r>
      <w:r w:rsidRPr="00526D83">
        <w:rPr>
          <w:rFonts w:ascii="Arial" w:hAnsi="Arial" w:cs="Arial"/>
          <w:sz w:val="22"/>
          <w:szCs w:val="22"/>
        </w:rPr>
        <w:t>square feet</w:t>
      </w:r>
      <w:r w:rsidR="00D20C28" w:rsidRPr="00526D83">
        <w:rPr>
          <w:rFonts w:ascii="Arial" w:hAnsi="Arial" w:cs="Arial"/>
          <w:sz w:val="22"/>
          <w:szCs w:val="22"/>
        </w:rPr>
        <w:t>.</w:t>
      </w:r>
    </w:p>
    <w:p w14:paraId="707989B2"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01A46881"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2)</w:t>
      </w:r>
      <w:r w:rsidRPr="00526D83">
        <w:rPr>
          <w:rFonts w:ascii="Arial" w:hAnsi="Arial" w:cs="Arial"/>
          <w:noProof/>
          <w:sz w:val="22"/>
          <w:szCs w:val="22"/>
        </w:rPr>
        <w:tab/>
      </w:r>
      <w:r w:rsidRPr="00CB10DA">
        <w:rPr>
          <w:rFonts w:ascii="Arial" w:hAnsi="Arial" w:cs="Arial"/>
          <w:b/>
          <w:bCs/>
          <w:sz w:val="22"/>
          <w:szCs w:val="22"/>
          <w:u w:val="single"/>
        </w:rPr>
        <w:t xml:space="preserve">Minimum </w:t>
      </w:r>
      <w:r w:rsidR="00D20C28" w:rsidRPr="00CB10DA">
        <w:rPr>
          <w:rFonts w:ascii="Arial" w:hAnsi="Arial" w:cs="Arial"/>
          <w:b/>
          <w:bCs/>
          <w:sz w:val="22"/>
          <w:szCs w:val="22"/>
          <w:u w:val="single"/>
        </w:rPr>
        <w:t xml:space="preserve">Lot </w:t>
      </w:r>
      <w:r w:rsidRPr="00CB10DA">
        <w:rPr>
          <w:rFonts w:ascii="Arial" w:hAnsi="Arial" w:cs="Arial"/>
          <w:b/>
          <w:bCs/>
          <w:sz w:val="22"/>
          <w:szCs w:val="22"/>
          <w:u w:val="single"/>
        </w:rPr>
        <w:t>Frontage and Lot Width</w:t>
      </w:r>
      <w:r w:rsidRPr="00526D83">
        <w:rPr>
          <w:rFonts w:ascii="Arial" w:hAnsi="Arial" w:cs="Arial"/>
          <w:sz w:val="22"/>
          <w:szCs w:val="22"/>
          <w:u w:val="single"/>
        </w:rPr>
        <w:t>:</w:t>
      </w:r>
      <w:r w:rsidRPr="00526D83">
        <w:rPr>
          <w:rFonts w:ascii="Arial" w:hAnsi="Arial" w:cs="Arial"/>
          <w:sz w:val="22"/>
          <w:szCs w:val="22"/>
        </w:rPr>
        <w:t xml:space="preserve">  </w:t>
      </w:r>
      <w:r w:rsidR="00D20C28" w:rsidRPr="00526D83">
        <w:rPr>
          <w:rFonts w:ascii="Arial" w:hAnsi="Arial" w:cs="Arial"/>
          <w:sz w:val="22"/>
          <w:szCs w:val="22"/>
        </w:rPr>
        <w:t>Each parcel of land shall have continuous frontage along a public thoroughfare of not less than fifty</w:t>
      </w:r>
      <w:r w:rsidR="00D20C28" w:rsidRPr="00526D83">
        <w:rPr>
          <w:rFonts w:ascii="Arial" w:hAnsi="Arial" w:cs="Arial"/>
          <w:noProof/>
          <w:sz w:val="22"/>
          <w:szCs w:val="22"/>
        </w:rPr>
        <w:t xml:space="preserve"> (50)</w:t>
      </w:r>
      <w:r w:rsidR="00D20C28" w:rsidRPr="00526D83">
        <w:rPr>
          <w:rFonts w:ascii="Arial" w:hAnsi="Arial" w:cs="Arial"/>
          <w:sz w:val="22"/>
          <w:szCs w:val="22"/>
        </w:rPr>
        <w:t xml:space="preserve"> feet. No part of the lot may be less than the required minimum. </w:t>
      </w:r>
    </w:p>
    <w:p w14:paraId="1B49D3A3"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7A48E596"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3)</w:t>
      </w:r>
      <w:r w:rsidRPr="00526D83">
        <w:rPr>
          <w:rFonts w:ascii="Arial" w:hAnsi="Arial" w:cs="Arial"/>
          <w:noProof/>
          <w:sz w:val="22"/>
          <w:szCs w:val="22"/>
        </w:rPr>
        <w:tab/>
      </w:r>
      <w:r w:rsidRPr="00CB10DA">
        <w:rPr>
          <w:rFonts w:ascii="Arial" w:hAnsi="Arial" w:cs="Arial"/>
          <w:b/>
          <w:bCs/>
          <w:sz w:val="22"/>
          <w:szCs w:val="22"/>
          <w:u w:val="single"/>
        </w:rPr>
        <w:t>Setbacks</w:t>
      </w:r>
      <w:r w:rsidR="00D20C28" w:rsidRPr="00526D83">
        <w:rPr>
          <w:rFonts w:ascii="Arial" w:hAnsi="Arial" w:cs="Arial"/>
          <w:noProof/>
          <w:sz w:val="22"/>
          <w:szCs w:val="22"/>
        </w:rPr>
        <w:t>:</w:t>
      </w:r>
    </w:p>
    <w:p w14:paraId="599C9ADF"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ab/>
      </w:r>
    </w:p>
    <w:p w14:paraId="67EE4A7B" w14:textId="77777777" w:rsidR="00A3320C" w:rsidRPr="00526D83" w:rsidRDefault="00A3320C" w:rsidP="00D15694">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t>Front</w:t>
      </w:r>
      <w:r w:rsidRPr="00526D83">
        <w:rPr>
          <w:rFonts w:ascii="Arial" w:hAnsi="Arial" w:cs="Arial"/>
          <w:noProof/>
          <w:sz w:val="22"/>
          <w:szCs w:val="22"/>
        </w:rPr>
        <w:t>–</w:t>
      </w:r>
      <w:r w:rsidRPr="00526D83">
        <w:rPr>
          <w:rFonts w:ascii="Arial" w:hAnsi="Arial" w:cs="Arial"/>
          <w:sz w:val="22"/>
          <w:szCs w:val="22"/>
        </w:rPr>
        <w:t xml:space="preserve"> None</w:t>
      </w:r>
    </w:p>
    <w:p w14:paraId="3BAC38FC" w14:textId="77777777" w:rsidR="00A3320C" w:rsidRPr="00526D83" w:rsidRDefault="00A3320C" w:rsidP="00D15694">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5912EF64" w14:textId="77777777" w:rsidR="00A3320C" w:rsidRPr="00526D83" w:rsidRDefault="00A3320C" w:rsidP="00D15694">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t>Side</w:t>
      </w:r>
      <w:r w:rsidRPr="00526D83">
        <w:rPr>
          <w:rFonts w:ascii="Arial" w:hAnsi="Arial" w:cs="Arial"/>
          <w:noProof/>
          <w:sz w:val="22"/>
          <w:szCs w:val="22"/>
        </w:rPr>
        <w:t>–</w:t>
      </w:r>
      <w:r w:rsidRPr="00526D83">
        <w:rPr>
          <w:rFonts w:ascii="Arial" w:hAnsi="Arial" w:cs="Arial"/>
          <w:sz w:val="22"/>
          <w:szCs w:val="22"/>
        </w:rPr>
        <w:t xml:space="preserve"> None </w:t>
      </w:r>
    </w:p>
    <w:p w14:paraId="4676B2FC" w14:textId="77777777" w:rsidR="00A3320C" w:rsidRPr="00526D83" w:rsidRDefault="00A3320C" w:rsidP="00D15694">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52BD375A" w14:textId="77777777" w:rsidR="00A3320C" w:rsidRPr="00526D83" w:rsidRDefault="00A3320C" w:rsidP="00D15694">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c)</w:t>
      </w:r>
      <w:r w:rsidRPr="00526D83">
        <w:rPr>
          <w:rFonts w:ascii="Arial" w:hAnsi="Arial" w:cs="Arial"/>
          <w:sz w:val="22"/>
          <w:szCs w:val="22"/>
        </w:rPr>
        <w:tab/>
        <w:t>Rear</w:t>
      </w:r>
      <w:r w:rsidRPr="00526D83">
        <w:rPr>
          <w:rFonts w:ascii="Arial" w:hAnsi="Arial" w:cs="Arial"/>
          <w:noProof/>
          <w:sz w:val="22"/>
          <w:szCs w:val="22"/>
        </w:rPr>
        <w:t>–</w:t>
      </w:r>
      <w:r w:rsidRPr="00526D83">
        <w:rPr>
          <w:rFonts w:ascii="Arial" w:hAnsi="Arial" w:cs="Arial"/>
          <w:sz w:val="22"/>
          <w:szCs w:val="22"/>
        </w:rPr>
        <w:t xml:space="preserve"> None</w:t>
      </w:r>
    </w:p>
    <w:p w14:paraId="40014E50" w14:textId="77777777" w:rsidR="00A3320C" w:rsidRPr="00DA5838"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0D262C01" w14:textId="77777777" w:rsidR="00A3320C" w:rsidRPr="00DA5838"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DA5838">
        <w:rPr>
          <w:rFonts w:ascii="Arial" w:hAnsi="Arial" w:cs="Arial"/>
          <w:noProof/>
          <w:sz w:val="22"/>
          <w:szCs w:val="22"/>
        </w:rPr>
        <w:t>4)</w:t>
      </w:r>
      <w:r w:rsidRPr="00DA5838">
        <w:rPr>
          <w:rFonts w:ascii="Arial" w:hAnsi="Arial" w:cs="Arial"/>
          <w:noProof/>
          <w:sz w:val="22"/>
          <w:szCs w:val="22"/>
        </w:rPr>
        <w:tab/>
      </w:r>
      <w:r w:rsidRPr="00480FE6">
        <w:rPr>
          <w:rFonts w:ascii="Arial" w:hAnsi="Arial" w:cs="Arial"/>
          <w:b/>
          <w:bCs/>
          <w:sz w:val="22"/>
          <w:szCs w:val="22"/>
          <w:u w:val="single"/>
        </w:rPr>
        <w:t>Maximum Height</w:t>
      </w:r>
      <w:r w:rsidRPr="00DA5838">
        <w:rPr>
          <w:rFonts w:ascii="Arial" w:hAnsi="Arial" w:cs="Arial"/>
          <w:sz w:val="22"/>
          <w:szCs w:val="22"/>
        </w:rPr>
        <w:t xml:space="preserve">:  No </w:t>
      </w:r>
      <w:r w:rsidR="00C53540" w:rsidRPr="00DA5838">
        <w:rPr>
          <w:rFonts w:ascii="Arial" w:hAnsi="Arial" w:cs="Arial"/>
          <w:sz w:val="22"/>
          <w:szCs w:val="22"/>
        </w:rPr>
        <w:t xml:space="preserve">principal </w:t>
      </w:r>
      <w:r w:rsidRPr="00DA5838">
        <w:rPr>
          <w:rFonts w:ascii="Arial" w:hAnsi="Arial" w:cs="Arial"/>
          <w:sz w:val="22"/>
          <w:szCs w:val="22"/>
        </w:rPr>
        <w:t>structure shall exceed thirty-five (35) feet in height from the average finished grade</w:t>
      </w:r>
      <w:r w:rsidR="00F1694E" w:rsidRPr="00DA5838">
        <w:rPr>
          <w:rFonts w:ascii="Arial" w:hAnsi="Arial" w:cs="Arial"/>
          <w:sz w:val="22"/>
          <w:szCs w:val="22"/>
        </w:rPr>
        <w:t>.</w:t>
      </w:r>
    </w:p>
    <w:p w14:paraId="0C72ED25" w14:textId="77777777" w:rsidR="00A3320C" w:rsidRPr="00DA5838"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3000628F" w14:textId="65252E76" w:rsidR="00C41C1B" w:rsidRPr="00DA5838" w:rsidRDefault="00774586"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DA5838">
        <w:rPr>
          <w:rFonts w:ascii="Arial" w:hAnsi="Arial" w:cs="Arial"/>
          <w:sz w:val="22"/>
          <w:szCs w:val="22"/>
        </w:rPr>
        <w:t>5</w:t>
      </w:r>
      <w:r w:rsidR="00C41C1B" w:rsidRPr="00DA5838">
        <w:rPr>
          <w:rFonts w:ascii="Arial" w:hAnsi="Arial" w:cs="Arial"/>
          <w:sz w:val="22"/>
          <w:szCs w:val="22"/>
        </w:rPr>
        <w:t>)</w:t>
      </w:r>
      <w:r w:rsidR="00C41C1B" w:rsidRPr="00DA5838">
        <w:rPr>
          <w:rFonts w:ascii="Arial" w:hAnsi="Arial" w:cs="Arial"/>
          <w:sz w:val="22"/>
          <w:szCs w:val="22"/>
        </w:rPr>
        <w:tab/>
      </w:r>
      <w:r w:rsidR="00C41C1B" w:rsidRPr="00480FE6">
        <w:rPr>
          <w:rFonts w:ascii="Arial" w:hAnsi="Arial" w:cs="Arial"/>
          <w:b/>
          <w:bCs/>
          <w:sz w:val="22"/>
          <w:szCs w:val="22"/>
          <w:u w:val="single"/>
        </w:rPr>
        <w:t>Maximum Lot Coverage</w:t>
      </w:r>
      <w:r w:rsidR="00C41C1B" w:rsidRPr="00DA5838">
        <w:rPr>
          <w:rFonts w:ascii="Arial" w:hAnsi="Arial" w:cs="Arial"/>
          <w:sz w:val="22"/>
          <w:szCs w:val="22"/>
        </w:rPr>
        <w:t xml:space="preserve">:  </w:t>
      </w:r>
      <w:r w:rsidR="00982B1A" w:rsidRPr="00982B1A">
        <w:rPr>
          <w:rFonts w:ascii="Arial" w:hAnsi="Arial" w:cs="Arial"/>
          <w:bCs/>
          <w:sz w:val="22"/>
          <w:szCs w:val="22"/>
        </w:rPr>
        <w:t>Sixty-five (65)</w:t>
      </w:r>
      <w:r w:rsidR="00982B1A" w:rsidRPr="00982B1A">
        <w:rPr>
          <w:rFonts w:ascii="Arial" w:hAnsi="Arial" w:cs="Arial"/>
          <w:sz w:val="22"/>
          <w:szCs w:val="22"/>
        </w:rPr>
        <w:t xml:space="preserve"> </w:t>
      </w:r>
      <w:r w:rsidR="00C41C1B" w:rsidRPr="00DA5838">
        <w:rPr>
          <w:rFonts w:ascii="Arial" w:hAnsi="Arial" w:cs="Arial"/>
          <w:sz w:val="22"/>
          <w:szCs w:val="22"/>
        </w:rPr>
        <w:t>percent</w:t>
      </w:r>
    </w:p>
    <w:p w14:paraId="19D1D1AE"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2165CFDD" w14:textId="77777777" w:rsidR="008B2928" w:rsidRPr="00526D83" w:rsidRDefault="008B2928" w:rsidP="008B29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526D83">
        <w:rPr>
          <w:rFonts w:ascii="Arial" w:hAnsi="Arial" w:cs="Arial"/>
          <w:b/>
          <w:sz w:val="22"/>
          <w:szCs w:val="22"/>
        </w:rPr>
        <w:t>10.06 PERFORMANCE STANDARDS</w:t>
      </w:r>
    </w:p>
    <w:p w14:paraId="59E407FB" w14:textId="77777777" w:rsidR="008B2928" w:rsidRPr="00526D83" w:rsidRDefault="008B2928" w:rsidP="008B29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C1318F4" w14:textId="77777777" w:rsidR="008B2928" w:rsidRPr="00526D83" w:rsidRDefault="00774586" w:rsidP="00F25893">
      <w:pPr>
        <w:numPr>
          <w:ilvl w:val="0"/>
          <w:numId w:val="17"/>
        </w:numPr>
        <w:tabs>
          <w:tab w:val="clear" w:pos="720"/>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jc w:val="both"/>
        <w:rPr>
          <w:rFonts w:ascii="Arial" w:hAnsi="Arial" w:cs="Arial"/>
          <w:sz w:val="22"/>
          <w:szCs w:val="22"/>
        </w:rPr>
      </w:pPr>
      <w:r w:rsidRPr="00CB10DA">
        <w:rPr>
          <w:rFonts w:ascii="Arial" w:hAnsi="Arial" w:cs="Arial"/>
          <w:b/>
          <w:bCs/>
          <w:sz w:val="22"/>
          <w:szCs w:val="22"/>
          <w:u w:val="single"/>
        </w:rPr>
        <w:t>Storage</w:t>
      </w:r>
      <w:r>
        <w:rPr>
          <w:rFonts w:ascii="Arial" w:hAnsi="Arial" w:cs="Arial"/>
          <w:sz w:val="22"/>
          <w:szCs w:val="22"/>
        </w:rPr>
        <w:t xml:space="preserve">: </w:t>
      </w:r>
      <w:r w:rsidR="00A3320C" w:rsidRPr="00526D83">
        <w:rPr>
          <w:rFonts w:ascii="Arial" w:hAnsi="Arial" w:cs="Arial"/>
          <w:sz w:val="22"/>
          <w:szCs w:val="22"/>
        </w:rPr>
        <w:t>All storage of materials, on any land, shall be within the confines of the building, or part thereof, occupied by said establishment.</w:t>
      </w:r>
      <w:r>
        <w:rPr>
          <w:rFonts w:ascii="Arial" w:hAnsi="Arial" w:cs="Arial"/>
          <w:sz w:val="22"/>
          <w:szCs w:val="22"/>
        </w:rPr>
        <w:t xml:space="preserve"> </w:t>
      </w:r>
      <w:r w:rsidR="00A3320C" w:rsidRPr="00526D83">
        <w:rPr>
          <w:rFonts w:ascii="Arial" w:hAnsi="Arial" w:cs="Arial"/>
          <w:sz w:val="22"/>
          <w:szCs w:val="22"/>
        </w:rPr>
        <w:t>Material, which normally and reasonably discarded from commercial uses of property, may be externally stored for a reasonable time provided that such storage areas are completely screened by an opaque fence of not less than six</w:t>
      </w:r>
      <w:r w:rsidR="00A3320C" w:rsidRPr="00526D83">
        <w:rPr>
          <w:rFonts w:ascii="Arial" w:hAnsi="Arial" w:cs="Arial"/>
          <w:noProof/>
          <w:sz w:val="22"/>
          <w:szCs w:val="22"/>
        </w:rPr>
        <w:t xml:space="preserve"> (6)</w:t>
      </w:r>
      <w:r w:rsidR="007B5A57">
        <w:rPr>
          <w:rFonts w:ascii="Arial" w:hAnsi="Arial" w:cs="Arial"/>
          <w:sz w:val="22"/>
          <w:szCs w:val="22"/>
        </w:rPr>
        <w:t xml:space="preserve"> feet in height.</w:t>
      </w:r>
    </w:p>
    <w:p w14:paraId="23B10A48" w14:textId="77777777" w:rsidR="008B2928" w:rsidRPr="00526D83" w:rsidRDefault="008B2928" w:rsidP="008B29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864"/>
        <w:jc w:val="both"/>
        <w:rPr>
          <w:rFonts w:ascii="Arial" w:hAnsi="Arial" w:cs="Arial"/>
          <w:sz w:val="22"/>
          <w:szCs w:val="22"/>
        </w:rPr>
      </w:pPr>
    </w:p>
    <w:p w14:paraId="59E42420" w14:textId="7FCA2176" w:rsidR="00A3320C" w:rsidRDefault="00A3320C" w:rsidP="00F25893">
      <w:pPr>
        <w:numPr>
          <w:ilvl w:val="0"/>
          <w:numId w:val="17"/>
        </w:numPr>
        <w:tabs>
          <w:tab w:val="clear" w:pos="720"/>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jc w:val="both"/>
        <w:rPr>
          <w:rFonts w:ascii="Arial" w:hAnsi="Arial" w:cs="Arial"/>
          <w:sz w:val="22"/>
          <w:szCs w:val="22"/>
        </w:rPr>
      </w:pPr>
      <w:r w:rsidRPr="00CB10DA">
        <w:rPr>
          <w:rFonts w:ascii="Arial" w:hAnsi="Arial" w:cs="Arial"/>
          <w:b/>
          <w:bCs/>
          <w:sz w:val="22"/>
          <w:szCs w:val="22"/>
          <w:u w:val="single"/>
        </w:rPr>
        <w:t>Screened Buffer Strip</w:t>
      </w:r>
      <w:r w:rsidRPr="00526D83">
        <w:rPr>
          <w:rFonts w:ascii="Arial" w:hAnsi="Arial" w:cs="Arial"/>
          <w:sz w:val="22"/>
          <w:szCs w:val="22"/>
        </w:rPr>
        <w:t>:  When a side or rear lot line abuts property in the R-1 or R-2 Zoning Districts, a well-maintained buffer strip no less than ten feet in width shall be required within the side yard and/or rear yard setbacks along shared lot lines</w:t>
      </w:r>
      <w:r w:rsidR="000C75E8" w:rsidRPr="00526D83">
        <w:rPr>
          <w:rFonts w:ascii="Arial" w:hAnsi="Arial" w:cs="Arial"/>
          <w:sz w:val="22"/>
          <w:szCs w:val="22"/>
        </w:rPr>
        <w:t xml:space="preserve">. </w:t>
      </w:r>
      <w:r w:rsidRPr="00526D83">
        <w:rPr>
          <w:rFonts w:ascii="Arial" w:hAnsi="Arial" w:cs="Arial"/>
          <w:sz w:val="22"/>
          <w:szCs w:val="22"/>
        </w:rPr>
        <w:t xml:space="preserve">The buffer strip shall contain a well-maintained opaque fence </w:t>
      </w:r>
      <w:r w:rsidR="00021DA0" w:rsidRPr="00526D83">
        <w:rPr>
          <w:rFonts w:ascii="Arial" w:hAnsi="Arial" w:cs="Arial"/>
          <w:sz w:val="22"/>
          <w:szCs w:val="22"/>
        </w:rPr>
        <w:t xml:space="preserve">or wall </w:t>
      </w:r>
      <w:r w:rsidRPr="00526D83">
        <w:rPr>
          <w:rFonts w:ascii="Arial" w:hAnsi="Arial" w:cs="Arial"/>
          <w:sz w:val="22"/>
          <w:szCs w:val="22"/>
        </w:rPr>
        <w:t>no less than six feet in height</w:t>
      </w:r>
      <w:r w:rsidR="000C75E8" w:rsidRPr="00526D83">
        <w:rPr>
          <w:rFonts w:ascii="Arial" w:hAnsi="Arial" w:cs="Arial"/>
          <w:sz w:val="22"/>
          <w:szCs w:val="22"/>
        </w:rPr>
        <w:t xml:space="preserve">. </w:t>
      </w:r>
      <w:r w:rsidRPr="00526D83">
        <w:rPr>
          <w:rFonts w:ascii="Arial" w:hAnsi="Arial" w:cs="Arial"/>
          <w:sz w:val="22"/>
          <w:szCs w:val="22"/>
        </w:rPr>
        <w:t xml:space="preserve">No screening shall in any way impair safe vertical or horizontal sight distance for any moving </w:t>
      </w:r>
      <w:r w:rsidR="004E2DCB" w:rsidRPr="00526D83">
        <w:rPr>
          <w:rFonts w:ascii="Arial" w:hAnsi="Arial" w:cs="Arial"/>
          <w:sz w:val="22"/>
          <w:szCs w:val="22"/>
        </w:rPr>
        <w:t>vehicles or</w:t>
      </w:r>
      <w:r w:rsidRPr="00526D83">
        <w:rPr>
          <w:rFonts w:ascii="Arial" w:hAnsi="Arial" w:cs="Arial"/>
          <w:sz w:val="22"/>
          <w:szCs w:val="22"/>
        </w:rPr>
        <w:t xml:space="preserve"> be closer than thirty</w:t>
      </w:r>
      <w:r w:rsidRPr="00526D83">
        <w:rPr>
          <w:rFonts w:ascii="Arial" w:hAnsi="Arial" w:cs="Arial"/>
          <w:noProof/>
          <w:sz w:val="22"/>
          <w:szCs w:val="22"/>
        </w:rPr>
        <w:t xml:space="preserve"> (30)</w:t>
      </w:r>
      <w:r w:rsidRPr="00526D83">
        <w:rPr>
          <w:rFonts w:ascii="Arial" w:hAnsi="Arial" w:cs="Arial"/>
          <w:sz w:val="22"/>
          <w:szCs w:val="22"/>
        </w:rPr>
        <w:t xml:space="preserve"> feet to any street right-of-way line.</w:t>
      </w:r>
    </w:p>
    <w:p w14:paraId="204AD3C4" w14:textId="77777777" w:rsidR="00774586" w:rsidRDefault="00774586" w:rsidP="00774586">
      <w:pPr>
        <w:tabs>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5BE8A18" w14:textId="77777777" w:rsidR="00DA5D31" w:rsidRDefault="00774586" w:rsidP="00DA5D31">
      <w:pPr>
        <w:numPr>
          <w:ilvl w:val="0"/>
          <w:numId w:val="17"/>
        </w:numPr>
        <w:tabs>
          <w:tab w:val="clear" w:pos="720"/>
          <w:tab w:val="num" w:pos="540"/>
          <w:tab w:val="left" w:pos="1440"/>
          <w:tab w:val="left" w:pos="2160"/>
          <w:tab w:val="left" w:pos="2880"/>
          <w:tab w:val="left" w:pos="3600"/>
          <w:tab w:val="left" w:pos="4320"/>
          <w:tab w:val="left" w:pos="5040"/>
          <w:tab w:val="left" w:pos="5760"/>
        </w:tabs>
        <w:ind w:left="540" w:hanging="540"/>
        <w:jc w:val="both"/>
        <w:rPr>
          <w:rFonts w:ascii="Arial" w:hAnsi="Arial" w:cs="Arial"/>
          <w:sz w:val="22"/>
          <w:szCs w:val="22"/>
        </w:rPr>
      </w:pPr>
      <w:r w:rsidRPr="00CB10DA">
        <w:rPr>
          <w:rFonts w:ascii="Arial" w:hAnsi="Arial" w:cs="Arial"/>
          <w:b/>
          <w:bCs/>
          <w:sz w:val="22"/>
          <w:szCs w:val="22"/>
          <w:u w:val="single"/>
        </w:rPr>
        <w:t>Minimum Building Gross Floor Area</w:t>
      </w:r>
      <w:r w:rsidRPr="00526D83">
        <w:rPr>
          <w:rFonts w:ascii="Arial" w:hAnsi="Arial" w:cs="Arial"/>
          <w:sz w:val="22"/>
          <w:szCs w:val="22"/>
          <w:u w:val="single"/>
        </w:rPr>
        <w:t>:</w:t>
      </w:r>
      <w:r w:rsidRPr="00526D83">
        <w:rPr>
          <w:rFonts w:ascii="Arial" w:hAnsi="Arial" w:cs="Arial"/>
          <w:sz w:val="22"/>
          <w:szCs w:val="22"/>
        </w:rPr>
        <w:t xml:space="preserve">  Every principal use shall have a minimum gross floor area of not less than six hundred </w:t>
      </w:r>
      <w:r w:rsidRPr="00526D83">
        <w:rPr>
          <w:rFonts w:ascii="Arial" w:hAnsi="Arial" w:cs="Arial"/>
          <w:noProof/>
          <w:sz w:val="22"/>
          <w:szCs w:val="22"/>
        </w:rPr>
        <w:t>(600)</w:t>
      </w:r>
      <w:r w:rsidRPr="00526D83">
        <w:rPr>
          <w:rFonts w:ascii="Arial" w:hAnsi="Arial" w:cs="Arial"/>
          <w:sz w:val="22"/>
          <w:szCs w:val="22"/>
        </w:rPr>
        <w:t xml:space="preserve"> square feet</w:t>
      </w:r>
      <w:r w:rsidR="00DA5D31">
        <w:rPr>
          <w:rFonts w:ascii="Arial" w:hAnsi="Arial" w:cs="Arial"/>
          <w:sz w:val="22"/>
          <w:szCs w:val="22"/>
        </w:rPr>
        <w:t>.</w:t>
      </w:r>
    </w:p>
    <w:p w14:paraId="56ABD820" w14:textId="77777777" w:rsidR="00DA5D31" w:rsidRDefault="00DA5D31" w:rsidP="00DA5D31">
      <w:pPr>
        <w:pStyle w:val="ListParagraph"/>
        <w:rPr>
          <w:rFonts w:ascii="Arial" w:hAnsi="Arial" w:cs="Arial"/>
          <w:sz w:val="22"/>
          <w:szCs w:val="22"/>
        </w:rPr>
      </w:pPr>
    </w:p>
    <w:p w14:paraId="674ED770" w14:textId="1CDA7881" w:rsidR="00DA5D31" w:rsidRDefault="00DA5D31" w:rsidP="00DA5D31">
      <w:pPr>
        <w:numPr>
          <w:ilvl w:val="0"/>
          <w:numId w:val="17"/>
        </w:numPr>
        <w:tabs>
          <w:tab w:val="clear" w:pos="720"/>
          <w:tab w:val="num" w:pos="540"/>
          <w:tab w:val="left" w:pos="1440"/>
          <w:tab w:val="left" w:pos="2160"/>
          <w:tab w:val="left" w:pos="2880"/>
          <w:tab w:val="left" w:pos="3600"/>
          <w:tab w:val="left" w:pos="4320"/>
          <w:tab w:val="left" w:pos="5040"/>
          <w:tab w:val="left" w:pos="5760"/>
        </w:tabs>
        <w:ind w:left="540" w:hanging="540"/>
        <w:jc w:val="both"/>
        <w:rPr>
          <w:rFonts w:ascii="Arial" w:hAnsi="Arial" w:cs="Arial"/>
          <w:sz w:val="22"/>
          <w:szCs w:val="22"/>
        </w:rPr>
      </w:pPr>
      <w:r>
        <w:rPr>
          <w:rFonts w:ascii="Arial" w:hAnsi="Arial" w:cs="Arial"/>
          <w:sz w:val="22"/>
          <w:szCs w:val="22"/>
        </w:rPr>
        <w:t xml:space="preserve">Upper </w:t>
      </w:r>
      <w:r w:rsidRPr="00DA5D31">
        <w:rPr>
          <w:rFonts w:ascii="Arial" w:hAnsi="Arial" w:cs="Arial"/>
          <w:sz w:val="22"/>
          <w:szCs w:val="22"/>
        </w:rPr>
        <w:t xml:space="preserve">floors of commercial buildings may be used for residential dwelling purposes. Where the upper floor of a commercial building is used for residential purposes and the remainder thereof is used for any nonresidential purposes, the part occupied as a dwelling shall conform to all requirements of the building code. Upper Floor Residential Dwellings are permitted on the upper floors of nonresidential buildings, but shall conform to all lot, yard, </w:t>
      </w:r>
      <w:r w:rsidRPr="00DA5D31">
        <w:rPr>
          <w:rFonts w:ascii="Arial" w:hAnsi="Arial" w:cs="Arial"/>
          <w:sz w:val="22"/>
          <w:szCs w:val="22"/>
        </w:rPr>
        <w:lastRenderedPageBreak/>
        <w:t>and bulk requirements of the principal building</w:t>
      </w:r>
      <w:r>
        <w:rPr>
          <w:rFonts w:ascii="Arial" w:hAnsi="Arial" w:cs="Arial"/>
          <w:sz w:val="22"/>
          <w:szCs w:val="22"/>
        </w:rPr>
        <w:t>.</w:t>
      </w:r>
    </w:p>
    <w:p w14:paraId="657A0490" w14:textId="77777777" w:rsidR="00DA5D31" w:rsidRDefault="00DA5D31" w:rsidP="00DA5D31">
      <w:pPr>
        <w:pStyle w:val="ListParagraph"/>
        <w:rPr>
          <w:rFonts w:ascii="Arial" w:hAnsi="Arial" w:cs="Arial"/>
          <w:sz w:val="22"/>
          <w:szCs w:val="22"/>
        </w:rPr>
      </w:pPr>
    </w:p>
    <w:p w14:paraId="3379DF58" w14:textId="42BE2374" w:rsidR="00DA5D31" w:rsidRDefault="00DA5D31" w:rsidP="00DA5D31">
      <w:pPr>
        <w:tabs>
          <w:tab w:val="left" w:pos="1440"/>
          <w:tab w:val="left" w:pos="2160"/>
          <w:tab w:val="left" w:pos="2880"/>
          <w:tab w:val="left" w:pos="3600"/>
          <w:tab w:val="left" w:pos="4320"/>
          <w:tab w:val="left" w:pos="5040"/>
          <w:tab w:val="left" w:pos="5760"/>
        </w:tabs>
        <w:ind w:left="540"/>
        <w:jc w:val="both"/>
        <w:rPr>
          <w:rFonts w:ascii="Arial" w:hAnsi="Arial" w:cs="Arial"/>
          <w:sz w:val="22"/>
          <w:szCs w:val="22"/>
        </w:rPr>
      </w:pPr>
      <w:r w:rsidRPr="00DA5D31">
        <w:rPr>
          <w:rFonts w:ascii="Arial" w:hAnsi="Arial" w:cs="Arial"/>
          <w:sz w:val="22"/>
          <w:szCs w:val="22"/>
        </w:rPr>
        <w:t>Each Upper Floor Residential Dwelling shall be provided with an exterior entrance separate from the business and have no less than two onsite parking spaces. Public parking within 300 feet may substitute for the required parking spaces. Each Upper Floor Residential Dwelling shall have</w:t>
      </w:r>
      <w:r w:rsidR="00A42D99">
        <w:rPr>
          <w:rFonts w:ascii="Arial" w:hAnsi="Arial" w:cs="Arial"/>
          <w:sz w:val="22"/>
          <w:szCs w:val="22"/>
        </w:rPr>
        <w:t xml:space="preserve"> a Maximum </w:t>
      </w:r>
      <w:r w:rsidR="00A42D99" w:rsidRPr="00A42D99">
        <w:rPr>
          <w:rFonts w:ascii="Arial" w:hAnsi="Arial" w:cs="Arial"/>
          <w:sz w:val="22"/>
          <w:szCs w:val="22"/>
        </w:rPr>
        <w:t>Dwelling Unit Gross Floor Area as follows</w:t>
      </w:r>
      <w:r w:rsidR="00A42D99">
        <w:rPr>
          <w:rFonts w:ascii="Arial" w:hAnsi="Arial" w:cs="Arial"/>
          <w:sz w:val="22"/>
          <w:szCs w:val="22"/>
        </w:rPr>
        <w:t>:</w:t>
      </w:r>
    </w:p>
    <w:p w14:paraId="54EB260C" w14:textId="77777777" w:rsidR="00A42D99" w:rsidRDefault="00A42D99" w:rsidP="00DA5D31">
      <w:pPr>
        <w:tabs>
          <w:tab w:val="left" w:pos="1440"/>
          <w:tab w:val="left" w:pos="2160"/>
          <w:tab w:val="left" w:pos="2880"/>
          <w:tab w:val="left" w:pos="3600"/>
          <w:tab w:val="left" w:pos="4320"/>
          <w:tab w:val="left" w:pos="5040"/>
          <w:tab w:val="left" w:pos="5760"/>
        </w:tabs>
        <w:ind w:left="540"/>
        <w:jc w:val="both"/>
        <w:rPr>
          <w:rFonts w:ascii="Arial" w:hAnsi="Arial" w:cs="Arial"/>
          <w:sz w:val="22"/>
          <w:szCs w:val="22"/>
        </w:rPr>
      </w:pPr>
    </w:p>
    <w:p w14:paraId="3D691DD2" w14:textId="1FFAB909" w:rsidR="00A42D99" w:rsidRDefault="00A42D99">
      <w:pPr>
        <w:pStyle w:val="ListParagraph"/>
        <w:numPr>
          <w:ilvl w:val="0"/>
          <w:numId w:val="62"/>
        </w:numPr>
        <w:tabs>
          <w:tab w:val="left" w:pos="1440"/>
          <w:tab w:val="left" w:pos="2160"/>
          <w:tab w:val="left" w:pos="2880"/>
          <w:tab w:val="left" w:pos="3600"/>
          <w:tab w:val="left" w:pos="4320"/>
          <w:tab w:val="left" w:pos="5040"/>
          <w:tab w:val="left" w:pos="5760"/>
        </w:tabs>
        <w:spacing w:line="480" w:lineRule="auto"/>
        <w:jc w:val="both"/>
        <w:rPr>
          <w:rFonts w:ascii="Arial" w:hAnsi="Arial" w:cs="Arial"/>
          <w:sz w:val="22"/>
          <w:szCs w:val="22"/>
        </w:rPr>
      </w:pPr>
      <w:r>
        <w:rPr>
          <w:rFonts w:ascii="Arial" w:hAnsi="Arial" w:cs="Arial"/>
          <w:sz w:val="22"/>
          <w:szCs w:val="22"/>
        </w:rPr>
        <w:t>Studio</w:t>
      </w:r>
      <w:r>
        <w:rPr>
          <w:rFonts w:ascii="Arial" w:hAnsi="Arial" w:cs="Arial"/>
          <w:sz w:val="22"/>
          <w:szCs w:val="22"/>
        </w:rPr>
        <w:tab/>
      </w:r>
      <w:r>
        <w:rPr>
          <w:rFonts w:ascii="Arial" w:hAnsi="Arial" w:cs="Arial"/>
          <w:sz w:val="22"/>
          <w:szCs w:val="22"/>
        </w:rPr>
        <w:tab/>
        <w:t>480 square feet</w:t>
      </w:r>
    </w:p>
    <w:p w14:paraId="47A372B3" w14:textId="22C91D80" w:rsidR="00A42D99" w:rsidRDefault="00A42D99">
      <w:pPr>
        <w:pStyle w:val="ListParagraph"/>
        <w:numPr>
          <w:ilvl w:val="0"/>
          <w:numId w:val="62"/>
        </w:numPr>
        <w:tabs>
          <w:tab w:val="left" w:pos="1440"/>
          <w:tab w:val="left" w:pos="2160"/>
          <w:tab w:val="left" w:pos="2880"/>
          <w:tab w:val="left" w:pos="3600"/>
          <w:tab w:val="left" w:pos="4320"/>
          <w:tab w:val="left" w:pos="5040"/>
          <w:tab w:val="left" w:pos="5760"/>
        </w:tabs>
        <w:spacing w:line="480" w:lineRule="auto"/>
        <w:jc w:val="both"/>
        <w:rPr>
          <w:rFonts w:ascii="Arial" w:hAnsi="Arial" w:cs="Arial"/>
          <w:sz w:val="22"/>
          <w:szCs w:val="22"/>
        </w:rPr>
      </w:pPr>
      <w:r>
        <w:rPr>
          <w:rFonts w:ascii="Arial" w:hAnsi="Arial" w:cs="Arial"/>
          <w:sz w:val="22"/>
          <w:szCs w:val="22"/>
        </w:rPr>
        <w:t>1 bedroom</w:t>
      </w:r>
      <w:r>
        <w:rPr>
          <w:rFonts w:ascii="Arial" w:hAnsi="Arial" w:cs="Arial"/>
          <w:sz w:val="22"/>
          <w:szCs w:val="22"/>
        </w:rPr>
        <w:tab/>
        <w:t>600 square feet</w:t>
      </w:r>
    </w:p>
    <w:p w14:paraId="1F977DD2" w14:textId="032301F6" w:rsidR="00A42D99" w:rsidRDefault="00A42D99">
      <w:pPr>
        <w:pStyle w:val="ListParagraph"/>
        <w:numPr>
          <w:ilvl w:val="0"/>
          <w:numId w:val="62"/>
        </w:numPr>
        <w:tabs>
          <w:tab w:val="left" w:pos="1440"/>
          <w:tab w:val="left" w:pos="2160"/>
          <w:tab w:val="left" w:pos="2880"/>
          <w:tab w:val="left" w:pos="3600"/>
          <w:tab w:val="left" w:pos="4320"/>
          <w:tab w:val="left" w:pos="5040"/>
          <w:tab w:val="left" w:pos="5760"/>
        </w:tabs>
        <w:spacing w:line="480" w:lineRule="auto"/>
        <w:jc w:val="both"/>
        <w:rPr>
          <w:rFonts w:ascii="Arial" w:hAnsi="Arial" w:cs="Arial"/>
          <w:sz w:val="22"/>
          <w:szCs w:val="22"/>
        </w:rPr>
      </w:pPr>
      <w:r>
        <w:rPr>
          <w:rFonts w:ascii="Arial" w:hAnsi="Arial" w:cs="Arial"/>
          <w:sz w:val="22"/>
          <w:szCs w:val="22"/>
        </w:rPr>
        <w:t>2-bedroom</w:t>
      </w:r>
      <w:r>
        <w:rPr>
          <w:rFonts w:ascii="Arial" w:hAnsi="Arial" w:cs="Arial"/>
          <w:sz w:val="22"/>
          <w:szCs w:val="22"/>
        </w:rPr>
        <w:tab/>
        <w:t>750 square feet</w:t>
      </w:r>
    </w:p>
    <w:p w14:paraId="51D87F41" w14:textId="527B51C5" w:rsidR="00A42D99" w:rsidRPr="00A42D99" w:rsidRDefault="00A42D99">
      <w:pPr>
        <w:pStyle w:val="ListParagraph"/>
        <w:numPr>
          <w:ilvl w:val="0"/>
          <w:numId w:val="62"/>
        </w:numPr>
        <w:tabs>
          <w:tab w:val="left" w:pos="1440"/>
          <w:tab w:val="left" w:pos="2160"/>
          <w:tab w:val="left" w:pos="2880"/>
          <w:tab w:val="left" w:pos="3600"/>
          <w:tab w:val="left" w:pos="4320"/>
          <w:tab w:val="left" w:pos="5040"/>
          <w:tab w:val="left" w:pos="5760"/>
        </w:tabs>
        <w:spacing w:line="480" w:lineRule="auto"/>
        <w:jc w:val="both"/>
        <w:rPr>
          <w:rFonts w:ascii="Arial" w:hAnsi="Arial" w:cs="Arial"/>
          <w:sz w:val="22"/>
          <w:szCs w:val="22"/>
        </w:rPr>
      </w:pPr>
      <w:r>
        <w:rPr>
          <w:rFonts w:ascii="Arial" w:hAnsi="Arial" w:cs="Arial"/>
          <w:sz w:val="22"/>
          <w:szCs w:val="22"/>
        </w:rPr>
        <w:t>3-bedroom</w:t>
      </w:r>
      <w:r>
        <w:rPr>
          <w:rFonts w:ascii="Arial" w:hAnsi="Arial" w:cs="Arial"/>
          <w:sz w:val="22"/>
          <w:szCs w:val="22"/>
        </w:rPr>
        <w:tab/>
        <w:t>900 square feet</w:t>
      </w:r>
    </w:p>
    <w:p w14:paraId="560DFD6A" w14:textId="7F3585E4" w:rsidR="00DA5D31" w:rsidRPr="007076F5" w:rsidRDefault="007076F5" w:rsidP="007076F5">
      <w:pPr>
        <w:pStyle w:val="ListParagraph"/>
        <w:numPr>
          <w:ilvl w:val="0"/>
          <w:numId w:val="17"/>
        </w:numPr>
        <w:tabs>
          <w:tab w:val="left" w:pos="1440"/>
          <w:tab w:val="left" w:pos="2160"/>
          <w:tab w:val="left" w:pos="2880"/>
          <w:tab w:val="left" w:pos="3600"/>
          <w:tab w:val="left" w:pos="4320"/>
          <w:tab w:val="left" w:pos="5040"/>
          <w:tab w:val="left" w:pos="5760"/>
        </w:tabs>
        <w:ind w:left="540" w:hanging="540"/>
        <w:jc w:val="both"/>
        <w:rPr>
          <w:rFonts w:ascii="Arial" w:hAnsi="Arial" w:cs="Arial"/>
          <w:b/>
          <w:bCs/>
          <w:sz w:val="22"/>
          <w:szCs w:val="22"/>
          <w:u w:val="single"/>
        </w:rPr>
      </w:pPr>
      <w:r w:rsidRPr="007076F5">
        <w:rPr>
          <w:rFonts w:ascii="Arial" w:hAnsi="Arial" w:cs="Arial"/>
          <w:b/>
          <w:bCs/>
          <w:sz w:val="22"/>
          <w:szCs w:val="22"/>
          <w:u w:val="single"/>
        </w:rPr>
        <w:t>Walk-up window and operation standards</w:t>
      </w:r>
      <w:r>
        <w:rPr>
          <w:rFonts w:ascii="Arial" w:hAnsi="Arial" w:cs="Arial"/>
          <w:b/>
          <w:bCs/>
          <w:sz w:val="22"/>
          <w:szCs w:val="22"/>
          <w:u w:val="single"/>
        </w:rPr>
        <w:t>:</w:t>
      </w:r>
    </w:p>
    <w:p w14:paraId="1947E1FC" w14:textId="77777777" w:rsidR="007076F5" w:rsidRDefault="007076F5" w:rsidP="007076F5">
      <w:pPr>
        <w:pStyle w:val="ListParagraph"/>
        <w:tabs>
          <w:tab w:val="left" w:pos="1440"/>
          <w:tab w:val="left" w:pos="2160"/>
          <w:tab w:val="left" w:pos="2880"/>
          <w:tab w:val="left" w:pos="3600"/>
          <w:tab w:val="left" w:pos="4320"/>
          <w:tab w:val="left" w:pos="5040"/>
          <w:tab w:val="left" w:pos="5760"/>
        </w:tabs>
        <w:ind w:left="540"/>
        <w:jc w:val="both"/>
        <w:rPr>
          <w:rFonts w:ascii="Arial" w:hAnsi="Arial" w:cs="Arial"/>
          <w:b/>
          <w:bCs/>
          <w:sz w:val="22"/>
          <w:szCs w:val="22"/>
          <w:u w:val="single"/>
        </w:rPr>
      </w:pPr>
    </w:p>
    <w:p w14:paraId="4FEBD575" w14:textId="288B574E" w:rsidR="007076F5" w:rsidRDefault="007076F5">
      <w:pPr>
        <w:pStyle w:val="ListParagraph"/>
        <w:numPr>
          <w:ilvl w:val="1"/>
          <w:numId w:val="66"/>
        </w:numPr>
        <w:tabs>
          <w:tab w:val="left" w:pos="1440"/>
          <w:tab w:val="left" w:pos="2160"/>
          <w:tab w:val="left" w:pos="2880"/>
          <w:tab w:val="left" w:pos="3600"/>
          <w:tab w:val="left" w:pos="4320"/>
          <w:tab w:val="left" w:pos="5040"/>
          <w:tab w:val="left" w:pos="5760"/>
        </w:tabs>
        <w:ind w:left="900"/>
        <w:jc w:val="both"/>
        <w:rPr>
          <w:rFonts w:ascii="Arial" w:hAnsi="Arial" w:cs="Arial"/>
          <w:sz w:val="22"/>
          <w:szCs w:val="22"/>
        </w:rPr>
      </w:pPr>
      <w:r w:rsidRPr="007076F5">
        <w:rPr>
          <w:rFonts w:ascii="Arial" w:hAnsi="Arial" w:cs="Arial"/>
          <w:sz w:val="22"/>
          <w:szCs w:val="22"/>
        </w:rPr>
        <w:t>A walk-up window for ordering and/or pickup of small merchandise, food, beverage, and similar operations may be located on any building subject to the following standards.  If located on a street-facing façade or façade facing a residential district, the use of internally illuminated and /or electronic ordering boards and similar devices visible from any property line shall be prohibited.</w:t>
      </w:r>
    </w:p>
    <w:p w14:paraId="3502222F" w14:textId="54157AD0" w:rsidR="007076F5" w:rsidRDefault="007076F5">
      <w:pPr>
        <w:pStyle w:val="ListParagraph"/>
        <w:numPr>
          <w:ilvl w:val="1"/>
          <w:numId w:val="66"/>
        </w:numPr>
        <w:tabs>
          <w:tab w:val="left" w:pos="1440"/>
          <w:tab w:val="left" w:pos="2160"/>
          <w:tab w:val="left" w:pos="2880"/>
          <w:tab w:val="left" w:pos="3600"/>
          <w:tab w:val="left" w:pos="4320"/>
          <w:tab w:val="left" w:pos="5040"/>
          <w:tab w:val="left" w:pos="5760"/>
        </w:tabs>
        <w:spacing w:before="240"/>
        <w:ind w:left="900"/>
        <w:jc w:val="both"/>
        <w:rPr>
          <w:rFonts w:ascii="Arial" w:hAnsi="Arial" w:cs="Arial"/>
          <w:sz w:val="22"/>
          <w:szCs w:val="22"/>
        </w:rPr>
      </w:pPr>
      <w:r w:rsidRPr="00D10833">
        <w:rPr>
          <w:rFonts w:ascii="Arial" w:hAnsi="Arial" w:cs="Arial"/>
          <w:sz w:val="22"/>
          <w:szCs w:val="22"/>
        </w:rPr>
        <w:t>A walk-up window shall have a designated area for pedestrians to stack (queue) that does not impede the flow of pedestrian traffic on the site</w:t>
      </w:r>
      <w:r>
        <w:rPr>
          <w:rFonts w:ascii="Arial" w:hAnsi="Arial" w:cs="Arial"/>
          <w:sz w:val="22"/>
          <w:szCs w:val="22"/>
        </w:rPr>
        <w:t>.</w:t>
      </w:r>
    </w:p>
    <w:p w14:paraId="6C533338" w14:textId="0CBF680B" w:rsidR="007076F5" w:rsidRDefault="007076F5">
      <w:pPr>
        <w:pStyle w:val="ListParagraph"/>
        <w:numPr>
          <w:ilvl w:val="1"/>
          <w:numId w:val="66"/>
        </w:numPr>
        <w:tabs>
          <w:tab w:val="left" w:pos="1440"/>
          <w:tab w:val="left" w:pos="2160"/>
          <w:tab w:val="left" w:pos="2880"/>
          <w:tab w:val="left" w:pos="3600"/>
          <w:tab w:val="left" w:pos="4320"/>
          <w:tab w:val="left" w:pos="5040"/>
          <w:tab w:val="left" w:pos="5760"/>
        </w:tabs>
        <w:spacing w:before="240"/>
        <w:ind w:left="900"/>
        <w:jc w:val="both"/>
        <w:rPr>
          <w:rFonts w:ascii="Arial" w:hAnsi="Arial" w:cs="Arial"/>
          <w:sz w:val="22"/>
          <w:szCs w:val="22"/>
        </w:rPr>
      </w:pPr>
      <w:r w:rsidRPr="00D10833">
        <w:rPr>
          <w:rFonts w:ascii="Arial" w:hAnsi="Arial" w:cs="Arial"/>
          <w:sz w:val="22"/>
          <w:szCs w:val="22"/>
        </w:rPr>
        <w:t>The uses of speakers or other amplified sound at a window shall not be discernible at any property line</w:t>
      </w:r>
      <w:r>
        <w:rPr>
          <w:rFonts w:ascii="Arial" w:hAnsi="Arial" w:cs="Arial"/>
          <w:sz w:val="22"/>
          <w:szCs w:val="22"/>
        </w:rPr>
        <w:t>.</w:t>
      </w:r>
    </w:p>
    <w:p w14:paraId="79264170" w14:textId="5F87D9A3" w:rsidR="007076F5" w:rsidRDefault="007076F5">
      <w:pPr>
        <w:pStyle w:val="ListParagraph"/>
        <w:numPr>
          <w:ilvl w:val="1"/>
          <w:numId w:val="66"/>
        </w:numPr>
        <w:tabs>
          <w:tab w:val="left" w:pos="1440"/>
          <w:tab w:val="left" w:pos="2160"/>
          <w:tab w:val="left" w:pos="2880"/>
          <w:tab w:val="left" w:pos="3600"/>
          <w:tab w:val="left" w:pos="4320"/>
          <w:tab w:val="left" w:pos="5040"/>
          <w:tab w:val="left" w:pos="5760"/>
        </w:tabs>
        <w:spacing w:before="240"/>
        <w:ind w:left="900"/>
        <w:jc w:val="both"/>
        <w:rPr>
          <w:rFonts w:ascii="Arial" w:hAnsi="Arial" w:cs="Arial"/>
          <w:sz w:val="22"/>
          <w:szCs w:val="22"/>
        </w:rPr>
      </w:pPr>
      <w:proofErr w:type="gramStart"/>
      <w:r w:rsidRPr="00D10833">
        <w:rPr>
          <w:rFonts w:ascii="Arial" w:hAnsi="Arial" w:cs="Arial"/>
          <w:sz w:val="22"/>
          <w:szCs w:val="22"/>
        </w:rPr>
        <w:t>In the event that</w:t>
      </w:r>
      <w:proofErr w:type="gramEnd"/>
      <w:r w:rsidRPr="00D10833">
        <w:rPr>
          <w:rFonts w:ascii="Arial" w:hAnsi="Arial" w:cs="Arial"/>
          <w:sz w:val="22"/>
          <w:szCs w:val="22"/>
        </w:rPr>
        <w:t xml:space="preserve"> the demand for a walk-up window exceeds the designated stacking area capacity, the facility shall adjust operations </w:t>
      </w:r>
      <w:r>
        <w:rPr>
          <w:rFonts w:ascii="Arial" w:hAnsi="Arial" w:cs="Arial"/>
          <w:sz w:val="22"/>
          <w:szCs w:val="22"/>
        </w:rPr>
        <w:t xml:space="preserve">to </w:t>
      </w:r>
      <w:r w:rsidRPr="00D10833">
        <w:rPr>
          <w:rFonts w:ascii="Arial" w:hAnsi="Arial" w:cs="Arial"/>
          <w:sz w:val="22"/>
          <w:szCs w:val="22"/>
        </w:rPr>
        <w:t>reduce the stacking area so that it no longer exceeds capacity</w:t>
      </w:r>
      <w:r>
        <w:rPr>
          <w:rFonts w:ascii="Arial" w:hAnsi="Arial" w:cs="Arial"/>
          <w:sz w:val="22"/>
          <w:szCs w:val="22"/>
        </w:rPr>
        <w:t>.</w:t>
      </w:r>
    </w:p>
    <w:p w14:paraId="3EF3C2DC" w14:textId="026F43C4" w:rsidR="007076F5" w:rsidRPr="007076F5" w:rsidRDefault="007076F5">
      <w:pPr>
        <w:pStyle w:val="ListParagraph"/>
        <w:numPr>
          <w:ilvl w:val="1"/>
          <w:numId w:val="66"/>
        </w:numPr>
        <w:tabs>
          <w:tab w:val="left" w:pos="1440"/>
          <w:tab w:val="left" w:pos="2160"/>
          <w:tab w:val="left" w:pos="2880"/>
          <w:tab w:val="left" w:pos="3600"/>
          <w:tab w:val="left" w:pos="4320"/>
          <w:tab w:val="left" w:pos="5040"/>
          <w:tab w:val="left" w:pos="5760"/>
        </w:tabs>
        <w:spacing w:before="240"/>
        <w:ind w:left="900"/>
        <w:jc w:val="both"/>
        <w:rPr>
          <w:rFonts w:ascii="Arial" w:hAnsi="Arial" w:cs="Arial"/>
          <w:sz w:val="22"/>
          <w:szCs w:val="22"/>
        </w:rPr>
      </w:pPr>
      <w:r w:rsidRPr="00D10833">
        <w:rPr>
          <w:rFonts w:ascii="Arial" w:hAnsi="Arial" w:cs="Arial"/>
          <w:sz w:val="22"/>
          <w:szCs w:val="22"/>
        </w:rPr>
        <w:t xml:space="preserve">Walk-up windows may be approved </w:t>
      </w:r>
      <w:r>
        <w:rPr>
          <w:rFonts w:ascii="Arial" w:hAnsi="Arial" w:cs="Arial"/>
          <w:sz w:val="22"/>
          <w:szCs w:val="22"/>
        </w:rPr>
        <w:t xml:space="preserve">as a minor site plan change </w:t>
      </w:r>
      <w:r w:rsidRPr="00D10833">
        <w:rPr>
          <w:rFonts w:ascii="Arial" w:hAnsi="Arial" w:cs="Arial"/>
          <w:sz w:val="22"/>
          <w:szCs w:val="22"/>
        </w:rPr>
        <w:t>by the Zoning Administrator or his/her designee when proposed as an improvement to an existing building</w:t>
      </w:r>
      <w:r>
        <w:rPr>
          <w:rFonts w:ascii="Arial" w:hAnsi="Arial" w:cs="Arial"/>
          <w:sz w:val="22"/>
          <w:szCs w:val="22"/>
        </w:rPr>
        <w:t>.</w:t>
      </w:r>
    </w:p>
    <w:p w14:paraId="40EF6390" w14:textId="77777777" w:rsidR="007076F5" w:rsidRPr="007076F5" w:rsidRDefault="007076F5" w:rsidP="007076F5">
      <w:pPr>
        <w:tabs>
          <w:tab w:val="left" w:pos="1440"/>
          <w:tab w:val="left" w:pos="2160"/>
          <w:tab w:val="left" w:pos="2880"/>
          <w:tab w:val="left" w:pos="3600"/>
          <w:tab w:val="left" w:pos="4320"/>
          <w:tab w:val="left" w:pos="5040"/>
          <w:tab w:val="left" w:pos="5760"/>
        </w:tabs>
        <w:ind w:left="540"/>
        <w:jc w:val="both"/>
        <w:rPr>
          <w:rFonts w:ascii="Arial" w:hAnsi="Arial" w:cs="Arial"/>
          <w:sz w:val="22"/>
          <w:szCs w:val="22"/>
        </w:rPr>
      </w:pPr>
    </w:p>
    <w:p w14:paraId="5F3FE420" w14:textId="77777777" w:rsidR="00DA5D31" w:rsidRDefault="00DA5D31" w:rsidP="00DA5D31">
      <w:pPr>
        <w:tabs>
          <w:tab w:val="left" w:pos="1440"/>
          <w:tab w:val="left" w:pos="2160"/>
          <w:tab w:val="left" w:pos="2880"/>
          <w:tab w:val="left" w:pos="3600"/>
          <w:tab w:val="left" w:pos="4320"/>
          <w:tab w:val="left" w:pos="5040"/>
          <w:tab w:val="left" w:pos="5760"/>
        </w:tabs>
        <w:jc w:val="both"/>
        <w:rPr>
          <w:rFonts w:ascii="Arial" w:hAnsi="Arial" w:cs="Arial"/>
          <w:sz w:val="22"/>
          <w:szCs w:val="22"/>
        </w:rPr>
      </w:pPr>
    </w:p>
    <w:p w14:paraId="40C135EE" w14:textId="1258EA73" w:rsidR="00DA5D31" w:rsidRPr="00DA5D31" w:rsidRDefault="00DA5D31" w:rsidP="00DA5D31">
      <w:pPr>
        <w:pStyle w:val="ListParagraph"/>
        <w:numPr>
          <w:ilvl w:val="0"/>
          <w:numId w:val="17"/>
        </w:numPr>
        <w:tabs>
          <w:tab w:val="left" w:pos="1440"/>
          <w:tab w:val="left" w:pos="2160"/>
          <w:tab w:val="left" w:pos="2880"/>
          <w:tab w:val="left" w:pos="3600"/>
          <w:tab w:val="left" w:pos="4320"/>
          <w:tab w:val="left" w:pos="5040"/>
          <w:tab w:val="left" w:pos="5760"/>
        </w:tabs>
        <w:jc w:val="both"/>
        <w:rPr>
          <w:rFonts w:ascii="Arial" w:hAnsi="Arial" w:cs="Arial"/>
          <w:sz w:val="22"/>
          <w:szCs w:val="22"/>
        </w:rPr>
        <w:sectPr w:rsidR="00DA5D31" w:rsidRPr="00DA5D31">
          <w:headerReference w:type="default" r:id="rId34"/>
          <w:footerReference w:type="default" r:id="rId35"/>
          <w:endnotePr>
            <w:numFmt w:val="decimal"/>
          </w:endnotePr>
          <w:pgSz w:w="12240" w:h="15840" w:code="1"/>
          <w:pgMar w:top="1440" w:right="1440" w:bottom="1440" w:left="1440" w:header="720" w:footer="720" w:gutter="0"/>
          <w:paperSrc w:first="26912" w:other="26912"/>
          <w:pgNumType w:start="1"/>
          <w:cols w:space="720"/>
          <w:noEndnote/>
        </w:sectPr>
      </w:pPr>
    </w:p>
    <w:p w14:paraId="4F3ECA18" w14:textId="77777777" w:rsidR="00A6134F" w:rsidRPr="00526D83" w:rsidRDefault="0037742E" w:rsidP="00A613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b/>
          <w:noProof/>
          <w:sz w:val="22"/>
          <w:szCs w:val="22"/>
        </w:rPr>
      </w:pPr>
      <w:r w:rsidRPr="00526D83">
        <w:rPr>
          <w:rFonts w:ascii="Arial" w:hAnsi="Arial" w:cs="Arial"/>
          <w:b/>
          <w:sz w:val="22"/>
          <w:szCs w:val="22"/>
        </w:rPr>
        <w:lastRenderedPageBreak/>
        <w:t>ARTICLE</w:t>
      </w:r>
      <w:r w:rsidR="00A3320C" w:rsidRPr="00526D83">
        <w:rPr>
          <w:rFonts w:ascii="Arial" w:hAnsi="Arial" w:cs="Arial"/>
          <w:b/>
          <w:noProof/>
          <w:sz w:val="22"/>
          <w:szCs w:val="22"/>
        </w:rPr>
        <w:t xml:space="preserve"> 1</w:t>
      </w:r>
      <w:r w:rsidR="00687BD6" w:rsidRPr="00526D83">
        <w:rPr>
          <w:rFonts w:ascii="Arial" w:hAnsi="Arial" w:cs="Arial"/>
          <w:b/>
          <w:noProof/>
          <w:sz w:val="22"/>
          <w:szCs w:val="22"/>
        </w:rPr>
        <w:t>1</w:t>
      </w:r>
    </w:p>
    <w:p w14:paraId="36DBE45E" w14:textId="77777777" w:rsidR="00A6134F" w:rsidRPr="00526D83" w:rsidRDefault="00A6134F" w:rsidP="00A613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b/>
          <w:noProof/>
          <w:sz w:val="22"/>
          <w:szCs w:val="22"/>
        </w:rPr>
      </w:pPr>
    </w:p>
    <w:p w14:paraId="2CD4C856" w14:textId="77777777" w:rsidR="00A3320C" w:rsidRPr="00526D83" w:rsidRDefault="007D410D" w:rsidP="00A6134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b/>
          <w:sz w:val="22"/>
          <w:szCs w:val="22"/>
        </w:rPr>
      </w:pPr>
      <w:r w:rsidRPr="00526D83">
        <w:rPr>
          <w:rFonts w:ascii="Arial" w:hAnsi="Arial" w:cs="Arial"/>
          <w:b/>
          <w:sz w:val="22"/>
          <w:szCs w:val="22"/>
        </w:rPr>
        <w:t xml:space="preserve">C-2 </w:t>
      </w:r>
      <w:r w:rsidR="00A3320C" w:rsidRPr="00526D83">
        <w:rPr>
          <w:rFonts w:ascii="Arial" w:hAnsi="Arial" w:cs="Arial"/>
          <w:b/>
          <w:sz w:val="22"/>
          <w:szCs w:val="22"/>
        </w:rPr>
        <w:t>G</w:t>
      </w:r>
      <w:r w:rsidRPr="00526D83">
        <w:rPr>
          <w:rFonts w:ascii="Arial" w:hAnsi="Arial" w:cs="Arial"/>
          <w:b/>
          <w:sz w:val="22"/>
          <w:szCs w:val="22"/>
        </w:rPr>
        <w:t>ENERAL COMMERCIAL DISTRICT</w:t>
      </w:r>
    </w:p>
    <w:p w14:paraId="7A164B14"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44B352D" w14:textId="77777777" w:rsidR="00D20C28" w:rsidRPr="00526D83" w:rsidRDefault="00D20C28" w:rsidP="00D20C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11.01</w:t>
      </w:r>
      <w:r w:rsidRPr="00526D83">
        <w:rPr>
          <w:rFonts w:ascii="Arial" w:hAnsi="Arial" w:cs="Arial"/>
          <w:b/>
          <w:sz w:val="22"/>
          <w:szCs w:val="22"/>
        </w:rPr>
        <w:t xml:space="preserve"> </w:t>
      </w:r>
      <w:r w:rsidRPr="00526D83">
        <w:rPr>
          <w:rFonts w:ascii="Arial" w:hAnsi="Arial" w:cs="Arial"/>
          <w:b/>
          <w:sz w:val="22"/>
          <w:szCs w:val="22"/>
        </w:rPr>
        <w:tab/>
        <w:t>INTENT AND PURPOSE</w:t>
      </w:r>
    </w:p>
    <w:p w14:paraId="1443E361" w14:textId="77777777" w:rsidR="00D20C28" w:rsidRPr="00526D83" w:rsidRDefault="00D20C28"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B76C686" w14:textId="15477AD0"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 xml:space="preserve">It is the intent of this district to provide areas for commercial establishments that are </w:t>
      </w:r>
      <w:r w:rsidR="004E2DCB" w:rsidRPr="00526D83">
        <w:rPr>
          <w:rFonts w:ascii="Arial" w:hAnsi="Arial" w:cs="Arial"/>
          <w:sz w:val="22"/>
          <w:szCs w:val="22"/>
        </w:rPr>
        <w:t>incompatible</w:t>
      </w:r>
      <w:r w:rsidRPr="00526D83">
        <w:rPr>
          <w:rFonts w:ascii="Arial" w:hAnsi="Arial" w:cs="Arial"/>
          <w:sz w:val="22"/>
          <w:szCs w:val="22"/>
        </w:rPr>
        <w:t xml:space="preserve"> with pedestrian movement and serve highway traffic, or which are not engaged primarily in retail sales or service.</w:t>
      </w:r>
    </w:p>
    <w:p w14:paraId="66AAC4B1"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4048951D"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1</w:t>
      </w:r>
      <w:r w:rsidR="00687BD6" w:rsidRPr="00526D83">
        <w:rPr>
          <w:rFonts w:ascii="Arial" w:hAnsi="Arial" w:cs="Arial"/>
          <w:b/>
          <w:noProof/>
          <w:sz w:val="22"/>
          <w:szCs w:val="22"/>
        </w:rPr>
        <w:t>1</w:t>
      </w:r>
      <w:r w:rsidRPr="00526D83">
        <w:rPr>
          <w:rFonts w:ascii="Arial" w:hAnsi="Arial" w:cs="Arial"/>
          <w:b/>
          <w:noProof/>
          <w:sz w:val="22"/>
          <w:szCs w:val="22"/>
        </w:rPr>
        <w:t>.0</w:t>
      </w:r>
      <w:r w:rsidR="00D20C28" w:rsidRPr="00526D83">
        <w:rPr>
          <w:rFonts w:ascii="Arial" w:hAnsi="Arial" w:cs="Arial"/>
          <w:b/>
          <w:noProof/>
          <w:sz w:val="22"/>
          <w:szCs w:val="22"/>
        </w:rPr>
        <w:t>2</w:t>
      </w:r>
      <w:r w:rsidRPr="00526D83">
        <w:rPr>
          <w:rFonts w:ascii="Arial" w:hAnsi="Arial" w:cs="Arial"/>
          <w:b/>
          <w:sz w:val="22"/>
          <w:szCs w:val="22"/>
        </w:rPr>
        <w:t xml:space="preserve"> </w:t>
      </w:r>
      <w:r w:rsidR="00474369" w:rsidRPr="00526D83">
        <w:rPr>
          <w:rFonts w:ascii="Arial" w:hAnsi="Arial" w:cs="Arial"/>
          <w:b/>
          <w:sz w:val="22"/>
          <w:szCs w:val="22"/>
        </w:rPr>
        <w:tab/>
      </w:r>
      <w:r w:rsidR="00D20C28" w:rsidRPr="00526D83">
        <w:rPr>
          <w:rFonts w:ascii="Arial" w:hAnsi="Arial" w:cs="Arial"/>
          <w:b/>
          <w:sz w:val="22"/>
          <w:szCs w:val="22"/>
        </w:rPr>
        <w:t>USES ALLOWED</w:t>
      </w:r>
    </w:p>
    <w:p w14:paraId="3B8D5912"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389ED1B8"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1)</w:t>
      </w:r>
      <w:r w:rsidRPr="00526D83">
        <w:rPr>
          <w:rFonts w:ascii="Arial" w:hAnsi="Arial" w:cs="Arial"/>
          <w:noProof/>
          <w:sz w:val="22"/>
          <w:szCs w:val="22"/>
        </w:rPr>
        <w:tab/>
      </w:r>
      <w:r w:rsidRPr="00526D83">
        <w:rPr>
          <w:rFonts w:ascii="Arial" w:hAnsi="Arial" w:cs="Arial"/>
          <w:sz w:val="22"/>
          <w:szCs w:val="22"/>
        </w:rPr>
        <w:t>All uses permitt</w:t>
      </w:r>
      <w:r w:rsidR="00E90D73" w:rsidRPr="00526D83">
        <w:rPr>
          <w:rFonts w:ascii="Arial" w:hAnsi="Arial" w:cs="Arial"/>
          <w:sz w:val="22"/>
          <w:szCs w:val="22"/>
        </w:rPr>
        <w:t>ed by right in the C-1 district</w:t>
      </w:r>
    </w:p>
    <w:p w14:paraId="3FE052F1"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1BDAABE3"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2)</w:t>
      </w:r>
      <w:r w:rsidRPr="00526D83">
        <w:rPr>
          <w:rFonts w:ascii="Arial" w:hAnsi="Arial" w:cs="Arial"/>
          <w:noProof/>
          <w:sz w:val="22"/>
          <w:szCs w:val="22"/>
        </w:rPr>
        <w:tab/>
      </w:r>
      <w:r w:rsidRPr="00526D83">
        <w:rPr>
          <w:rFonts w:ascii="Arial" w:hAnsi="Arial" w:cs="Arial"/>
          <w:sz w:val="22"/>
          <w:szCs w:val="22"/>
        </w:rPr>
        <w:t>Sales or service of new and used automobiles, farm implements, and recreational vehicles</w:t>
      </w:r>
    </w:p>
    <w:p w14:paraId="2F00F01E"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520881C5"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3)</w:t>
      </w:r>
      <w:r w:rsidRPr="00526D83">
        <w:rPr>
          <w:rFonts w:ascii="Arial" w:hAnsi="Arial" w:cs="Arial"/>
          <w:noProof/>
          <w:sz w:val="22"/>
          <w:szCs w:val="22"/>
        </w:rPr>
        <w:tab/>
      </w:r>
      <w:r w:rsidRPr="00526D83">
        <w:rPr>
          <w:rFonts w:ascii="Arial" w:hAnsi="Arial" w:cs="Arial"/>
          <w:sz w:val="22"/>
          <w:szCs w:val="22"/>
        </w:rPr>
        <w:t>Bus passenger stations</w:t>
      </w:r>
    </w:p>
    <w:p w14:paraId="2B67385C"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31E9FA70" w14:textId="66EFAA8C"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4)</w:t>
      </w:r>
      <w:r w:rsidRPr="00526D83">
        <w:rPr>
          <w:rFonts w:ascii="Arial" w:hAnsi="Arial" w:cs="Arial"/>
          <w:noProof/>
          <w:sz w:val="22"/>
          <w:szCs w:val="22"/>
        </w:rPr>
        <w:tab/>
      </w:r>
      <w:r w:rsidRPr="00526D83">
        <w:rPr>
          <w:rFonts w:ascii="Arial" w:hAnsi="Arial" w:cs="Arial"/>
          <w:sz w:val="22"/>
          <w:szCs w:val="22"/>
        </w:rPr>
        <w:t xml:space="preserve">Commercial </w:t>
      </w:r>
      <w:r w:rsidR="004E2DCB" w:rsidRPr="00526D83">
        <w:rPr>
          <w:rFonts w:ascii="Arial" w:hAnsi="Arial" w:cs="Arial"/>
          <w:sz w:val="22"/>
          <w:szCs w:val="22"/>
        </w:rPr>
        <w:t>dry-cleaning</w:t>
      </w:r>
      <w:r w:rsidRPr="00526D83">
        <w:rPr>
          <w:rFonts w:ascii="Arial" w:hAnsi="Arial" w:cs="Arial"/>
          <w:sz w:val="22"/>
          <w:szCs w:val="22"/>
        </w:rPr>
        <w:t xml:space="preserve"> operations</w:t>
      </w:r>
    </w:p>
    <w:p w14:paraId="78396C6E"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4E01BEAE"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5)</w:t>
      </w:r>
      <w:r w:rsidRPr="00526D83">
        <w:rPr>
          <w:rFonts w:ascii="Arial" w:hAnsi="Arial" w:cs="Arial"/>
          <w:noProof/>
          <w:sz w:val="22"/>
          <w:szCs w:val="22"/>
        </w:rPr>
        <w:tab/>
      </w:r>
      <w:r w:rsidR="00165962" w:rsidRPr="00526D83">
        <w:rPr>
          <w:rFonts w:ascii="Arial" w:hAnsi="Arial" w:cs="Arial"/>
          <w:sz w:val="22"/>
          <w:szCs w:val="22"/>
        </w:rPr>
        <w:t>Commercial</w:t>
      </w:r>
      <w:r w:rsidRPr="00526D83">
        <w:rPr>
          <w:rFonts w:ascii="Arial" w:hAnsi="Arial" w:cs="Arial"/>
          <w:sz w:val="22"/>
          <w:szCs w:val="22"/>
        </w:rPr>
        <w:t xml:space="preserve"> recreation, such as miniature golf courses and golf dri</w:t>
      </w:r>
      <w:r w:rsidR="000C75E8" w:rsidRPr="00526D83">
        <w:rPr>
          <w:rFonts w:ascii="Arial" w:hAnsi="Arial" w:cs="Arial"/>
          <w:sz w:val="22"/>
          <w:szCs w:val="22"/>
        </w:rPr>
        <w:t>ving ranges</w:t>
      </w:r>
    </w:p>
    <w:p w14:paraId="33FD09D4"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0D6EE415"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6)</w:t>
      </w:r>
      <w:r w:rsidRPr="00526D83">
        <w:rPr>
          <w:rFonts w:ascii="Arial" w:hAnsi="Arial" w:cs="Arial"/>
          <w:noProof/>
          <w:sz w:val="22"/>
          <w:szCs w:val="22"/>
        </w:rPr>
        <w:tab/>
      </w:r>
      <w:r w:rsidRPr="00526D83">
        <w:rPr>
          <w:rFonts w:ascii="Arial" w:hAnsi="Arial" w:cs="Arial"/>
          <w:sz w:val="22"/>
          <w:szCs w:val="22"/>
        </w:rPr>
        <w:t>Fast-food restaurants</w:t>
      </w:r>
    </w:p>
    <w:p w14:paraId="7230B9D7"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5256607F"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7)</w:t>
      </w:r>
      <w:r w:rsidRPr="00526D83">
        <w:rPr>
          <w:rFonts w:ascii="Arial" w:hAnsi="Arial" w:cs="Arial"/>
          <w:noProof/>
          <w:sz w:val="22"/>
          <w:szCs w:val="22"/>
        </w:rPr>
        <w:tab/>
      </w:r>
      <w:r w:rsidRPr="00526D83">
        <w:rPr>
          <w:rFonts w:ascii="Arial" w:hAnsi="Arial" w:cs="Arial"/>
          <w:sz w:val="22"/>
          <w:szCs w:val="22"/>
        </w:rPr>
        <w:t>Hotels, motels, and motor inns</w:t>
      </w:r>
    </w:p>
    <w:p w14:paraId="56C0B77C"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3A4BF799"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8)</w:t>
      </w:r>
      <w:r w:rsidRPr="00526D83">
        <w:rPr>
          <w:rFonts w:ascii="Arial" w:hAnsi="Arial" w:cs="Arial"/>
          <w:noProof/>
          <w:sz w:val="22"/>
          <w:szCs w:val="22"/>
        </w:rPr>
        <w:tab/>
      </w:r>
      <w:r w:rsidRPr="00526D83">
        <w:rPr>
          <w:rFonts w:ascii="Arial" w:hAnsi="Arial" w:cs="Arial"/>
          <w:sz w:val="22"/>
          <w:szCs w:val="22"/>
        </w:rPr>
        <w:t>Veterinary hospitals and kennels</w:t>
      </w:r>
    </w:p>
    <w:p w14:paraId="0F668379"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6ACE7918"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9)</w:t>
      </w:r>
      <w:r w:rsidRPr="00526D83">
        <w:rPr>
          <w:rFonts w:ascii="Arial" w:hAnsi="Arial" w:cs="Arial"/>
          <w:noProof/>
          <w:sz w:val="22"/>
          <w:szCs w:val="22"/>
        </w:rPr>
        <w:tab/>
      </w:r>
      <w:r w:rsidRPr="00526D83">
        <w:rPr>
          <w:rFonts w:ascii="Arial" w:hAnsi="Arial" w:cs="Arial"/>
          <w:sz w:val="22"/>
          <w:szCs w:val="22"/>
        </w:rPr>
        <w:t>Self-storage operations</w:t>
      </w:r>
    </w:p>
    <w:p w14:paraId="0E087A25"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76428A9F"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10)</w:t>
      </w:r>
      <w:r w:rsidRPr="00526D83">
        <w:rPr>
          <w:rFonts w:ascii="Arial" w:hAnsi="Arial" w:cs="Arial"/>
          <w:noProof/>
          <w:sz w:val="22"/>
          <w:szCs w:val="22"/>
        </w:rPr>
        <w:tab/>
      </w:r>
      <w:r w:rsidRPr="00526D83">
        <w:rPr>
          <w:rFonts w:ascii="Arial" w:hAnsi="Arial" w:cs="Arial"/>
          <w:sz w:val="22"/>
          <w:szCs w:val="22"/>
        </w:rPr>
        <w:t>Other uses similar to the uses herein listed in the type of services or goods available or similar in the impact upon residential use</w:t>
      </w:r>
      <w:r w:rsidR="000C75E8" w:rsidRPr="00526D83">
        <w:rPr>
          <w:rFonts w:ascii="Arial" w:hAnsi="Arial" w:cs="Arial"/>
          <w:sz w:val="22"/>
          <w:szCs w:val="22"/>
        </w:rPr>
        <w:t>s, including off-premises signs</w:t>
      </w:r>
    </w:p>
    <w:p w14:paraId="71CCE3E7"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5C5015B8"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1</w:t>
      </w:r>
      <w:r w:rsidR="00687BD6" w:rsidRPr="00526D83">
        <w:rPr>
          <w:rFonts w:ascii="Arial" w:hAnsi="Arial" w:cs="Arial"/>
          <w:b/>
          <w:noProof/>
          <w:sz w:val="22"/>
          <w:szCs w:val="22"/>
        </w:rPr>
        <w:t>1</w:t>
      </w:r>
      <w:r w:rsidRPr="00526D83">
        <w:rPr>
          <w:rFonts w:ascii="Arial" w:hAnsi="Arial" w:cs="Arial"/>
          <w:b/>
          <w:noProof/>
          <w:sz w:val="22"/>
          <w:szCs w:val="22"/>
        </w:rPr>
        <w:t>.0</w:t>
      </w:r>
      <w:r w:rsidR="00D20C28" w:rsidRPr="00526D83">
        <w:rPr>
          <w:rFonts w:ascii="Arial" w:hAnsi="Arial" w:cs="Arial"/>
          <w:b/>
          <w:noProof/>
          <w:sz w:val="22"/>
          <w:szCs w:val="22"/>
        </w:rPr>
        <w:t>3</w:t>
      </w:r>
      <w:r w:rsidRPr="00526D83">
        <w:rPr>
          <w:rFonts w:ascii="Arial" w:hAnsi="Arial" w:cs="Arial"/>
          <w:b/>
          <w:sz w:val="22"/>
          <w:szCs w:val="22"/>
        </w:rPr>
        <w:t xml:space="preserve"> </w:t>
      </w:r>
      <w:r w:rsidR="00474369" w:rsidRPr="00526D83">
        <w:rPr>
          <w:rFonts w:ascii="Arial" w:hAnsi="Arial" w:cs="Arial"/>
          <w:b/>
          <w:sz w:val="22"/>
          <w:szCs w:val="22"/>
        </w:rPr>
        <w:tab/>
      </w:r>
      <w:r w:rsidR="00D20C28" w:rsidRPr="00526D83">
        <w:rPr>
          <w:rFonts w:ascii="Arial" w:hAnsi="Arial" w:cs="Arial"/>
          <w:b/>
          <w:sz w:val="22"/>
          <w:szCs w:val="22"/>
        </w:rPr>
        <w:t>ACCESSORY BUILDINGS, STRUCTURES, AND USES</w:t>
      </w:r>
    </w:p>
    <w:p w14:paraId="075E16FA"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FA43436"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1)</w:t>
      </w:r>
      <w:r w:rsidRPr="00526D83">
        <w:rPr>
          <w:rFonts w:ascii="Arial" w:hAnsi="Arial" w:cs="Arial"/>
          <w:noProof/>
          <w:sz w:val="22"/>
          <w:szCs w:val="22"/>
        </w:rPr>
        <w:tab/>
      </w:r>
      <w:r w:rsidRPr="00526D83">
        <w:rPr>
          <w:rFonts w:ascii="Arial" w:hAnsi="Arial" w:cs="Arial"/>
          <w:sz w:val="22"/>
          <w:szCs w:val="22"/>
        </w:rPr>
        <w:t>All accessory uses permitted in the Village Center Commercial District (C-1)</w:t>
      </w:r>
    </w:p>
    <w:p w14:paraId="1973C8B9" w14:textId="77777777" w:rsidR="00603D29" w:rsidRPr="00526D83" w:rsidRDefault="00603D29"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9E8112A" w14:textId="77777777" w:rsidR="00603D29" w:rsidRPr="00526D83" w:rsidRDefault="00603D29" w:rsidP="00603D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526D83">
        <w:rPr>
          <w:rFonts w:ascii="Arial" w:hAnsi="Arial" w:cs="Arial"/>
          <w:b/>
          <w:sz w:val="22"/>
          <w:szCs w:val="22"/>
        </w:rPr>
        <w:t>11.0</w:t>
      </w:r>
      <w:r w:rsidR="00D20C28" w:rsidRPr="00526D83">
        <w:rPr>
          <w:rFonts w:ascii="Arial" w:hAnsi="Arial" w:cs="Arial"/>
          <w:b/>
          <w:sz w:val="22"/>
          <w:szCs w:val="22"/>
        </w:rPr>
        <w:t>4</w:t>
      </w:r>
      <w:r w:rsidRPr="00526D83">
        <w:rPr>
          <w:rFonts w:ascii="Arial" w:hAnsi="Arial" w:cs="Arial"/>
          <w:b/>
          <w:sz w:val="22"/>
          <w:szCs w:val="22"/>
        </w:rPr>
        <w:tab/>
      </w:r>
      <w:r w:rsidR="00474369" w:rsidRPr="00526D83">
        <w:rPr>
          <w:rFonts w:ascii="Arial" w:hAnsi="Arial" w:cs="Arial"/>
          <w:b/>
          <w:sz w:val="22"/>
          <w:szCs w:val="22"/>
        </w:rPr>
        <w:t>SPECIAL LAND USE</w:t>
      </w:r>
      <w:r w:rsidR="0061631A" w:rsidRPr="00526D83">
        <w:rPr>
          <w:rFonts w:ascii="Arial" w:hAnsi="Arial" w:cs="Arial"/>
          <w:b/>
          <w:sz w:val="22"/>
          <w:szCs w:val="22"/>
        </w:rPr>
        <w:t xml:space="preserve"> PERMITS (See Special Land Uses)</w:t>
      </w:r>
    </w:p>
    <w:p w14:paraId="26E73554" w14:textId="77777777" w:rsidR="00603D29" w:rsidRPr="00526D83" w:rsidRDefault="00603D29" w:rsidP="00603D2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EF58C6B" w14:textId="77777777" w:rsidR="000A0FDC" w:rsidRDefault="00474369"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1)</w:t>
      </w:r>
      <w:r w:rsidR="00603D29" w:rsidRPr="00526D83">
        <w:rPr>
          <w:rFonts w:ascii="Arial" w:hAnsi="Arial" w:cs="Arial"/>
          <w:sz w:val="22"/>
          <w:szCs w:val="22"/>
        </w:rPr>
        <w:tab/>
      </w:r>
      <w:r w:rsidR="000A0FDC">
        <w:rPr>
          <w:rFonts w:ascii="Arial" w:hAnsi="Arial" w:cs="Arial"/>
          <w:sz w:val="22"/>
          <w:szCs w:val="22"/>
        </w:rPr>
        <w:t>Essential Government Services</w:t>
      </w:r>
    </w:p>
    <w:p w14:paraId="7D18A17C" w14:textId="77777777" w:rsidR="000A0FDC" w:rsidRDefault="000A0FD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4F8103A" w14:textId="77777777" w:rsidR="00603D29" w:rsidRPr="00526D83" w:rsidRDefault="000A0FD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Pr>
          <w:rFonts w:ascii="Arial" w:hAnsi="Arial" w:cs="Arial"/>
          <w:sz w:val="22"/>
          <w:szCs w:val="22"/>
        </w:rPr>
        <w:t>2)</w:t>
      </w:r>
      <w:r>
        <w:rPr>
          <w:rFonts w:ascii="Arial" w:hAnsi="Arial" w:cs="Arial"/>
          <w:sz w:val="22"/>
          <w:szCs w:val="22"/>
        </w:rPr>
        <w:tab/>
      </w:r>
      <w:r w:rsidR="00603D29" w:rsidRPr="00526D83">
        <w:rPr>
          <w:rFonts w:ascii="Arial" w:hAnsi="Arial" w:cs="Arial"/>
          <w:sz w:val="22"/>
          <w:szCs w:val="22"/>
        </w:rPr>
        <w:t>Multiple Commercial Facilities</w:t>
      </w:r>
    </w:p>
    <w:p w14:paraId="2B93566A" w14:textId="77777777" w:rsidR="00603D29" w:rsidRPr="00526D83" w:rsidRDefault="00603D29"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E66F613" w14:textId="77777777" w:rsidR="00603D29" w:rsidRPr="00526D83" w:rsidRDefault="000A0FDC" w:rsidP="00D15694">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sz w:val="22"/>
          <w:szCs w:val="22"/>
        </w:rPr>
      </w:pPr>
      <w:r>
        <w:rPr>
          <w:rFonts w:ascii="Arial" w:hAnsi="Arial" w:cs="Arial"/>
          <w:sz w:val="22"/>
          <w:szCs w:val="22"/>
        </w:rPr>
        <w:t>3</w:t>
      </w:r>
      <w:r w:rsidR="00474369" w:rsidRPr="00526D83">
        <w:rPr>
          <w:rFonts w:ascii="Arial" w:hAnsi="Arial" w:cs="Arial"/>
          <w:sz w:val="22"/>
          <w:szCs w:val="22"/>
        </w:rPr>
        <w:t>)</w:t>
      </w:r>
      <w:r w:rsidR="00603D29" w:rsidRPr="00526D83">
        <w:rPr>
          <w:rFonts w:ascii="Arial" w:hAnsi="Arial" w:cs="Arial"/>
          <w:sz w:val="22"/>
          <w:szCs w:val="22"/>
        </w:rPr>
        <w:tab/>
      </w:r>
      <w:r w:rsidR="00474369" w:rsidRPr="00526D83">
        <w:rPr>
          <w:rFonts w:ascii="Arial" w:hAnsi="Arial" w:cs="Arial"/>
          <w:sz w:val="22"/>
          <w:szCs w:val="22"/>
        </w:rPr>
        <w:t>Private Recreational Areas</w:t>
      </w:r>
    </w:p>
    <w:p w14:paraId="5EFB2160" w14:textId="77777777" w:rsidR="00603D29" w:rsidRPr="00526D83" w:rsidRDefault="00603D29" w:rsidP="00D15694">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66F08C53" w14:textId="60A2F20E" w:rsidR="00A655E9" w:rsidRDefault="000A0FDC" w:rsidP="004E2DC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r>
        <w:rPr>
          <w:rFonts w:ascii="Arial" w:hAnsi="Arial" w:cs="Arial"/>
          <w:sz w:val="22"/>
          <w:szCs w:val="22"/>
        </w:rPr>
        <w:t>4</w:t>
      </w:r>
      <w:r w:rsidR="00474369" w:rsidRPr="00526D83">
        <w:rPr>
          <w:rFonts w:ascii="Arial" w:hAnsi="Arial" w:cs="Arial"/>
          <w:sz w:val="22"/>
          <w:szCs w:val="22"/>
        </w:rPr>
        <w:t>)</w:t>
      </w:r>
      <w:r w:rsidR="00603D29" w:rsidRPr="00526D83">
        <w:rPr>
          <w:rFonts w:ascii="Arial" w:hAnsi="Arial" w:cs="Arial"/>
          <w:sz w:val="22"/>
          <w:szCs w:val="22"/>
        </w:rPr>
        <w:tab/>
      </w:r>
      <w:r w:rsidR="00474369" w:rsidRPr="00526D83">
        <w:rPr>
          <w:rFonts w:ascii="Arial" w:hAnsi="Arial" w:cs="Arial"/>
          <w:sz w:val="22"/>
          <w:szCs w:val="22"/>
        </w:rPr>
        <w:t>Gasoline Service Stations, Parking Garages, and Commercial Garages</w:t>
      </w:r>
    </w:p>
    <w:p w14:paraId="35442FBC" w14:textId="77777777" w:rsidR="00A655E9" w:rsidRPr="00526D83" w:rsidRDefault="00A655E9"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13E80223"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1</w:t>
      </w:r>
      <w:r w:rsidR="00687BD6" w:rsidRPr="00526D83">
        <w:rPr>
          <w:rFonts w:ascii="Arial" w:hAnsi="Arial" w:cs="Arial"/>
          <w:b/>
          <w:noProof/>
          <w:sz w:val="22"/>
          <w:szCs w:val="22"/>
        </w:rPr>
        <w:t>1</w:t>
      </w:r>
      <w:r w:rsidRPr="00526D83">
        <w:rPr>
          <w:rFonts w:ascii="Arial" w:hAnsi="Arial" w:cs="Arial"/>
          <w:b/>
          <w:noProof/>
          <w:sz w:val="22"/>
          <w:szCs w:val="22"/>
        </w:rPr>
        <w:t>.0</w:t>
      </w:r>
      <w:r w:rsidR="00A22FB4" w:rsidRPr="00526D83">
        <w:rPr>
          <w:rFonts w:ascii="Arial" w:hAnsi="Arial" w:cs="Arial"/>
          <w:b/>
          <w:noProof/>
          <w:sz w:val="22"/>
          <w:szCs w:val="22"/>
        </w:rPr>
        <w:t>5</w:t>
      </w:r>
      <w:r w:rsidRPr="00526D83">
        <w:rPr>
          <w:rFonts w:ascii="Arial" w:hAnsi="Arial" w:cs="Arial"/>
          <w:b/>
          <w:sz w:val="22"/>
          <w:szCs w:val="22"/>
        </w:rPr>
        <w:t xml:space="preserve"> </w:t>
      </w:r>
      <w:r w:rsidR="00474369" w:rsidRPr="00526D83">
        <w:rPr>
          <w:rFonts w:ascii="Arial" w:hAnsi="Arial" w:cs="Arial"/>
          <w:b/>
          <w:sz w:val="22"/>
          <w:szCs w:val="22"/>
        </w:rPr>
        <w:tab/>
      </w:r>
      <w:r w:rsidRPr="00526D83">
        <w:rPr>
          <w:rFonts w:ascii="Arial" w:hAnsi="Arial" w:cs="Arial"/>
          <w:b/>
          <w:sz w:val="22"/>
          <w:szCs w:val="22"/>
        </w:rPr>
        <w:t>SITE DEVELOPMENT REQUIREMENTS</w:t>
      </w:r>
    </w:p>
    <w:p w14:paraId="46A6AD17"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34B23ED"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The following minimum and maximum standards shall apply to all uses in the General Commercial District (C-2</w:t>
      </w:r>
      <w:r w:rsidR="006B7BB6">
        <w:rPr>
          <w:rFonts w:ascii="Arial" w:hAnsi="Arial" w:cs="Arial"/>
          <w:sz w:val="22"/>
          <w:szCs w:val="22"/>
        </w:rPr>
        <w:t>),</w:t>
      </w:r>
      <w:r w:rsidR="006B7BB6" w:rsidRPr="006B7BB6">
        <w:rPr>
          <w:rFonts w:ascii="Arial" w:hAnsi="Arial" w:cs="Arial"/>
          <w:sz w:val="22"/>
          <w:szCs w:val="22"/>
        </w:rPr>
        <w:t xml:space="preserve"> </w:t>
      </w:r>
      <w:r w:rsidR="006B7BB6" w:rsidRPr="00526D83">
        <w:rPr>
          <w:rFonts w:ascii="Arial" w:hAnsi="Arial" w:cs="Arial"/>
          <w:sz w:val="22"/>
          <w:szCs w:val="22"/>
        </w:rPr>
        <w:t>except as modified</w:t>
      </w:r>
      <w:r w:rsidR="006B7BB6" w:rsidRPr="00DE176D">
        <w:rPr>
          <w:rFonts w:ascii="Arial" w:hAnsi="Arial" w:cs="Arial"/>
          <w:sz w:val="22"/>
          <w:szCs w:val="22"/>
        </w:rPr>
        <w:t xml:space="preserve"> </w:t>
      </w:r>
      <w:r w:rsidR="006B7BB6" w:rsidRPr="00526D83">
        <w:rPr>
          <w:rFonts w:ascii="Arial" w:hAnsi="Arial" w:cs="Arial"/>
          <w:sz w:val="22"/>
          <w:szCs w:val="22"/>
        </w:rPr>
        <w:t xml:space="preserve">or as varied by </w:t>
      </w:r>
      <w:r w:rsidR="006B7BB6">
        <w:rPr>
          <w:rFonts w:ascii="Arial" w:hAnsi="Arial" w:cs="Arial"/>
          <w:sz w:val="22"/>
          <w:szCs w:val="22"/>
        </w:rPr>
        <w:t xml:space="preserve">the </w:t>
      </w:r>
      <w:r w:rsidR="006B7BB6" w:rsidRPr="00526D83">
        <w:rPr>
          <w:rFonts w:ascii="Arial" w:hAnsi="Arial" w:cs="Arial"/>
          <w:sz w:val="22"/>
          <w:szCs w:val="22"/>
        </w:rPr>
        <w:t>General Provisions</w:t>
      </w:r>
      <w:r w:rsidR="006B7BB6">
        <w:rPr>
          <w:rFonts w:ascii="Arial" w:hAnsi="Arial" w:cs="Arial"/>
          <w:sz w:val="22"/>
          <w:szCs w:val="22"/>
        </w:rPr>
        <w:t xml:space="preserve"> or Site Plan requirements </w:t>
      </w:r>
      <w:r w:rsidR="006B7BB6">
        <w:rPr>
          <w:rFonts w:ascii="Arial" w:hAnsi="Arial" w:cs="Arial"/>
          <w:sz w:val="22"/>
          <w:szCs w:val="22"/>
        </w:rPr>
        <w:lastRenderedPageBreak/>
        <w:t>of this Ordinance</w:t>
      </w:r>
      <w:r w:rsidR="006B7BB6" w:rsidRPr="00526D83">
        <w:rPr>
          <w:rFonts w:ascii="Arial" w:hAnsi="Arial" w:cs="Arial"/>
          <w:noProof/>
          <w:sz w:val="22"/>
          <w:szCs w:val="22"/>
        </w:rPr>
        <w:t>,</w:t>
      </w:r>
      <w:r w:rsidR="006B7BB6" w:rsidRPr="00526D83">
        <w:rPr>
          <w:rFonts w:ascii="Arial" w:hAnsi="Arial" w:cs="Arial"/>
          <w:sz w:val="22"/>
          <w:szCs w:val="22"/>
        </w:rPr>
        <w:t xml:space="preserve"> </w:t>
      </w:r>
      <w:r w:rsidR="006B7BB6">
        <w:rPr>
          <w:rFonts w:ascii="Arial" w:hAnsi="Arial" w:cs="Arial"/>
          <w:sz w:val="22"/>
          <w:szCs w:val="22"/>
        </w:rPr>
        <w:t xml:space="preserve">or by variance granted by the </w:t>
      </w:r>
      <w:r w:rsidR="006B7BB6" w:rsidRPr="00526D83">
        <w:rPr>
          <w:rFonts w:ascii="Arial" w:hAnsi="Arial" w:cs="Arial"/>
          <w:sz w:val="22"/>
          <w:szCs w:val="22"/>
        </w:rPr>
        <w:t>Zoning Board of Appeals</w:t>
      </w:r>
      <w:r w:rsidRPr="00526D83">
        <w:rPr>
          <w:rFonts w:ascii="Arial" w:hAnsi="Arial" w:cs="Arial"/>
          <w:sz w:val="22"/>
          <w:szCs w:val="22"/>
        </w:rPr>
        <w:t>.</w:t>
      </w:r>
      <w:r w:rsidR="009C0F22" w:rsidRPr="00526D83">
        <w:rPr>
          <w:rFonts w:ascii="Arial" w:hAnsi="Arial" w:cs="Arial"/>
          <w:sz w:val="22"/>
          <w:szCs w:val="22"/>
        </w:rPr>
        <w:t xml:space="preserve"> </w:t>
      </w:r>
    </w:p>
    <w:p w14:paraId="74ADE308"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4DEBA2FE" w14:textId="5BD3D58B"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1)</w:t>
      </w:r>
      <w:r w:rsidRPr="00526D83">
        <w:rPr>
          <w:rFonts w:ascii="Arial" w:hAnsi="Arial" w:cs="Arial"/>
          <w:noProof/>
          <w:sz w:val="22"/>
          <w:szCs w:val="22"/>
        </w:rPr>
        <w:tab/>
      </w:r>
      <w:r w:rsidRPr="00CB10DA">
        <w:rPr>
          <w:rFonts w:ascii="Arial" w:hAnsi="Arial" w:cs="Arial"/>
          <w:b/>
          <w:bCs/>
          <w:sz w:val="22"/>
          <w:szCs w:val="22"/>
          <w:u w:val="single"/>
        </w:rPr>
        <w:t xml:space="preserve">Minimum Lot </w:t>
      </w:r>
      <w:r w:rsidR="004D0D99" w:rsidRPr="00CB10DA">
        <w:rPr>
          <w:rFonts w:ascii="Arial" w:hAnsi="Arial" w:cs="Arial"/>
          <w:b/>
          <w:bCs/>
          <w:sz w:val="22"/>
          <w:szCs w:val="22"/>
          <w:u w:val="single"/>
        </w:rPr>
        <w:t>Area</w:t>
      </w:r>
      <w:r w:rsidRPr="00526D83">
        <w:rPr>
          <w:rFonts w:ascii="Arial" w:hAnsi="Arial" w:cs="Arial"/>
          <w:sz w:val="22"/>
          <w:szCs w:val="22"/>
          <w:u w:val="single"/>
        </w:rPr>
        <w:t>:</w:t>
      </w:r>
      <w:r w:rsidRPr="00526D83">
        <w:rPr>
          <w:rFonts w:ascii="Arial" w:hAnsi="Arial" w:cs="Arial"/>
          <w:sz w:val="22"/>
          <w:szCs w:val="22"/>
        </w:rPr>
        <w:t xml:space="preserve">  </w:t>
      </w:r>
      <w:r w:rsidR="00626F6B" w:rsidRPr="00526D83">
        <w:rPr>
          <w:rFonts w:ascii="Arial" w:hAnsi="Arial" w:cs="Arial"/>
          <w:sz w:val="22"/>
          <w:szCs w:val="22"/>
        </w:rPr>
        <w:t xml:space="preserve">No building shall be established on any parcel of a size less </w:t>
      </w:r>
      <w:r w:rsidR="004E2DCB" w:rsidRPr="00526D83">
        <w:rPr>
          <w:rFonts w:ascii="Arial" w:hAnsi="Arial" w:cs="Arial"/>
          <w:sz w:val="22"/>
          <w:szCs w:val="22"/>
        </w:rPr>
        <w:t>than</w:t>
      </w:r>
      <w:r w:rsidR="004E2DCB" w:rsidRPr="00526D83">
        <w:rPr>
          <w:rFonts w:ascii="Arial" w:hAnsi="Arial" w:cs="Arial"/>
          <w:noProof/>
          <w:sz w:val="22"/>
          <w:szCs w:val="22"/>
        </w:rPr>
        <w:t xml:space="preserve"> </w:t>
      </w:r>
      <w:r w:rsidR="004E2DCB" w:rsidRPr="00526D83">
        <w:rPr>
          <w:rFonts w:ascii="Arial" w:hAnsi="Arial" w:cs="Arial"/>
          <w:sz w:val="22"/>
          <w:szCs w:val="22"/>
        </w:rPr>
        <w:t>three</w:t>
      </w:r>
      <w:r w:rsidRPr="00526D83">
        <w:rPr>
          <w:rFonts w:ascii="Arial" w:hAnsi="Arial" w:cs="Arial"/>
          <w:sz w:val="22"/>
          <w:szCs w:val="22"/>
        </w:rPr>
        <w:t xml:space="preserve"> thousand</w:t>
      </w:r>
      <w:r w:rsidR="004D0D99" w:rsidRPr="00526D83">
        <w:rPr>
          <w:rFonts w:ascii="Arial" w:hAnsi="Arial" w:cs="Arial"/>
          <w:noProof/>
          <w:sz w:val="22"/>
          <w:szCs w:val="22"/>
        </w:rPr>
        <w:t xml:space="preserve"> s</w:t>
      </w:r>
      <w:r w:rsidRPr="00526D83">
        <w:rPr>
          <w:rFonts w:ascii="Arial" w:hAnsi="Arial" w:cs="Arial"/>
          <w:noProof/>
          <w:sz w:val="22"/>
          <w:szCs w:val="22"/>
        </w:rPr>
        <w:t xml:space="preserve">even </w:t>
      </w:r>
      <w:r w:rsidR="004D0D99" w:rsidRPr="00526D83">
        <w:rPr>
          <w:rFonts w:ascii="Arial" w:hAnsi="Arial" w:cs="Arial"/>
          <w:noProof/>
          <w:sz w:val="22"/>
          <w:szCs w:val="22"/>
        </w:rPr>
        <w:t>h</w:t>
      </w:r>
      <w:r w:rsidRPr="00526D83">
        <w:rPr>
          <w:rFonts w:ascii="Arial" w:hAnsi="Arial" w:cs="Arial"/>
          <w:noProof/>
          <w:sz w:val="22"/>
          <w:szCs w:val="22"/>
        </w:rPr>
        <w:t xml:space="preserve">undred </w:t>
      </w:r>
      <w:r w:rsidR="004D0D99" w:rsidRPr="00526D83">
        <w:rPr>
          <w:rFonts w:ascii="Arial" w:hAnsi="Arial" w:cs="Arial"/>
          <w:noProof/>
          <w:sz w:val="22"/>
          <w:szCs w:val="22"/>
        </w:rPr>
        <w:t>f</w:t>
      </w:r>
      <w:r w:rsidRPr="00526D83">
        <w:rPr>
          <w:rFonts w:ascii="Arial" w:hAnsi="Arial" w:cs="Arial"/>
          <w:noProof/>
          <w:sz w:val="22"/>
          <w:szCs w:val="22"/>
        </w:rPr>
        <w:t>ifty (3,750)</w:t>
      </w:r>
      <w:r w:rsidRPr="00526D83">
        <w:rPr>
          <w:rFonts w:ascii="Arial" w:hAnsi="Arial" w:cs="Arial"/>
          <w:sz w:val="22"/>
          <w:szCs w:val="22"/>
        </w:rPr>
        <w:t xml:space="preserve"> square feet.</w:t>
      </w:r>
    </w:p>
    <w:p w14:paraId="63D8C935"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0EABD56B" w14:textId="77777777" w:rsidR="00A3320C" w:rsidRPr="00526D83" w:rsidRDefault="00A3320C" w:rsidP="00344D18">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2)</w:t>
      </w:r>
      <w:r w:rsidRPr="00526D83">
        <w:rPr>
          <w:rFonts w:ascii="Arial" w:hAnsi="Arial" w:cs="Arial"/>
          <w:noProof/>
          <w:sz w:val="22"/>
          <w:szCs w:val="22"/>
        </w:rPr>
        <w:tab/>
      </w:r>
      <w:r w:rsidRPr="00CB10DA">
        <w:rPr>
          <w:rFonts w:ascii="Arial" w:hAnsi="Arial" w:cs="Arial"/>
          <w:b/>
          <w:bCs/>
          <w:sz w:val="22"/>
          <w:szCs w:val="22"/>
          <w:u w:val="single"/>
        </w:rPr>
        <w:t>Minimum Lot Frontage and Lot Width</w:t>
      </w:r>
      <w:r w:rsidRPr="00526D83">
        <w:rPr>
          <w:rFonts w:ascii="Arial" w:hAnsi="Arial" w:cs="Arial"/>
          <w:sz w:val="22"/>
          <w:szCs w:val="22"/>
          <w:u w:val="single"/>
        </w:rPr>
        <w:t>:</w:t>
      </w:r>
      <w:r w:rsidRPr="00526D83">
        <w:rPr>
          <w:rFonts w:ascii="Arial" w:hAnsi="Arial" w:cs="Arial"/>
          <w:sz w:val="22"/>
          <w:szCs w:val="22"/>
        </w:rPr>
        <w:t xml:space="preserve">  </w:t>
      </w:r>
      <w:r w:rsidR="00626F6B" w:rsidRPr="00526D83">
        <w:rPr>
          <w:rFonts w:ascii="Arial" w:hAnsi="Arial" w:cs="Arial"/>
          <w:sz w:val="22"/>
          <w:szCs w:val="22"/>
        </w:rPr>
        <w:t>Each parcel of land</w:t>
      </w:r>
      <w:r w:rsidR="00344D18">
        <w:rPr>
          <w:rFonts w:ascii="Arial" w:hAnsi="Arial" w:cs="Arial"/>
          <w:sz w:val="22"/>
          <w:szCs w:val="22"/>
        </w:rPr>
        <w:t xml:space="preserve"> shall have continuous frontage </w:t>
      </w:r>
      <w:r w:rsidR="00626F6B" w:rsidRPr="00526D83">
        <w:rPr>
          <w:rFonts w:ascii="Arial" w:hAnsi="Arial" w:cs="Arial"/>
          <w:sz w:val="22"/>
          <w:szCs w:val="22"/>
        </w:rPr>
        <w:t>along a public thoroughfare of not less than fifty</w:t>
      </w:r>
      <w:r w:rsidR="00626F6B" w:rsidRPr="00526D83">
        <w:rPr>
          <w:rFonts w:ascii="Arial" w:hAnsi="Arial" w:cs="Arial"/>
          <w:noProof/>
          <w:sz w:val="22"/>
          <w:szCs w:val="22"/>
        </w:rPr>
        <w:t xml:space="preserve"> (50)</w:t>
      </w:r>
      <w:r w:rsidR="00626F6B" w:rsidRPr="00526D83">
        <w:rPr>
          <w:rFonts w:ascii="Arial" w:hAnsi="Arial" w:cs="Arial"/>
          <w:sz w:val="22"/>
          <w:szCs w:val="22"/>
        </w:rPr>
        <w:t xml:space="preserve"> feet. No part of the lot may be less than the required minimum.</w:t>
      </w:r>
    </w:p>
    <w:p w14:paraId="71271135"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02CC05F5"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3)</w:t>
      </w:r>
      <w:r w:rsidRPr="00526D83">
        <w:rPr>
          <w:rFonts w:ascii="Arial" w:hAnsi="Arial" w:cs="Arial"/>
          <w:noProof/>
          <w:sz w:val="22"/>
          <w:szCs w:val="22"/>
        </w:rPr>
        <w:tab/>
      </w:r>
      <w:r w:rsidRPr="00CB10DA">
        <w:rPr>
          <w:rFonts w:ascii="Arial" w:hAnsi="Arial" w:cs="Arial"/>
          <w:b/>
          <w:bCs/>
          <w:sz w:val="22"/>
          <w:szCs w:val="22"/>
          <w:u w:val="single"/>
        </w:rPr>
        <w:t>Setbacks</w:t>
      </w:r>
      <w:r w:rsidRPr="00526D83">
        <w:rPr>
          <w:rFonts w:ascii="Arial" w:hAnsi="Arial" w:cs="Arial"/>
          <w:sz w:val="22"/>
          <w:szCs w:val="22"/>
          <w:u w:val="single"/>
        </w:rPr>
        <w:t>:</w:t>
      </w:r>
    </w:p>
    <w:p w14:paraId="680D4A77"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0EE957E" w14:textId="77777777" w:rsidR="00A3320C" w:rsidRPr="00526D83" w:rsidRDefault="00A3320C" w:rsidP="00D15694">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t xml:space="preserve">Front: </w:t>
      </w:r>
      <w:r w:rsidR="00626F6B" w:rsidRPr="00526D83">
        <w:rPr>
          <w:rFonts w:ascii="Arial" w:hAnsi="Arial" w:cs="Arial"/>
          <w:sz w:val="22"/>
          <w:szCs w:val="22"/>
        </w:rPr>
        <w:t>T</w:t>
      </w:r>
      <w:r w:rsidRPr="00526D83">
        <w:rPr>
          <w:rFonts w:ascii="Arial" w:hAnsi="Arial" w:cs="Arial"/>
          <w:sz w:val="22"/>
          <w:szCs w:val="22"/>
        </w:rPr>
        <w:t>hirty</w:t>
      </w:r>
      <w:r w:rsidRPr="00526D83">
        <w:rPr>
          <w:rFonts w:ascii="Arial" w:hAnsi="Arial" w:cs="Arial"/>
          <w:noProof/>
          <w:sz w:val="22"/>
          <w:szCs w:val="22"/>
        </w:rPr>
        <w:t xml:space="preserve"> (30)</w:t>
      </w:r>
      <w:r w:rsidR="00626F6B" w:rsidRPr="00526D83">
        <w:rPr>
          <w:rFonts w:ascii="Arial" w:hAnsi="Arial" w:cs="Arial"/>
          <w:sz w:val="22"/>
          <w:szCs w:val="22"/>
        </w:rPr>
        <w:t xml:space="preserve"> feet from the right-of-way.</w:t>
      </w:r>
    </w:p>
    <w:p w14:paraId="3BE9E096" w14:textId="77777777" w:rsidR="00A3320C" w:rsidRPr="00526D83" w:rsidRDefault="00A3320C" w:rsidP="00D15694">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16599DDB" w14:textId="77777777" w:rsidR="00A3320C" w:rsidRPr="00526D83" w:rsidRDefault="00A3320C" w:rsidP="00D15694">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t xml:space="preserve">Side: </w:t>
      </w:r>
      <w:r w:rsidR="00626F6B" w:rsidRPr="00526D83">
        <w:rPr>
          <w:rFonts w:ascii="Arial" w:hAnsi="Arial" w:cs="Arial"/>
          <w:sz w:val="22"/>
          <w:szCs w:val="22"/>
        </w:rPr>
        <w:t>T</w:t>
      </w:r>
      <w:r w:rsidRPr="00526D83">
        <w:rPr>
          <w:rFonts w:ascii="Arial" w:hAnsi="Arial" w:cs="Arial"/>
          <w:sz w:val="22"/>
          <w:szCs w:val="22"/>
        </w:rPr>
        <w:t>en</w:t>
      </w:r>
      <w:r w:rsidRPr="00526D83">
        <w:rPr>
          <w:rFonts w:ascii="Arial" w:hAnsi="Arial" w:cs="Arial"/>
          <w:noProof/>
          <w:sz w:val="22"/>
          <w:szCs w:val="22"/>
        </w:rPr>
        <w:t xml:space="preserve"> (10)</w:t>
      </w:r>
      <w:r w:rsidRPr="00526D83">
        <w:rPr>
          <w:rFonts w:ascii="Arial" w:hAnsi="Arial" w:cs="Arial"/>
          <w:sz w:val="22"/>
          <w:szCs w:val="22"/>
        </w:rPr>
        <w:t xml:space="preserve"> feet except in the case of corner lot where the side yard on the street </w:t>
      </w:r>
      <w:r w:rsidR="00A22FB4" w:rsidRPr="00526D83">
        <w:rPr>
          <w:rFonts w:ascii="Arial" w:hAnsi="Arial" w:cs="Arial"/>
          <w:sz w:val="22"/>
          <w:szCs w:val="22"/>
        </w:rPr>
        <w:tab/>
      </w:r>
      <w:r w:rsidR="004D0D99" w:rsidRPr="00526D83">
        <w:rPr>
          <w:rFonts w:ascii="Arial" w:hAnsi="Arial" w:cs="Arial"/>
          <w:sz w:val="22"/>
          <w:szCs w:val="22"/>
        </w:rPr>
        <w:tab/>
      </w:r>
      <w:r w:rsidRPr="00526D83">
        <w:rPr>
          <w:rFonts w:ascii="Arial" w:hAnsi="Arial" w:cs="Arial"/>
          <w:sz w:val="22"/>
          <w:szCs w:val="22"/>
        </w:rPr>
        <w:t>side shall be thirty</w:t>
      </w:r>
      <w:r w:rsidRPr="00526D83">
        <w:rPr>
          <w:rFonts w:ascii="Arial" w:hAnsi="Arial" w:cs="Arial"/>
          <w:noProof/>
          <w:sz w:val="22"/>
          <w:szCs w:val="22"/>
        </w:rPr>
        <w:t xml:space="preserve"> (30)</w:t>
      </w:r>
      <w:r w:rsidRPr="00526D83">
        <w:rPr>
          <w:rFonts w:ascii="Arial" w:hAnsi="Arial" w:cs="Arial"/>
          <w:sz w:val="22"/>
          <w:szCs w:val="22"/>
        </w:rPr>
        <w:t xml:space="preserve"> feet.</w:t>
      </w:r>
    </w:p>
    <w:p w14:paraId="0709995A" w14:textId="77777777" w:rsidR="00A3320C" w:rsidRPr="00526D83" w:rsidRDefault="00A3320C" w:rsidP="00D15694">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164CCD6B" w14:textId="77777777" w:rsidR="00A3320C" w:rsidRPr="00526D83" w:rsidRDefault="00A3320C" w:rsidP="00D15694">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c)</w:t>
      </w:r>
      <w:r w:rsidRPr="00526D83">
        <w:rPr>
          <w:rFonts w:ascii="Arial" w:hAnsi="Arial" w:cs="Arial"/>
          <w:sz w:val="22"/>
          <w:szCs w:val="22"/>
        </w:rPr>
        <w:tab/>
        <w:t>Rear: thirty-five</w:t>
      </w:r>
      <w:r w:rsidRPr="00526D83">
        <w:rPr>
          <w:rFonts w:ascii="Arial" w:hAnsi="Arial" w:cs="Arial"/>
          <w:noProof/>
          <w:sz w:val="22"/>
          <w:szCs w:val="22"/>
        </w:rPr>
        <w:t xml:space="preserve"> (35)</w:t>
      </w:r>
      <w:r w:rsidRPr="00526D83">
        <w:rPr>
          <w:rFonts w:ascii="Arial" w:hAnsi="Arial" w:cs="Arial"/>
          <w:sz w:val="22"/>
          <w:szCs w:val="22"/>
        </w:rPr>
        <w:t xml:space="preserve"> feet.</w:t>
      </w:r>
    </w:p>
    <w:p w14:paraId="1B712C6F" w14:textId="77777777" w:rsidR="00A3320C" w:rsidRPr="00DA5838"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5FC25864" w14:textId="77777777" w:rsidR="00A3320C" w:rsidRPr="00DA5838"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DA5838">
        <w:rPr>
          <w:rFonts w:ascii="Arial" w:hAnsi="Arial" w:cs="Arial"/>
          <w:noProof/>
          <w:sz w:val="22"/>
          <w:szCs w:val="22"/>
        </w:rPr>
        <w:t>4)</w:t>
      </w:r>
      <w:r w:rsidRPr="00DA5838">
        <w:rPr>
          <w:rFonts w:ascii="Arial" w:hAnsi="Arial" w:cs="Arial"/>
          <w:noProof/>
          <w:sz w:val="22"/>
          <w:szCs w:val="22"/>
        </w:rPr>
        <w:tab/>
      </w:r>
      <w:r w:rsidRPr="00480FE6">
        <w:rPr>
          <w:rFonts w:ascii="Arial" w:hAnsi="Arial" w:cs="Arial"/>
          <w:b/>
          <w:bCs/>
          <w:sz w:val="22"/>
          <w:szCs w:val="22"/>
          <w:u w:val="single"/>
        </w:rPr>
        <w:t>Maximum Height</w:t>
      </w:r>
      <w:r w:rsidRPr="00DA5838">
        <w:rPr>
          <w:rFonts w:ascii="Arial" w:hAnsi="Arial" w:cs="Arial"/>
          <w:noProof/>
          <w:sz w:val="22"/>
          <w:szCs w:val="22"/>
        </w:rPr>
        <w:t>:</w:t>
      </w:r>
      <w:r w:rsidRPr="00DA5838">
        <w:rPr>
          <w:rFonts w:ascii="Arial" w:hAnsi="Arial" w:cs="Arial"/>
          <w:sz w:val="22"/>
          <w:szCs w:val="22"/>
        </w:rPr>
        <w:t xml:space="preserve">  No </w:t>
      </w:r>
      <w:r w:rsidR="00F73077" w:rsidRPr="00DA5838">
        <w:rPr>
          <w:rFonts w:ascii="Arial" w:hAnsi="Arial" w:cs="Arial"/>
          <w:sz w:val="22"/>
          <w:szCs w:val="22"/>
        </w:rPr>
        <w:t xml:space="preserve">principal </w:t>
      </w:r>
      <w:r w:rsidRPr="00DA5838">
        <w:rPr>
          <w:rFonts w:ascii="Arial" w:hAnsi="Arial" w:cs="Arial"/>
          <w:sz w:val="22"/>
          <w:szCs w:val="22"/>
        </w:rPr>
        <w:t xml:space="preserve">structure shall exceed thirty-five </w:t>
      </w:r>
      <w:r w:rsidRPr="00DA5838">
        <w:rPr>
          <w:rFonts w:ascii="Arial" w:hAnsi="Arial" w:cs="Arial"/>
          <w:noProof/>
          <w:sz w:val="22"/>
          <w:szCs w:val="22"/>
        </w:rPr>
        <w:t>(35)</w:t>
      </w:r>
      <w:r w:rsidRPr="00DA5838">
        <w:rPr>
          <w:rFonts w:ascii="Arial" w:hAnsi="Arial" w:cs="Arial"/>
          <w:sz w:val="22"/>
          <w:szCs w:val="22"/>
        </w:rPr>
        <w:t xml:space="preserve"> feet in height from the average finished grade</w:t>
      </w:r>
      <w:r w:rsidR="00EC68E6" w:rsidRPr="00DA5838">
        <w:rPr>
          <w:rFonts w:ascii="Arial" w:hAnsi="Arial" w:cs="Arial"/>
          <w:sz w:val="22"/>
          <w:szCs w:val="22"/>
        </w:rPr>
        <w:t>.</w:t>
      </w:r>
    </w:p>
    <w:p w14:paraId="3DC5EBC4" w14:textId="77777777" w:rsidR="00A3320C" w:rsidRPr="00DA5838"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6CF28635" w14:textId="77777777" w:rsidR="00F629DC" w:rsidRPr="00DA5838" w:rsidRDefault="00393321"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DA5838">
        <w:rPr>
          <w:rFonts w:ascii="Arial" w:hAnsi="Arial" w:cs="Arial"/>
          <w:sz w:val="22"/>
          <w:szCs w:val="22"/>
        </w:rPr>
        <w:t>5</w:t>
      </w:r>
      <w:r w:rsidR="00F629DC" w:rsidRPr="00DA5838">
        <w:rPr>
          <w:rFonts w:ascii="Arial" w:hAnsi="Arial" w:cs="Arial"/>
          <w:sz w:val="22"/>
          <w:szCs w:val="22"/>
        </w:rPr>
        <w:t>)</w:t>
      </w:r>
      <w:r w:rsidR="00F629DC" w:rsidRPr="00DA5838">
        <w:rPr>
          <w:rFonts w:ascii="Arial" w:hAnsi="Arial" w:cs="Arial"/>
          <w:sz w:val="22"/>
          <w:szCs w:val="22"/>
        </w:rPr>
        <w:tab/>
      </w:r>
      <w:r w:rsidR="00F629DC" w:rsidRPr="00480FE6">
        <w:rPr>
          <w:rFonts w:ascii="Arial" w:hAnsi="Arial" w:cs="Arial"/>
          <w:b/>
          <w:bCs/>
          <w:sz w:val="22"/>
          <w:szCs w:val="22"/>
          <w:u w:val="single"/>
        </w:rPr>
        <w:t>Maximum Lot Coverage</w:t>
      </w:r>
      <w:r w:rsidR="00F629DC" w:rsidRPr="00DA5838">
        <w:rPr>
          <w:rFonts w:ascii="Arial" w:hAnsi="Arial" w:cs="Arial"/>
          <w:sz w:val="22"/>
          <w:szCs w:val="22"/>
        </w:rPr>
        <w:t>:  Fifty</w:t>
      </w:r>
      <w:r w:rsidR="00F629DC" w:rsidRPr="00DA5838">
        <w:rPr>
          <w:rFonts w:ascii="Arial" w:hAnsi="Arial" w:cs="Arial"/>
          <w:noProof/>
          <w:sz w:val="22"/>
          <w:szCs w:val="22"/>
        </w:rPr>
        <w:t xml:space="preserve"> (50)</w:t>
      </w:r>
      <w:r w:rsidR="00F629DC" w:rsidRPr="00DA5838">
        <w:rPr>
          <w:rFonts w:ascii="Arial" w:hAnsi="Arial" w:cs="Arial"/>
          <w:sz w:val="22"/>
          <w:szCs w:val="22"/>
        </w:rPr>
        <w:t xml:space="preserve"> percent</w:t>
      </w:r>
    </w:p>
    <w:p w14:paraId="2F138E73" w14:textId="77777777" w:rsidR="00F629DC" w:rsidRPr="00526D83" w:rsidRDefault="00F629D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C4C9A89" w14:textId="77777777" w:rsidR="00A22FB4" w:rsidRPr="00526D83" w:rsidRDefault="00A22FB4" w:rsidP="00A22FB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526D83">
        <w:rPr>
          <w:rFonts w:ascii="Arial" w:hAnsi="Arial" w:cs="Arial"/>
          <w:b/>
          <w:sz w:val="22"/>
          <w:szCs w:val="22"/>
        </w:rPr>
        <w:t>11.06 PERFORMANCE STANDARDS</w:t>
      </w:r>
    </w:p>
    <w:p w14:paraId="41D13B8F" w14:textId="77777777" w:rsidR="00A22FB4" w:rsidRPr="00526D83" w:rsidRDefault="00A22FB4"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12E6A2DC" w14:textId="77777777" w:rsidR="002A06FA" w:rsidRPr="00526D83" w:rsidRDefault="00393321" w:rsidP="00F25893">
      <w:pPr>
        <w:numPr>
          <w:ilvl w:val="0"/>
          <w:numId w:val="18"/>
        </w:numPr>
        <w:tabs>
          <w:tab w:val="clear" w:pos="720"/>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r w:rsidRPr="00CB10DA">
        <w:rPr>
          <w:rFonts w:ascii="Arial" w:hAnsi="Arial" w:cs="Arial"/>
          <w:b/>
          <w:bCs/>
          <w:sz w:val="22"/>
          <w:szCs w:val="22"/>
          <w:u w:val="single"/>
        </w:rPr>
        <w:t>Storage</w:t>
      </w:r>
      <w:r>
        <w:rPr>
          <w:rFonts w:ascii="Arial" w:hAnsi="Arial" w:cs="Arial"/>
          <w:sz w:val="22"/>
          <w:szCs w:val="22"/>
        </w:rPr>
        <w:t xml:space="preserve">: </w:t>
      </w:r>
      <w:r w:rsidR="00A3320C" w:rsidRPr="00526D83">
        <w:rPr>
          <w:rFonts w:ascii="Arial" w:hAnsi="Arial" w:cs="Arial"/>
          <w:sz w:val="22"/>
          <w:szCs w:val="22"/>
        </w:rPr>
        <w:t xml:space="preserve">Storage of materials or goods shall be enclosed entirely within a building or shall be completely screened by an opaque fence </w:t>
      </w:r>
      <w:r w:rsidR="00F73077" w:rsidRPr="00526D83">
        <w:rPr>
          <w:rFonts w:ascii="Arial" w:hAnsi="Arial" w:cs="Arial"/>
          <w:sz w:val="22"/>
          <w:szCs w:val="22"/>
        </w:rPr>
        <w:t xml:space="preserve">or wall </w:t>
      </w:r>
      <w:r w:rsidR="00A3320C" w:rsidRPr="00526D83">
        <w:rPr>
          <w:rFonts w:ascii="Arial" w:hAnsi="Arial" w:cs="Arial"/>
          <w:sz w:val="22"/>
          <w:szCs w:val="22"/>
        </w:rPr>
        <w:t>of not less than six</w:t>
      </w:r>
      <w:r w:rsidR="00A3320C" w:rsidRPr="00526D83">
        <w:rPr>
          <w:rFonts w:ascii="Arial" w:hAnsi="Arial" w:cs="Arial"/>
          <w:noProof/>
          <w:sz w:val="22"/>
          <w:szCs w:val="22"/>
        </w:rPr>
        <w:t xml:space="preserve"> (6)</w:t>
      </w:r>
      <w:r w:rsidR="00A3320C" w:rsidRPr="00526D83">
        <w:rPr>
          <w:rFonts w:ascii="Arial" w:hAnsi="Arial" w:cs="Arial"/>
          <w:sz w:val="22"/>
          <w:szCs w:val="22"/>
        </w:rPr>
        <w:t xml:space="preserve"> feet in height.</w:t>
      </w:r>
    </w:p>
    <w:p w14:paraId="35029775" w14:textId="77777777" w:rsidR="002A06FA" w:rsidRPr="00526D83" w:rsidRDefault="002A06FA" w:rsidP="00344D18">
      <w:pPr>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F792C8F" w14:textId="77777777" w:rsidR="002A06FA" w:rsidRPr="00526D83" w:rsidRDefault="00393321" w:rsidP="00F25893">
      <w:pPr>
        <w:numPr>
          <w:ilvl w:val="0"/>
          <w:numId w:val="18"/>
        </w:numPr>
        <w:tabs>
          <w:tab w:val="clear" w:pos="720"/>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r w:rsidRPr="00CB10DA">
        <w:rPr>
          <w:rFonts w:ascii="Arial" w:hAnsi="Arial" w:cs="Arial"/>
          <w:b/>
          <w:bCs/>
          <w:sz w:val="22"/>
          <w:szCs w:val="22"/>
          <w:u w:val="single"/>
        </w:rPr>
        <w:t>Driveways</w:t>
      </w:r>
      <w:r>
        <w:rPr>
          <w:rFonts w:ascii="Arial" w:hAnsi="Arial" w:cs="Arial"/>
          <w:sz w:val="22"/>
          <w:szCs w:val="22"/>
        </w:rPr>
        <w:t xml:space="preserve">: </w:t>
      </w:r>
      <w:r w:rsidR="00A3320C" w:rsidRPr="00526D83">
        <w:rPr>
          <w:rFonts w:ascii="Arial" w:hAnsi="Arial" w:cs="Arial"/>
          <w:sz w:val="22"/>
          <w:szCs w:val="22"/>
        </w:rPr>
        <w:t>Vehicle ingress and egress points shall not be closer than sixty</w:t>
      </w:r>
      <w:r w:rsidR="00A3320C" w:rsidRPr="00526D83">
        <w:rPr>
          <w:rFonts w:ascii="Arial" w:hAnsi="Arial" w:cs="Arial"/>
          <w:noProof/>
          <w:sz w:val="22"/>
          <w:szCs w:val="22"/>
        </w:rPr>
        <w:t xml:space="preserve"> (60)</w:t>
      </w:r>
      <w:r w:rsidR="00A3320C" w:rsidRPr="00526D83">
        <w:rPr>
          <w:rFonts w:ascii="Arial" w:hAnsi="Arial" w:cs="Arial"/>
          <w:sz w:val="22"/>
          <w:szCs w:val="22"/>
        </w:rPr>
        <w:t xml:space="preserve"> feet to the intersection of any two</w:t>
      </w:r>
      <w:r w:rsidR="00A3320C" w:rsidRPr="00526D83">
        <w:rPr>
          <w:rFonts w:ascii="Arial" w:hAnsi="Arial" w:cs="Arial"/>
          <w:noProof/>
          <w:sz w:val="22"/>
          <w:szCs w:val="22"/>
        </w:rPr>
        <w:t xml:space="preserve"> (2) </w:t>
      </w:r>
      <w:r w:rsidR="00A3320C" w:rsidRPr="00526D83">
        <w:rPr>
          <w:rFonts w:ascii="Arial" w:hAnsi="Arial" w:cs="Arial"/>
          <w:sz w:val="22"/>
          <w:szCs w:val="22"/>
        </w:rPr>
        <w:t>public streets or closer than thirty</w:t>
      </w:r>
      <w:r w:rsidR="00A3320C" w:rsidRPr="00526D83">
        <w:rPr>
          <w:rFonts w:ascii="Arial" w:hAnsi="Arial" w:cs="Arial"/>
          <w:noProof/>
          <w:sz w:val="22"/>
          <w:szCs w:val="22"/>
        </w:rPr>
        <w:t xml:space="preserve"> (30)</w:t>
      </w:r>
      <w:r w:rsidR="00A3320C" w:rsidRPr="00526D83">
        <w:rPr>
          <w:rFonts w:ascii="Arial" w:hAnsi="Arial" w:cs="Arial"/>
          <w:sz w:val="22"/>
          <w:szCs w:val="22"/>
        </w:rPr>
        <w:t xml:space="preserve"> feet to an adjacent driveway.</w:t>
      </w:r>
    </w:p>
    <w:p w14:paraId="26AF479D" w14:textId="77777777" w:rsidR="002A06FA" w:rsidRPr="00526D83" w:rsidRDefault="002A06FA" w:rsidP="00344D18">
      <w:pPr>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D5B0776" w14:textId="77777777" w:rsidR="002A06FA" w:rsidRPr="00526D83" w:rsidRDefault="00393321" w:rsidP="00F25893">
      <w:pPr>
        <w:numPr>
          <w:ilvl w:val="0"/>
          <w:numId w:val="18"/>
        </w:numPr>
        <w:tabs>
          <w:tab w:val="clear" w:pos="720"/>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r w:rsidRPr="00CB10DA">
        <w:rPr>
          <w:rFonts w:ascii="Arial" w:hAnsi="Arial" w:cs="Arial"/>
          <w:b/>
          <w:bCs/>
          <w:sz w:val="22"/>
          <w:szCs w:val="22"/>
          <w:u w:val="single"/>
        </w:rPr>
        <w:t>Repairs</w:t>
      </w:r>
      <w:r>
        <w:rPr>
          <w:rFonts w:ascii="Arial" w:hAnsi="Arial" w:cs="Arial"/>
          <w:sz w:val="22"/>
          <w:szCs w:val="22"/>
        </w:rPr>
        <w:t xml:space="preserve">: </w:t>
      </w:r>
      <w:r w:rsidR="00A3320C" w:rsidRPr="00526D83">
        <w:rPr>
          <w:rFonts w:ascii="Arial" w:hAnsi="Arial" w:cs="Arial"/>
          <w:sz w:val="22"/>
          <w:szCs w:val="22"/>
        </w:rPr>
        <w:t xml:space="preserve">No major repairs or refinishing shall be done on outside lots intended for display or sales areas. </w:t>
      </w:r>
    </w:p>
    <w:p w14:paraId="183A00E7" w14:textId="77777777" w:rsidR="002A06FA" w:rsidRPr="00526D83" w:rsidRDefault="002A06FA" w:rsidP="00344D18">
      <w:pPr>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44158E4" w14:textId="77777777" w:rsidR="002A06FA" w:rsidRPr="00526D83" w:rsidRDefault="00393321" w:rsidP="00F25893">
      <w:pPr>
        <w:numPr>
          <w:ilvl w:val="0"/>
          <w:numId w:val="18"/>
        </w:numPr>
        <w:tabs>
          <w:tab w:val="clear" w:pos="720"/>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r w:rsidRPr="00CB10DA">
        <w:rPr>
          <w:rFonts w:ascii="Arial" w:hAnsi="Arial" w:cs="Arial"/>
          <w:b/>
          <w:bCs/>
          <w:sz w:val="22"/>
          <w:szCs w:val="22"/>
          <w:u w:val="single"/>
        </w:rPr>
        <w:t>Lighting</w:t>
      </w:r>
      <w:r>
        <w:rPr>
          <w:rFonts w:ascii="Arial" w:hAnsi="Arial" w:cs="Arial"/>
          <w:sz w:val="22"/>
          <w:szCs w:val="22"/>
        </w:rPr>
        <w:t xml:space="preserve">: </w:t>
      </w:r>
      <w:r w:rsidR="00A3320C" w:rsidRPr="00526D83">
        <w:rPr>
          <w:rFonts w:ascii="Arial" w:hAnsi="Arial" w:cs="Arial"/>
          <w:sz w:val="22"/>
          <w:szCs w:val="22"/>
        </w:rPr>
        <w:t xml:space="preserve">No lighting shall in any way impair the safe movement of traffic on any street or highway. </w:t>
      </w:r>
    </w:p>
    <w:p w14:paraId="59FBD46E" w14:textId="77777777" w:rsidR="002A06FA" w:rsidRPr="00526D83" w:rsidRDefault="002A06FA" w:rsidP="00344D18">
      <w:pPr>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D11633E" w14:textId="77777777" w:rsidR="002A06FA" w:rsidRPr="00526D83" w:rsidRDefault="00393321" w:rsidP="00F25893">
      <w:pPr>
        <w:numPr>
          <w:ilvl w:val="0"/>
          <w:numId w:val="18"/>
        </w:numPr>
        <w:tabs>
          <w:tab w:val="clear" w:pos="720"/>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r w:rsidRPr="00CB10DA">
        <w:rPr>
          <w:rFonts w:ascii="Arial" w:hAnsi="Arial" w:cs="Arial"/>
          <w:b/>
          <w:bCs/>
          <w:sz w:val="22"/>
          <w:szCs w:val="22"/>
          <w:u w:val="single"/>
        </w:rPr>
        <w:t>Traffic Stacking</w:t>
      </w:r>
      <w:r>
        <w:rPr>
          <w:rFonts w:ascii="Arial" w:hAnsi="Arial" w:cs="Arial"/>
          <w:sz w:val="22"/>
          <w:szCs w:val="22"/>
        </w:rPr>
        <w:t xml:space="preserve">: </w:t>
      </w:r>
      <w:r w:rsidR="00A3320C" w:rsidRPr="00526D83">
        <w:rPr>
          <w:rFonts w:ascii="Arial" w:hAnsi="Arial" w:cs="Arial"/>
          <w:sz w:val="22"/>
          <w:szCs w:val="22"/>
        </w:rPr>
        <w:t>There must be sufficient on-site storage to accommodate at least two</w:t>
      </w:r>
      <w:r w:rsidR="00A3320C" w:rsidRPr="00526D83">
        <w:rPr>
          <w:rFonts w:ascii="Arial" w:hAnsi="Arial" w:cs="Arial"/>
          <w:noProof/>
          <w:sz w:val="22"/>
          <w:szCs w:val="22"/>
        </w:rPr>
        <w:t xml:space="preserve"> (2)</w:t>
      </w:r>
      <w:r w:rsidR="00A3320C" w:rsidRPr="00526D83">
        <w:rPr>
          <w:rFonts w:ascii="Arial" w:hAnsi="Arial" w:cs="Arial"/>
          <w:sz w:val="22"/>
          <w:szCs w:val="22"/>
        </w:rPr>
        <w:t xml:space="preserve"> queued vehicles waiting to park or exit the site without using any portion of the public street right-of-way or in any other way interfering with street traff</w:t>
      </w:r>
      <w:r w:rsidR="002A06FA" w:rsidRPr="00526D83">
        <w:rPr>
          <w:rFonts w:ascii="Arial" w:hAnsi="Arial" w:cs="Arial"/>
          <w:sz w:val="22"/>
          <w:szCs w:val="22"/>
        </w:rPr>
        <w:t>ic.</w:t>
      </w:r>
    </w:p>
    <w:p w14:paraId="0F190EDA" w14:textId="77777777" w:rsidR="002A06FA" w:rsidRPr="00526D83" w:rsidRDefault="002A06FA" w:rsidP="00344D18">
      <w:pPr>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F5B860E" w14:textId="000700D1" w:rsidR="000947B6" w:rsidRPr="00D15694" w:rsidRDefault="00A3320C" w:rsidP="00F25893">
      <w:pPr>
        <w:numPr>
          <w:ilvl w:val="0"/>
          <w:numId w:val="18"/>
        </w:numPr>
        <w:tabs>
          <w:tab w:val="clear" w:pos="720"/>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r w:rsidRPr="00CB10DA">
        <w:rPr>
          <w:rFonts w:ascii="Arial" w:hAnsi="Arial" w:cs="Arial"/>
          <w:b/>
          <w:bCs/>
          <w:sz w:val="22"/>
          <w:szCs w:val="22"/>
          <w:u w:val="single"/>
        </w:rPr>
        <w:t>Screened Buffer Strip</w:t>
      </w:r>
      <w:r w:rsidRPr="00526D83">
        <w:rPr>
          <w:rFonts w:ascii="Arial" w:hAnsi="Arial" w:cs="Arial"/>
          <w:sz w:val="22"/>
          <w:szCs w:val="22"/>
        </w:rPr>
        <w:t>:  When a side or rear lot line abuts property in the R-1 or R-2 Zoning Districts, a well-maintained buffer strip no less than ten feet in width shall be required within the side yard and/or rear yard setbacks along shared lot lines</w:t>
      </w:r>
      <w:r w:rsidRPr="00526D83">
        <w:rPr>
          <w:rFonts w:ascii="Arial" w:hAnsi="Arial" w:cs="Arial"/>
          <w:noProof/>
          <w:sz w:val="22"/>
          <w:szCs w:val="22"/>
        </w:rPr>
        <w:t>.</w:t>
      </w:r>
      <w:r w:rsidRPr="00526D83">
        <w:rPr>
          <w:rFonts w:ascii="Arial" w:hAnsi="Arial" w:cs="Arial"/>
          <w:sz w:val="22"/>
          <w:szCs w:val="22"/>
        </w:rPr>
        <w:t xml:space="preserve"> The buffer strip shall contain a well-maintained opaque fence no less than six feet in height. No screening shall in any way impair safe vertical or horizontal sight distance for any moving </w:t>
      </w:r>
      <w:r w:rsidR="004E2DCB" w:rsidRPr="00526D83">
        <w:rPr>
          <w:rFonts w:ascii="Arial" w:hAnsi="Arial" w:cs="Arial"/>
          <w:sz w:val="22"/>
          <w:szCs w:val="22"/>
        </w:rPr>
        <w:t>vehicles or</w:t>
      </w:r>
      <w:r w:rsidRPr="00526D83">
        <w:rPr>
          <w:rFonts w:ascii="Arial" w:hAnsi="Arial" w:cs="Arial"/>
          <w:sz w:val="22"/>
          <w:szCs w:val="22"/>
        </w:rPr>
        <w:t xml:space="preserve"> be closer than thirty</w:t>
      </w:r>
      <w:r w:rsidRPr="00526D83">
        <w:rPr>
          <w:rFonts w:ascii="Arial" w:hAnsi="Arial" w:cs="Arial"/>
          <w:noProof/>
          <w:sz w:val="22"/>
          <w:szCs w:val="22"/>
        </w:rPr>
        <w:t xml:space="preserve"> (30)</w:t>
      </w:r>
      <w:r w:rsidRPr="00526D83">
        <w:rPr>
          <w:rFonts w:ascii="Arial" w:hAnsi="Arial" w:cs="Arial"/>
          <w:sz w:val="22"/>
          <w:szCs w:val="22"/>
        </w:rPr>
        <w:t xml:space="preserve"> feet to any street right-of-way line.</w:t>
      </w:r>
    </w:p>
    <w:p w14:paraId="05329E28" w14:textId="77777777" w:rsidR="000947B6" w:rsidRDefault="000947B6" w:rsidP="00344D18">
      <w:pPr>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1EA1A8F" w14:textId="77777777" w:rsidR="00393321" w:rsidRPr="00526D83" w:rsidRDefault="00393321" w:rsidP="00393321">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Pr>
          <w:rFonts w:ascii="Arial" w:hAnsi="Arial" w:cs="Arial"/>
          <w:noProof/>
          <w:sz w:val="22"/>
          <w:szCs w:val="22"/>
        </w:rPr>
        <w:t>7</w:t>
      </w:r>
      <w:r w:rsidRPr="00526D83">
        <w:rPr>
          <w:rFonts w:ascii="Arial" w:hAnsi="Arial" w:cs="Arial"/>
          <w:noProof/>
          <w:sz w:val="22"/>
          <w:szCs w:val="22"/>
        </w:rPr>
        <w:t>)</w:t>
      </w:r>
      <w:r w:rsidRPr="00526D83">
        <w:rPr>
          <w:rFonts w:ascii="Arial" w:hAnsi="Arial" w:cs="Arial"/>
          <w:noProof/>
          <w:sz w:val="22"/>
          <w:szCs w:val="22"/>
        </w:rPr>
        <w:tab/>
      </w:r>
      <w:r w:rsidRPr="00CB10DA">
        <w:rPr>
          <w:rFonts w:ascii="Arial" w:hAnsi="Arial" w:cs="Arial"/>
          <w:b/>
          <w:bCs/>
          <w:sz w:val="22"/>
          <w:szCs w:val="22"/>
          <w:u w:val="single"/>
        </w:rPr>
        <w:t>Minimum Building Gross Floor Area</w:t>
      </w:r>
      <w:r w:rsidRPr="00526D83">
        <w:rPr>
          <w:rFonts w:ascii="Arial" w:hAnsi="Arial" w:cs="Arial"/>
          <w:sz w:val="22"/>
          <w:szCs w:val="22"/>
          <w:u w:val="single"/>
        </w:rPr>
        <w:t>:</w:t>
      </w:r>
      <w:r w:rsidRPr="00526D83">
        <w:rPr>
          <w:rFonts w:ascii="Arial" w:hAnsi="Arial" w:cs="Arial"/>
          <w:sz w:val="22"/>
          <w:szCs w:val="22"/>
        </w:rPr>
        <w:t xml:space="preserve"> Every principal use sh</w:t>
      </w:r>
      <w:r>
        <w:rPr>
          <w:rFonts w:ascii="Arial" w:hAnsi="Arial" w:cs="Arial"/>
          <w:sz w:val="22"/>
          <w:szCs w:val="22"/>
        </w:rPr>
        <w:t xml:space="preserve">all have a minimum gross floor </w:t>
      </w:r>
      <w:r w:rsidRPr="00526D83">
        <w:rPr>
          <w:rFonts w:ascii="Arial" w:hAnsi="Arial" w:cs="Arial"/>
          <w:sz w:val="22"/>
          <w:szCs w:val="22"/>
        </w:rPr>
        <w:t>area of one thousand two hundred fifty</w:t>
      </w:r>
      <w:r w:rsidRPr="00526D83">
        <w:rPr>
          <w:rFonts w:ascii="Arial" w:hAnsi="Arial" w:cs="Arial"/>
          <w:noProof/>
          <w:sz w:val="22"/>
          <w:szCs w:val="22"/>
        </w:rPr>
        <w:t xml:space="preserve"> (1,250)</w:t>
      </w:r>
      <w:r w:rsidRPr="00526D83">
        <w:rPr>
          <w:rFonts w:ascii="Arial" w:hAnsi="Arial" w:cs="Arial"/>
          <w:sz w:val="22"/>
          <w:szCs w:val="22"/>
        </w:rPr>
        <w:t xml:space="preserve"> square feet.</w:t>
      </w:r>
    </w:p>
    <w:p w14:paraId="4332F0BB" w14:textId="77777777" w:rsidR="00A655E9" w:rsidRDefault="00A655E9" w:rsidP="00344D18">
      <w:pPr>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44A0188" w14:textId="77777777" w:rsidR="00A655E9" w:rsidRPr="00526D83" w:rsidRDefault="00A655E9" w:rsidP="00344D18">
      <w:pPr>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sectPr w:rsidR="00A655E9" w:rsidRPr="00526D83">
          <w:footerReference w:type="default" r:id="rId36"/>
          <w:endnotePr>
            <w:numFmt w:val="decimal"/>
          </w:endnotePr>
          <w:pgSz w:w="12240" w:h="15840" w:code="1"/>
          <w:pgMar w:top="1440" w:right="1440" w:bottom="1440" w:left="1440" w:header="720" w:footer="720" w:gutter="0"/>
          <w:paperSrc w:first="26912" w:other="26912"/>
          <w:pgNumType w:start="1"/>
          <w:cols w:space="720"/>
          <w:noEndnote/>
        </w:sectPr>
      </w:pPr>
    </w:p>
    <w:p w14:paraId="76296D29" w14:textId="77777777" w:rsidR="006900B7" w:rsidRPr="00526D83" w:rsidRDefault="0037742E" w:rsidP="006900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b/>
          <w:noProof/>
          <w:sz w:val="22"/>
          <w:szCs w:val="22"/>
        </w:rPr>
      </w:pPr>
      <w:r w:rsidRPr="00526D83">
        <w:rPr>
          <w:rFonts w:ascii="Arial" w:hAnsi="Arial" w:cs="Arial"/>
          <w:b/>
          <w:sz w:val="22"/>
          <w:szCs w:val="22"/>
        </w:rPr>
        <w:lastRenderedPageBreak/>
        <w:t>ARTICLE</w:t>
      </w:r>
      <w:r w:rsidR="00A3320C" w:rsidRPr="00526D83">
        <w:rPr>
          <w:rFonts w:ascii="Arial" w:hAnsi="Arial" w:cs="Arial"/>
          <w:b/>
          <w:noProof/>
          <w:sz w:val="22"/>
          <w:szCs w:val="22"/>
        </w:rPr>
        <w:t xml:space="preserve"> 1</w:t>
      </w:r>
      <w:r w:rsidR="00687BD6" w:rsidRPr="00526D83">
        <w:rPr>
          <w:rFonts w:ascii="Arial" w:hAnsi="Arial" w:cs="Arial"/>
          <w:b/>
          <w:noProof/>
          <w:sz w:val="22"/>
          <w:szCs w:val="22"/>
        </w:rPr>
        <w:t>2</w:t>
      </w:r>
    </w:p>
    <w:p w14:paraId="2E4DA4EC" w14:textId="77777777" w:rsidR="006900B7" w:rsidRPr="00526D83" w:rsidRDefault="006900B7" w:rsidP="006900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b/>
          <w:noProof/>
          <w:sz w:val="22"/>
          <w:szCs w:val="22"/>
        </w:rPr>
      </w:pPr>
    </w:p>
    <w:p w14:paraId="73BCC248" w14:textId="77777777" w:rsidR="00A3320C" w:rsidRPr="00526D83" w:rsidRDefault="007D410D" w:rsidP="006900B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b/>
          <w:noProof/>
          <w:sz w:val="22"/>
          <w:szCs w:val="22"/>
        </w:rPr>
      </w:pPr>
      <w:r w:rsidRPr="00526D83">
        <w:rPr>
          <w:rFonts w:ascii="Arial" w:hAnsi="Arial" w:cs="Arial"/>
          <w:b/>
          <w:sz w:val="22"/>
          <w:szCs w:val="22"/>
        </w:rPr>
        <w:t xml:space="preserve">I-1 </w:t>
      </w:r>
      <w:r w:rsidR="00A3320C" w:rsidRPr="00526D83">
        <w:rPr>
          <w:rFonts w:ascii="Arial" w:hAnsi="Arial" w:cs="Arial"/>
          <w:b/>
          <w:sz w:val="22"/>
          <w:szCs w:val="22"/>
        </w:rPr>
        <w:t>LIGHT INDUSTRIAL DISTRICT</w:t>
      </w:r>
    </w:p>
    <w:p w14:paraId="2B76281D"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6EED9FFF" w14:textId="77777777" w:rsidR="00D20C28" w:rsidRPr="00526D83" w:rsidRDefault="00D20C28" w:rsidP="00D20C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12.01</w:t>
      </w:r>
      <w:r w:rsidRPr="00526D83">
        <w:rPr>
          <w:rFonts w:ascii="Arial" w:hAnsi="Arial" w:cs="Arial"/>
          <w:b/>
          <w:sz w:val="22"/>
          <w:szCs w:val="22"/>
        </w:rPr>
        <w:tab/>
        <w:t>INTENT AND PURPOSE</w:t>
      </w:r>
    </w:p>
    <w:p w14:paraId="2D1FF412" w14:textId="77777777" w:rsidR="00D20C28" w:rsidRPr="00526D83" w:rsidRDefault="00D20C28"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EA457D8" w14:textId="35939929" w:rsidR="00A3320C" w:rsidRDefault="00974E49"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93ED1">
        <w:rPr>
          <w:rFonts w:ascii="Arial" w:hAnsi="Arial" w:cs="Arial"/>
          <w:sz w:val="22"/>
          <w:szCs w:val="22"/>
        </w:rPr>
        <w:t>It is the intent of this district to provide for a variety of light industrial uses, processing storage, and commercial establishments not engaged in retail sales. Such industrial areas should be free of incompatible uses and designed so as not to harm adjacent conforming uses</w:t>
      </w:r>
      <w:r w:rsidRPr="00593ED1">
        <w:rPr>
          <w:rFonts w:ascii="Arial" w:hAnsi="Arial" w:cs="Arial"/>
          <w:noProof/>
          <w:sz w:val="22"/>
          <w:szCs w:val="22"/>
        </w:rPr>
        <w:t>. Some uses particuarly objectiona</w:t>
      </w:r>
      <w:r>
        <w:rPr>
          <w:rFonts w:ascii="Arial" w:hAnsi="Arial" w:cs="Arial"/>
          <w:noProof/>
          <w:sz w:val="22"/>
          <w:szCs w:val="22"/>
        </w:rPr>
        <w:t>b</w:t>
      </w:r>
      <w:r w:rsidRPr="00593ED1">
        <w:rPr>
          <w:rFonts w:ascii="Arial" w:hAnsi="Arial" w:cs="Arial"/>
          <w:noProof/>
          <w:sz w:val="22"/>
          <w:szCs w:val="22"/>
        </w:rPr>
        <w:t xml:space="preserve">le and not critical to the local economy </w:t>
      </w:r>
      <w:r w:rsidRPr="00593ED1">
        <w:rPr>
          <w:rFonts w:ascii="Arial" w:hAnsi="Arial" w:cs="Arial"/>
          <w:sz w:val="22"/>
          <w:szCs w:val="22"/>
        </w:rPr>
        <w:t xml:space="preserve">are incompatible with the Village’s residential and commercial character </w:t>
      </w:r>
      <w:r>
        <w:rPr>
          <w:rFonts w:ascii="Arial" w:hAnsi="Arial" w:cs="Arial"/>
          <w:sz w:val="22"/>
          <w:szCs w:val="22"/>
        </w:rPr>
        <w:t>and have been identified as prohibited</w:t>
      </w:r>
      <w:r>
        <w:rPr>
          <w:rFonts w:ascii="Arial" w:hAnsi="Arial" w:cs="Arial"/>
          <w:sz w:val="22"/>
          <w:szCs w:val="22"/>
        </w:rPr>
        <w:t>.</w:t>
      </w:r>
    </w:p>
    <w:p w14:paraId="721FCA87" w14:textId="77777777" w:rsidR="00974E49" w:rsidRPr="00526D83" w:rsidRDefault="00974E49"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11CAC8F9" w14:textId="77777777" w:rsidR="00D20C28" w:rsidRPr="00526D83" w:rsidRDefault="00A3320C" w:rsidP="00D20C2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1</w:t>
      </w:r>
      <w:r w:rsidR="00687BD6" w:rsidRPr="00526D83">
        <w:rPr>
          <w:rFonts w:ascii="Arial" w:hAnsi="Arial" w:cs="Arial"/>
          <w:b/>
          <w:noProof/>
          <w:sz w:val="22"/>
          <w:szCs w:val="22"/>
        </w:rPr>
        <w:t>2</w:t>
      </w:r>
      <w:r w:rsidRPr="00526D83">
        <w:rPr>
          <w:rFonts w:ascii="Arial" w:hAnsi="Arial" w:cs="Arial"/>
          <w:b/>
          <w:noProof/>
          <w:sz w:val="22"/>
          <w:szCs w:val="22"/>
        </w:rPr>
        <w:t>.0</w:t>
      </w:r>
      <w:r w:rsidR="00D20C28" w:rsidRPr="00526D83">
        <w:rPr>
          <w:rFonts w:ascii="Arial" w:hAnsi="Arial" w:cs="Arial"/>
          <w:b/>
          <w:noProof/>
          <w:sz w:val="22"/>
          <w:szCs w:val="22"/>
        </w:rPr>
        <w:t>2</w:t>
      </w:r>
      <w:r w:rsidR="00D20C28" w:rsidRPr="00526D83">
        <w:rPr>
          <w:rFonts w:ascii="Arial" w:hAnsi="Arial" w:cs="Arial"/>
          <w:b/>
          <w:sz w:val="22"/>
          <w:szCs w:val="22"/>
        </w:rPr>
        <w:tab/>
        <w:t>USES ALLOWED</w:t>
      </w:r>
    </w:p>
    <w:p w14:paraId="2B8CA138"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D11B3FD" w14:textId="0219AC15"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sz w:val="22"/>
          <w:szCs w:val="22"/>
        </w:rPr>
      </w:pPr>
      <w:r w:rsidRPr="00526D83">
        <w:rPr>
          <w:rFonts w:ascii="Arial" w:hAnsi="Arial" w:cs="Arial"/>
          <w:sz w:val="22"/>
          <w:szCs w:val="22"/>
        </w:rPr>
        <w:t>The following are uses permitted by right</w:t>
      </w:r>
      <w:r w:rsidR="00974E49">
        <w:rPr>
          <w:rFonts w:ascii="Arial" w:hAnsi="Arial" w:cs="Arial"/>
          <w:sz w:val="22"/>
          <w:szCs w:val="22"/>
        </w:rPr>
        <w:t>.</w:t>
      </w:r>
    </w:p>
    <w:p w14:paraId="3B32D829"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289B8246"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1)</w:t>
      </w:r>
      <w:r w:rsidRPr="00526D83">
        <w:rPr>
          <w:rFonts w:ascii="Arial" w:hAnsi="Arial" w:cs="Arial"/>
          <w:noProof/>
          <w:sz w:val="22"/>
          <w:szCs w:val="22"/>
        </w:rPr>
        <w:tab/>
      </w:r>
      <w:r w:rsidRPr="00526D83">
        <w:rPr>
          <w:rFonts w:ascii="Arial" w:hAnsi="Arial" w:cs="Arial"/>
          <w:sz w:val="22"/>
          <w:szCs w:val="22"/>
        </w:rPr>
        <w:t>Light industrial establishments, which perform assembly, fabrication, compounding, manufacture, or treatment of materials, goods, and products, including but not limited to:</w:t>
      </w:r>
    </w:p>
    <w:p w14:paraId="70E1880D" w14:textId="77777777" w:rsidR="00456245" w:rsidRPr="00526D83" w:rsidRDefault="00456245" w:rsidP="00456245">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72D45A6" w14:textId="77777777" w:rsidR="00456245" w:rsidRPr="00526D83" w:rsidRDefault="00D671EE" w:rsidP="00F25893">
      <w:pPr>
        <w:numPr>
          <w:ilvl w:val="0"/>
          <w:numId w:val="15"/>
        </w:numPr>
        <w:tabs>
          <w:tab w:val="clear"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jc w:val="both"/>
        <w:rPr>
          <w:rFonts w:ascii="Arial" w:hAnsi="Arial" w:cs="Arial"/>
          <w:sz w:val="22"/>
          <w:szCs w:val="22"/>
        </w:rPr>
      </w:pPr>
      <w:r w:rsidRPr="00526D83">
        <w:rPr>
          <w:rFonts w:ascii="Arial" w:hAnsi="Arial" w:cs="Arial"/>
          <w:sz w:val="22"/>
          <w:szCs w:val="22"/>
        </w:rPr>
        <w:t>Auto</w:t>
      </w:r>
      <w:r w:rsidR="00456245" w:rsidRPr="00526D83">
        <w:rPr>
          <w:rFonts w:ascii="Arial" w:hAnsi="Arial" w:cs="Arial"/>
          <w:sz w:val="22"/>
          <w:szCs w:val="22"/>
        </w:rPr>
        <w:t xml:space="preserve"> Body Repair</w:t>
      </w:r>
    </w:p>
    <w:p w14:paraId="3ED5AC93" w14:textId="77777777" w:rsidR="00456245" w:rsidRPr="00526D83" w:rsidRDefault="00456245" w:rsidP="00D15694">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264A50E1" w14:textId="77777777" w:rsidR="00A3320C" w:rsidRPr="00526D83" w:rsidRDefault="00A3320C" w:rsidP="00F25893">
      <w:pPr>
        <w:numPr>
          <w:ilvl w:val="0"/>
          <w:numId w:val="15"/>
        </w:numPr>
        <w:tabs>
          <w:tab w:val="clear"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jc w:val="both"/>
        <w:rPr>
          <w:rFonts w:ascii="Arial" w:hAnsi="Arial" w:cs="Arial"/>
          <w:sz w:val="22"/>
          <w:szCs w:val="22"/>
        </w:rPr>
      </w:pPr>
      <w:r w:rsidRPr="00526D83">
        <w:rPr>
          <w:rFonts w:ascii="Arial" w:hAnsi="Arial" w:cs="Arial"/>
          <w:sz w:val="22"/>
          <w:szCs w:val="22"/>
        </w:rPr>
        <w:t xml:space="preserve">Jobbing and machine shops </w:t>
      </w:r>
    </w:p>
    <w:p w14:paraId="0C0D9A8A" w14:textId="77777777" w:rsidR="00A3320C" w:rsidRPr="00526D83" w:rsidRDefault="00A3320C" w:rsidP="00D15694">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00EE4899" w14:textId="77777777" w:rsidR="00A3320C" w:rsidRPr="00526D83" w:rsidRDefault="00A3320C" w:rsidP="00F25893">
      <w:pPr>
        <w:numPr>
          <w:ilvl w:val="0"/>
          <w:numId w:val="15"/>
        </w:numPr>
        <w:tabs>
          <w:tab w:val="clear"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jc w:val="both"/>
        <w:rPr>
          <w:rFonts w:ascii="Arial" w:hAnsi="Arial" w:cs="Arial"/>
          <w:sz w:val="22"/>
          <w:szCs w:val="22"/>
        </w:rPr>
      </w:pPr>
      <w:r w:rsidRPr="00526D83">
        <w:rPr>
          <w:rFonts w:ascii="Arial" w:hAnsi="Arial" w:cs="Arial"/>
          <w:sz w:val="22"/>
          <w:szCs w:val="22"/>
        </w:rPr>
        <w:t xml:space="preserve">Fabricated metal products </w:t>
      </w:r>
    </w:p>
    <w:p w14:paraId="5063CC5B" w14:textId="77777777" w:rsidR="00A3320C" w:rsidRPr="00526D83" w:rsidRDefault="00A3320C" w:rsidP="00D15694">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1FA3906F" w14:textId="46360AA4" w:rsidR="00A3320C" w:rsidRPr="00526D83" w:rsidRDefault="00A3320C" w:rsidP="00F25893">
      <w:pPr>
        <w:numPr>
          <w:ilvl w:val="0"/>
          <w:numId w:val="15"/>
        </w:numPr>
        <w:tabs>
          <w:tab w:val="clear"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jc w:val="both"/>
        <w:rPr>
          <w:rFonts w:ascii="Arial" w:hAnsi="Arial" w:cs="Arial"/>
          <w:sz w:val="22"/>
          <w:szCs w:val="22"/>
        </w:rPr>
      </w:pPr>
      <w:r w:rsidRPr="00526D83">
        <w:rPr>
          <w:rFonts w:ascii="Arial" w:hAnsi="Arial" w:cs="Arial"/>
          <w:sz w:val="22"/>
          <w:szCs w:val="22"/>
        </w:rPr>
        <w:t xml:space="preserve">Plastic products, forming and </w:t>
      </w:r>
      <w:r w:rsidR="004E2DCB" w:rsidRPr="00526D83">
        <w:rPr>
          <w:rFonts w:ascii="Arial" w:hAnsi="Arial" w:cs="Arial"/>
          <w:sz w:val="22"/>
          <w:szCs w:val="22"/>
        </w:rPr>
        <w:t>molding.</w:t>
      </w:r>
      <w:r w:rsidRPr="00526D83">
        <w:rPr>
          <w:rFonts w:ascii="Arial" w:hAnsi="Arial" w:cs="Arial"/>
          <w:sz w:val="22"/>
          <w:szCs w:val="22"/>
        </w:rPr>
        <w:t xml:space="preserve"> </w:t>
      </w:r>
    </w:p>
    <w:p w14:paraId="60E8BB4D" w14:textId="77777777" w:rsidR="00A3320C" w:rsidRPr="00526D83" w:rsidRDefault="00A3320C" w:rsidP="00D15694">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5B667607" w14:textId="77777777" w:rsidR="00A3320C" w:rsidRPr="00526D83" w:rsidRDefault="00A3320C" w:rsidP="00F25893">
      <w:pPr>
        <w:numPr>
          <w:ilvl w:val="0"/>
          <w:numId w:val="15"/>
        </w:numPr>
        <w:tabs>
          <w:tab w:val="clear"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jc w:val="both"/>
        <w:rPr>
          <w:rFonts w:ascii="Arial" w:hAnsi="Arial" w:cs="Arial"/>
          <w:sz w:val="22"/>
          <w:szCs w:val="22"/>
        </w:rPr>
      </w:pPr>
      <w:r w:rsidRPr="00526D83">
        <w:rPr>
          <w:rFonts w:ascii="Arial" w:hAnsi="Arial" w:cs="Arial"/>
          <w:sz w:val="22"/>
          <w:szCs w:val="22"/>
        </w:rPr>
        <w:t xml:space="preserve">Processing of machine parts </w:t>
      </w:r>
    </w:p>
    <w:p w14:paraId="04CACA75" w14:textId="77777777" w:rsidR="00A3320C" w:rsidRPr="00526D83" w:rsidRDefault="00A3320C" w:rsidP="00D15694">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72C58ACC" w14:textId="77777777" w:rsidR="00A3320C" w:rsidRPr="00526D83" w:rsidRDefault="00A3320C" w:rsidP="00F25893">
      <w:pPr>
        <w:numPr>
          <w:ilvl w:val="0"/>
          <w:numId w:val="15"/>
        </w:numPr>
        <w:tabs>
          <w:tab w:val="clear"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jc w:val="both"/>
        <w:rPr>
          <w:rFonts w:ascii="Arial" w:hAnsi="Arial" w:cs="Arial"/>
          <w:sz w:val="22"/>
          <w:szCs w:val="22"/>
        </w:rPr>
      </w:pPr>
      <w:r w:rsidRPr="00526D83">
        <w:rPr>
          <w:rFonts w:ascii="Arial" w:hAnsi="Arial" w:cs="Arial"/>
          <w:sz w:val="22"/>
          <w:szCs w:val="22"/>
        </w:rPr>
        <w:t xml:space="preserve">Monument and art stone production </w:t>
      </w:r>
    </w:p>
    <w:p w14:paraId="1F6A98F7" w14:textId="77777777" w:rsidR="00A3320C" w:rsidRPr="00526D83" w:rsidRDefault="00A3320C" w:rsidP="00D15694">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577B0216" w14:textId="77777777" w:rsidR="00A3320C" w:rsidRPr="00526D83" w:rsidRDefault="00A3320C" w:rsidP="00F25893">
      <w:pPr>
        <w:numPr>
          <w:ilvl w:val="0"/>
          <w:numId w:val="15"/>
        </w:numPr>
        <w:tabs>
          <w:tab w:val="clear"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jc w:val="both"/>
        <w:rPr>
          <w:rFonts w:ascii="Arial" w:hAnsi="Arial" w:cs="Arial"/>
          <w:sz w:val="22"/>
          <w:szCs w:val="22"/>
        </w:rPr>
      </w:pPr>
      <w:r w:rsidRPr="00526D83">
        <w:rPr>
          <w:rFonts w:ascii="Arial" w:hAnsi="Arial" w:cs="Arial"/>
          <w:sz w:val="22"/>
          <w:szCs w:val="22"/>
        </w:rPr>
        <w:t xml:space="preserve">Industrial laundry operations </w:t>
      </w:r>
    </w:p>
    <w:p w14:paraId="250BF556" w14:textId="77777777" w:rsidR="00A3320C" w:rsidRPr="00526D83" w:rsidRDefault="00A3320C" w:rsidP="00D15694">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56CFBAEF" w14:textId="77777777" w:rsidR="00A3320C" w:rsidRPr="00526D83" w:rsidRDefault="00A3320C" w:rsidP="00F25893">
      <w:pPr>
        <w:numPr>
          <w:ilvl w:val="0"/>
          <w:numId w:val="15"/>
        </w:numPr>
        <w:tabs>
          <w:tab w:val="clear"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jc w:val="both"/>
        <w:rPr>
          <w:rFonts w:ascii="Arial" w:hAnsi="Arial" w:cs="Arial"/>
          <w:sz w:val="22"/>
          <w:szCs w:val="22"/>
        </w:rPr>
      </w:pPr>
      <w:r w:rsidRPr="00526D83">
        <w:rPr>
          <w:rFonts w:ascii="Arial" w:hAnsi="Arial" w:cs="Arial"/>
          <w:sz w:val="22"/>
          <w:szCs w:val="22"/>
        </w:rPr>
        <w:t xml:space="preserve">Wood products processing facility </w:t>
      </w:r>
    </w:p>
    <w:p w14:paraId="7A4342BB" w14:textId="77777777" w:rsidR="00A3320C" w:rsidRPr="00526D83" w:rsidRDefault="00A3320C" w:rsidP="00D15694">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0163ECF5" w14:textId="77777777" w:rsidR="00A3320C" w:rsidRPr="00526D83" w:rsidRDefault="00A3320C" w:rsidP="00F25893">
      <w:pPr>
        <w:numPr>
          <w:ilvl w:val="0"/>
          <w:numId w:val="15"/>
        </w:numPr>
        <w:tabs>
          <w:tab w:val="clear"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jc w:val="both"/>
        <w:rPr>
          <w:rFonts w:ascii="Arial" w:hAnsi="Arial" w:cs="Arial"/>
          <w:sz w:val="22"/>
          <w:szCs w:val="22"/>
        </w:rPr>
      </w:pPr>
      <w:r w:rsidRPr="00526D83">
        <w:rPr>
          <w:rFonts w:ascii="Arial" w:hAnsi="Arial" w:cs="Arial"/>
          <w:sz w:val="22"/>
          <w:szCs w:val="22"/>
        </w:rPr>
        <w:t xml:space="preserve">Printing and publishing </w:t>
      </w:r>
    </w:p>
    <w:p w14:paraId="71863191" w14:textId="77777777" w:rsidR="00A3320C" w:rsidRPr="00526D83" w:rsidRDefault="00A3320C" w:rsidP="00D15694">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44287B37" w14:textId="77777777" w:rsidR="00A3320C" w:rsidRPr="00526D83" w:rsidRDefault="00A3320C" w:rsidP="00F25893">
      <w:pPr>
        <w:numPr>
          <w:ilvl w:val="0"/>
          <w:numId w:val="15"/>
        </w:numPr>
        <w:tabs>
          <w:tab w:val="clear"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jc w:val="both"/>
        <w:rPr>
          <w:rFonts w:ascii="Arial" w:hAnsi="Arial" w:cs="Arial"/>
          <w:sz w:val="22"/>
          <w:szCs w:val="22"/>
        </w:rPr>
      </w:pPr>
      <w:r w:rsidRPr="00526D83">
        <w:rPr>
          <w:rFonts w:ascii="Arial" w:hAnsi="Arial" w:cs="Arial"/>
          <w:sz w:val="22"/>
          <w:szCs w:val="22"/>
        </w:rPr>
        <w:t>Food processing plants</w:t>
      </w:r>
    </w:p>
    <w:p w14:paraId="600BD5CE" w14:textId="77777777" w:rsidR="00456245" w:rsidRPr="00526D83" w:rsidRDefault="00456245" w:rsidP="00D15694">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41161E19" w14:textId="7689C5AA" w:rsidR="00A3320C" w:rsidRPr="00526D83" w:rsidRDefault="00A3320C" w:rsidP="00F25893">
      <w:pPr>
        <w:numPr>
          <w:ilvl w:val="0"/>
          <w:numId w:val="15"/>
        </w:numPr>
        <w:tabs>
          <w:tab w:val="clear"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jc w:val="both"/>
        <w:rPr>
          <w:rFonts w:ascii="Arial" w:hAnsi="Arial" w:cs="Arial"/>
          <w:noProof/>
          <w:sz w:val="22"/>
          <w:szCs w:val="22"/>
        </w:rPr>
      </w:pPr>
      <w:r w:rsidRPr="00526D83">
        <w:rPr>
          <w:rFonts w:ascii="Arial" w:hAnsi="Arial" w:cs="Arial"/>
          <w:sz w:val="22"/>
          <w:szCs w:val="22"/>
        </w:rPr>
        <w:t>Storage facilities for building materials and contractor's equipment</w:t>
      </w:r>
      <w:r w:rsidRPr="00526D83">
        <w:rPr>
          <w:rFonts w:ascii="Arial" w:hAnsi="Arial" w:cs="Arial"/>
          <w:noProof/>
          <w:sz w:val="22"/>
          <w:szCs w:val="22"/>
        </w:rPr>
        <w:t>.</w:t>
      </w:r>
    </w:p>
    <w:p w14:paraId="088D6BE5" w14:textId="77777777" w:rsidR="00456245" w:rsidRPr="00526D83" w:rsidRDefault="00456245" w:rsidP="00D15694">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noProof/>
          <w:sz w:val="22"/>
          <w:szCs w:val="22"/>
        </w:rPr>
      </w:pPr>
    </w:p>
    <w:p w14:paraId="3470D642" w14:textId="77777777" w:rsidR="00A3320C" w:rsidRPr="00526D83" w:rsidRDefault="00A3320C" w:rsidP="00F25893">
      <w:pPr>
        <w:numPr>
          <w:ilvl w:val="0"/>
          <w:numId w:val="15"/>
        </w:numPr>
        <w:tabs>
          <w:tab w:val="clear"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jc w:val="both"/>
        <w:rPr>
          <w:rFonts w:ascii="Arial" w:hAnsi="Arial" w:cs="Arial"/>
          <w:noProof/>
          <w:sz w:val="22"/>
          <w:szCs w:val="22"/>
        </w:rPr>
      </w:pPr>
      <w:r w:rsidRPr="00526D83">
        <w:rPr>
          <w:rFonts w:ascii="Arial" w:hAnsi="Arial" w:cs="Arial"/>
          <w:sz w:val="22"/>
          <w:szCs w:val="22"/>
        </w:rPr>
        <w:t xml:space="preserve">Commercial freestanding towers </w:t>
      </w:r>
      <w:r w:rsidR="00FE5311" w:rsidRPr="00526D83">
        <w:rPr>
          <w:rFonts w:ascii="Arial" w:hAnsi="Arial" w:cs="Arial"/>
          <w:sz w:val="22"/>
          <w:szCs w:val="22"/>
        </w:rPr>
        <w:t>pursuant to the requirements of this ordinance</w:t>
      </w:r>
    </w:p>
    <w:p w14:paraId="67D85FF1" w14:textId="77777777" w:rsidR="00456245" w:rsidRPr="00526D83" w:rsidRDefault="00456245" w:rsidP="00D15694">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noProof/>
          <w:sz w:val="22"/>
          <w:szCs w:val="22"/>
        </w:rPr>
      </w:pPr>
    </w:p>
    <w:p w14:paraId="72E582B4" w14:textId="77777777" w:rsidR="00A3320C" w:rsidRPr="00526D83" w:rsidRDefault="00456245" w:rsidP="00F25893">
      <w:pPr>
        <w:numPr>
          <w:ilvl w:val="0"/>
          <w:numId w:val="15"/>
        </w:numPr>
        <w:tabs>
          <w:tab w:val="clear"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jc w:val="both"/>
        <w:rPr>
          <w:rFonts w:ascii="Arial" w:hAnsi="Arial" w:cs="Arial"/>
          <w:sz w:val="22"/>
          <w:szCs w:val="22"/>
        </w:rPr>
      </w:pPr>
      <w:r w:rsidRPr="00526D83">
        <w:rPr>
          <w:rFonts w:ascii="Arial" w:hAnsi="Arial" w:cs="Arial"/>
          <w:sz w:val="22"/>
          <w:szCs w:val="22"/>
        </w:rPr>
        <w:t>Industrial parks</w:t>
      </w:r>
    </w:p>
    <w:p w14:paraId="69D431A4" w14:textId="77777777" w:rsidR="00456245" w:rsidRPr="00526D83" w:rsidRDefault="00456245" w:rsidP="00D15694">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0C816355" w14:textId="77777777" w:rsidR="00A3320C" w:rsidRDefault="00A3320C" w:rsidP="00F25893">
      <w:pPr>
        <w:numPr>
          <w:ilvl w:val="0"/>
          <w:numId w:val="15"/>
        </w:numPr>
        <w:tabs>
          <w:tab w:val="clear"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jc w:val="both"/>
        <w:rPr>
          <w:rFonts w:ascii="Arial" w:hAnsi="Arial" w:cs="Arial"/>
          <w:sz w:val="22"/>
          <w:szCs w:val="22"/>
        </w:rPr>
      </w:pPr>
      <w:r w:rsidRPr="00526D83">
        <w:rPr>
          <w:rFonts w:ascii="Arial" w:hAnsi="Arial" w:cs="Arial"/>
          <w:sz w:val="22"/>
          <w:szCs w:val="22"/>
        </w:rPr>
        <w:t>Ra</w:t>
      </w:r>
      <w:r w:rsidR="00456245" w:rsidRPr="00526D83">
        <w:rPr>
          <w:rFonts w:ascii="Arial" w:hAnsi="Arial" w:cs="Arial"/>
          <w:sz w:val="22"/>
          <w:szCs w:val="22"/>
        </w:rPr>
        <w:t>ilroad buildings and structures</w:t>
      </w:r>
    </w:p>
    <w:p w14:paraId="6489A6A0" w14:textId="77777777" w:rsidR="00377B04" w:rsidRDefault="00377B04" w:rsidP="00377B04">
      <w:pPr>
        <w:pStyle w:val="ListParagraph"/>
        <w:rPr>
          <w:rFonts w:ascii="Arial" w:hAnsi="Arial" w:cs="Arial"/>
          <w:sz w:val="22"/>
          <w:szCs w:val="22"/>
        </w:rPr>
      </w:pPr>
    </w:p>
    <w:p w14:paraId="70A77D95" w14:textId="74CAD7BA" w:rsidR="00377B04" w:rsidRPr="00526D83" w:rsidRDefault="00377B04" w:rsidP="00F25893">
      <w:pPr>
        <w:numPr>
          <w:ilvl w:val="0"/>
          <w:numId w:val="15"/>
        </w:numPr>
        <w:tabs>
          <w:tab w:val="clear"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jc w:val="both"/>
        <w:rPr>
          <w:rFonts w:ascii="Arial" w:hAnsi="Arial" w:cs="Arial"/>
          <w:sz w:val="22"/>
          <w:szCs w:val="22"/>
        </w:rPr>
      </w:pPr>
      <w:r>
        <w:rPr>
          <w:rFonts w:ascii="Arial" w:hAnsi="Arial" w:cs="Arial"/>
          <w:sz w:val="22"/>
          <w:szCs w:val="22"/>
        </w:rPr>
        <w:t>Solid waste recycling collection center</w:t>
      </w:r>
    </w:p>
    <w:p w14:paraId="5ACC65EE" w14:textId="77777777" w:rsidR="00456245" w:rsidRPr="00526D83" w:rsidRDefault="00456245" w:rsidP="00D15694">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6E6F422F" w14:textId="1D9B5A94" w:rsidR="00456245" w:rsidRPr="00526D83" w:rsidRDefault="00A3320C" w:rsidP="00F25893">
      <w:pPr>
        <w:numPr>
          <w:ilvl w:val="0"/>
          <w:numId w:val="15"/>
        </w:numPr>
        <w:tabs>
          <w:tab w:val="clear"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jc w:val="both"/>
        <w:rPr>
          <w:rFonts w:ascii="Arial" w:hAnsi="Arial" w:cs="Arial"/>
          <w:sz w:val="22"/>
          <w:szCs w:val="22"/>
        </w:rPr>
      </w:pPr>
      <w:r w:rsidRPr="00526D83">
        <w:rPr>
          <w:rFonts w:ascii="Arial" w:hAnsi="Arial" w:cs="Arial"/>
          <w:sz w:val="22"/>
          <w:szCs w:val="22"/>
        </w:rPr>
        <w:t xml:space="preserve">Other uses </w:t>
      </w:r>
      <w:r w:rsidR="004E2DCB" w:rsidRPr="00526D83">
        <w:rPr>
          <w:rFonts w:ascii="Arial" w:hAnsi="Arial" w:cs="Arial"/>
          <w:sz w:val="22"/>
          <w:szCs w:val="22"/>
        </w:rPr>
        <w:t>like</w:t>
      </w:r>
      <w:r w:rsidRPr="00526D83">
        <w:rPr>
          <w:rFonts w:ascii="Arial" w:hAnsi="Arial" w:cs="Arial"/>
          <w:sz w:val="22"/>
          <w:szCs w:val="22"/>
        </w:rPr>
        <w:t xml:space="preserve"> the uses herein listed or similar in the impact upon residential use</w:t>
      </w:r>
      <w:r w:rsidR="00456245" w:rsidRPr="00526D83">
        <w:rPr>
          <w:rFonts w:ascii="Arial" w:hAnsi="Arial" w:cs="Arial"/>
          <w:sz w:val="22"/>
          <w:szCs w:val="22"/>
        </w:rPr>
        <w:t xml:space="preserve">s, including off-premises </w:t>
      </w:r>
      <w:r w:rsidR="004E2DCB" w:rsidRPr="00526D83">
        <w:rPr>
          <w:rFonts w:ascii="Arial" w:hAnsi="Arial" w:cs="Arial"/>
          <w:sz w:val="22"/>
          <w:szCs w:val="22"/>
        </w:rPr>
        <w:t>signs.</w:t>
      </w:r>
    </w:p>
    <w:p w14:paraId="6520040B" w14:textId="77777777" w:rsidR="006661F4" w:rsidRDefault="006661F4"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noProof/>
          <w:sz w:val="22"/>
          <w:szCs w:val="22"/>
        </w:rPr>
      </w:pPr>
    </w:p>
    <w:p w14:paraId="21C010B9"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1</w:t>
      </w:r>
      <w:r w:rsidR="00687BD6" w:rsidRPr="00526D83">
        <w:rPr>
          <w:rFonts w:ascii="Arial" w:hAnsi="Arial" w:cs="Arial"/>
          <w:b/>
          <w:noProof/>
          <w:sz w:val="22"/>
          <w:szCs w:val="22"/>
        </w:rPr>
        <w:t>2</w:t>
      </w:r>
      <w:r w:rsidRPr="00526D83">
        <w:rPr>
          <w:rFonts w:ascii="Arial" w:hAnsi="Arial" w:cs="Arial"/>
          <w:b/>
          <w:noProof/>
          <w:sz w:val="22"/>
          <w:szCs w:val="22"/>
        </w:rPr>
        <w:t>.0</w:t>
      </w:r>
      <w:r w:rsidR="00D20C28" w:rsidRPr="00526D83">
        <w:rPr>
          <w:rFonts w:ascii="Arial" w:hAnsi="Arial" w:cs="Arial"/>
          <w:b/>
          <w:noProof/>
          <w:sz w:val="22"/>
          <w:szCs w:val="22"/>
        </w:rPr>
        <w:t>3</w:t>
      </w:r>
      <w:r w:rsidRPr="00526D83">
        <w:rPr>
          <w:rFonts w:ascii="Arial" w:hAnsi="Arial" w:cs="Arial"/>
          <w:b/>
          <w:sz w:val="22"/>
          <w:szCs w:val="22"/>
        </w:rPr>
        <w:t xml:space="preserve"> </w:t>
      </w:r>
      <w:r w:rsidR="00DC22E5" w:rsidRPr="00526D83">
        <w:rPr>
          <w:rFonts w:ascii="Arial" w:hAnsi="Arial" w:cs="Arial"/>
          <w:b/>
          <w:sz w:val="22"/>
          <w:szCs w:val="22"/>
        </w:rPr>
        <w:tab/>
      </w:r>
      <w:r w:rsidR="00D20C28" w:rsidRPr="00526D83">
        <w:rPr>
          <w:rFonts w:ascii="Arial" w:hAnsi="Arial" w:cs="Arial"/>
          <w:b/>
          <w:sz w:val="22"/>
          <w:szCs w:val="22"/>
        </w:rPr>
        <w:t>ACCESSORY BUILDINGS, STRUCTURES, AND USES</w:t>
      </w:r>
    </w:p>
    <w:p w14:paraId="604E54CF"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3818849B"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1)</w:t>
      </w:r>
      <w:r w:rsidRPr="00526D83">
        <w:rPr>
          <w:rFonts w:ascii="Arial" w:hAnsi="Arial" w:cs="Arial"/>
          <w:noProof/>
          <w:sz w:val="22"/>
          <w:szCs w:val="22"/>
        </w:rPr>
        <w:tab/>
      </w:r>
      <w:r w:rsidRPr="00526D83">
        <w:rPr>
          <w:rFonts w:ascii="Arial" w:hAnsi="Arial" w:cs="Arial"/>
          <w:sz w:val="22"/>
          <w:szCs w:val="22"/>
        </w:rPr>
        <w:t xml:space="preserve">Signs, pursuant to </w:t>
      </w:r>
      <w:r w:rsidR="00FE5311" w:rsidRPr="00526D83">
        <w:rPr>
          <w:rFonts w:ascii="Arial" w:hAnsi="Arial" w:cs="Arial"/>
          <w:sz w:val="22"/>
          <w:szCs w:val="22"/>
        </w:rPr>
        <w:t>the requirements of this ordinance</w:t>
      </w:r>
    </w:p>
    <w:p w14:paraId="1FA40E5E"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73C800BD"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2)</w:t>
      </w:r>
      <w:r w:rsidRPr="00526D83">
        <w:rPr>
          <w:rFonts w:ascii="Arial" w:hAnsi="Arial" w:cs="Arial"/>
          <w:noProof/>
          <w:sz w:val="22"/>
          <w:szCs w:val="22"/>
        </w:rPr>
        <w:tab/>
      </w:r>
      <w:r w:rsidRPr="00526D83">
        <w:rPr>
          <w:rFonts w:ascii="Arial" w:hAnsi="Arial" w:cs="Arial"/>
          <w:sz w:val="22"/>
          <w:szCs w:val="22"/>
        </w:rPr>
        <w:t xml:space="preserve">Automobile parking </w:t>
      </w:r>
      <w:r w:rsidR="00FE5311" w:rsidRPr="00526D83">
        <w:rPr>
          <w:rFonts w:ascii="Arial" w:hAnsi="Arial" w:cs="Arial"/>
          <w:sz w:val="22"/>
          <w:szCs w:val="22"/>
        </w:rPr>
        <w:t>pursuant to the requirements of this ordinance</w:t>
      </w:r>
    </w:p>
    <w:p w14:paraId="5AD155A2"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2BCF152C"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3)</w:t>
      </w:r>
      <w:r w:rsidRPr="00526D83">
        <w:rPr>
          <w:rFonts w:ascii="Arial" w:hAnsi="Arial" w:cs="Arial"/>
          <w:noProof/>
          <w:sz w:val="22"/>
          <w:szCs w:val="22"/>
        </w:rPr>
        <w:tab/>
      </w:r>
      <w:r w:rsidRPr="00526D83">
        <w:rPr>
          <w:rFonts w:ascii="Arial" w:hAnsi="Arial" w:cs="Arial"/>
          <w:sz w:val="22"/>
          <w:szCs w:val="22"/>
        </w:rPr>
        <w:t>Accessory buildings</w:t>
      </w:r>
      <w:r w:rsidR="00FE5311" w:rsidRPr="00526D83">
        <w:rPr>
          <w:rFonts w:ascii="Arial" w:hAnsi="Arial" w:cs="Arial"/>
          <w:sz w:val="22"/>
          <w:szCs w:val="22"/>
        </w:rPr>
        <w:t xml:space="preserve"> pursuant to the requirements of this ordinance</w:t>
      </w:r>
    </w:p>
    <w:p w14:paraId="426C1359"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472F196B"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4)</w:t>
      </w:r>
      <w:r w:rsidRPr="00526D83">
        <w:rPr>
          <w:rFonts w:ascii="Arial" w:hAnsi="Arial" w:cs="Arial"/>
          <w:noProof/>
          <w:sz w:val="22"/>
          <w:szCs w:val="22"/>
        </w:rPr>
        <w:tab/>
      </w:r>
      <w:r w:rsidRPr="00526D83">
        <w:rPr>
          <w:rFonts w:ascii="Arial" w:hAnsi="Arial" w:cs="Arial"/>
          <w:sz w:val="22"/>
          <w:szCs w:val="22"/>
        </w:rPr>
        <w:t>Incidental offices for management and materials control</w:t>
      </w:r>
      <w:r w:rsidRPr="00526D83">
        <w:rPr>
          <w:rFonts w:ascii="Arial" w:hAnsi="Arial" w:cs="Arial"/>
          <w:noProof/>
          <w:sz w:val="22"/>
          <w:szCs w:val="22"/>
        </w:rPr>
        <w:t>.</w:t>
      </w:r>
    </w:p>
    <w:p w14:paraId="74EF00C6"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0FFDA325" w14:textId="77777777" w:rsidR="00A3320C"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5)</w:t>
      </w:r>
      <w:r w:rsidRPr="00526D83">
        <w:rPr>
          <w:rFonts w:ascii="Arial" w:hAnsi="Arial" w:cs="Arial"/>
          <w:noProof/>
          <w:sz w:val="22"/>
          <w:szCs w:val="22"/>
        </w:rPr>
        <w:tab/>
      </w:r>
      <w:r w:rsidRPr="00526D83">
        <w:rPr>
          <w:rFonts w:ascii="Arial" w:hAnsi="Arial" w:cs="Arial"/>
          <w:sz w:val="22"/>
          <w:szCs w:val="22"/>
        </w:rPr>
        <w:t>Restaurant or cafeteria facilities for employees working on the premises.</w:t>
      </w:r>
    </w:p>
    <w:p w14:paraId="1068759F" w14:textId="77777777" w:rsidR="008C6283" w:rsidRDefault="008C6283"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2750A90" w14:textId="2618257E" w:rsidR="008C6283" w:rsidRDefault="008C6283"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8C6283">
        <w:rPr>
          <w:rFonts w:ascii="Arial" w:hAnsi="Arial" w:cs="Arial"/>
          <w:b/>
          <w:sz w:val="22"/>
          <w:szCs w:val="22"/>
        </w:rPr>
        <w:t xml:space="preserve">12.04 SPECIAL LAND USE PERMITS </w:t>
      </w:r>
      <w:r w:rsidR="004E2DCB" w:rsidRPr="008C6283">
        <w:rPr>
          <w:rFonts w:ascii="Arial" w:hAnsi="Arial" w:cs="Arial"/>
          <w:b/>
          <w:sz w:val="22"/>
          <w:szCs w:val="22"/>
        </w:rPr>
        <w:t>(See</w:t>
      </w:r>
      <w:r w:rsidRPr="008C6283">
        <w:rPr>
          <w:rFonts w:ascii="Arial" w:hAnsi="Arial" w:cs="Arial"/>
          <w:b/>
          <w:sz w:val="22"/>
          <w:szCs w:val="22"/>
        </w:rPr>
        <w:t xml:space="preserve"> Special </w:t>
      </w:r>
      <w:r w:rsidR="004E2DCB" w:rsidRPr="008C6283">
        <w:rPr>
          <w:rFonts w:ascii="Arial" w:hAnsi="Arial" w:cs="Arial"/>
          <w:b/>
          <w:sz w:val="22"/>
          <w:szCs w:val="22"/>
        </w:rPr>
        <w:t>Land</w:t>
      </w:r>
      <w:r w:rsidRPr="008C6283">
        <w:rPr>
          <w:rFonts w:ascii="Arial" w:hAnsi="Arial" w:cs="Arial"/>
          <w:b/>
          <w:sz w:val="22"/>
          <w:szCs w:val="22"/>
        </w:rPr>
        <w:t xml:space="preserve"> Uses)</w:t>
      </w:r>
    </w:p>
    <w:p w14:paraId="2F22F9D3" w14:textId="77777777" w:rsidR="008C6283" w:rsidRDefault="008C6283"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p>
    <w:p w14:paraId="6BD6E060" w14:textId="77777777" w:rsidR="008C6283" w:rsidRPr="008C6283" w:rsidRDefault="008C6283"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8C6283">
        <w:rPr>
          <w:rFonts w:ascii="Arial" w:hAnsi="Arial" w:cs="Arial"/>
          <w:sz w:val="22"/>
          <w:szCs w:val="22"/>
        </w:rPr>
        <w:t xml:space="preserve">1) </w:t>
      </w:r>
      <w:r>
        <w:rPr>
          <w:rFonts w:ascii="Arial" w:hAnsi="Arial" w:cs="Arial"/>
          <w:sz w:val="22"/>
          <w:szCs w:val="22"/>
        </w:rPr>
        <w:tab/>
      </w:r>
      <w:r w:rsidRPr="008C6283">
        <w:rPr>
          <w:rFonts w:ascii="Arial" w:hAnsi="Arial" w:cs="Arial"/>
          <w:sz w:val="22"/>
          <w:szCs w:val="22"/>
        </w:rPr>
        <w:t>Essential Government Services</w:t>
      </w:r>
    </w:p>
    <w:p w14:paraId="2D6AC314"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73CAA802"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1</w:t>
      </w:r>
      <w:r w:rsidR="00687BD6" w:rsidRPr="00526D83">
        <w:rPr>
          <w:rFonts w:ascii="Arial" w:hAnsi="Arial" w:cs="Arial"/>
          <w:b/>
          <w:noProof/>
          <w:sz w:val="22"/>
          <w:szCs w:val="22"/>
        </w:rPr>
        <w:t>2</w:t>
      </w:r>
      <w:r w:rsidRPr="00526D83">
        <w:rPr>
          <w:rFonts w:ascii="Arial" w:hAnsi="Arial" w:cs="Arial"/>
          <w:b/>
          <w:noProof/>
          <w:sz w:val="22"/>
          <w:szCs w:val="22"/>
        </w:rPr>
        <w:t>.0</w:t>
      </w:r>
      <w:r w:rsidR="002064F0">
        <w:rPr>
          <w:rFonts w:ascii="Arial" w:hAnsi="Arial" w:cs="Arial"/>
          <w:b/>
          <w:noProof/>
          <w:sz w:val="22"/>
          <w:szCs w:val="22"/>
        </w:rPr>
        <w:t>5</w:t>
      </w:r>
      <w:r w:rsidRPr="00526D83">
        <w:rPr>
          <w:rFonts w:ascii="Arial" w:hAnsi="Arial" w:cs="Arial"/>
          <w:b/>
          <w:sz w:val="22"/>
          <w:szCs w:val="22"/>
        </w:rPr>
        <w:t xml:space="preserve"> </w:t>
      </w:r>
      <w:r w:rsidR="00DC22E5" w:rsidRPr="00526D83">
        <w:rPr>
          <w:rFonts w:ascii="Arial" w:hAnsi="Arial" w:cs="Arial"/>
          <w:b/>
          <w:sz w:val="22"/>
          <w:szCs w:val="22"/>
        </w:rPr>
        <w:tab/>
      </w:r>
      <w:r w:rsidRPr="00526D83">
        <w:rPr>
          <w:rFonts w:ascii="Arial" w:hAnsi="Arial" w:cs="Arial"/>
          <w:b/>
          <w:sz w:val="22"/>
          <w:szCs w:val="22"/>
        </w:rPr>
        <w:t>PROHIBITED USES</w:t>
      </w:r>
    </w:p>
    <w:p w14:paraId="409C5B73"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96D1508" w14:textId="47B17C9A" w:rsidR="00D7036E" w:rsidRPr="00526D83" w:rsidRDefault="00A3320C" w:rsidP="00D7036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 xml:space="preserve">Prohibited uses include all uses not </w:t>
      </w:r>
      <w:r w:rsidR="004E2DCB" w:rsidRPr="00526D83">
        <w:rPr>
          <w:rFonts w:ascii="Arial" w:hAnsi="Arial" w:cs="Arial"/>
          <w:sz w:val="22"/>
          <w:szCs w:val="22"/>
        </w:rPr>
        <w:t>like</w:t>
      </w:r>
      <w:r w:rsidRPr="00526D83">
        <w:rPr>
          <w:rFonts w:ascii="Arial" w:hAnsi="Arial" w:cs="Arial"/>
          <w:sz w:val="22"/>
          <w:szCs w:val="22"/>
        </w:rPr>
        <w:t xml:space="preserve"> the uses herein listed or not similar in the impact upon residential uses,</w:t>
      </w:r>
      <w:r w:rsidRPr="00526D83">
        <w:rPr>
          <w:rFonts w:ascii="Arial" w:hAnsi="Arial" w:cs="Arial"/>
          <w:noProof/>
          <w:sz w:val="22"/>
          <w:szCs w:val="22"/>
        </w:rPr>
        <w:t xml:space="preserve"> </w:t>
      </w:r>
      <w:r w:rsidRPr="00526D83">
        <w:rPr>
          <w:rFonts w:ascii="Arial" w:hAnsi="Arial" w:cs="Arial"/>
          <w:sz w:val="22"/>
          <w:szCs w:val="22"/>
        </w:rPr>
        <w:t>including, but not limited to:</w:t>
      </w:r>
    </w:p>
    <w:p w14:paraId="78CCADF8" w14:textId="77777777" w:rsidR="00D7036E" w:rsidRPr="00526D83" w:rsidRDefault="00D7036E" w:rsidP="00D7036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F3AE9AB" w14:textId="77777777" w:rsidR="00A3320C" w:rsidRPr="00526D83" w:rsidRDefault="00A3320C" w:rsidP="00F25893">
      <w:pPr>
        <w:numPr>
          <w:ilvl w:val="0"/>
          <w:numId w:val="20"/>
        </w:numPr>
        <w:tabs>
          <w:tab w:val="clear" w:pos="72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jc w:val="both"/>
        <w:rPr>
          <w:rFonts w:ascii="Arial" w:hAnsi="Arial" w:cs="Arial"/>
          <w:sz w:val="22"/>
          <w:szCs w:val="22"/>
        </w:rPr>
      </w:pPr>
      <w:r w:rsidRPr="00526D83">
        <w:rPr>
          <w:rFonts w:ascii="Arial" w:hAnsi="Arial" w:cs="Arial"/>
          <w:sz w:val="22"/>
          <w:szCs w:val="22"/>
        </w:rPr>
        <w:t>Automobile salvage yards</w:t>
      </w:r>
    </w:p>
    <w:p w14:paraId="72233895"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jc w:val="both"/>
        <w:rPr>
          <w:rFonts w:ascii="Arial" w:hAnsi="Arial" w:cs="Arial"/>
          <w:noProof/>
          <w:sz w:val="22"/>
          <w:szCs w:val="22"/>
        </w:rPr>
      </w:pPr>
    </w:p>
    <w:p w14:paraId="4C3EA8CF" w14:textId="77777777" w:rsidR="00A3320C" w:rsidRPr="00526D83" w:rsidRDefault="00A3320C" w:rsidP="00F25893">
      <w:pPr>
        <w:numPr>
          <w:ilvl w:val="0"/>
          <w:numId w:val="20"/>
        </w:numPr>
        <w:tabs>
          <w:tab w:val="clear" w:pos="72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jc w:val="both"/>
        <w:rPr>
          <w:rFonts w:ascii="Arial" w:hAnsi="Arial" w:cs="Arial"/>
          <w:sz w:val="22"/>
          <w:szCs w:val="22"/>
        </w:rPr>
      </w:pPr>
      <w:r w:rsidRPr="00526D83">
        <w:rPr>
          <w:rFonts w:ascii="Arial" w:hAnsi="Arial" w:cs="Arial"/>
          <w:sz w:val="22"/>
          <w:szCs w:val="22"/>
        </w:rPr>
        <w:t>Junk yards</w:t>
      </w:r>
    </w:p>
    <w:p w14:paraId="1ADEF0A2"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jc w:val="both"/>
        <w:rPr>
          <w:rFonts w:ascii="Arial" w:hAnsi="Arial" w:cs="Arial"/>
          <w:noProof/>
          <w:sz w:val="22"/>
          <w:szCs w:val="22"/>
        </w:rPr>
      </w:pPr>
    </w:p>
    <w:p w14:paraId="75C22BBF" w14:textId="77777777" w:rsidR="00A3320C" w:rsidRPr="00526D83" w:rsidRDefault="00A3320C" w:rsidP="00F25893">
      <w:pPr>
        <w:numPr>
          <w:ilvl w:val="0"/>
          <w:numId w:val="20"/>
        </w:numPr>
        <w:tabs>
          <w:tab w:val="clear" w:pos="72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jc w:val="both"/>
        <w:rPr>
          <w:rFonts w:ascii="Arial" w:hAnsi="Arial" w:cs="Arial"/>
          <w:sz w:val="22"/>
          <w:szCs w:val="22"/>
        </w:rPr>
      </w:pPr>
      <w:r w:rsidRPr="00526D83">
        <w:rPr>
          <w:rFonts w:ascii="Arial" w:hAnsi="Arial" w:cs="Arial"/>
          <w:sz w:val="22"/>
          <w:szCs w:val="22"/>
        </w:rPr>
        <w:t>Slaughterhouses</w:t>
      </w:r>
    </w:p>
    <w:p w14:paraId="351547BB"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jc w:val="both"/>
        <w:rPr>
          <w:rFonts w:ascii="Arial" w:hAnsi="Arial" w:cs="Arial"/>
          <w:noProof/>
          <w:sz w:val="22"/>
          <w:szCs w:val="22"/>
        </w:rPr>
      </w:pPr>
    </w:p>
    <w:p w14:paraId="0C6DA8D4" w14:textId="77777777" w:rsidR="0060378F" w:rsidRPr="00526D83" w:rsidRDefault="00A3320C" w:rsidP="00F25893">
      <w:pPr>
        <w:numPr>
          <w:ilvl w:val="0"/>
          <w:numId w:val="20"/>
        </w:numPr>
        <w:tabs>
          <w:tab w:val="clear" w:pos="72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jc w:val="both"/>
        <w:rPr>
          <w:rFonts w:ascii="Arial" w:hAnsi="Arial" w:cs="Arial"/>
          <w:sz w:val="22"/>
          <w:szCs w:val="22"/>
        </w:rPr>
      </w:pPr>
      <w:r w:rsidRPr="00526D83">
        <w:rPr>
          <w:rFonts w:ascii="Arial" w:hAnsi="Arial" w:cs="Arial"/>
          <w:sz w:val="22"/>
          <w:szCs w:val="22"/>
        </w:rPr>
        <w:t>St</w:t>
      </w:r>
      <w:r w:rsidR="0060378F" w:rsidRPr="00526D83">
        <w:rPr>
          <w:rFonts w:ascii="Arial" w:hAnsi="Arial" w:cs="Arial"/>
          <w:sz w:val="22"/>
          <w:szCs w:val="22"/>
        </w:rPr>
        <w:t>orage farms for flammable fuels</w:t>
      </w:r>
    </w:p>
    <w:p w14:paraId="65F282F6" w14:textId="77777777" w:rsidR="0060378F" w:rsidRPr="00526D83" w:rsidRDefault="0060378F"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jc w:val="both"/>
        <w:rPr>
          <w:rFonts w:ascii="Arial" w:hAnsi="Arial" w:cs="Arial"/>
          <w:sz w:val="22"/>
          <w:szCs w:val="22"/>
        </w:rPr>
      </w:pPr>
    </w:p>
    <w:p w14:paraId="23970F2E" w14:textId="77777777" w:rsidR="0060378F" w:rsidRDefault="0060378F" w:rsidP="00F25893">
      <w:pPr>
        <w:numPr>
          <w:ilvl w:val="0"/>
          <w:numId w:val="20"/>
        </w:numPr>
        <w:tabs>
          <w:tab w:val="clear" w:pos="72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jc w:val="both"/>
        <w:rPr>
          <w:rFonts w:ascii="Arial" w:hAnsi="Arial" w:cs="Arial"/>
          <w:sz w:val="22"/>
          <w:szCs w:val="22"/>
        </w:rPr>
      </w:pPr>
      <w:r w:rsidRPr="00526D83">
        <w:rPr>
          <w:rFonts w:ascii="Arial" w:hAnsi="Arial" w:cs="Arial"/>
          <w:sz w:val="22"/>
          <w:szCs w:val="22"/>
        </w:rPr>
        <w:t>Waste Transfer Stations</w:t>
      </w:r>
    </w:p>
    <w:p w14:paraId="1E26F7A8" w14:textId="77777777" w:rsidR="00377B04" w:rsidRDefault="00377B04" w:rsidP="00377B04">
      <w:pPr>
        <w:pStyle w:val="ListParagraph"/>
        <w:rPr>
          <w:rFonts w:ascii="Arial" w:hAnsi="Arial" w:cs="Arial"/>
          <w:sz w:val="22"/>
          <w:szCs w:val="22"/>
        </w:rPr>
      </w:pPr>
    </w:p>
    <w:p w14:paraId="64EAC8D1" w14:textId="06D4B570" w:rsidR="00377B04" w:rsidRPr="00377B04" w:rsidRDefault="00377B04" w:rsidP="00F25893">
      <w:pPr>
        <w:numPr>
          <w:ilvl w:val="0"/>
          <w:numId w:val="20"/>
        </w:numPr>
        <w:tabs>
          <w:tab w:val="clear" w:pos="72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540" w:hanging="540"/>
        <w:jc w:val="both"/>
        <w:rPr>
          <w:rFonts w:ascii="Arial" w:hAnsi="Arial" w:cs="Arial"/>
          <w:sz w:val="22"/>
          <w:szCs w:val="22"/>
        </w:rPr>
      </w:pPr>
      <w:r w:rsidRPr="00377B04">
        <w:rPr>
          <w:rFonts w:ascii="Arial" w:hAnsi="Arial" w:cs="Arial"/>
          <w:sz w:val="22"/>
          <w:szCs w:val="22"/>
        </w:rPr>
        <w:t>Bulk outdoor mineral storage, bulk loading and unloading of raw commodities onto rail cars, including bulk potash storage and transfer and similar operations</w:t>
      </w:r>
    </w:p>
    <w:p w14:paraId="752E1C31" w14:textId="77777777" w:rsidR="000D286C" w:rsidRDefault="000D286C" w:rsidP="000D286C">
      <w:pPr>
        <w:pStyle w:val="ListParagraph"/>
        <w:rPr>
          <w:rFonts w:ascii="Arial" w:hAnsi="Arial" w:cs="Arial"/>
          <w:sz w:val="22"/>
          <w:szCs w:val="22"/>
        </w:rPr>
      </w:pPr>
    </w:p>
    <w:p w14:paraId="04FC84C2"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1</w:t>
      </w:r>
      <w:r w:rsidR="00687BD6" w:rsidRPr="00526D83">
        <w:rPr>
          <w:rFonts w:ascii="Arial" w:hAnsi="Arial" w:cs="Arial"/>
          <w:b/>
          <w:noProof/>
          <w:sz w:val="22"/>
          <w:szCs w:val="22"/>
        </w:rPr>
        <w:t>2</w:t>
      </w:r>
      <w:r w:rsidRPr="00526D83">
        <w:rPr>
          <w:rFonts w:ascii="Arial" w:hAnsi="Arial" w:cs="Arial"/>
          <w:b/>
          <w:noProof/>
          <w:sz w:val="22"/>
          <w:szCs w:val="22"/>
        </w:rPr>
        <w:t>.0</w:t>
      </w:r>
      <w:r w:rsidR="002064F0">
        <w:rPr>
          <w:rFonts w:ascii="Arial" w:hAnsi="Arial" w:cs="Arial"/>
          <w:b/>
          <w:noProof/>
          <w:sz w:val="22"/>
          <w:szCs w:val="22"/>
        </w:rPr>
        <w:t>6</w:t>
      </w:r>
      <w:r w:rsidRPr="00526D83">
        <w:rPr>
          <w:rFonts w:ascii="Arial" w:hAnsi="Arial" w:cs="Arial"/>
          <w:b/>
          <w:sz w:val="22"/>
          <w:szCs w:val="22"/>
        </w:rPr>
        <w:t xml:space="preserve"> </w:t>
      </w:r>
      <w:r w:rsidR="00DC22E5" w:rsidRPr="00526D83">
        <w:rPr>
          <w:rFonts w:ascii="Arial" w:hAnsi="Arial" w:cs="Arial"/>
          <w:b/>
          <w:sz w:val="22"/>
          <w:szCs w:val="22"/>
        </w:rPr>
        <w:tab/>
      </w:r>
      <w:r w:rsidRPr="00526D83">
        <w:rPr>
          <w:rFonts w:ascii="Arial" w:hAnsi="Arial" w:cs="Arial"/>
          <w:b/>
          <w:sz w:val="22"/>
          <w:szCs w:val="22"/>
        </w:rPr>
        <w:t>SITE DEVELOPMENT REQUIREMENTS</w:t>
      </w:r>
    </w:p>
    <w:p w14:paraId="667DAAD1"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7E0EF16F"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 xml:space="preserve">The following maximum and minimum standards shall apply to all uses in the Light Industrial </w:t>
      </w:r>
      <w:r w:rsidR="00544888" w:rsidRPr="00526D83">
        <w:rPr>
          <w:rFonts w:ascii="Arial" w:hAnsi="Arial" w:cs="Arial"/>
          <w:sz w:val="22"/>
          <w:szCs w:val="22"/>
        </w:rPr>
        <w:t>District</w:t>
      </w:r>
      <w:r w:rsidR="00544888" w:rsidRPr="00526D83">
        <w:rPr>
          <w:rFonts w:ascii="Arial" w:hAnsi="Arial" w:cs="Arial"/>
          <w:noProof/>
          <w:sz w:val="22"/>
          <w:szCs w:val="22"/>
        </w:rPr>
        <w:t xml:space="preserve"> (</w:t>
      </w:r>
      <w:r w:rsidRPr="00526D83">
        <w:rPr>
          <w:rFonts w:ascii="Arial" w:hAnsi="Arial" w:cs="Arial"/>
          <w:noProof/>
          <w:sz w:val="22"/>
          <w:szCs w:val="22"/>
        </w:rPr>
        <w:t>I-1</w:t>
      </w:r>
      <w:r w:rsidR="006B7BB6">
        <w:rPr>
          <w:rFonts w:ascii="Arial" w:hAnsi="Arial" w:cs="Arial"/>
          <w:noProof/>
          <w:sz w:val="22"/>
          <w:szCs w:val="22"/>
        </w:rPr>
        <w:t>),</w:t>
      </w:r>
      <w:r w:rsidR="006B7BB6" w:rsidRPr="006B7BB6">
        <w:rPr>
          <w:rFonts w:ascii="Arial" w:hAnsi="Arial" w:cs="Arial"/>
          <w:sz w:val="22"/>
          <w:szCs w:val="22"/>
        </w:rPr>
        <w:t xml:space="preserve"> </w:t>
      </w:r>
      <w:r w:rsidR="006B7BB6" w:rsidRPr="00526D83">
        <w:rPr>
          <w:rFonts w:ascii="Arial" w:hAnsi="Arial" w:cs="Arial"/>
          <w:sz w:val="22"/>
          <w:szCs w:val="22"/>
        </w:rPr>
        <w:t>except as modified</w:t>
      </w:r>
      <w:r w:rsidR="006B7BB6" w:rsidRPr="00DE176D">
        <w:rPr>
          <w:rFonts w:ascii="Arial" w:hAnsi="Arial" w:cs="Arial"/>
          <w:sz w:val="22"/>
          <w:szCs w:val="22"/>
        </w:rPr>
        <w:t xml:space="preserve"> </w:t>
      </w:r>
      <w:r w:rsidR="006B7BB6" w:rsidRPr="00526D83">
        <w:rPr>
          <w:rFonts w:ascii="Arial" w:hAnsi="Arial" w:cs="Arial"/>
          <w:sz w:val="22"/>
          <w:szCs w:val="22"/>
        </w:rPr>
        <w:t xml:space="preserve">or as varied by </w:t>
      </w:r>
      <w:r w:rsidR="006B7BB6">
        <w:rPr>
          <w:rFonts w:ascii="Arial" w:hAnsi="Arial" w:cs="Arial"/>
          <w:sz w:val="22"/>
          <w:szCs w:val="22"/>
        </w:rPr>
        <w:t xml:space="preserve">the </w:t>
      </w:r>
      <w:r w:rsidR="006B7BB6" w:rsidRPr="00526D83">
        <w:rPr>
          <w:rFonts w:ascii="Arial" w:hAnsi="Arial" w:cs="Arial"/>
          <w:sz w:val="22"/>
          <w:szCs w:val="22"/>
        </w:rPr>
        <w:t>General Provisions</w:t>
      </w:r>
      <w:r w:rsidR="006B7BB6">
        <w:rPr>
          <w:rFonts w:ascii="Arial" w:hAnsi="Arial" w:cs="Arial"/>
          <w:sz w:val="22"/>
          <w:szCs w:val="22"/>
        </w:rPr>
        <w:t xml:space="preserve"> or Site Plan requirements of this Ordinance</w:t>
      </w:r>
      <w:r w:rsidR="006B7BB6" w:rsidRPr="00526D83">
        <w:rPr>
          <w:rFonts w:ascii="Arial" w:hAnsi="Arial" w:cs="Arial"/>
          <w:noProof/>
          <w:sz w:val="22"/>
          <w:szCs w:val="22"/>
        </w:rPr>
        <w:t>,</w:t>
      </w:r>
      <w:r w:rsidR="006B7BB6" w:rsidRPr="00526D83">
        <w:rPr>
          <w:rFonts w:ascii="Arial" w:hAnsi="Arial" w:cs="Arial"/>
          <w:sz w:val="22"/>
          <w:szCs w:val="22"/>
        </w:rPr>
        <w:t xml:space="preserve"> </w:t>
      </w:r>
      <w:r w:rsidR="006B7BB6">
        <w:rPr>
          <w:rFonts w:ascii="Arial" w:hAnsi="Arial" w:cs="Arial"/>
          <w:sz w:val="22"/>
          <w:szCs w:val="22"/>
        </w:rPr>
        <w:t xml:space="preserve">or by variance granted by the </w:t>
      </w:r>
      <w:r w:rsidR="006B7BB6" w:rsidRPr="00526D83">
        <w:rPr>
          <w:rFonts w:ascii="Arial" w:hAnsi="Arial" w:cs="Arial"/>
          <w:sz w:val="22"/>
          <w:szCs w:val="22"/>
        </w:rPr>
        <w:t>Zoning Board of Appeals</w:t>
      </w:r>
      <w:r w:rsidRPr="00526D83">
        <w:rPr>
          <w:rFonts w:ascii="Arial" w:hAnsi="Arial" w:cs="Arial"/>
          <w:sz w:val="22"/>
          <w:szCs w:val="22"/>
        </w:rPr>
        <w:t>.</w:t>
      </w:r>
    </w:p>
    <w:p w14:paraId="1E51238A"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29CD347C"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1)</w:t>
      </w:r>
      <w:r w:rsidRPr="00526D83">
        <w:rPr>
          <w:rFonts w:ascii="Arial" w:hAnsi="Arial" w:cs="Arial"/>
          <w:noProof/>
          <w:sz w:val="22"/>
          <w:szCs w:val="22"/>
        </w:rPr>
        <w:tab/>
      </w:r>
      <w:r w:rsidRPr="00CB10DA">
        <w:rPr>
          <w:rFonts w:ascii="Arial" w:hAnsi="Arial" w:cs="Arial"/>
          <w:b/>
          <w:bCs/>
          <w:sz w:val="22"/>
          <w:szCs w:val="22"/>
          <w:u w:val="single"/>
        </w:rPr>
        <w:t>Minimum Lot Area</w:t>
      </w:r>
      <w:r w:rsidRPr="00526D83">
        <w:rPr>
          <w:rFonts w:ascii="Arial" w:hAnsi="Arial" w:cs="Arial"/>
          <w:noProof/>
          <w:sz w:val="22"/>
          <w:szCs w:val="22"/>
        </w:rPr>
        <w:t>:</w:t>
      </w:r>
      <w:r w:rsidRPr="00526D83">
        <w:rPr>
          <w:rFonts w:ascii="Arial" w:hAnsi="Arial" w:cs="Arial"/>
          <w:sz w:val="22"/>
          <w:szCs w:val="22"/>
        </w:rPr>
        <w:t xml:space="preserve">  No building</w:t>
      </w:r>
      <w:r w:rsidRPr="00526D83">
        <w:rPr>
          <w:rFonts w:ascii="Arial" w:hAnsi="Arial" w:cs="Arial"/>
          <w:noProof/>
          <w:sz w:val="22"/>
          <w:szCs w:val="22"/>
        </w:rPr>
        <w:t>,</w:t>
      </w:r>
      <w:r w:rsidRPr="00526D83">
        <w:rPr>
          <w:rFonts w:ascii="Arial" w:hAnsi="Arial" w:cs="Arial"/>
          <w:sz w:val="22"/>
          <w:szCs w:val="22"/>
        </w:rPr>
        <w:t xml:space="preserve"> structure, or permitted use shall be established or any parcel less than two</w:t>
      </w:r>
      <w:r w:rsidRPr="00526D83">
        <w:rPr>
          <w:rFonts w:ascii="Arial" w:hAnsi="Arial" w:cs="Arial"/>
          <w:noProof/>
          <w:sz w:val="22"/>
          <w:szCs w:val="22"/>
        </w:rPr>
        <w:t xml:space="preserve"> (2)</w:t>
      </w:r>
      <w:r w:rsidRPr="00526D83">
        <w:rPr>
          <w:rFonts w:ascii="Arial" w:hAnsi="Arial" w:cs="Arial"/>
          <w:sz w:val="22"/>
          <w:szCs w:val="22"/>
        </w:rPr>
        <w:t xml:space="preserve"> acres in size.</w:t>
      </w:r>
    </w:p>
    <w:p w14:paraId="40633A3C"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39BDEAB0" w14:textId="66ECB009"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2)</w:t>
      </w:r>
      <w:r w:rsidRPr="00526D83">
        <w:rPr>
          <w:rFonts w:ascii="Arial" w:hAnsi="Arial" w:cs="Arial"/>
          <w:noProof/>
          <w:sz w:val="22"/>
          <w:szCs w:val="22"/>
        </w:rPr>
        <w:tab/>
      </w:r>
      <w:r w:rsidRPr="00CB10DA">
        <w:rPr>
          <w:rFonts w:ascii="Arial" w:hAnsi="Arial" w:cs="Arial"/>
          <w:b/>
          <w:bCs/>
          <w:sz w:val="22"/>
          <w:szCs w:val="22"/>
          <w:u w:val="single"/>
        </w:rPr>
        <w:t xml:space="preserve">Minimum </w:t>
      </w:r>
      <w:r w:rsidR="00236E41" w:rsidRPr="00CB10DA">
        <w:rPr>
          <w:rFonts w:ascii="Arial" w:hAnsi="Arial" w:cs="Arial"/>
          <w:b/>
          <w:bCs/>
          <w:sz w:val="22"/>
          <w:szCs w:val="22"/>
          <w:u w:val="single"/>
        </w:rPr>
        <w:t xml:space="preserve">Lot </w:t>
      </w:r>
      <w:r w:rsidRPr="00CB10DA">
        <w:rPr>
          <w:rFonts w:ascii="Arial" w:hAnsi="Arial" w:cs="Arial"/>
          <w:b/>
          <w:bCs/>
          <w:sz w:val="22"/>
          <w:szCs w:val="22"/>
          <w:u w:val="single"/>
        </w:rPr>
        <w:t>Frontage and Lot Width</w:t>
      </w:r>
      <w:r w:rsidRPr="00526D83">
        <w:rPr>
          <w:rFonts w:ascii="Arial" w:hAnsi="Arial" w:cs="Arial"/>
          <w:sz w:val="22"/>
          <w:szCs w:val="22"/>
          <w:u w:val="single"/>
        </w:rPr>
        <w:t>:</w:t>
      </w:r>
      <w:r w:rsidRPr="00526D83">
        <w:rPr>
          <w:rFonts w:ascii="Arial" w:hAnsi="Arial" w:cs="Arial"/>
          <w:sz w:val="22"/>
          <w:szCs w:val="22"/>
        </w:rPr>
        <w:t xml:space="preserve">  Each parcel of land shall have continuous frontage of not less than </w:t>
      </w:r>
      <w:r w:rsidR="004E2DCB" w:rsidRPr="00526D83">
        <w:rPr>
          <w:rFonts w:ascii="Arial" w:hAnsi="Arial" w:cs="Arial"/>
          <w:sz w:val="22"/>
          <w:szCs w:val="22"/>
        </w:rPr>
        <w:t>two hundred</w:t>
      </w:r>
      <w:r w:rsidRPr="00526D83">
        <w:rPr>
          <w:rFonts w:ascii="Arial" w:hAnsi="Arial" w:cs="Arial"/>
          <w:noProof/>
          <w:sz w:val="22"/>
          <w:szCs w:val="22"/>
        </w:rPr>
        <w:t xml:space="preserve"> (200) </w:t>
      </w:r>
      <w:r w:rsidRPr="00526D83">
        <w:rPr>
          <w:rFonts w:ascii="Arial" w:hAnsi="Arial" w:cs="Arial"/>
          <w:sz w:val="22"/>
          <w:szCs w:val="22"/>
        </w:rPr>
        <w:t xml:space="preserve">feet along a public </w:t>
      </w:r>
      <w:r w:rsidR="00544888" w:rsidRPr="00526D83">
        <w:rPr>
          <w:rFonts w:ascii="Arial" w:hAnsi="Arial" w:cs="Arial"/>
          <w:sz w:val="22"/>
          <w:szCs w:val="22"/>
        </w:rPr>
        <w:t>thoroughfare</w:t>
      </w:r>
      <w:r w:rsidR="00544888" w:rsidRPr="00526D83">
        <w:rPr>
          <w:rFonts w:ascii="Arial" w:hAnsi="Arial" w:cs="Arial"/>
          <w:noProof/>
          <w:sz w:val="22"/>
          <w:szCs w:val="22"/>
        </w:rPr>
        <w:t>.</w:t>
      </w:r>
      <w:r w:rsidR="00544888" w:rsidRPr="00526D83">
        <w:rPr>
          <w:rFonts w:ascii="Arial" w:hAnsi="Arial" w:cs="Arial"/>
          <w:sz w:val="22"/>
          <w:szCs w:val="22"/>
        </w:rPr>
        <w:t xml:space="preserve"> </w:t>
      </w:r>
      <w:r w:rsidR="00344D18">
        <w:rPr>
          <w:rFonts w:ascii="Arial" w:hAnsi="Arial" w:cs="Arial"/>
          <w:sz w:val="22"/>
          <w:szCs w:val="22"/>
        </w:rPr>
        <w:t xml:space="preserve">No part of the lot may be </w:t>
      </w:r>
      <w:r w:rsidR="00236E41" w:rsidRPr="00526D83">
        <w:rPr>
          <w:rFonts w:ascii="Arial" w:hAnsi="Arial" w:cs="Arial"/>
          <w:sz w:val="22"/>
          <w:szCs w:val="22"/>
        </w:rPr>
        <w:t>less than the required minimum.</w:t>
      </w:r>
    </w:p>
    <w:p w14:paraId="45E12213"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68E51F52"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3)</w:t>
      </w:r>
      <w:r w:rsidRPr="00526D83">
        <w:rPr>
          <w:rFonts w:ascii="Arial" w:hAnsi="Arial" w:cs="Arial"/>
          <w:noProof/>
          <w:sz w:val="22"/>
          <w:szCs w:val="22"/>
        </w:rPr>
        <w:tab/>
      </w:r>
      <w:r w:rsidRPr="00CB10DA">
        <w:rPr>
          <w:rFonts w:ascii="Arial" w:hAnsi="Arial" w:cs="Arial"/>
          <w:b/>
          <w:bCs/>
          <w:sz w:val="22"/>
          <w:szCs w:val="22"/>
          <w:u w:val="single"/>
        </w:rPr>
        <w:t>Setbacks</w:t>
      </w:r>
      <w:r w:rsidRPr="00526D83">
        <w:rPr>
          <w:rFonts w:ascii="Arial" w:hAnsi="Arial" w:cs="Arial"/>
          <w:sz w:val="22"/>
          <w:szCs w:val="22"/>
          <w:u w:val="single"/>
        </w:rPr>
        <w:t>:</w:t>
      </w:r>
    </w:p>
    <w:p w14:paraId="38EF86A0"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80C68F0" w14:textId="77777777" w:rsidR="00A3320C" w:rsidRPr="00526D83" w:rsidRDefault="00A3320C" w:rsidP="00D15694">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rPr>
        <w:t>Front yard:  fifty</w:t>
      </w:r>
      <w:r w:rsidRPr="00526D83">
        <w:rPr>
          <w:rFonts w:ascii="Arial" w:hAnsi="Arial" w:cs="Arial"/>
          <w:noProof/>
          <w:sz w:val="22"/>
          <w:szCs w:val="22"/>
        </w:rPr>
        <w:t xml:space="preserve"> (50)</w:t>
      </w:r>
      <w:r w:rsidRPr="00526D83">
        <w:rPr>
          <w:rFonts w:ascii="Arial" w:hAnsi="Arial" w:cs="Arial"/>
          <w:sz w:val="22"/>
          <w:szCs w:val="22"/>
        </w:rPr>
        <w:t xml:space="preserve"> feet from right-of-way </w:t>
      </w:r>
    </w:p>
    <w:p w14:paraId="6F229D98" w14:textId="77777777" w:rsidR="00A3320C" w:rsidRPr="00526D83" w:rsidRDefault="00A3320C" w:rsidP="00D15694">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1E04CB54" w14:textId="77777777" w:rsidR="00A3320C" w:rsidRPr="00526D83" w:rsidRDefault="00A3320C" w:rsidP="00D15694">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t>Side yards:  fifty</w:t>
      </w:r>
      <w:r w:rsidRPr="00526D83">
        <w:rPr>
          <w:rFonts w:ascii="Arial" w:hAnsi="Arial" w:cs="Arial"/>
          <w:noProof/>
          <w:sz w:val="22"/>
          <w:szCs w:val="22"/>
        </w:rPr>
        <w:t xml:space="preserve"> (50)</w:t>
      </w:r>
      <w:r w:rsidRPr="00526D83">
        <w:rPr>
          <w:rFonts w:ascii="Arial" w:hAnsi="Arial" w:cs="Arial"/>
          <w:sz w:val="22"/>
          <w:szCs w:val="22"/>
        </w:rPr>
        <w:t xml:space="preserve"> feet </w:t>
      </w:r>
    </w:p>
    <w:p w14:paraId="38F919C7" w14:textId="77777777" w:rsidR="00A3320C" w:rsidRPr="00526D83" w:rsidRDefault="00A3320C" w:rsidP="00D15694">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475EACFA" w14:textId="77777777" w:rsidR="00A3320C" w:rsidRPr="00526D83" w:rsidRDefault="00A3320C" w:rsidP="00D15694">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c)</w:t>
      </w:r>
      <w:r w:rsidRPr="00526D83">
        <w:rPr>
          <w:rFonts w:ascii="Arial" w:hAnsi="Arial" w:cs="Arial"/>
          <w:sz w:val="22"/>
          <w:szCs w:val="22"/>
        </w:rPr>
        <w:tab/>
        <w:t>Rear yard:  fifty</w:t>
      </w:r>
      <w:r w:rsidRPr="00526D83">
        <w:rPr>
          <w:rFonts w:ascii="Arial" w:hAnsi="Arial" w:cs="Arial"/>
          <w:noProof/>
          <w:sz w:val="22"/>
          <w:szCs w:val="22"/>
        </w:rPr>
        <w:t xml:space="preserve"> (50)</w:t>
      </w:r>
      <w:r w:rsidRPr="00526D83">
        <w:rPr>
          <w:rFonts w:ascii="Arial" w:hAnsi="Arial" w:cs="Arial"/>
          <w:sz w:val="22"/>
          <w:szCs w:val="22"/>
        </w:rPr>
        <w:t xml:space="preserve"> feet</w:t>
      </w:r>
    </w:p>
    <w:p w14:paraId="161EC9D1" w14:textId="77777777" w:rsidR="00A3320C" w:rsidRPr="00526D83" w:rsidRDefault="00A3320C" w:rsidP="00D15694">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363105FB" w14:textId="030A9963" w:rsidR="00A3320C" w:rsidRPr="00526D83" w:rsidRDefault="00A3320C" w:rsidP="00D15694">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noProof/>
          <w:sz w:val="22"/>
          <w:szCs w:val="22"/>
        </w:rPr>
      </w:pPr>
      <w:r w:rsidRPr="00526D83">
        <w:rPr>
          <w:rFonts w:ascii="Arial" w:hAnsi="Arial" w:cs="Arial"/>
          <w:sz w:val="22"/>
          <w:szCs w:val="22"/>
        </w:rPr>
        <w:t>d)</w:t>
      </w:r>
      <w:r w:rsidRPr="00526D83">
        <w:rPr>
          <w:rFonts w:ascii="Arial" w:hAnsi="Arial" w:cs="Arial"/>
          <w:sz w:val="22"/>
          <w:szCs w:val="22"/>
        </w:rPr>
        <w:tab/>
        <w:t>Lots adjacent to railroad rights-of-way</w:t>
      </w:r>
      <w:r w:rsidRPr="00526D83">
        <w:rPr>
          <w:rFonts w:ascii="Arial" w:hAnsi="Arial" w:cs="Arial"/>
          <w:noProof/>
          <w:sz w:val="22"/>
          <w:szCs w:val="22"/>
        </w:rPr>
        <w:t>:</w:t>
      </w:r>
      <w:r w:rsidRPr="00526D83">
        <w:rPr>
          <w:rFonts w:ascii="Arial" w:hAnsi="Arial" w:cs="Arial"/>
          <w:sz w:val="22"/>
          <w:szCs w:val="22"/>
        </w:rPr>
        <w:t xml:space="preserve">  When industrial parcels are adjacent to </w:t>
      </w:r>
      <w:r w:rsidR="00901891" w:rsidRPr="00526D83">
        <w:rPr>
          <w:rFonts w:ascii="Arial" w:hAnsi="Arial" w:cs="Arial"/>
          <w:sz w:val="22"/>
          <w:szCs w:val="22"/>
        </w:rPr>
        <w:tab/>
      </w:r>
      <w:r w:rsidRPr="00526D83">
        <w:rPr>
          <w:rFonts w:ascii="Arial" w:hAnsi="Arial" w:cs="Arial"/>
          <w:sz w:val="22"/>
          <w:szCs w:val="22"/>
        </w:rPr>
        <w:t xml:space="preserve">railroad rights-of-way, the side and rear yard requirements will be </w:t>
      </w:r>
      <w:r w:rsidR="004E2DCB" w:rsidRPr="00526D83">
        <w:rPr>
          <w:rFonts w:ascii="Arial" w:hAnsi="Arial" w:cs="Arial"/>
          <w:sz w:val="22"/>
          <w:szCs w:val="22"/>
        </w:rPr>
        <w:t>waived,</w:t>
      </w:r>
      <w:r w:rsidRPr="00526D83">
        <w:rPr>
          <w:rFonts w:ascii="Arial" w:hAnsi="Arial" w:cs="Arial"/>
          <w:sz w:val="22"/>
          <w:szCs w:val="22"/>
        </w:rPr>
        <w:t xml:space="preserve"> and </w:t>
      </w:r>
      <w:r w:rsidRPr="004F2F16">
        <w:rPr>
          <w:rFonts w:ascii="Arial" w:hAnsi="Arial" w:cs="Arial"/>
          <w:sz w:val="22"/>
          <w:szCs w:val="22"/>
        </w:rPr>
        <w:t>setbacks can</w:t>
      </w:r>
      <w:r w:rsidR="004F2F16" w:rsidRPr="004F2F16">
        <w:rPr>
          <w:rFonts w:ascii="Arial" w:hAnsi="Arial" w:cs="Arial"/>
          <w:sz w:val="22"/>
          <w:szCs w:val="22"/>
        </w:rPr>
        <w:t xml:space="preserve"> be</w:t>
      </w:r>
      <w:r w:rsidR="004F2F16">
        <w:rPr>
          <w:rFonts w:ascii="Arial" w:hAnsi="Arial" w:cs="Arial"/>
          <w:sz w:val="28"/>
          <w:szCs w:val="28"/>
        </w:rPr>
        <w:t xml:space="preserve"> </w:t>
      </w:r>
      <w:r w:rsidRPr="00526D83">
        <w:rPr>
          <w:rFonts w:ascii="Arial" w:hAnsi="Arial" w:cs="Arial"/>
          <w:sz w:val="22"/>
          <w:szCs w:val="22"/>
        </w:rPr>
        <w:t>zero</w:t>
      </w:r>
      <w:r w:rsidRPr="00526D83">
        <w:rPr>
          <w:rFonts w:ascii="Arial" w:hAnsi="Arial" w:cs="Arial"/>
          <w:noProof/>
          <w:sz w:val="22"/>
          <w:szCs w:val="22"/>
        </w:rPr>
        <w:t xml:space="preserve"> (0)</w:t>
      </w:r>
      <w:r w:rsidRPr="00526D83">
        <w:rPr>
          <w:rFonts w:ascii="Arial" w:hAnsi="Arial" w:cs="Arial"/>
          <w:sz w:val="22"/>
          <w:szCs w:val="22"/>
        </w:rPr>
        <w:t xml:space="preserve"> feet from the right-of-way line</w:t>
      </w:r>
      <w:r w:rsidRPr="00526D83">
        <w:rPr>
          <w:rFonts w:ascii="Arial" w:hAnsi="Arial" w:cs="Arial"/>
          <w:noProof/>
          <w:sz w:val="22"/>
          <w:szCs w:val="22"/>
        </w:rPr>
        <w:t>.</w:t>
      </w:r>
    </w:p>
    <w:p w14:paraId="11BF4AB9" w14:textId="77777777" w:rsidR="00A3320C" w:rsidRPr="00DA5838"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72A25B31" w14:textId="77777777" w:rsidR="00A3320C" w:rsidRPr="00DA5838"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DA5838">
        <w:rPr>
          <w:rFonts w:ascii="Arial" w:hAnsi="Arial" w:cs="Arial"/>
          <w:noProof/>
          <w:sz w:val="22"/>
          <w:szCs w:val="22"/>
        </w:rPr>
        <w:t>4)</w:t>
      </w:r>
      <w:r w:rsidRPr="00DA5838">
        <w:rPr>
          <w:rFonts w:ascii="Arial" w:hAnsi="Arial" w:cs="Arial"/>
          <w:noProof/>
          <w:sz w:val="22"/>
          <w:szCs w:val="22"/>
        </w:rPr>
        <w:tab/>
      </w:r>
      <w:r w:rsidRPr="00480FE6">
        <w:rPr>
          <w:rFonts w:ascii="Arial" w:hAnsi="Arial" w:cs="Arial"/>
          <w:b/>
          <w:bCs/>
          <w:sz w:val="22"/>
          <w:szCs w:val="22"/>
          <w:u w:val="single"/>
        </w:rPr>
        <w:t>Maximum Height</w:t>
      </w:r>
      <w:r w:rsidRPr="00DA5838">
        <w:rPr>
          <w:rFonts w:ascii="Arial" w:hAnsi="Arial" w:cs="Arial"/>
          <w:sz w:val="22"/>
          <w:szCs w:val="22"/>
        </w:rPr>
        <w:t>:  No structure shall exceed thirty-five</w:t>
      </w:r>
      <w:r w:rsidRPr="00DA5838">
        <w:rPr>
          <w:rFonts w:ascii="Arial" w:hAnsi="Arial" w:cs="Arial"/>
          <w:noProof/>
          <w:sz w:val="22"/>
          <w:szCs w:val="22"/>
        </w:rPr>
        <w:t xml:space="preserve"> (35)</w:t>
      </w:r>
      <w:r w:rsidRPr="00DA5838">
        <w:rPr>
          <w:rFonts w:ascii="Arial" w:hAnsi="Arial" w:cs="Arial"/>
          <w:sz w:val="22"/>
          <w:szCs w:val="22"/>
        </w:rPr>
        <w:t xml:space="preserve"> feet in height from the average finished grade</w:t>
      </w:r>
      <w:r w:rsidRPr="00DA5838">
        <w:rPr>
          <w:rFonts w:ascii="Arial" w:hAnsi="Arial" w:cs="Arial"/>
          <w:noProof/>
          <w:sz w:val="22"/>
          <w:szCs w:val="22"/>
        </w:rPr>
        <w:t>.</w:t>
      </w:r>
    </w:p>
    <w:p w14:paraId="59916BA6" w14:textId="77777777" w:rsidR="00A3320C" w:rsidRPr="00DA5838"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3ADB9B18" w14:textId="77777777" w:rsidR="00A3320C" w:rsidRPr="00DA5838" w:rsidRDefault="008C6283"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DA5838">
        <w:rPr>
          <w:rFonts w:ascii="Arial" w:hAnsi="Arial" w:cs="Arial"/>
          <w:noProof/>
          <w:sz w:val="22"/>
          <w:szCs w:val="22"/>
        </w:rPr>
        <w:t>5</w:t>
      </w:r>
      <w:r w:rsidR="00A3320C" w:rsidRPr="00DA5838">
        <w:rPr>
          <w:rFonts w:ascii="Arial" w:hAnsi="Arial" w:cs="Arial"/>
          <w:noProof/>
          <w:sz w:val="22"/>
          <w:szCs w:val="22"/>
        </w:rPr>
        <w:t>)</w:t>
      </w:r>
      <w:r w:rsidR="00A3320C" w:rsidRPr="00DA5838">
        <w:rPr>
          <w:rFonts w:ascii="Arial" w:hAnsi="Arial" w:cs="Arial"/>
          <w:noProof/>
          <w:sz w:val="22"/>
          <w:szCs w:val="22"/>
        </w:rPr>
        <w:tab/>
      </w:r>
      <w:r w:rsidR="00A3320C" w:rsidRPr="00480FE6">
        <w:rPr>
          <w:rFonts w:ascii="Arial" w:hAnsi="Arial" w:cs="Arial"/>
          <w:b/>
          <w:bCs/>
          <w:sz w:val="22"/>
          <w:szCs w:val="22"/>
          <w:u w:val="single"/>
        </w:rPr>
        <w:t>Maximum Lot Coverage</w:t>
      </w:r>
      <w:r w:rsidR="00A3320C" w:rsidRPr="00DA5838">
        <w:rPr>
          <w:rFonts w:ascii="Arial" w:hAnsi="Arial" w:cs="Arial"/>
          <w:sz w:val="22"/>
          <w:szCs w:val="22"/>
        </w:rPr>
        <w:t xml:space="preserve">:  </w:t>
      </w:r>
      <w:r w:rsidR="00B65548" w:rsidRPr="00DA5838">
        <w:rPr>
          <w:rFonts w:ascii="Arial" w:hAnsi="Arial" w:cs="Arial"/>
          <w:sz w:val="22"/>
          <w:szCs w:val="22"/>
        </w:rPr>
        <w:t>sixty</w:t>
      </w:r>
      <w:r w:rsidR="00A3320C" w:rsidRPr="00DA5838">
        <w:rPr>
          <w:rFonts w:ascii="Arial" w:hAnsi="Arial" w:cs="Arial"/>
          <w:noProof/>
          <w:sz w:val="22"/>
          <w:szCs w:val="22"/>
        </w:rPr>
        <w:t xml:space="preserve"> (</w:t>
      </w:r>
      <w:r w:rsidR="00B65548" w:rsidRPr="00DA5838">
        <w:rPr>
          <w:rFonts w:ascii="Arial" w:hAnsi="Arial" w:cs="Arial"/>
          <w:noProof/>
          <w:sz w:val="22"/>
          <w:szCs w:val="22"/>
        </w:rPr>
        <w:t>6</w:t>
      </w:r>
      <w:r w:rsidR="00A3320C" w:rsidRPr="00DA5838">
        <w:rPr>
          <w:rFonts w:ascii="Arial" w:hAnsi="Arial" w:cs="Arial"/>
          <w:noProof/>
          <w:sz w:val="22"/>
          <w:szCs w:val="22"/>
        </w:rPr>
        <w:t>0)</w:t>
      </w:r>
      <w:r w:rsidR="00A3320C" w:rsidRPr="00DA5838">
        <w:rPr>
          <w:rFonts w:ascii="Arial" w:hAnsi="Arial" w:cs="Arial"/>
          <w:sz w:val="22"/>
          <w:szCs w:val="22"/>
        </w:rPr>
        <w:t xml:space="preserve"> percent</w:t>
      </w:r>
    </w:p>
    <w:p w14:paraId="15D9AEC1"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B11DD15"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1</w:t>
      </w:r>
      <w:r w:rsidR="00687BD6" w:rsidRPr="00526D83">
        <w:rPr>
          <w:rFonts w:ascii="Arial" w:hAnsi="Arial" w:cs="Arial"/>
          <w:b/>
          <w:noProof/>
          <w:sz w:val="22"/>
          <w:szCs w:val="22"/>
        </w:rPr>
        <w:t>2</w:t>
      </w:r>
      <w:r w:rsidRPr="00526D83">
        <w:rPr>
          <w:rFonts w:ascii="Arial" w:hAnsi="Arial" w:cs="Arial"/>
          <w:b/>
          <w:noProof/>
          <w:sz w:val="22"/>
          <w:szCs w:val="22"/>
        </w:rPr>
        <w:t>.0</w:t>
      </w:r>
      <w:r w:rsidR="002064F0">
        <w:rPr>
          <w:rFonts w:ascii="Arial" w:hAnsi="Arial" w:cs="Arial"/>
          <w:b/>
          <w:noProof/>
          <w:sz w:val="22"/>
          <w:szCs w:val="22"/>
        </w:rPr>
        <w:t>7</w:t>
      </w:r>
      <w:r w:rsidRPr="00526D83">
        <w:rPr>
          <w:rFonts w:ascii="Arial" w:hAnsi="Arial" w:cs="Arial"/>
          <w:b/>
          <w:sz w:val="22"/>
          <w:szCs w:val="22"/>
        </w:rPr>
        <w:t xml:space="preserve"> </w:t>
      </w:r>
      <w:r w:rsidR="00DC22E5" w:rsidRPr="00526D83">
        <w:rPr>
          <w:rFonts w:ascii="Arial" w:hAnsi="Arial" w:cs="Arial"/>
          <w:b/>
          <w:sz w:val="22"/>
          <w:szCs w:val="22"/>
        </w:rPr>
        <w:tab/>
      </w:r>
      <w:r w:rsidRPr="00526D83">
        <w:rPr>
          <w:rFonts w:ascii="Arial" w:hAnsi="Arial" w:cs="Arial"/>
          <w:b/>
          <w:sz w:val="22"/>
          <w:szCs w:val="22"/>
        </w:rPr>
        <w:t>PERFORMANCE STANDARDS</w:t>
      </w:r>
    </w:p>
    <w:p w14:paraId="575B4698"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63B0187F"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1)</w:t>
      </w:r>
      <w:r w:rsidRPr="00526D83">
        <w:rPr>
          <w:rFonts w:ascii="Arial" w:hAnsi="Arial" w:cs="Arial"/>
          <w:noProof/>
          <w:sz w:val="22"/>
          <w:szCs w:val="22"/>
        </w:rPr>
        <w:tab/>
      </w:r>
      <w:r w:rsidR="002064F0" w:rsidRPr="00CB10DA">
        <w:rPr>
          <w:rFonts w:ascii="Arial" w:hAnsi="Arial" w:cs="Arial"/>
          <w:b/>
          <w:bCs/>
          <w:noProof/>
          <w:sz w:val="22"/>
          <w:szCs w:val="22"/>
          <w:u w:val="single"/>
        </w:rPr>
        <w:t>Storage</w:t>
      </w:r>
      <w:r w:rsidR="002064F0">
        <w:rPr>
          <w:rFonts w:ascii="Arial" w:hAnsi="Arial" w:cs="Arial"/>
          <w:noProof/>
          <w:sz w:val="22"/>
          <w:szCs w:val="22"/>
        </w:rPr>
        <w:t xml:space="preserve">: </w:t>
      </w:r>
      <w:r w:rsidRPr="00526D83">
        <w:rPr>
          <w:rFonts w:ascii="Arial" w:hAnsi="Arial" w:cs="Arial"/>
          <w:sz w:val="22"/>
          <w:szCs w:val="22"/>
        </w:rPr>
        <w:t>External areas for storage shall be screened on all sides by an opaque fence of not less than six feet in height.</w:t>
      </w:r>
    </w:p>
    <w:p w14:paraId="75A8B3D3"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640790DF" w14:textId="2AD1FEDC"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2)</w:t>
      </w:r>
      <w:r w:rsidRPr="00526D83">
        <w:rPr>
          <w:rFonts w:ascii="Arial" w:hAnsi="Arial" w:cs="Arial"/>
          <w:noProof/>
          <w:sz w:val="22"/>
          <w:szCs w:val="22"/>
        </w:rPr>
        <w:tab/>
      </w:r>
      <w:r w:rsidRPr="00CB10DA">
        <w:rPr>
          <w:rFonts w:ascii="Arial" w:hAnsi="Arial" w:cs="Arial"/>
          <w:b/>
          <w:bCs/>
          <w:sz w:val="22"/>
          <w:szCs w:val="22"/>
          <w:u w:val="single"/>
        </w:rPr>
        <w:t>Screened Buffer Strip</w:t>
      </w:r>
      <w:r w:rsidRPr="00526D83">
        <w:rPr>
          <w:rFonts w:ascii="Arial" w:hAnsi="Arial" w:cs="Arial"/>
          <w:sz w:val="22"/>
          <w:szCs w:val="22"/>
        </w:rPr>
        <w:t>: When a side or rear lot line abuts property in the R-1 or R-2 Zoning Districts, a well-maintained buffer strip no less than ten</w:t>
      </w:r>
      <w:r w:rsidRPr="00526D83">
        <w:rPr>
          <w:rFonts w:ascii="Arial" w:hAnsi="Arial" w:cs="Arial"/>
          <w:noProof/>
          <w:sz w:val="22"/>
          <w:szCs w:val="22"/>
        </w:rPr>
        <w:t xml:space="preserve"> (10)</w:t>
      </w:r>
      <w:r w:rsidRPr="00526D83">
        <w:rPr>
          <w:rFonts w:ascii="Arial" w:hAnsi="Arial" w:cs="Arial"/>
          <w:sz w:val="22"/>
          <w:szCs w:val="22"/>
        </w:rPr>
        <w:t xml:space="preserve"> feet in width shall be required within the side yard and/or rear yard setbacks along shared lot lines</w:t>
      </w:r>
      <w:r w:rsidR="00544888" w:rsidRPr="00526D83">
        <w:rPr>
          <w:rFonts w:ascii="Arial" w:hAnsi="Arial" w:cs="Arial"/>
          <w:noProof/>
          <w:sz w:val="22"/>
          <w:szCs w:val="22"/>
        </w:rPr>
        <w:t>.</w:t>
      </w:r>
      <w:r w:rsidR="00544888" w:rsidRPr="00526D83">
        <w:rPr>
          <w:rFonts w:ascii="Arial" w:hAnsi="Arial" w:cs="Arial"/>
          <w:sz w:val="22"/>
          <w:szCs w:val="22"/>
        </w:rPr>
        <w:t xml:space="preserve"> </w:t>
      </w:r>
      <w:r w:rsidRPr="00526D83">
        <w:rPr>
          <w:rFonts w:ascii="Arial" w:hAnsi="Arial" w:cs="Arial"/>
          <w:sz w:val="22"/>
          <w:szCs w:val="22"/>
        </w:rPr>
        <w:t xml:space="preserve">The buffer strip shall contain a well-maintained opaque fence </w:t>
      </w:r>
      <w:r w:rsidR="004B301F" w:rsidRPr="00526D83">
        <w:rPr>
          <w:rFonts w:ascii="Arial" w:hAnsi="Arial" w:cs="Arial"/>
          <w:sz w:val="22"/>
          <w:szCs w:val="22"/>
        </w:rPr>
        <w:t xml:space="preserve">or wall </w:t>
      </w:r>
      <w:r w:rsidRPr="00526D83">
        <w:rPr>
          <w:rFonts w:ascii="Arial" w:hAnsi="Arial" w:cs="Arial"/>
          <w:sz w:val="22"/>
          <w:szCs w:val="22"/>
        </w:rPr>
        <w:t>no less than six</w:t>
      </w:r>
      <w:r w:rsidRPr="00526D83">
        <w:rPr>
          <w:rFonts w:ascii="Arial" w:hAnsi="Arial" w:cs="Arial"/>
          <w:noProof/>
          <w:sz w:val="22"/>
          <w:szCs w:val="22"/>
        </w:rPr>
        <w:t xml:space="preserve"> (6) </w:t>
      </w:r>
      <w:r w:rsidRPr="00526D83">
        <w:rPr>
          <w:rFonts w:ascii="Arial" w:hAnsi="Arial" w:cs="Arial"/>
          <w:sz w:val="22"/>
          <w:szCs w:val="22"/>
        </w:rPr>
        <w:t>feet in height</w:t>
      </w:r>
      <w:r w:rsidR="00544888" w:rsidRPr="00526D83">
        <w:rPr>
          <w:rFonts w:ascii="Arial" w:hAnsi="Arial" w:cs="Arial"/>
          <w:sz w:val="22"/>
          <w:szCs w:val="22"/>
        </w:rPr>
        <w:t xml:space="preserve">. </w:t>
      </w:r>
      <w:r w:rsidRPr="00526D83">
        <w:rPr>
          <w:rFonts w:ascii="Arial" w:hAnsi="Arial" w:cs="Arial"/>
          <w:sz w:val="22"/>
          <w:szCs w:val="22"/>
        </w:rPr>
        <w:t xml:space="preserve">No screening shall in any way impair safe vertical or horizontal sight distance for any moving </w:t>
      </w:r>
      <w:r w:rsidR="004E2DCB" w:rsidRPr="00526D83">
        <w:rPr>
          <w:rFonts w:ascii="Arial" w:hAnsi="Arial" w:cs="Arial"/>
          <w:sz w:val="22"/>
          <w:szCs w:val="22"/>
        </w:rPr>
        <w:t>vehicles or</w:t>
      </w:r>
      <w:r w:rsidRPr="00526D83">
        <w:rPr>
          <w:rFonts w:ascii="Arial" w:hAnsi="Arial" w:cs="Arial"/>
          <w:sz w:val="22"/>
          <w:szCs w:val="22"/>
        </w:rPr>
        <w:t xml:space="preserve"> be closer than thirty</w:t>
      </w:r>
      <w:r w:rsidRPr="00526D83">
        <w:rPr>
          <w:rFonts w:ascii="Arial" w:hAnsi="Arial" w:cs="Arial"/>
          <w:noProof/>
          <w:sz w:val="22"/>
          <w:szCs w:val="22"/>
        </w:rPr>
        <w:t xml:space="preserve"> (30)</w:t>
      </w:r>
      <w:r w:rsidRPr="00526D83">
        <w:rPr>
          <w:rFonts w:ascii="Arial" w:hAnsi="Arial" w:cs="Arial"/>
          <w:sz w:val="22"/>
          <w:szCs w:val="22"/>
        </w:rPr>
        <w:t xml:space="preserve"> feet to any street right-of-way line.</w:t>
      </w:r>
    </w:p>
    <w:p w14:paraId="114DB885"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6DAC834E" w14:textId="77777777" w:rsidR="00A3320C" w:rsidRPr="00526D83" w:rsidRDefault="00A3320C" w:rsidP="00D15694">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3)</w:t>
      </w:r>
      <w:r w:rsidRPr="00526D83">
        <w:rPr>
          <w:rFonts w:ascii="Arial" w:hAnsi="Arial" w:cs="Arial"/>
          <w:noProof/>
          <w:sz w:val="22"/>
          <w:szCs w:val="22"/>
        </w:rPr>
        <w:tab/>
      </w:r>
      <w:r w:rsidR="002064F0" w:rsidRPr="00CB10DA">
        <w:rPr>
          <w:rFonts w:ascii="Arial" w:hAnsi="Arial" w:cs="Arial"/>
          <w:b/>
          <w:bCs/>
          <w:noProof/>
          <w:sz w:val="22"/>
          <w:szCs w:val="22"/>
          <w:u w:val="single"/>
        </w:rPr>
        <w:t>Nuisances</w:t>
      </w:r>
      <w:r w:rsidR="002064F0">
        <w:rPr>
          <w:rFonts w:ascii="Arial" w:hAnsi="Arial" w:cs="Arial"/>
          <w:noProof/>
          <w:sz w:val="22"/>
          <w:szCs w:val="22"/>
        </w:rPr>
        <w:t xml:space="preserve">: </w:t>
      </w:r>
      <w:r w:rsidRPr="00526D83">
        <w:rPr>
          <w:rFonts w:ascii="Arial" w:hAnsi="Arial" w:cs="Arial"/>
          <w:sz w:val="22"/>
          <w:szCs w:val="22"/>
        </w:rPr>
        <w:t>Performance standards for sound, vibration, odor, gasses, glare, heat, light, electromagnetic radiation, smoke, dust, dirt, fly ash, drifted and blown material</w:t>
      </w:r>
      <w:r w:rsidRPr="00526D83">
        <w:rPr>
          <w:rFonts w:ascii="Arial" w:hAnsi="Arial" w:cs="Arial"/>
          <w:noProof/>
          <w:sz w:val="22"/>
          <w:szCs w:val="22"/>
        </w:rPr>
        <w:t>:</w:t>
      </w:r>
    </w:p>
    <w:p w14:paraId="0E3641FF"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28E9473" w14:textId="77777777" w:rsidR="00A3320C" w:rsidRPr="00526D83" w:rsidRDefault="00A3320C" w:rsidP="00F0114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noProof/>
          <w:sz w:val="22"/>
          <w:szCs w:val="22"/>
        </w:rPr>
      </w:pPr>
      <w:r w:rsidRPr="00526D83">
        <w:rPr>
          <w:rFonts w:ascii="Arial" w:hAnsi="Arial" w:cs="Arial"/>
          <w:sz w:val="22"/>
          <w:szCs w:val="22"/>
        </w:rPr>
        <w:t>a)</w:t>
      </w:r>
      <w:r w:rsidRPr="00526D83">
        <w:rPr>
          <w:rFonts w:ascii="Arial" w:hAnsi="Arial" w:cs="Arial"/>
          <w:sz w:val="22"/>
          <w:szCs w:val="22"/>
        </w:rPr>
        <w:tab/>
      </w:r>
      <w:r w:rsidRPr="00526D83">
        <w:rPr>
          <w:rFonts w:ascii="Arial" w:hAnsi="Arial" w:cs="Arial"/>
          <w:sz w:val="22"/>
          <w:szCs w:val="22"/>
          <w:u w:val="single"/>
        </w:rPr>
        <w:t>Sound</w:t>
      </w:r>
      <w:r w:rsidRPr="00526D83">
        <w:rPr>
          <w:rFonts w:ascii="Arial" w:hAnsi="Arial" w:cs="Arial"/>
          <w:noProof/>
          <w:sz w:val="22"/>
          <w:szCs w:val="22"/>
          <w:u w:val="single"/>
        </w:rPr>
        <w:t>:</w:t>
      </w:r>
      <w:r w:rsidRPr="00526D83">
        <w:rPr>
          <w:rFonts w:ascii="Arial" w:hAnsi="Arial" w:cs="Arial"/>
          <w:sz w:val="22"/>
          <w:szCs w:val="22"/>
        </w:rPr>
        <w:t xml:space="preserve"> The intensity level of sounds shall not exceed the following decibel levels when adjacent to the following types of uses</w:t>
      </w:r>
      <w:r w:rsidRPr="00526D83">
        <w:rPr>
          <w:rFonts w:ascii="Arial" w:hAnsi="Arial" w:cs="Arial"/>
          <w:noProof/>
          <w:sz w:val="22"/>
          <w:szCs w:val="22"/>
        </w:rPr>
        <w:t>:</w:t>
      </w:r>
    </w:p>
    <w:p w14:paraId="42E1DE30" w14:textId="77777777" w:rsidR="00A3320C" w:rsidRPr="00526D83" w:rsidRDefault="00A3320C" w:rsidP="00F0114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u w:val="single"/>
        </w:rPr>
      </w:pPr>
    </w:p>
    <w:p w14:paraId="6E15AC2E" w14:textId="77777777" w:rsidR="00A3320C" w:rsidRPr="00526D83" w:rsidRDefault="00A3320C" w:rsidP="00F0114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ab/>
      </w:r>
      <w:r w:rsidRPr="00526D83">
        <w:rPr>
          <w:rFonts w:ascii="Arial" w:hAnsi="Arial" w:cs="Arial"/>
          <w:sz w:val="22"/>
          <w:szCs w:val="22"/>
          <w:u w:val="single"/>
        </w:rPr>
        <w:t xml:space="preserve">Decibels (dba)            Adjacent Use                    </w:t>
      </w:r>
      <w:r w:rsidRPr="00526D83">
        <w:rPr>
          <w:rFonts w:ascii="Arial" w:hAnsi="Arial" w:cs="Arial"/>
          <w:sz w:val="22"/>
          <w:szCs w:val="22"/>
          <w:u w:val="single"/>
        </w:rPr>
        <w:tab/>
      </w:r>
      <w:r w:rsidRPr="00526D83">
        <w:rPr>
          <w:rFonts w:ascii="Arial" w:hAnsi="Arial" w:cs="Arial"/>
          <w:sz w:val="22"/>
          <w:szCs w:val="22"/>
          <w:u w:val="single"/>
        </w:rPr>
        <w:tab/>
        <w:t>Where Measured</w:t>
      </w:r>
      <w:r w:rsidRPr="00526D83">
        <w:rPr>
          <w:rFonts w:ascii="Arial" w:hAnsi="Arial" w:cs="Arial"/>
          <w:sz w:val="22"/>
          <w:szCs w:val="22"/>
          <w:u w:val="single"/>
        </w:rPr>
        <w:tab/>
      </w:r>
    </w:p>
    <w:p w14:paraId="507B4B42" w14:textId="77777777" w:rsidR="00A3320C" w:rsidRPr="00526D83" w:rsidRDefault="00A3320C" w:rsidP="00F0114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noProof/>
          <w:sz w:val="22"/>
          <w:szCs w:val="22"/>
        </w:rPr>
        <w:tab/>
        <w:t>55</w:t>
      </w:r>
      <w:r w:rsidRPr="00526D83">
        <w:rPr>
          <w:rFonts w:ascii="Arial" w:hAnsi="Arial" w:cs="Arial"/>
          <w:sz w:val="22"/>
          <w:szCs w:val="22"/>
        </w:rPr>
        <w:t xml:space="preserve">            </w:t>
      </w:r>
      <w:r w:rsidRPr="00526D83">
        <w:rPr>
          <w:rFonts w:ascii="Arial" w:hAnsi="Arial" w:cs="Arial"/>
          <w:sz w:val="22"/>
          <w:szCs w:val="22"/>
        </w:rPr>
        <w:tab/>
      </w:r>
      <w:r w:rsidRPr="00526D83">
        <w:rPr>
          <w:rFonts w:ascii="Arial" w:hAnsi="Arial" w:cs="Arial"/>
          <w:sz w:val="22"/>
          <w:szCs w:val="22"/>
        </w:rPr>
        <w:tab/>
        <w:t xml:space="preserve">Residential Dwellings </w:t>
      </w:r>
      <w:r w:rsidRPr="00526D83">
        <w:rPr>
          <w:rFonts w:ascii="Arial" w:hAnsi="Arial" w:cs="Arial"/>
          <w:sz w:val="22"/>
          <w:szCs w:val="22"/>
        </w:rPr>
        <w:tab/>
      </w:r>
      <w:r w:rsidRPr="00526D83">
        <w:rPr>
          <w:rFonts w:ascii="Arial" w:hAnsi="Arial" w:cs="Arial"/>
          <w:sz w:val="22"/>
          <w:szCs w:val="22"/>
        </w:rPr>
        <w:tab/>
      </w:r>
      <w:r w:rsidR="006507BB" w:rsidRPr="00526D83">
        <w:rPr>
          <w:rFonts w:ascii="Arial" w:hAnsi="Arial" w:cs="Arial"/>
          <w:sz w:val="22"/>
          <w:szCs w:val="22"/>
        </w:rPr>
        <w:tab/>
      </w:r>
      <w:r w:rsidRPr="00526D83">
        <w:rPr>
          <w:rFonts w:ascii="Arial" w:hAnsi="Arial" w:cs="Arial"/>
          <w:sz w:val="22"/>
          <w:szCs w:val="22"/>
        </w:rPr>
        <w:t xml:space="preserve">Common Lot Line </w:t>
      </w:r>
    </w:p>
    <w:p w14:paraId="25030835" w14:textId="77777777" w:rsidR="00A3320C" w:rsidRPr="00526D83" w:rsidRDefault="00A3320C" w:rsidP="00F0114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noProof/>
          <w:sz w:val="22"/>
          <w:szCs w:val="22"/>
        </w:rPr>
        <w:tab/>
        <w:t>65</w:t>
      </w:r>
      <w:r w:rsidRPr="00526D83">
        <w:rPr>
          <w:rFonts w:ascii="Arial" w:hAnsi="Arial" w:cs="Arial"/>
          <w:sz w:val="22"/>
          <w:szCs w:val="22"/>
        </w:rPr>
        <w:t xml:space="preserve">            </w:t>
      </w:r>
      <w:r w:rsidRPr="00526D83">
        <w:rPr>
          <w:rFonts w:ascii="Arial" w:hAnsi="Arial" w:cs="Arial"/>
          <w:sz w:val="22"/>
          <w:szCs w:val="22"/>
        </w:rPr>
        <w:tab/>
      </w:r>
      <w:r w:rsidRPr="00526D83">
        <w:rPr>
          <w:rFonts w:ascii="Arial" w:hAnsi="Arial" w:cs="Arial"/>
          <w:sz w:val="22"/>
          <w:szCs w:val="22"/>
        </w:rPr>
        <w:tab/>
        <w:t>Commercial</w:t>
      </w:r>
      <w:r w:rsidRPr="00526D83">
        <w:rPr>
          <w:rFonts w:ascii="Arial" w:hAnsi="Arial" w:cs="Arial"/>
          <w:sz w:val="22"/>
          <w:szCs w:val="22"/>
        </w:rPr>
        <w:tab/>
        <w:t xml:space="preserve">            </w:t>
      </w:r>
      <w:r w:rsidRPr="00526D83">
        <w:rPr>
          <w:rFonts w:ascii="Arial" w:hAnsi="Arial" w:cs="Arial"/>
          <w:sz w:val="22"/>
          <w:szCs w:val="22"/>
        </w:rPr>
        <w:tab/>
        <w:t xml:space="preserve"> </w:t>
      </w:r>
      <w:r w:rsidRPr="00526D83">
        <w:rPr>
          <w:rFonts w:ascii="Arial" w:hAnsi="Arial" w:cs="Arial"/>
          <w:sz w:val="22"/>
          <w:szCs w:val="22"/>
        </w:rPr>
        <w:tab/>
        <w:t xml:space="preserve">Common Lot Line </w:t>
      </w:r>
    </w:p>
    <w:p w14:paraId="005E9BF2" w14:textId="77777777" w:rsidR="00A3320C" w:rsidRPr="00526D83" w:rsidRDefault="00A3320C" w:rsidP="00F0114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noProof/>
          <w:sz w:val="22"/>
          <w:szCs w:val="22"/>
        </w:rPr>
        <w:tab/>
        <w:t>70</w:t>
      </w:r>
      <w:r w:rsidRPr="00526D83">
        <w:rPr>
          <w:rFonts w:ascii="Arial" w:hAnsi="Arial" w:cs="Arial"/>
          <w:sz w:val="22"/>
          <w:szCs w:val="22"/>
        </w:rPr>
        <w:t xml:space="preserve">            </w:t>
      </w:r>
      <w:r w:rsidRPr="00526D83">
        <w:rPr>
          <w:rFonts w:ascii="Arial" w:hAnsi="Arial" w:cs="Arial"/>
          <w:sz w:val="22"/>
          <w:szCs w:val="22"/>
        </w:rPr>
        <w:tab/>
      </w:r>
      <w:r w:rsidRPr="00526D83">
        <w:rPr>
          <w:rFonts w:ascii="Arial" w:hAnsi="Arial" w:cs="Arial"/>
          <w:sz w:val="22"/>
          <w:szCs w:val="22"/>
        </w:rPr>
        <w:tab/>
        <w:t xml:space="preserve">Industrial and Other   </w:t>
      </w:r>
      <w:r w:rsidRPr="00526D83">
        <w:rPr>
          <w:rFonts w:ascii="Arial" w:hAnsi="Arial" w:cs="Arial"/>
          <w:sz w:val="22"/>
          <w:szCs w:val="22"/>
        </w:rPr>
        <w:tab/>
      </w:r>
      <w:r w:rsidRPr="00526D83">
        <w:rPr>
          <w:rFonts w:ascii="Arial" w:hAnsi="Arial" w:cs="Arial"/>
          <w:sz w:val="22"/>
          <w:szCs w:val="22"/>
        </w:rPr>
        <w:tab/>
      </w:r>
      <w:r w:rsidR="006507BB" w:rsidRPr="00526D83">
        <w:rPr>
          <w:rFonts w:ascii="Arial" w:hAnsi="Arial" w:cs="Arial"/>
          <w:sz w:val="22"/>
          <w:szCs w:val="22"/>
        </w:rPr>
        <w:tab/>
      </w:r>
      <w:r w:rsidRPr="00526D83">
        <w:rPr>
          <w:rFonts w:ascii="Arial" w:hAnsi="Arial" w:cs="Arial"/>
          <w:sz w:val="22"/>
          <w:szCs w:val="22"/>
        </w:rPr>
        <w:t>Common Lot Line</w:t>
      </w:r>
    </w:p>
    <w:p w14:paraId="4891395A" w14:textId="77777777" w:rsidR="00A3320C" w:rsidRPr="00526D83" w:rsidRDefault="00A3320C" w:rsidP="00F0114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06521282" w14:textId="77777777" w:rsidR="00A3320C" w:rsidRPr="00526D83" w:rsidRDefault="003B0611" w:rsidP="00F0114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ab/>
      </w:r>
      <w:r w:rsidR="00A3320C" w:rsidRPr="00526D83">
        <w:rPr>
          <w:rFonts w:ascii="Arial" w:hAnsi="Arial" w:cs="Arial"/>
          <w:sz w:val="22"/>
          <w:szCs w:val="22"/>
        </w:rPr>
        <w:t>The sound levels shall be measured with a type of audio output meter approved by the Bureau of Standards</w:t>
      </w:r>
      <w:r w:rsidR="00544888" w:rsidRPr="00526D83">
        <w:rPr>
          <w:rFonts w:ascii="Arial" w:hAnsi="Arial" w:cs="Arial"/>
          <w:noProof/>
          <w:sz w:val="22"/>
          <w:szCs w:val="22"/>
        </w:rPr>
        <w:t>.</w:t>
      </w:r>
      <w:r w:rsidR="00544888" w:rsidRPr="00526D83">
        <w:rPr>
          <w:rFonts w:ascii="Arial" w:hAnsi="Arial" w:cs="Arial"/>
          <w:sz w:val="22"/>
          <w:szCs w:val="22"/>
        </w:rPr>
        <w:t xml:space="preserve"> </w:t>
      </w:r>
      <w:r w:rsidR="00A3320C" w:rsidRPr="00526D83">
        <w:rPr>
          <w:rFonts w:ascii="Arial" w:hAnsi="Arial" w:cs="Arial"/>
          <w:sz w:val="22"/>
          <w:szCs w:val="22"/>
        </w:rPr>
        <w:t>Objectionable noises due to intermittence, beat frequency, or shrillness, shall be muffled so as not to become a nuisance to adjacent uses.</w:t>
      </w:r>
    </w:p>
    <w:p w14:paraId="159CBACE" w14:textId="77777777" w:rsidR="00A3320C" w:rsidRPr="00526D83" w:rsidRDefault="00A3320C" w:rsidP="00F0114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38B71F71" w14:textId="77777777" w:rsidR="00A3320C" w:rsidRPr="00526D83" w:rsidRDefault="00A3320C" w:rsidP="00F0114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r>
      <w:r w:rsidRPr="00526D83">
        <w:rPr>
          <w:rFonts w:ascii="Arial" w:hAnsi="Arial" w:cs="Arial"/>
          <w:sz w:val="22"/>
          <w:szCs w:val="22"/>
          <w:u w:val="single"/>
        </w:rPr>
        <w:t>Vibration</w:t>
      </w:r>
      <w:r w:rsidRPr="00526D83">
        <w:rPr>
          <w:rFonts w:ascii="Arial" w:hAnsi="Arial" w:cs="Arial"/>
          <w:noProof/>
          <w:sz w:val="22"/>
          <w:szCs w:val="22"/>
          <w:u w:val="single"/>
        </w:rPr>
        <w:t>:</w:t>
      </w:r>
      <w:r w:rsidRPr="00526D83">
        <w:rPr>
          <w:rFonts w:ascii="Arial" w:hAnsi="Arial" w:cs="Arial"/>
          <w:sz w:val="22"/>
          <w:szCs w:val="22"/>
        </w:rPr>
        <w:t xml:space="preserve"> All machinery shall be so mounted and operated as to prevent transmission of ground vibration exceeding a displacement of</w:t>
      </w:r>
      <w:r w:rsidRPr="00526D83">
        <w:rPr>
          <w:rFonts w:ascii="Arial" w:hAnsi="Arial" w:cs="Arial"/>
          <w:noProof/>
          <w:sz w:val="22"/>
          <w:szCs w:val="22"/>
        </w:rPr>
        <w:t xml:space="preserve"> .003</w:t>
      </w:r>
      <w:r w:rsidRPr="00526D83">
        <w:rPr>
          <w:rFonts w:ascii="Arial" w:hAnsi="Arial" w:cs="Arial"/>
          <w:sz w:val="22"/>
          <w:szCs w:val="22"/>
        </w:rPr>
        <w:t xml:space="preserve"> of one inch measured </w:t>
      </w:r>
      <w:r w:rsidR="002064F0">
        <w:rPr>
          <w:rFonts w:ascii="Arial" w:hAnsi="Arial" w:cs="Arial"/>
          <w:sz w:val="22"/>
          <w:szCs w:val="22"/>
        </w:rPr>
        <w:t>at any lot line</w:t>
      </w:r>
      <w:r w:rsidRPr="00526D83">
        <w:rPr>
          <w:rFonts w:ascii="Arial" w:hAnsi="Arial" w:cs="Arial"/>
          <w:sz w:val="22"/>
          <w:szCs w:val="22"/>
        </w:rPr>
        <w:t>.</w:t>
      </w:r>
    </w:p>
    <w:p w14:paraId="643E0B23" w14:textId="77777777" w:rsidR="00A3320C" w:rsidRPr="00526D83" w:rsidRDefault="00A3320C" w:rsidP="00F0114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3B3E3CCB" w14:textId="77777777" w:rsidR="00A3320C" w:rsidRPr="00526D83" w:rsidRDefault="00A3320C" w:rsidP="00F0114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c)</w:t>
      </w:r>
      <w:r w:rsidRPr="00526D83">
        <w:rPr>
          <w:rFonts w:ascii="Arial" w:hAnsi="Arial" w:cs="Arial"/>
          <w:sz w:val="22"/>
          <w:szCs w:val="22"/>
        </w:rPr>
        <w:tab/>
      </w:r>
      <w:r w:rsidRPr="00526D83">
        <w:rPr>
          <w:rFonts w:ascii="Arial" w:hAnsi="Arial" w:cs="Arial"/>
          <w:sz w:val="22"/>
          <w:szCs w:val="22"/>
          <w:u w:val="single"/>
        </w:rPr>
        <w:t>Odor</w:t>
      </w:r>
      <w:r w:rsidRPr="00526D83">
        <w:rPr>
          <w:rFonts w:ascii="Arial" w:hAnsi="Arial" w:cs="Arial"/>
          <w:noProof/>
          <w:sz w:val="22"/>
          <w:szCs w:val="22"/>
        </w:rPr>
        <w:t>:</w:t>
      </w:r>
      <w:r w:rsidRPr="00526D83">
        <w:rPr>
          <w:rFonts w:ascii="Arial" w:hAnsi="Arial" w:cs="Arial"/>
          <w:sz w:val="22"/>
          <w:szCs w:val="22"/>
        </w:rPr>
        <w:t xml:space="preserve">  The emission of noxious, odorous matter in such quantities as to be readily detectable at any point along lot lines, when diluted in the ratio of one volume of odorous air to four or more volumes of clean air of as to produce a public nuisance or hazard beyond lot lines, is prohibited.</w:t>
      </w:r>
    </w:p>
    <w:p w14:paraId="5DAF13FB" w14:textId="77777777" w:rsidR="00810AF7" w:rsidRPr="00526D83" w:rsidRDefault="00810AF7" w:rsidP="00F0114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209E7507" w14:textId="77777777" w:rsidR="00A3320C" w:rsidRPr="00526D83" w:rsidRDefault="00A3320C" w:rsidP="00F0114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d)</w:t>
      </w:r>
      <w:r w:rsidRPr="00526D83">
        <w:rPr>
          <w:rFonts w:ascii="Arial" w:hAnsi="Arial" w:cs="Arial"/>
          <w:sz w:val="22"/>
          <w:szCs w:val="22"/>
        </w:rPr>
        <w:tab/>
      </w:r>
      <w:r w:rsidRPr="00526D83">
        <w:rPr>
          <w:rFonts w:ascii="Arial" w:hAnsi="Arial" w:cs="Arial"/>
          <w:sz w:val="22"/>
          <w:szCs w:val="22"/>
          <w:u w:val="single"/>
        </w:rPr>
        <w:t>Gasses</w:t>
      </w:r>
      <w:r w:rsidRPr="00526D83">
        <w:rPr>
          <w:rFonts w:ascii="Arial" w:hAnsi="Arial" w:cs="Arial"/>
          <w:noProof/>
          <w:sz w:val="22"/>
          <w:szCs w:val="22"/>
          <w:u w:val="single"/>
        </w:rPr>
        <w:t>:</w:t>
      </w:r>
      <w:r w:rsidRPr="00526D83">
        <w:rPr>
          <w:rFonts w:ascii="Arial" w:hAnsi="Arial" w:cs="Arial"/>
          <w:sz w:val="22"/>
          <w:szCs w:val="22"/>
        </w:rPr>
        <w:t xml:space="preserve">  The escape of or emission of any gas, which is </w:t>
      </w:r>
      <w:r w:rsidR="00544888" w:rsidRPr="00526D83">
        <w:rPr>
          <w:rFonts w:ascii="Arial" w:hAnsi="Arial" w:cs="Arial"/>
          <w:sz w:val="22"/>
          <w:szCs w:val="22"/>
        </w:rPr>
        <w:t>injurious, destructive,</w:t>
      </w:r>
      <w:r w:rsidRPr="00526D83">
        <w:rPr>
          <w:rFonts w:ascii="Arial" w:hAnsi="Arial" w:cs="Arial"/>
          <w:sz w:val="22"/>
          <w:szCs w:val="22"/>
        </w:rPr>
        <w:t xml:space="preserve"> or </w:t>
      </w:r>
      <w:r w:rsidRPr="00526D83">
        <w:rPr>
          <w:rFonts w:ascii="Arial" w:hAnsi="Arial" w:cs="Arial"/>
          <w:sz w:val="22"/>
          <w:szCs w:val="22"/>
        </w:rPr>
        <w:lastRenderedPageBreak/>
        <w:t>explosive, shall be unlawful and may summarily cause to be abated.</w:t>
      </w:r>
    </w:p>
    <w:p w14:paraId="79FC5625"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081CA04" w14:textId="77777777" w:rsidR="00A3320C" w:rsidRPr="00526D83" w:rsidRDefault="00A3320C" w:rsidP="00F80AD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e)</w:t>
      </w:r>
      <w:r w:rsidRPr="00526D83">
        <w:rPr>
          <w:rFonts w:ascii="Arial" w:hAnsi="Arial" w:cs="Arial"/>
          <w:sz w:val="22"/>
          <w:szCs w:val="22"/>
        </w:rPr>
        <w:tab/>
      </w:r>
      <w:r w:rsidRPr="00480FE6">
        <w:rPr>
          <w:rFonts w:ascii="Arial" w:hAnsi="Arial" w:cs="Arial"/>
          <w:sz w:val="22"/>
          <w:szCs w:val="22"/>
          <w:u w:val="single"/>
        </w:rPr>
        <w:t>Glare and Heat</w:t>
      </w:r>
      <w:r w:rsidRPr="00526D83">
        <w:rPr>
          <w:rFonts w:ascii="Arial" w:hAnsi="Arial" w:cs="Arial"/>
          <w:noProof/>
          <w:sz w:val="22"/>
          <w:szCs w:val="22"/>
          <w:u w:val="single"/>
        </w:rPr>
        <w:t>:</w:t>
      </w:r>
      <w:r w:rsidRPr="00526D83">
        <w:rPr>
          <w:rFonts w:ascii="Arial" w:hAnsi="Arial" w:cs="Arial"/>
          <w:sz w:val="22"/>
          <w:szCs w:val="22"/>
        </w:rPr>
        <w:t xml:space="preserve">  Any operation producing intense glare or heat shall be performed within an enclosure </w:t>
      </w:r>
      <w:r w:rsidR="00544888" w:rsidRPr="00526D83">
        <w:rPr>
          <w:rFonts w:ascii="Arial" w:hAnsi="Arial" w:cs="Arial"/>
          <w:sz w:val="22"/>
          <w:szCs w:val="22"/>
        </w:rPr>
        <w:t>to</w:t>
      </w:r>
      <w:r w:rsidRPr="00526D83">
        <w:rPr>
          <w:rFonts w:ascii="Arial" w:hAnsi="Arial" w:cs="Arial"/>
          <w:sz w:val="22"/>
          <w:szCs w:val="22"/>
        </w:rPr>
        <w:t xml:space="preserve"> completely obscure and shield such operation from direct view from any point along the lot line except during the period of construction of the facilities to be used and occupied.</w:t>
      </w:r>
    </w:p>
    <w:p w14:paraId="6E2FEFF7" w14:textId="77777777" w:rsidR="00A3320C" w:rsidRPr="00526D83" w:rsidRDefault="00A3320C" w:rsidP="00F80AD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4015C1E1" w14:textId="77777777" w:rsidR="00A3320C" w:rsidRPr="00526D83" w:rsidRDefault="00A3320C" w:rsidP="00F80AD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f)</w:t>
      </w:r>
      <w:r w:rsidRPr="00526D83">
        <w:rPr>
          <w:rFonts w:ascii="Arial" w:hAnsi="Arial" w:cs="Arial"/>
          <w:sz w:val="22"/>
          <w:szCs w:val="22"/>
        </w:rPr>
        <w:tab/>
      </w:r>
      <w:r w:rsidRPr="00526D83">
        <w:rPr>
          <w:rFonts w:ascii="Arial" w:hAnsi="Arial" w:cs="Arial"/>
          <w:sz w:val="22"/>
          <w:szCs w:val="22"/>
          <w:u w:val="single"/>
        </w:rPr>
        <w:t>Light</w:t>
      </w:r>
      <w:r w:rsidRPr="00526D83">
        <w:rPr>
          <w:rFonts w:ascii="Arial" w:hAnsi="Arial" w:cs="Arial"/>
          <w:noProof/>
          <w:sz w:val="22"/>
          <w:szCs w:val="22"/>
        </w:rPr>
        <w:t>:</w:t>
      </w:r>
      <w:r w:rsidRPr="00526D83">
        <w:rPr>
          <w:rFonts w:ascii="Arial" w:hAnsi="Arial" w:cs="Arial"/>
          <w:sz w:val="22"/>
          <w:szCs w:val="22"/>
        </w:rPr>
        <w:t xml:space="preserve">  Exterior lighting shall be so installed that the surface of the source of light shall not be visible and shall be so arranged as far as practical to reflect light away from any residential use, and in no case shall more than one foot candle power of light cross a lot line five</w:t>
      </w:r>
      <w:r w:rsidRPr="00526D83">
        <w:rPr>
          <w:rFonts w:ascii="Arial" w:hAnsi="Arial" w:cs="Arial"/>
          <w:noProof/>
          <w:sz w:val="22"/>
          <w:szCs w:val="22"/>
        </w:rPr>
        <w:t xml:space="preserve"> (5)</w:t>
      </w:r>
      <w:r w:rsidRPr="00526D83">
        <w:rPr>
          <w:rFonts w:ascii="Arial" w:hAnsi="Arial" w:cs="Arial"/>
          <w:sz w:val="22"/>
          <w:szCs w:val="22"/>
        </w:rPr>
        <w:t xml:space="preserve"> feet above the ground in a residential district.</w:t>
      </w:r>
    </w:p>
    <w:p w14:paraId="1DBBA4FD" w14:textId="77777777" w:rsidR="00A3320C" w:rsidRPr="00526D83" w:rsidRDefault="00A3320C" w:rsidP="00F80AD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42B545FE" w14:textId="77777777" w:rsidR="00A3320C" w:rsidRPr="00526D83" w:rsidRDefault="00A3320C" w:rsidP="00F80AD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g)</w:t>
      </w:r>
      <w:r w:rsidRPr="00526D83">
        <w:rPr>
          <w:rFonts w:ascii="Arial" w:hAnsi="Arial" w:cs="Arial"/>
          <w:sz w:val="22"/>
          <w:szCs w:val="22"/>
        </w:rPr>
        <w:tab/>
      </w:r>
      <w:r w:rsidRPr="00526D83">
        <w:rPr>
          <w:rFonts w:ascii="Arial" w:hAnsi="Arial" w:cs="Arial"/>
          <w:sz w:val="22"/>
          <w:szCs w:val="22"/>
          <w:u w:val="single"/>
        </w:rPr>
        <w:t>Electromagnetic Radiation:</w:t>
      </w:r>
      <w:r w:rsidRPr="00526D83">
        <w:rPr>
          <w:rFonts w:ascii="Arial" w:hAnsi="Arial" w:cs="Arial"/>
          <w:sz w:val="22"/>
          <w:szCs w:val="22"/>
        </w:rPr>
        <w:t xml:space="preserve"> Applicable rules and regulations of the Federal Communications Commission </w:t>
      </w:r>
      <w:r w:rsidR="00544888" w:rsidRPr="00526D83">
        <w:rPr>
          <w:rFonts w:ascii="Arial" w:hAnsi="Arial" w:cs="Arial"/>
          <w:sz w:val="22"/>
          <w:szCs w:val="22"/>
        </w:rPr>
        <w:t>concerning</w:t>
      </w:r>
      <w:r w:rsidRPr="00526D83">
        <w:rPr>
          <w:rFonts w:ascii="Arial" w:hAnsi="Arial" w:cs="Arial"/>
          <w:sz w:val="22"/>
          <w:szCs w:val="22"/>
        </w:rPr>
        <w:t xml:space="preserve"> propagation of electromagnetic radiation shall be used as standards for this Ordinance.</w:t>
      </w:r>
    </w:p>
    <w:p w14:paraId="3F4AF113" w14:textId="77777777" w:rsidR="00A3320C" w:rsidRPr="00526D83" w:rsidRDefault="00A3320C" w:rsidP="00F80AD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390F2A8A" w14:textId="77777777" w:rsidR="00A3320C" w:rsidRPr="00526D83" w:rsidRDefault="00A3320C" w:rsidP="00F80AD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h)</w:t>
      </w:r>
      <w:r w:rsidRPr="00526D83">
        <w:rPr>
          <w:rFonts w:ascii="Arial" w:hAnsi="Arial" w:cs="Arial"/>
          <w:sz w:val="22"/>
          <w:szCs w:val="22"/>
        </w:rPr>
        <w:tab/>
      </w:r>
      <w:r w:rsidRPr="00526D83">
        <w:rPr>
          <w:rFonts w:ascii="Arial" w:hAnsi="Arial" w:cs="Arial"/>
          <w:sz w:val="22"/>
          <w:szCs w:val="22"/>
          <w:u w:val="single"/>
        </w:rPr>
        <w:t>Smoke, Dust, Dirt and Fly Ash:</w:t>
      </w:r>
      <w:r w:rsidRPr="00526D83">
        <w:rPr>
          <w:rFonts w:ascii="Arial" w:hAnsi="Arial" w:cs="Arial"/>
          <w:sz w:val="22"/>
          <w:szCs w:val="22"/>
        </w:rPr>
        <w:t xml:space="preserve">  It shall be unlawful to discharge into the atmosphere from any single source of emission whatsoever any air contaminator for a period or periods aggregating more than four</w:t>
      </w:r>
      <w:r w:rsidRPr="00526D83">
        <w:rPr>
          <w:rFonts w:ascii="Arial" w:hAnsi="Arial" w:cs="Arial"/>
          <w:noProof/>
          <w:sz w:val="22"/>
          <w:szCs w:val="22"/>
        </w:rPr>
        <w:t xml:space="preserve"> (4)</w:t>
      </w:r>
      <w:r w:rsidRPr="00526D83">
        <w:rPr>
          <w:rFonts w:ascii="Arial" w:hAnsi="Arial" w:cs="Arial"/>
          <w:sz w:val="22"/>
          <w:szCs w:val="22"/>
        </w:rPr>
        <w:t xml:space="preserve"> minutes in any one-half</w:t>
      </w:r>
      <w:r w:rsidRPr="00526D83">
        <w:rPr>
          <w:rFonts w:ascii="Arial" w:hAnsi="Arial" w:cs="Arial"/>
          <w:noProof/>
          <w:sz w:val="22"/>
          <w:szCs w:val="22"/>
        </w:rPr>
        <w:t xml:space="preserve"> (1/2)</w:t>
      </w:r>
      <w:r w:rsidRPr="00526D83">
        <w:rPr>
          <w:rFonts w:ascii="Arial" w:hAnsi="Arial" w:cs="Arial"/>
          <w:sz w:val="22"/>
          <w:szCs w:val="22"/>
        </w:rPr>
        <w:t xml:space="preserve"> hour which is:</w:t>
      </w:r>
    </w:p>
    <w:p w14:paraId="15DFB24C"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41C7CFFF" w14:textId="77777777" w:rsidR="00A3320C" w:rsidRPr="00526D83" w:rsidRDefault="00A3320C" w:rsidP="00F80ADD">
      <w:pPr>
        <w:tabs>
          <w:tab w:val="left" w:pos="1260"/>
          <w:tab w:val="left" w:pos="2160"/>
          <w:tab w:val="left" w:pos="2880"/>
          <w:tab w:val="left" w:pos="3600"/>
          <w:tab w:val="left" w:pos="4320"/>
          <w:tab w:val="left" w:pos="5040"/>
          <w:tab w:val="left" w:pos="5760"/>
          <w:tab w:val="left" w:pos="6480"/>
          <w:tab w:val="left" w:pos="7200"/>
          <w:tab w:val="left" w:pos="7920"/>
          <w:tab w:val="left" w:pos="8640"/>
        </w:tabs>
        <w:ind w:left="1260" w:hanging="360"/>
        <w:jc w:val="both"/>
        <w:rPr>
          <w:rFonts w:ascii="Arial" w:hAnsi="Arial" w:cs="Arial"/>
          <w:sz w:val="22"/>
          <w:szCs w:val="22"/>
        </w:rPr>
      </w:pPr>
      <w:r w:rsidRPr="00526D83">
        <w:rPr>
          <w:rFonts w:ascii="Arial" w:hAnsi="Arial" w:cs="Arial"/>
          <w:noProof/>
          <w:sz w:val="22"/>
          <w:szCs w:val="22"/>
        </w:rPr>
        <w:t>1.</w:t>
      </w:r>
      <w:r w:rsidRPr="00526D83">
        <w:rPr>
          <w:rFonts w:ascii="Arial" w:hAnsi="Arial" w:cs="Arial"/>
          <w:noProof/>
          <w:sz w:val="22"/>
          <w:szCs w:val="22"/>
        </w:rPr>
        <w:tab/>
      </w:r>
      <w:r w:rsidRPr="00526D83">
        <w:rPr>
          <w:rFonts w:ascii="Arial" w:hAnsi="Arial" w:cs="Arial"/>
          <w:sz w:val="22"/>
          <w:szCs w:val="22"/>
        </w:rPr>
        <w:t>As dark or darker in shade as designated as Number</w:t>
      </w:r>
      <w:r w:rsidRPr="00526D83">
        <w:rPr>
          <w:rFonts w:ascii="Arial" w:hAnsi="Arial" w:cs="Arial"/>
          <w:noProof/>
          <w:sz w:val="22"/>
          <w:szCs w:val="22"/>
        </w:rPr>
        <w:t xml:space="preserve"> 2 </w:t>
      </w:r>
      <w:r w:rsidRPr="00526D83">
        <w:rPr>
          <w:rFonts w:ascii="Arial" w:hAnsi="Arial" w:cs="Arial"/>
          <w:sz w:val="22"/>
          <w:szCs w:val="22"/>
        </w:rPr>
        <w:t>on the Ringlemann Chart</w:t>
      </w:r>
      <w:r w:rsidR="00544888" w:rsidRPr="00526D83">
        <w:rPr>
          <w:rFonts w:ascii="Arial" w:hAnsi="Arial" w:cs="Arial"/>
          <w:sz w:val="22"/>
          <w:szCs w:val="22"/>
        </w:rPr>
        <w:t xml:space="preserve">. </w:t>
      </w:r>
      <w:r w:rsidRPr="00526D83">
        <w:rPr>
          <w:rFonts w:ascii="Arial" w:hAnsi="Arial" w:cs="Arial"/>
          <w:sz w:val="22"/>
          <w:szCs w:val="22"/>
        </w:rPr>
        <w:t>The Ringlemann Chart, as published by the United States Bureau of Mines, which is hereby made a part of this Ordinance, shall be the standard.</w:t>
      </w:r>
    </w:p>
    <w:p w14:paraId="298340EE" w14:textId="77777777" w:rsidR="00A3320C" w:rsidRPr="00526D83" w:rsidRDefault="00A3320C" w:rsidP="00F80ADD">
      <w:pPr>
        <w:tabs>
          <w:tab w:val="left" w:pos="1260"/>
          <w:tab w:val="left" w:pos="2160"/>
          <w:tab w:val="left" w:pos="2880"/>
          <w:tab w:val="left" w:pos="3600"/>
          <w:tab w:val="left" w:pos="4320"/>
          <w:tab w:val="left" w:pos="5040"/>
          <w:tab w:val="left" w:pos="5760"/>
          <w:tab w:val="left" w:pos="6480"/>
          <w:tab w:val="left" w:pos="7200"/>
          <w:tab w:val="left" w:pos="7920"/>
          <w:tab w:val="left" w:pos="8640"/>
        </w:tabs>
        <w:ind w:left="1260" w:hanging="360"/>
        <w:jc w:val="both"/>
        <w:rPr>
          <w:rFonts w:ascii="Arial" w:hAnsi="Arial" w:cs="Arial"/>
          <w:sz w:val="22"/>
          <w:szCs w:val="22"/>
        </w:rPr>
      </w:pPr>
    </w:p>
    <w:p w14:paraId="2B5EB564" w14:textId="77777777" w:rsidR="00A3320C" w:rsidRPr="00526D83" w:rsidRDefault="00F80ADD" w:rsidP="00F80ADD">
      <w:pPr>
        <w:tabs>
          <w:tab w:val="left" w:pos="1260"/>
          <w:tab w:val="left" w:pos="2160"/>
          <w:tab w:val="left" w:pos="2880"/>
          <w:tab w:val="left" w:pos="3600"/>
          <w:tab w:val="left" w:pos="4320"/>
          <w:tab w:val="left" w:pos="5040"/>
          <w:tab w:val="left" w:pos="5760"/>
          <w:tab w:val="left" w:pos="6480"/>
          <w:tab w:val="left" w:pos="7200"/>
          <w:tab w:val="left" w:pos="7920"/>
          <w:tab w:val="left" w:pos="8640"/>
        </w:tabs>
        <w:ind w:left="1260" w:hanging="360"/>
        <w:jc w:val="both"/>
        <w:rPr>
          <w:rFonts w:ascii="Arial" w:hAnsi="Arial" w:cs="Arial"/>
          <w:sz w:val="22"/>
          <w:szCs w:val="22"/>
        </w:rPr>
      </w:pPr>
      <w:r>
        <w:rPr>
          <w:rFonts w:ascii="Arial" w:hAnsi="Arial" w:cs="Arial"/>
          <w:sz w:val="22"/>
          <w:szCs w:val="22"/>
        </w:rPr>
        <w:tab/>
      </w:r>
      <w:r w:rsidR="00A3320C" w:rsidRPr="00526D83">
        <w:rPr>
          <w:rFonts w:ascii="Arial" w:hAnsi="Arial" w:cs="Arial"/>
          <w:sz w:val="22"/>
          <w:szCs w:val="22"/>
        </w:rPr>
        <w:t xml:space="preserve">However, the Unbrascope readings </w:t>
      </w:r>
      <w:r w:rsidR="00DC22E5" w:rsidRPr="00526D83">
        <w:rPr>
          <w:rFonts w:ascii="Arial" w:hAnsi="Arial" w:cs="Arial"/>
          <w:sz w:val="22"/>
          <w:szCs w:val="22"/>
        </w:rPr>
        <w:t xml:space="preserve">of smoke densities may be used </w:t>
      </w:r>
      <w:r w:rsidR="00A3320C" w:rsidRPr="00526D83">
        <w:rPr>
          <w:rFonts w:ascii="Arial" w:hAnsi="Arial" w:cs="Arial"/>
          <w:sz w:val="22"/>
          <w:szCs w:val="22"/>
        </w:rPr>
        <w:t>when correlated with the Ringlemann Chart.</w:t>
      </w:r>
    </w:p>
    <w:p w14:paraId="6B618961" w14:textId="77777777" w:rsidR="00A3320C" w:rsidRPr="00526D83" w:rsidRDefault="00A3320C" w:rsidP="00F80ADD">
      <w:pPr>
        <w:tabs>
          <w:tab w:val="left" w:pos="1260"/>
          <w:tab w:val="left" w:pos="2160"/>
          <w:tab w:val="left" w:pos="2880"/>
          <w:tab w:val="left" w:pos="3600"/>
          <w:tab w:val="left" w:pos="4320"/>
          <w:tab w:val="left" w:pos="5040"/>
          <w:tab w:val="left" w:pos="5760"/>
          <w:tab w:val="left" w:pos="6480"/>
          <w:tab w:val="left" w:pos="7200"/>
          <w:tab w:val="left" w:pos="7920"/>
          <w:tab w:val="left" w:pos="8640"/>
        </w:tabs>
        <w:ind w:left="1260" w:hanging="360"/>
        <w:jc w:val="both"/>
        <w:rPr>
          <w:rFonts w:ascii="Arial" w:hAnsi="Arial" w:cs="Arial"/>
          <w:noProof/>
          <w:sz w:val="22"/>
          <w:szCs w:val="22"/>
        </w:rPr>
      </w:pPr>
    </w:p>
    <w:p w14:paraId="17E03617" w14:textId="77777777" w:rsidR="00A3320C" w:rsidRPr="00526D83" w:rsidRDefault="00A3320C" w:rsidP="00F80ADD">
      <w:pPr>
        <w:tabs>
          <w:tab w:val="left" w:pos="1260"/>
          <w:tab w:val="left" w:pos="2160"/>
          <w:tab w:val="left" w:pos="2880"/>
          <w:tab w:val="left" w:pos="3600"/>
          <w:tab w:val="left" w:pos="4320"/>
          <w:tab w:val="left" w:pos="5040"/>
          <w:tab w:val="left" w:pos="5760"/>
          <w:tab w:val="left" w:pos="6480"/>
          <w:tab w:val="left" w:pos="7200"/>
          <w:tab w:val="left" w:pos="7920"/>
          <w:tab w:val="left" w:pos="8640"/>
        </w:tabs>
        <w:ind w:left="1260" w:hanging="360"/>
        <w:jc w:val="both"/>
        <w:rPr>
          <w:rFonts w:ascii="Arial" w:hAnsi="Arial" w:cs="Arial"/>
          <w:noProof/>
          <w:sz w:val="22"/>
          <w:szCs w:val="22"/>
        </w:rPr>
      </w:pPr>
      <w:r w:rsidRPr="00526D83">
        <w:rPr>
          <w:rFonts w:ascii="Arial" w:hAnsi="Arial" w:cs="Arial"/>
          <w:noProof/>
          <w:sz w:val="22"/>
          <w:szCs w:val="22"/>
        </w:rPr>
        <w:t>2.</w:t>
      </w:r>
      <w:r w:rsidRPr="00526D83">
        <w:rPr>
          <w:rFonts w:ascii="Arial" w:hAnsi="Arial" w:cs="Arial"/>
          <w:noProof/>
          <w:sz w:val="22"/>
          <w:szCs w:val="22"/>
        </w:rPr>
        <w:tab/>
      </w:r>
      <w:r w:rsidRPr="00526D83">
        <w:rPr>
          <w:rFonts w:ascii="Arial" w:hAnsi="Arial" w:cs="Arial"/>
          <w:sz w:val="22"/>
          <w:szCs w:val="22"/>
        </w:rPr>
        <w:t>Of such opacity as to obscure an observer's view to a degree equal to or greater than the smoke described above, except when the emission consists only of water vapor</w:t>
      </w:r>
      <w:r w:rsidRPr="00526D83">
        <w:rPr>
          <w:rFonts w:ascii="Arial" w:hAnsi="Arial" w:cs="Arial"/>
          <w:noProof/>
          <w:sz w:val="22"/>
          <w:szCs w:val="22"/>
        </w:rPr>
        <w:t>.</w:t>
      </w:r>
    </w:p>
    <w:p w14:paraId="0F87E0E8" w14:textId="77777777" w:rsidR="00A3320C" w:rsidRPr="00526D83" w:rsidRDefault="00A3320C" w:rsidP="00F80ADD">
      <w:pPr>
        <w:tabs>
          <w:tab w:val="left" w:pos="1260"/>
          <w:tab w:val="left" w:pos="2160"/>
          <w:tab w:val="left" w:pos="2880"/>
          <w:tab w:val="left" w:pos="3600"/>
          <w:tab w:val="left" w:pos="4320"/>
          <w:tab w:val="left" w:pos="5040"/>
          <w:tab w:val="left" w:pos="5760"/>
          <w:tab w:val="left" w:pos="6480"/>
          <w:tab w:val="left" w:pos="7200"/>
          <w:tab w:val="left" w:pos="7920"/>
          <w:tab w:val="left" w:pos="8640"/>
        </w:tabs>
        <w:ind w:left="1260" w:hanging="360"/>
        <w:jc w:val="both"/>
        <w:rPr>
          <w:rFonts w:ascii="Arial" w:hAnsi="Arial" w:cs="Arial"/>
          <w:sz w:val="22"/>
          <w:szCs w:val="22"/>
        </w:rPr>
      </w:pPr>
    </w:p>
    <w:p w14:paraId="6ACBE1DF" w14:textId="77777777" w:rsidR="00A3320C" w:rsidRPr="00526D83" w:rsidRDefault="00F80ADD" w:rsidP="00F80ADD">
      <w:pPr>
        <w:tabs>
          <w:tab w:val="left" w:pos="1260"/>
          <w:tab w:val="left" w:pos="2160"/>
          <w:tab w:val="left" w:pos="2880"/>
          <w:tab w:val="left" w:pos="3600"/>
          <w:tab w:val="left" w:pos="4320"/>
          <w:tab w:val="left" w:pos="5040"/>
          <w:tab w:val="left" w:pos="5760"/>
          <w:tab w:val="left" w:pos="6480"/>
          <w:tab w:val="left" w:pos="7200"/>
          <w:tab w:val="left" w:pos="7920"/>
          <w:tab w:val="left" w:pos="8640"/>
        </w:tabs>
        <w:ind w:left="1260" w:hanging="360"/>
        <w:jc w:val="both"/>
        <w:rPr>
          <w:rFonts w:ascii="Arial" w:hAnsi="Arial" w:cs="Arial"/>
          <w:sz w:val="22"/>
          <w:szCs w:val="22"/>
        </w:rPr>
      </w:pPr>
      <w:r>
        <w:rPr>
          <w:rFonts w:ascii="Arial" w:hAnsi="Arial" w:cs="Arial"/>
          <w:sz w:val="22"/>
          <w:szCs w:val="22"/>
        </w:rPr>
        <w:tab/>
      </w:r>
      <w:r w:rsidR="00A3320C" w:rsidRPr="00526D83">
        <w:rPr>
          <w:rFonts w:ascii="Arial" w:hAnsi="Arial" w:cs="Arial"/>
          <w:sz w:val="22"/>
          <w:szCs w:val="22"/>
        </w:rPr>
        <w:t>The quantity of gas-borne or air-borne solids shall not exceed</w:t>
      </w:r>
      <w:r w:rsidR="00A3320C" w:rsidRPr="00526D83">
        <w:rPr>
          <w:rFonts w:ascii="Arial" w:hAnsi="Arial" w:cs="Arial"/>
          <w:noProof/>
          <w:sz w:val="22"/>
          <w:szCs w:val="22"/>
        </w:rPr>
        <w:t xml:space="preserve"> 0.20</w:t>
      </w:r>
      <w:r w:rsidR="00A3320C" w:rsidRPr="00526D83">
        <w:rPr>
          <w:rFonts w:ascii="Arial" w:hAnsi="Arial" w:cs="Arial"/>
          <w:sz w:val="22"/>
          <w:szCs w:val="22"/>
        </w:rPr>
        <w:t xml:space="preserve"> grains per cubic f</w:t>
      </w:r>
      <w:r w:rsidR="001200D8" w:rsidRPr="00526D83">
        <w:rPr>
          <w:rFonts w:ascii="Arial" w:hAnsi="Arial" w:cs="Arial"/>
          <w:sz w:val="22"/>
          <w:szCs w:val="22"/>
        </w:rPr>
        <w:t>oo</w:t>
      </w:r>
      <w:r w:rsidR="00A3320C" w:rsidRPr="00526D83">
        <w:rPr>
          <w:rFonts w:ascii="Arial" w:hAnsi="Arial" w:cs="Arial"/>
          <w:sz w:val="22"/>
          <w:szCs w:val="22"/>
        </w:rPr>
        <w:t>t of the charring medium at a temperature of</w:t>
      </w:r>
      <w:r w:rsidR="00A3320C" w:rsidRPr="00526D83">
        <w:rPr>
          <w:rFonts w:ascii="Arial" w:hAnsi="Arial" w:cs="Arial"/>
          <w:noProof/>
          <w:sz w:val="22"/>
          <w:szCs w:val="22"/>
        </w:rPr>
        <w:t xml:space="preserve"> 500</w:t>
      </w:r>
      <w:r w:rsidR="00A3320C" w:rsidRPr="00526D83">
        <w:rPr>
          <w:rFonts w:ascii="Arial" w:hAnsi="Arial" w:cs="Arial"/>
          <w:sz w:val="22"/>
          <w:szCs w:val="22"/>
        </w:rPr>
        <w:t xml:space="preserve"> degrees Fahrenheit.</w:t>
      </w:r>
    </w:p>
    <w:p w14:paraId="2AA50DB1"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90B0583" w14:textId="170EEF26" w:rsidR="00A3320C" w:rsidRPr="00526D83" w:rsidRDefault="00A3320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i)</w:t>
      </w:r>
      <w:r w:rsidRPr="00526D83">
        <w:rPr>
          <w:rFonts w:ascii="Arial" w:hAnsi="Arial" w:cs="Arial"/>
          <w:sz w:val="22"/>
          <w:szCs w:val="22"/>
        </w:rPr>
        <w:tab/>
      </w:r>
      <w:r w:rsidRPr="00526D83">
        <w:rPr>
          <w:rFonts w:ascii="Arial" w:hAnsi="Arial" w:cs="Arial"/>
          <w:sz w:val="22"/>
          <w:szCs w:val="22"/>
          <w:u w:val="single"/>
        </w:rPr>
        <w:t>Drifted and Blown Material:</w:t>
      </w:r>
      <w:r w:rsidRPr="00526D83">
        <w:rPr>
          <w:rFonts w:ascii="Arial" w:hAnsi="Arial" w:cs="Arial"/>
          <w:sz w:val="22"/>
          <w:szCs w:val="22"/>
        </w:rPr>
        <w:t xml:space="preserve">  The drifting or airborne transmission beyond the lot line of dust, </w:t>
      </w:r>
      <w:r w:rsidR="00300F94" w:rsidRPr="00526D83">
        <w:rPr>
          <w:rFonts w:ascii="Arial" w:hAnsi="Arial" w:cs="Arial"/>
          <w:sz w:val="22"/>
          <w:szCs w:val="22"/>
        </w:rPr>
        <w:t>particles</w:t>
      </w:r>
      <w:r w:rsidRPr="00526D83">
        <w:rPr>
          <w:rFonts w:ascii="Arial" w:hAnsi="Arial" w:cs="Arial"/>
          <w:sz w:val="22"/>
          <w:szCs w:val="22"/>
        </w:rPr>
        <w:t xml:space="preserve">, or debris from any open </w:t>
      </w:r>
      <w:r w:rsidR="004E2DCB" w:rsidRPr="00526D83">
        <w:rPr>
          <w:rFonts w:ascii="Arial" w:hAnsi="Arial" w:cs="Arial"/>
          <w:sz w:val="22"/>
          <w:szCs w:val="22"/>
        </w:rPr>
        <w:t>stockpile</w:t>
      </w:r>
      <w:r w:rsidRPr="00526D83">
        <w:rPr>
          <w:rFonts w:ascii="Arial" w:hAnsi="Arial" w:cs="Arial"/>
          <w:sz w:val="22"/>
          <w:szCs w:val="22"/>
        </w:rPr>
        <w:t xml:space="preserve"> shall be unlawful and may be summarily caused to be abated.</w:t>
      </w:r>
    </w:p>
    <w:p w14:paraId="56DF2DA2" w14:textId="77777777" w:rsidR="00A3320C" w:rsidRPr="00526D83" w:rsidRDefault="00A3320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4AE67EC9" w14:textId="77777777" w:rsidR="00A3320C" w:rsidRPr="00526D83" w:rsidRDefault="00A3320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j</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u w:val="single"/>
        </w:rPr>
        <w:t>Radioactive Materials</w:t>
      </w:r>
      <w:r w:rsidRPr="00526D83">
        <w:rPr>
          <w:rFonts w:ascii="Arial" w:hAnsi="Arial" w:cs="Arial"/>
          <w:noProof/>
          <w:sz w:val="22"/>
          <w:szCs w:val="22"/>
          <w:u w:val="single"/>
        </w:rPr>
        <w:t>:</w:t>
      </w:r>
      <w:r w:rsidRPr="00526D83">
        <w:rPr>
          <w:rFonts w:ascii="Arial" w:hAnsi="Arial" w:cs="Arial"/>
          <w:sz w:val="22"/>
          <w:szCs w:val="22"/>
        </w:rPr>
        <w:t xml:space="preserve">  Radioactive materials shall not be emitted to exceed quantities established as safe by the U.S. Bureau of Standards, as amended from time to time.</w:t>
      </w:r>
    </w:p>
    <w:p w14:paraId="079AC42F" w14:textId="77777777" w:rsidR="00A3320C" w:rsidRPr="00526D83" w:rsidRDefault="00A3320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5764E669" w14:textId="42E8C384" w:rsidR="00A3320C" w:rsidRPr="00526D83" w:rsidRDefault="00A3320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k)</w:t>
      </w:r>
      <w:r w:rsidRPr="00526D83">
        <w:rPr>
          <w:rFonts w:ascii="Arial" w:hAnsi="Arial" w:cs="Arial"/>
          <w:sz w:val="22"/>
          <w:szCs w:val="22"/>
        </w:rPr>
        <w:tab/>
      </w:r>
      <w:r w:rsidRPr="00526D83">
        <w:rPr>
          <w:rFonts w:ascii="Arial" w:hAnsi="Arial" w:cs="Arial"/>
          <w:sz w:val="22"/>
          <w:szCs w:val="22"/>
          <w:u w:val="single"/>
        </w:rPr>
        <w:t>Other Forms of Air Pollution:</w:t>
      </w:r>
      <w:r w:rsidRPr="00526D83">
        <w:rPr>
          <w:rFonts w:ascii="Arial" w:hAnsi="Arial" w:cs="Arial"/>
          <w:sz w:val="22"/>
          <w:szCs w:val="22"/>
        </w:rPr>
        <w:t xml:space="preserve">  It shall be unlawful to discharge into the atmosphere any substance not covered in parts C, D, and H and </w:t>
      </w:r>
      <w:r w:rsidR="004E2DCB" w:rsidRPr="00526D83">
        <w:rPr>
          <w:rFonts w:ascii="Arial" w:hAnsi="Arial" w:cs="Arial"/>
          <w:sz w:val="22"/>
          <w:szCs w:val="22"/>
        </w:rPr>
        <w:t>more than</w:t>
      </w:r>
      <w:r w:rsidRPr="00526D83">
        <w:rPr>
          <w:rFonts w:ascii="Arial" w:hAnsi="Arial" w:cs="Arial"/>
          <w:sz w:val="22"/>
          <w:szCs w:val="22"/>
        </w:rPr>
        <w:t xml:space="preserve"> </w:t>
      </w:r>
      <w:r w:rsidR="004E2DCB">
        <w:rPr>
          <w:rFonts w:ascii="Arial" w:hAnsi="Arial" w:cs="Arial"/>
          <w:sz w:val="22"/>
          <w:szCs w:val="22"/>
        </w:rPr>
        <w:t xml:space="preserve">the </w:t>
      </w:r>
      <w:r w:rsidRPr="00526D83">
        <w:rPr>
          <w:rFonts w:ascii="Arial" w:hAnsi="Arial" w:cs="Arial"/>
          <w:sz w:val="22"/>
          <w:szCs w:val="22"/>
        </w:rPr>
        <w:t>standards approved by the Michigan Department of Natural Resources</w:t>
      </w:r>
      <w:r w:rsidR="00C76C78" w:rsidRPr="00526D83">
        <w:rPr>
          <w:rFonts w:ascii="Arial" w:hAnsi="Arial" w:cs="Arial"/>
          <w:sz w:val="22"/>
          <w:szCs w:val="22"/>
        </w:rPr>
        <w:t xml:space="preserve"> and Environment</w:t>
      </w:r>
      <w:r w:rsidRPr="00526D83">
        <w:rPr>
          <w:rFonts w:ascii="Arial" w:hAnsi="Arial" w:cs="Arial"/>
          <w:sz w:val="22"/>
          <w:szCs w:val="22"/>
        </w:rPr>
        <w:t>.</w:t>
      </w:r>
    </w:p>
    <w:p w14:paraId="54E831D8" w14:textId="77777777" w:rsidR="00A3320C" w:rsidRPr="00526D83" w:rsidRDefault="00A3320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noProof/>
          <w:sz w:val="22"/>
          <w:szCs w:val="22"/>
        </w:rPr>
      </w:pPr>
    </w:p>
    <w:p w14:paraId="6ACD144B" w14:textId="5B1F2328" w:rsidR="00A3320C" w:rsidRPr="00526D83" w:rsidRDefault="00A3320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noProof/>
          <w:sz w:val="22"/>
          <w:szCs w:val="22"/>
        </w:rPr>
        <w:t>l)</w:t>
      </w:r>
      <w:r w:rsidRPr="00526D83">
        <w:rPr>
          <w:rFonts w:ascii="Arial" w:hAnsi="Arial" w:cs="Arial"/>
          <w:noProof/>
          <w:sz w:val="22"/>
          <w:szCs w:val="22"/>
        </w:rPr>
        <w:tab/>
      </w:r>
      <w:r w:rsidRPr="00526D83">
        <w:rPr>
          <w:rFonts w:ascii="Arial" w:hAnsi="Arial" w:cs="Arial"/>
          <w:sz w:val="22"/>
          <w:szCs w:val="22"/>
          <w:u w:val="single"/>
        </w:rPr>
        <w:t>Solid or Liquid Wastes</w:t>
      </w:r>
      <w:r w:rsidRPr="00526D83">
        <w:rPr>
          <w:rFonts w:ascii="Arial" w:hAnsi="Arial" w:cs="Arial"/>
          <w:noProof/>
          <w:sz w:val="22"/>
          <w:szCs w:val="22"/>
          <w:u w:val="single"/>
        </w:rPr>
        <w:t>:</w:t>
      </w:r>
      <w:r w:rsidRPr="00526D83">
        <w:rPr>
          <w:rFonts w:ascii="Arial" w:hAnsi="Arial" w:cs="Arial"/>
          <w:noProof/>
          <w:sz w:val="22"/>
          <w:szCs w:val="22"/>
        </w:rPr>
        <w:tab/>
      </w:r>
      <w:r w:rsidRPr="00526D83">
        <w:rPr>
          <w:rFonts w:ascii="Arial" w:hAnsi="Arial" w:cs="Arial"/>
          <w:sz w:val="22"/>
          <w:szCs w:val="22"/>
        </w:rPr>
        <w:t>It shall be unlawful to discha</w:t>
      </w:r>
      <w:r w:rsidR="00DC22E5" w:rsidRPr="00526D83">
        <w:rPr>
          <w:rFonts w:ascii="Arial" w:hAnsi="Arial" w:cs="Arial"/>
          <w:sz w:val="22"/>
          <w:szCs w:val="22"/>
        </w:rPr>
        <w:t>rge at any point any materials i</w:t>
      </w:r>
      <w:r w:rsidRPr="00526D83">
        <w:rPr>
          <w:rFonts w:ascii="Arial" w:hAnsi="Arial" w:cs="Arial"/>
          <w:sz w:val="22"/>
          <w:szCs w:val="22"/>
        </w:rPr>
        <w:t xml:space="preserve">n such a way or of such nature or temperature as can contaminate any surface waters, </w:t>
      </w:r>
      <w:r w:rsidR="00D750C5" w:rsidRPr="00526D83">
        <w:rPr>
          <w:rFonts w:ascii="Arial" w:hAnsi="Arial" w:cs="Arial"/>
          <w:sz w:val="22"/>
          <w:szCs w:val="22"/>
        </w:rPr>
        <w:t>land,</w:t>
      </w:r>
      <w:r w:rsidRPr="00526D83">
        <w:rPr>
          <w:rFonts w:ascii="Arial" w:hAnsi="Arial" w:cs="Arial"/>
          <w:sz w:val="22"/>
          <w:szCs w:val="22"/>
        </w:rPr>
        <w:t xml:space="preserve"> or aquifers, or otherwise cause the emission of dangerous or objectionable elements, except in accord with standards approved by the Michigan Department of Natural Resources</w:t>
      </w:r>
      <w:r w:rsidR="002C1766" w:rsidRPr="00526D83">
        <w:rPr>
          <w:rFonts w:ascii="Arial" w:hAnsi="Arial" w:cs="Arial"/>
          <w:sz w:val="22"/>
          <w:szCs w:val="22"/>
        </w:rPr>
        <w:t xml:space="preserve"> and Environment</w:t>
      </w:r>
      <w:r w:rsidRPr="00526D83">
        <w:rPr>
          <w:rFonts w:ascii="Arial" w:hAnsi="Arial" w:cs="Arial"/>
          <w:sz w:val="22"/>
          <w:szCs w:val="22"/>
        </w:rPr>
        <w:t>.</w:t>
      </w:r>
    </w:p>
    <w:p w14:paraId="58905F81" w14:textId="77777777" w:rsidR="00A3320C" w:rsidRPr="00526D83" w:rsidRDefault="00A3320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35ACC52F" w14:textId="77777777" w:rsidR="00A3320C" w:rsidRPr="00526D83" w:rsidRDefault="00A3320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lastRenderedPageBreak/>
        <w:t>m)</w:t>
      </w:r>
      <w:r w:rsidRPr="00526D83">
        <w:rPr>
          <w:rFonts w:ascii="Arial" w:hAnsi="Arial" w:cs="Arial"/>
          <w:sz w:val="22"/>
          <w:szCs w:val="22"/>
        </w:rPr>
        <w:tab/>
      </w:r>
      <w:r w:rsidRPr="00526D83">
        <w:rPr>
          <w:rFonts w:ascii="Arial" w:hAnsi="Arial" w:cs="Arial"/>
          <w:sz w:val="22"/>
          <w:szCs w:val="22"/>
          <w:u w:val="single"/>
        </w:rPr>
        <w:t>Hazardous Wastes</w:t>
      </w:r>
      <w:r w:rsidRPr="00526D83">
        <w:rPr>
          <w:rFonts w:ascii="Arial" w:hAnsi="Arial" w:cs="Arial"/>
          <w:noProof/>
          <w:sz w:val="22"/>
          <w:szCs w:val="22"/>
          <w:u w:val="single"/>
        </w:rPr>
        <w:t>:</w:t>
      </w:r>
      <w:r w:rsidRPr="00526D83">
        <w:rPr>
          <w:rFonts w:ascii="Arial" w:hAnsi="Arial" w:cs="Arial"/>
          <w:sz w:val="22"/>
          <w:szCs w:val="22"/>
        </w:rPr>
        <w:t xml:space="preserve">  Hazardous wastes as defined by the Michigan Department of Natural Resources </w:t>
      </w:r>
      <w:r w:rsidR="00C76C78" w:rsidRPr="00526D83">
        <w:rPr>
          <w:rFonts w:ascii="Arial" w:hAnsi="Arial" w:cs="Arial"/>
          <w:sz w:val="22"/>
          <w:szCs w:val="22"/>
        </w:rPr>
        <w:t xml:space="preserve">and Environment </w:t>
      </w:r>
      <w:r w:rsidRPr="00526D83">
        <w:rPr>
          <w:rFonts w:ascii="Arial" w:hAnsi="Arial" w:cs="Arial"/>
          <w:sz w:val="22"/>
          <w:szCs w:val="22"/>
        </w:rPr>
        <w:t>shall be disposed of by methods approved by the Michigan Department of Natural Resources</w:t>
      </w:r>
      <w:r w:rsidR="00C76C78" w:rsidRPr="00526D83">
        <w:rPr>
          <w:rFonts w:ascii="Arial" w:hAnsi="Arial" w:cs="Arial"/>
          <w:sz w:val="22"/>
          <w:szCs w:val="22"/>
        </w:rPr>
        <w:t xml:space="preserve"> and Environment</w:t>
      </w:r>
      <w:r w:rsidRPr="00526D83">
        <w:rPr>
          <w:rFonts w:ascii="Arial" w:hAnsi="Arial" w:cs="Arial"/>
          <w:sz w:val="22"/>
          <w:szCs w:val="22"/>
        </w:rPr>
        <w:t>.</w:t>
      </w:r>
    </w:p>
    <w:p w14:paraId="40157670" w14:textId="77777777" w:rsidR="00A3320C" w:rsidRDefault="00A3320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126D82C7" w14:textId="77777777" w:rsidR="008C6283" w:rsidRPr="00526D83" w:rsidRDefault="008C6283" w:rsidP="008C6283">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Pr>
          <w:rFonts w:ascii="Arial" w:hAnsi="Arial" w:cs="Arial"/>
          <w:noProof/>
          <w:sz w:val="22"/>
          <w:szCs w:val="22"/>
        </w:rPr>
        <w:t>4</w:t>
      </w:r>
      <w:r w:rsidRPr="00526D83">
        <w:rPr>
          <w:rFonts w:ascii="Arial" w:hAnsi="Arial" w:cs="Arial"/>
          <w:noProof/>
          <w:sz w:val="22"/>
          <w:szCs w:val="22"/>
        </w:rPr>
        <w:t>)</w:t>
      </w:r>
      <w:r w:rsidRPr="00526D83">
        <w:rPr>
          <w:rFonts w:ascii="Arial" w:hAnsi="Arial" w:cs="Arial"/>
          <w:noProof/>
          <w:sz w:val="22"/>
          <w:szCs w:val="22"/>
        </w:rPr>
        <w:tab/>
      </w:r>
      <w:r w:rsidRPr="00CB10DA">
        <w:rPr>
          <w:rFonts w:ascii="Arial" w:hAnsi="Arial" w:cs="Arial"/>
          <w:b/>
          <w:bCs/>
          <w:sz w:val="22"/>
          <w:szCs w:val="22"/>
          <w:u w:val="single"/>
        </w:rPr>
        <w:t>Minimum Building Gross Floor Area</w:t>
      </w:r>
      <w:r w:rsidRPr="00526D83">
        <w:rPr>
          <w:rFonts w:ascii="Arial" w:hAnsi="Arial" w:cs="Arial"/>
          <w:noProof/>
          <w:sz w:val="22"/>
          <w:szCs w:val="22"/>
          <w:u w:val="single"/>
        </w:rPr>
        <w:t>:</w:t>
      </w:r>
      <w:r w:rsidRPr="00526D83">
        <w:rPr>
          <w:rFonts w:ascii="Arial" w:hAnsi="Arial" w:cs="Arial"/>
          <w:sz w:val="22"/>
          <w:szCs w:val="22"/>
        </w:rPr>
        <w:t xml:space="preserve">  Every principal use sh</w:t>
      </w:r>
      <w:r>
        <w:rPr>
          <w:rFonts w:ascii="Arial" w:hAnsi="Arial" w:cs="Arial"/>
          <w:sz w:val="22"/>
          <w:szCs w:val="22"/>
        </w:rPr>
        <w:t xml:space="preserve">all have a minimum gross floor </w:t>
      </w:r>
      <w:r w:rsidRPr="00526D83">
        <w:rPr>
          <w:rFonts w:ascii="Arial" w:hAnsi="Arial" w:cs="Arial"/>
          <w:sz w:val="22"/>
          <w:szCs w:val="22"/>
        </w:rPr>
        <w:t>area of one thousand two hundred fifty</w:t>
      </w:r>
      <w:r w:rsidRPr="00526D83">
        <w:rPr>
          <w:rFonts w:ascii="Arial" w:hAnsi="Arial" w:cs="Arial"/>
          <w:noProof/>
          <w:sz w:val="22"/>
          <w:szCs w:val="22"/>
        </w:rPr>
        <w:t xml:space="preserve"> (1,250)</w:t>
      </w:r>
      <w:r w:rsidRPr="00526D83">
        <w:rPr>
          <w:rFonts w:ascii="Arial" w:hAnsi="Arial" w:cs="Arial"/>
          <w:sz w:val="22"/>
          <w:szCs w:val="22"/>
        </w:rPr>
        <w:t xml:space="preserve"> square feet</w:t>
      </w:r>
    </w:p>
    <w:p w14:paraId="19AB8A98" w14:textId="77777777" w:rsidR="0046321C" w:rsidRDefault="0046321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64F09C51" w14:textId="77777777" w:rsidR="0046321C" w:rsidRPr="00526D83" w:rsidRDefault="0046321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sectPr w:rsidR="0046321C" w:rsidRPr="00526D83">
          <w:headerReference w:type="default" r:id="rId37"/>
          <w:footerReference w:type="default" r:id="rId38"/>
          <w:endnotePr>
            <w:numFmt w:val="decimal"/>
          </w:endnotePr>
          <w:pgSz w:w="12240" w:h="15840" w:code="1"/>
          <w:pgMar w:top="1440" w:right="1440" w:bottom="1440" w:left="1440" w:header="720" w:footer="720" w:gutter="0"/>
          <w:paperSrc w:first="26912" w:other="26912"/>
          <w:pgNumType w:start="1"/>
          <w:cols w:space="720"/>
          <w:noEndnote/>
        </w:sectPr>
      </w:pPr>
    </w:p>
    <w:p w14:paraId="628A2F24" w14:textId="77777777" w:rsidR="004B77B7" w:rsidRPr="004B77B7" w:rsidRDefault="004B77B7" w:rsidP="004B77B7">
      <w:pPr>
        <w:widowControl/>
        <w:autoSpaceDE/>
        <w:autoSpaceDN/>
        <w:adjustRightInd/>
        <w:spacing w:after="80"/>
        <w:ind w:left="1080"/>
        <w:contextualSpacing/>
        <w:jc w:val="center"/>
        <w:rPr>
          <w:rFonts w:ascii="Arial" w:hAnsi="Arial" w:cs="Arial"/>
          <w:b/>
          <w:bCs/>
          <w:spacing w:val="-10"/>
          <w:kern w:val="28"/>
          <w:sz w:val="22"/>
          <w:szCs w:val="22"/>
          <w14:ligatures w14:val="standardContextual"/>
        </w:rPr>
      </w:pPr>
      <w:r w:rsidRPr="004B77B7">
        <w:rPr>
          <w:rFonts w:ascii="Arial" w:hAnsi="Arial" w:cs="Arial"/>
          <w:b/>
          <w:bCs/>
          <w:spacing w:val="-10"/>
          <w:kern w:val="28"/>
          <w:sz w:val="22"/>
          <w:szCs w:val="22"/>
          <w14:ligatures w14:val="standardContextual"/>
        </w:rPr>
        <w:lastRenderedPageBreak/>
        <w:t>ARTICLE 12A</w:t>
      </w:r>
    </w:p>
    <w:p w14:paraId="6A3F6E76" w14:textId="77777777" w:rsidR="004B77B7" w:rsidRPr="004B77B7" w:rsidRDefault="004B77B7" w:rsidP="004B77B7">
      <w:pPr>
        <w:widowControl/>
        <w:autoSpaceDE/>
        <w:autoSpaceDN/>
        <w:adjustRightInd/>
        <w:spacing w:after="80"/>
        <w:ind w:left="1080"/>
        <w:contextualSpacing/>
        <w:jc w:val="center"/>
        <w:rPr>
          <w:rFonts w:ascii="Arial" w:hAnsi="Arial" w:cs="Arial"/>
          <w:b/>
          <w:bCs/>
          <w:spacing w:val="-10"/>
          <w:kern w:val="28"/>
          <w:sz w:val="22"/>
          <w:szCs w:val="22"/>
          <w14:ligatures w14:val="standardContextual"/>
        </w:rPr>
      </w:pPr>
      <w:r w:rsidRPr="004B77B7">
        <w:rPr>
          <w:rFonts w:ascii="Arial" w:hAnsi="Arial" w:cs="Arial"/>
          <w:b/>
          <w:bCs/>
          <w:spacing w:val="-10"/>
          <w:kern w:val="28"/>
          <w:sz w:val="22"/>
          <w:szCs w:val="22"/>
          <w14:ligatures w14:val="standardContextual"/>
        </w:rPr>
        <w:br/>
        <w:t>“I-2” HEAVY INDUSTRIAL DISTRICT</w:t>
      </w:r>
    </w:p>
    <w:p w14:paraId="1E7DA4C6" w14:textId="77777777" w:rsidR="004B77B7" w:rsidRPr="004B77B7" w:rsidRDefault="004B77B7" w:rsidP="004B77B7">
      <w:pPr>
        <w:widowControl/>
        <w:autoSpaceDE/>
        <w:autoSpaceDN/>
        <w:adjustRightInd/>
        <w:jc w:val="both"/>
        <w:rPr>
          <w:rFonts w:ascii="Arial" w:eastAsia="Calibri" w:hAnsi="Arial" w:cs="Arial"/>
          <w:kern w:val="2"/>
          <w:sz w:val="22"/>
          <w:szCs w:val="22"/>
          <w14:ligatures w14:val="standardContextual"/>
        </w:rPr>
      </w:pPr>
    </w:p>
    <w:p w14:paraId="5526F5BA" w14:textId="77777777" w:rsidR="004B77B7" w:rsidRPr="004B77B7" w:rsidRDefault="004B77B7" w:rsidP="004B77B7">
      <w:pPr>
        <w:widowControl/>
        <w:autoSpaceDE/>
        <w:autoSpaceDN/>
        <w:adjustRightInd/>
        <w:jc w:val="both"/>
        <w:rPr>
          <w:rFonts w:ascii="Arial" w:eastAsia="Calibri" w:hAnsi="Arial" w:cs="Arial"/>
          <w:kern w:val="2"/>
          <w:sz w:val="22"/>
          <w:szCs w:val="22"/>
          <w14:ligatures w14:val="standardContextual"/>
        </w:rPr>
      </w:pPr>
    </w:p>
    <w:p w14:paraId="52ADCA71" w14:textId="77777777" w:rsidR="004B77B7" w:rsidRPr="004B77B7" w:rsidRDefault="004B77B7" w:rsidP="004B77B7">
      <w:pPr>
        <w:widowControl/>
        <w:autoSpaceDE/>
        <w:autoSpaceDN/>
        <w:adjustRightInd/>
        <w:spacing w:after="80"/>
        <w:contextualSpacing/>
        <w:jc w:val="both"/>
        <w:rPr>
          <w:rFonts w:ascii="Arial" w:hAnsi="Arial" w:cs="Arial"/>
          <w:b/>
          <w:bCs/>
          <w:spacing w:val="-10"/>
          <w:kern w:val="28"/>
          <w:sz w:val="22"/>
          <w:szCs w:val="22"/>
          <w14:ligatures w14:val="standardContextual"/>
        </w:rPr>
      </w:pPr>
      <w:r w:rsidRPr="004B77B7">
        <w:rPr>
          <w:rFonts w:ascii="Arial" w:hAnsi="Arial" w:cs="Arial"/>
          <w:b/>
          <w:bCs/>
          <w:spacing w:val="-10"/>
          <w:kern w:val="28"/>
          <w:sz w:val="22"/>
          <w:szCs w:val="22"/>
          <w14:ligatures w14:val="standardContextual"/>
        </w:rPr>
        <w:t>12A.01</w:t>
      </w:r>
      <w:r w:rsidRPr="004B77B7">
        <w:rPr>
          <w:rFonts w:ascii="Arial" w:hAnsi="Arial" w:cs="Arial"/>
          <w:b/>
          <w:bCs/>
          <w:spacing w:val="-10"/>
          <w:kern w:val="28"/>
          <w:sz w:val="22"/>
          <w:szCs w:val="22"/>
          <w14:ligatures w14:val="standardContextual"/>
        </w:rPr>
        <w:tab/>
        <w:t xml:space="preserve"> INTENT AND PURPOSE</w:t>
      </w:r>
    </w:p>
    <w:p w14:paraId="703C4423" w14:textId="77777777" w:rsidR="004B77B7" w:rsidRPr="004B77B7" w:rsidRDefault="004B77B7" w:rsidP="004B77B7">
      <w:pPr>
        <w:widowControl/>
        <w:autoSpaceDE/>
        <w:autoSpaceDN/>
        <w:adjustRightInd/>
        <w:jc w:val="both"/>
        <w:rPr>
          <w:rFonts w:ascii="Arial" w:eastAsia="Calibri" w:hAnsi="Arial" w:cs="Arial"/>
          <w:b/>
          <w:bCs/>
          <w:kern w:val="2"/>
          <w:sz w:val="22"/>
          <w:szCs w:val="22"/>
          <w14:ligatures w14:val="standardContextual"/>
        </w:rPr>
      </w:pPr>
    </w:p>
    <w:p w14:paraId="530EF2EB" w14:textId="77777777" w:rsidR="004B77B7" w:rsidRPr="004B77B7" w:rsidRDefault="004B77B7" w:rsidP="004B77B7">
      <w:pPr>
        <w:widowControl/>
        <w:autoSpaceDE/>
        <w:autoSpaceDN/>
        <w:adjustRightInd/>
        <w:spacing w:after="80"/>
        <w:contextualSpacing/>
        <w:jc w:val="both"/>
        <w:rPr>
          <w:rFonts w:ascii="Arial" w:hAnsi="Arial" w:cs="Arial"/>
          <w:spacing w:val="-10"/>
          <w:kern w:val="28"/>
          <w:sz w:val="22"/>
          <w:szCs w:val="22"/>
          <w14:ligatures w14:val="standardContextual"/>
        </w:rPr>
      </w:pPr>
      <w:r w:rsidRPr="004B77B7">
        <w:rPr>
          <w:rFonts w:ascii="Arial" w:hAnsi="Arial" w:cs="Arial"/>
          <w:spacing w:val="-10"/>
          <w:kern w:val="28"/>
          <w:sz w:val="22"/>
          <w:szCs w:val="22"/>
          <w14:ligatures w14:val="standardContextual"/>
        </w:rPr>
        <w:t>Heavy industrial land uses involve capital-intensive manufacturing, processing, and infrastructure facilities. These properties handle raw materials and large machinery. Because they generate significant environmental impacts like noise, vibration, and emissions, they require specialized zoning distant from residential areas and necessitate robust utility and transportation infrastructure. The intent of the I-2 Heavy Industrial District is to provide areas for the manufacture, assembly, compounding, and treatment of articles or materials; cement and asphalt plants, heavy equipment operations, sand and gravel storage, and similar uses. The regulations for the I-2 District are intended to establish values in the village that protect the investment of the community and industries occupying improved sites. To these ends, development is controlled so that uses are carried out in an unobtrusive manner and are compatible with surrounding agricultural, residential, or commercial areas.</w:t>
      </w:r>
    </w:p>
    <w:p w14:paraId="7F89F31D" w14:textId="77777777" w:rsidR="004B77B7" w:rsidRPr="004B77B7" w:rsidRDefault="004B77B7" w:rsidP="004B77B7">
      <w:pPr>
        <w:widowControl/>
        <w:autoSpaceDE/>
        <w:autoSpaceDN/>
        <w:adjustRightInd/>
        <w:jc w:val="both"/>
        <w:rPr>
          <w:rFonts w:ascii="Arial" w:eastAsia="Calibri" w:hAnsi="Arial" w:cs="Arial"/>
          <w:b/>
          <w:bCs/>
          <w:kern w:val="2"/>
          <w:sz w:val="22"/>
          <w:szCs w:val="22"/>
          <w14:ligatures w14:val="standardContextual"/>
        </w:rPr>
      </w:pPr>
    </w:p>
    <w:p w14:paraId="6A40A641" w14:textId="77777777" w:rsidR="004B77B7" w:rsidRPr="004B77B7" w:rsidRDefault="004B77B7" w:rsidP="004B77B7">
      <w:pPr>
        <w:widowControl/>
        <w:autoSpaceDE/>
        <w:autoSpaceDN/>
        <w:adjustRightInd/>
        <w:spacing w:after="80"/>
        <w:contextualSpacing/>
        <w:jc w:val="both"/>
        <w:rPr>
          <w:rFonts w:ascii="Arial" w:hAnsi="Arial" w:cs="Arial"/>
          <w:b/>
          <w:bCs/>
          <w:spacing w:val="-10"/>
          <w:kern w:val="28"/>
          <w:sz w:val="22"/>
          <w:szCs w:val="22"/>
          <w14:ligatures w14:val="standardContextual"/>
        </w:rPr>
      </w:pPr>
      <w:r w:rsidRPr="004B77B7">
        <w:rPr>
          <w:rFonts w:ascii="Arial" w:hAnsi="Arial" w:cs="Arial"/>
          <w:b/>
          <w:bCs/>
          <w:spacing w:val="-10"/>
          <w:kern w:val="28"/>
          <w:sz w:val="22"/>
          <w:szCs w:val="22"/>
          <w14:ligatures w14:val="standardContextual"/>
        </w:rPr>
        <w:t>12A.02</w:t>
      </w:r>
      <w:r w:rsidRPr="004B77B7">
        <w:rPr>
          <w:rFonts w:ascii="Arial" w:hAnsi="Arial" w:cs="Arial"/>
          <w:b/>
          <w:bCs/>
          <w:spacing w:val="-10"/>
          <w:kern w:val="28"/>
          <w:sz w:val="22"/>
          <w:szCs w:val="22"/>
          <w14:ligatures w14:val="standardContextual"/>
        </w:rPr>
        <w:tab/>
        <w:t xml:space="preserve"> USES ALLOWED BY RIGHT</w:t>
      </w:r>
    </w:p>
    <w:p w14:paraId="4D36FC15" w14:textId="77777777" w:rsidR="004B77B7" w:rsidRPr="004B77B7" w:rsidRDefault="004B77B7" w:rsidP="004B77B7">
      <w:pPr>
        <w:widowControl/>
        <w:autoSpaceDE/>
        <w:autoSpaceDN/>
        <w:adjustRightInd/>
        <w:jc w:val="both"/>
        <w:rPr>
          <w:rFonts w:ascii="Arial" w:eastAsia="Calibri" w:hAnsi="Arial" w:cs="Arial"/>
          <w:b/>
          <w:bCs/>
          <w:color w:val="EE0000"/>
          <w:kern w:val="2"/>
          <w:sz w:val="22"/>
          <w:szCs w:val="22"/>
          <w14:ligatures w14:val="standardContextual"/>
        </w:rPr>
      </w:pPr>
    </w:p>
    <w:p w14:paraId="51717DC1" w14:textId="77777777" w:rsidR="004B77B7" w:rsidRPr="004B77B7" w:rsidRDefault="004B77B7" w:rsidP="004B77B7">
      <w:pPr>
        <w:widowControl/>
        <w:autoSpaceDE/>
        <w:autoSpaceDN/>
        <w:adjustRightInd/>
        <w:spacing w:after="80"/>
        <w:contextualSpacing/>
        <w:jc w:val="both"/>
        <w:rPr>
          <w:rFonts w:ascii="Arial" w:hAnsi="Arial" w:cs="Arial"/>
          <w:spacing w:val="-10"/>
          <w:kern w:val="28"/>
          <w:sz w:val="22"/>
          <w:szCs w:val="22"/>
          <w14:ligatures w14:val="standardContextual"/>
        </w:rPr>
      </w:pPr>
      <w:r w:rsidRPr="004B77B7">
        <w:rPr>
          <w:rFonts w:ascii="Arial" w:hAnsi="Arial" w:cs="Arial"/>
          <w:spacing w:val="-10"/>
          <w:kern w:val="28"/>
          <w:sz w:val="22"/>
          <w:szCs w:val="22"/>
          <w14:ligatures w14:val="standardContextual"/>
        </w:rPr>
        <w:t>Land, buildings, or structures in this zoning district may be used for the following purposes only:</w:t>
      </w:r>
    </w:p>
    <w:p w14:paraId="09F243F0" w14:textId="77777777" w:rsidR="004B77B7" w:rsidRPr="004B77B7" w:rsidRDefault="004B77B7" w:rsidP="004B77B7">
      <w:pPr>
        <w:widowControl/>
        <w:autoSpaceDE/>
        <w:autoSpaceDN/>
        <w:adjustRightInd/>
        <w:jc w:val="both"/>
        <w:rPr>
          <w:rFonts w:ascii="Arial" w:eastAsia="Calibri" w:hAnsi="Arial" w:cs="Arial"/>
          <w:b/>
          <w:bCs/>
          <w:color w:val="EE0000"/>
          <w:kern w:val="2"/>
          <w:sz w:val="22"/>
          <w:szCs w:val="22"/>
          <w14:ligatures w14:val="standardContextual"/>
        </w:rPr>
      </w:pPr>
    </w:p>
    <w:p w14:paraId="2E24F41A" w14:textId="77777777" w:rsidR="004B77B7" w:rsidRPr="004B77B7" w:rsidRDefault="004B77B7">
      <w:pPr>
        <w:widowControl/>
        <w:numPr>
          <w:ilvl w:val="0"/>
          <w:numId w:val="71"/>
        </w:numPr>
        <w:tabs>
          <w:tab w:val="left" w:pos="540"/>
        </w:tabs>
        <w:autoSpaceDE/>
        <w:autoSpaceDN/>
        <w:adjustRightInd/>
        <w:spacing w:after="240"/>
        <w:ind w:left="0" w:firstLine="0"/>
        <w:jc w:val="both"/>
        <w:rPr>
          <w:rFonts w:ascii="Arial" w:hAnsi="Arial" w:cs="Arial"/>
          <w:spacing w:val="-10"/>
          <w:kern w:val="28"/>
          <w:sz w:val="22"/>
          <w:szCs w:val="22"/>
          <w14:ligatures w14:val="standardContextual"/>
        </w:rPr>
      </w:pPr>
      <w:r w:rsidRPr="004B77B7">
        <w:rPr>
          <w:rFonts w:ascii="Arial" w:hAnsi="Arial" w:cs="Arial"/>
          <w:spacing w:val="-10"/>
          <w:kern w:val="28"/>
          <w:sz w:val="22"/>
          <w:szCs w:val="22"/>
          <w14:ligatures w14:val="standardContextual"/>
        </w:rPr>
        <w:t>All land uses allowed by right in the I-1 zoning district</w:t>
      </w:r>
    </w:p>
    <w:p w14:paraId="5AB55FD6" w14:textId="77777777" w:rsidR="004B77B7" w:rsidRPr="004B77B7" w:rsidRDefault="004B77B7">
      <w:pPr>
        <w:widowControl/>
        <w:numPr>
          <w:ilvl w:val="0"/>
          <w:numId w:val="71"/>
        </w:numPr>
        <w:tabs>
          <w:tab w:val="left" w:pos="540"/>
        </w:tabs>
        <w:autoSpaceDE/>
        <w:autoSpaceDN/>
        <w:adjustRightInd/>
        <w:ind w:left="0" w:firstLine="0"/>
        <w:jc w:val="both"/>
        <w:rPr>
          <w:rFonts w:ascii="Arial" w:eastAsia="Calibri" w:hAnsi="Arial" w:cs="Arial"/>
          <w:sz w:val="22"/>
          <w:szCs w:val="22"/>
          <w14:ligatures w14:val="standardContextual"/>
        </w:rPr>
      </w:pPr>
      <w:r w:rsidRPr="004B77B7">
        <w:rPr>
          <w:rFonts w:ascii="Arial" w:eastAsia="Calibri" w:hAnsi="Arial" w:cs="Arial"/>
          <w:sz w:val="22"/>
          <w:szCs w:val="22"/>
          <w14:ligatures w14:val="standardContextual"/>
        </w:rPr>
        <w:t xml:space="preserve">Bulk outdoor mineral storage, bulk loading and unloading of raw commodities onto rail cars, including bulk potash storage and transfer and similar operations </w:t>
      </w:r>
    </w:p>
    <w:p w14:paraId="7B2A7F23" w14:textId="77777777" w:rsidR="004B77B7" w:rsidRPr="004B77B7" w:rsidRDefault="004B77B7" w:rsidP="004B77B7">
      <w:pPr>
        <w:widowControl/>
        <w:tabs>
          <w:tab w:val="left" w:pos="540"/>
        </w:tabs>
        <w:autoSpaceDE/>
        <w:autoSpaceDN/>
        <w:adjustRightInd/>
        <w:jc w:val="both"/>
        <w:rPr>
          <w:rFonts w:ascii="Arial" w:eastAsia="Calibri" w:hAnsi="Arial" w:cs="Arial"/>
          <w:kern w:val="2"/>
          <w:sz w:val="22"/>
          <w:szCs w:val="22"/>
          <w14:ligatures w14:val="standardContextual"/>
        </w:rPr>
      </w:pPr>
    </w:p>
    <w:p w14:paraId="285C5F39" w14:textId="77777777" w:rsidR="004B77B7" w:rsidRPr="004B77B7" w:rsidRDefault="004B77B7">
      <w:pPr>
        <w:widowControl/>
        <w:numPr>
          <w:ilvl w:val="0"/>
          <w:numId w:val="71"/>
        </w:numPr>
        <w:tabs>
          <w:tab w:val="left" w:pos="540"/>
        </w:tabs>
        <w:autoSpaceDE/>
        <w:autoSpaceDN/>
        <w:adjustRightInd/>
        <w:spacing w:after="240"/>
        <w:ind w:left="0" w:firstLine="0"/>
        <w:jc w:val="both"/>
        <w:rPr>
          <w:rFonts w:ascii="Arial" w:hAnsi="Arial" w:cs="Arial"/>
          <w:caps/>
          <w:spacing w:val="-10"/>
          <w:kern w:val="28"/>
          <w:sz w:val="22"/>
          <w:szCs w:val="22"/>
          <w14:ligatures w14:val="standardContextual"/>
        </w:rPr>
      </w:pPr>
      <w:r w:rsidRPr="004B77B7">
        <w:rPr>
          <w:rFonts w:ascii="Arial" w:hAnsi="Arial" w:cs="Arial"/>
          <w:spacing w:val="-10"/>
          <w:kern w:val="28"/>
          <w:sz w:val="22"/>
          <w:szCs w:val="22"/>
          <w14:ligatures w14:val="standardContextual"/>
        </w:rPr>
        <w:t>Automotive, truck, and heavy equipment services including washing and detailing (manual hand-washing, coin-operated, and production line methods), service and fueling stations, repair (including painting and body repair), sales, and rental</w:t>
      </w:r>
    </w:p>
    <w:p w14:paraId="7ABDCAC5" w14:textId="77777777" w:rsidR="004B77B7" w:rsidRPr="004B77B7" w:rsidRDefault="004B77B7">
      <w:pPr>
        <w:widowControl/>
        <w:numPr>
          <w:ilvl w:val="0"/>
          <w:numId w:val="71"/>
        </w:numPr>
        <w:tabs>
          <w:tab w:val="left" w:pos="540"/>
        </w:tabs>
        <w:autoSpaceDE/>
        <w:autoSpaceDN/>
        <w:adjustRightInd/>
        <w:spacing w:after="240"/>
        <w:ind w:left="0" w:firstLine="0"/>
        <w:jc w:val="both"/>
        <w:rPr>
          <w:rFonts w:ascii="Arial" w:hAnsi="Arial" w:cs="Arial"/>
          <w:caps/>
          <w:spacing w:val="-10"/>
          <w:kern w:val="28"/>
          <w:sz w:val="22"/>
          <w:szCs w:val="22"/>
          <w14:ligatures w14:val="standardContextual"/>
        </w:rPr>
      </w:pPr>
      <w:r w:rsidRPr="004B77B7">
        <w:rPr>
          <w:rFonts w:ascii="Arial" w:hAnsi="Arial" w:cs="Arial"/>
          <w:spacing w:val="-10"/>
          <w:kern w:val="28"/>
          <w:sz w:val="22"/>
          <w:szCs w:val="22"/>
          <w14:ligatures w14:val="standardContextual"/>
        </w:rPr>
        <w:t>Batching and mixing plants, asphalt, cement and concrete</w:t>
      </w:r>
    </w:p>
    <w:p w14:paraId="5E18E931" w14:textId="77777777" w:rsidR="004B77B7" w:rsidRPr="004B77B7" w:rsidRDefault="004B77B7">
      <w:pPr>
        <w:widowControl/>
        <w:numPr>
          <w:ilvl w:val="0"/>
          <w:numId w:val="71"/>
        </w:numPr>
        <w:tabs>
          <w:tab w:val="left" w:pos="540"/>
        </w:tabs>
        <w:autoSpaceDE/>
        <w:autoSpaceDN/>
        <w:adjustRightInd/>
        <w:spacing w:after="240"/>
        <w:ind w:left="0" w:firstLine="0"/>
        <w:jc w:val="both"/>
        <w:rPr>
          <w:rFonts w:ascii="Arial" w:hAnsi="Arial" w:cs="Arial"/>
          <w:caps/>
          <w:spacing w:val="-10"/>
          <w:kern w:val="28"/>
          <w:sz w:val="22"/>
          <w:szCs w:val="22"/>
          <w14:ligatures w14:val="standardContextual"/>
        </w:rPr>
      </w:pPr>
      <w:r w:rsidRPr="004B77B7">
        <w:rPr>
          <w:rFonts w:ascii="Arial" w:hAnsi="Arial" w:cs="Arial"/>
          <w:spacing w:val="-10"/>
          <w:kern w:val="28"/>
          <w:sz w:val="22"/>
          <w:szCs w:val="22"/>
          <w14:ligatures w14:val="standardContextual"/>
        </w:rPr>
        <w:t>Bottling and canning plants</w:t>
      </w:r>
    </w:p>
    <w:p w14:paraId="7CB6DFC7" w14:textId="77777777" w:rsidR="004B77B7" w:rsidRPr="004B77B7" w:rsidRDefault="004B77B7">
      <w:pPr>
        <w:widowControl/>
        <w:numPr>
          <w:ilvl w:val="0"/>
          <w:numId w:val="71"/>
        </w:numPr>
        <w:tabs>
          <w:tab w:val="left" w:pos="540"/>
        </w:tabs>
        <w:autoSpaceDE/>
        <w:autoSpaceDN/>
        <w:adjustRightInd/>
        <w:spacing w:after="240"/>
        <w:ind w:left="0" w:firstLine="0"/>
        <w:jc w:val="both"/>
        <w:rPr>
          <w:rFonts w:ascii="Arial" w:hAnsi="Arial" w:cs="Arial"/>
          <w:caps/>
          <w:spacing w:val="-10"/>
          <w:kern w:val="28"/>
          <w:sz w:val="22"/>
          <w:szCs w:val="22"/>
          <w14:ligatures w14:val="standardContextual"/>
        </w:rPr>
      </w:pPr>
      <w:r w:rsidRPr="004B77B7">
        <w:rPr>
          <w:rFonts w:ascii="Arial" w:hAnsi="Arial" w:cs="Arial"/>
          <w:spacing w:val="-10"/>
          <w:kern w:val="28"/>
          <w:sz w:val="22"/>
          <w:szCs w:val="22"/>
          <w14:ligatures w14:val="standardContextual"/>
        </w:rPr>
        <w:t>Building Material Manufacturing</w:t>
      </w:r>
    </w:p>
    <w:p w14:paraId="0EB3D37A" w14:textId="77777777" w:rsidR="004B77B7" w:rsidRPr="004B77B7" w:rsidRDefault="004B77B7">
      <w:pPr>
        <w:widowControl/>
        <w:numPr>
          <w:ilvl w:val="0"/>
          <w:numId w:val="71"/>
        </w:numPr>
        <w:tabs>
          <w:tab w:val="left" w:pos="540"/>
        </w:tabs>
        <w:autoSpaceDE/>
        <w:autoSpaceDN/>
        <w:adjustRightInd/>
        <w:spacing w:after="240"/>
        <w:ind w:left="0" w:firstLine="0"/>
        <w:jc w:val="both"/>
        <w:rPr>
          <w:rFonts w:ascii="Arial" w:hAnsi="Arial" w:cs="Arial"/>
          <w:caps/>
          <w:spacing w:val="-10"/>
          <w:kern w:val="28"/>
          <w:sz w:val="22"/>
          <w:szCs w:val="22"/>
          <w14:ligatures w14:val="standardContextual"/>
        </w:rPr>
      </w:pPr>
      <w:r w:rsidRPr="004B77B7">
        <w:rPr>
          <w:rFonts w:ascii="Arial" w:hAnsi="Arial" w:cs="Arial"/>
          <w:spacing w:val="-10"/>
          <w:kern w:val="28"/>
          <w:sz w:val="22"/>
          <w:szCs w:val="22"/>
          <w14:ligatures w14:val="standardContextual"/>
        </w:rPr>
        <w:t>Building wreckers and house mover storage yards</w:t>
      </w:r>
    </w:p>
    <w:p w14:paraId="23C49E4D" w14:textId="77777777" w:rsidR="004B77B7" w:rsidRPr="004B77B7" w:rsidRDefault="004B77B7">
      <w:pPr>
        <w:widowControl/>
        <w:numPr>
          <w:ilvl w:val="0"/>
          <w:numId w:val="71"/>
        </w:numPr>
        <w:tabs>
          <w:tab w:val="left" w:pos="540"/>
        </w:tabs>
        <w:autoSpaceDE/>
        <w:autoSpaceDN/>
        <w:adjustRightInd/>
        <w:spacing w:after="240"/>
        <w:ind w:left="0" w:firstLine="0"/>
        <w:jc w:val="both"/>
        <w:rPr>
          <w:rFonts w:ascii="Arial" w:hAnsi="Arial" w:cs="Arial"/>
          <w:caps/>
          <w:spacing w:val="-10"/>
          <w:kern w:val="28"/>
          <w:sz w:val="22"/>
          <w:szCs w:val="22"/>
          <w14:ligatures w14:val="standardContextual"/>
        </w:rPr>
      </w:pPr>
      <w:r w:rsidRPr="004B77B7">
        <w:rPr>
          <w:rFonts w:ascii="Arial" w:hAnsi="Arial" w:cs="Arial"/>
          <w:spacing w:val="-10"/>
          <w:kern w:val="28"/>
          <w:sz w:val="22"/>
          <w:szCs w:val="22"/>
          <w14:ligatures w14:val="standardContextual"/>
        </w:rPr>
        <w:t>Manufacturing operations and operations for the servicing, compounding, assembling or treatment of articles or merchandise which might emit noise, smoke, odor, dirt, noxious gases, and heat or vibration which could be a nuisance or annoyance to the inhabitants of adjacent premises</w:t>
      </w:r>
    </w:p>
    <w:p w14:paraId="48F9C58A" w14:textId="77777777" w:rsidR="004B77B7" w:rsidRPr="004B77B7" w:rsidRDefault="004B77B7">
      <w:pPr>
        <w:widowControl/>
        <w:numPr>
          <w:ilvl w:val="0"/>
          <w:numId w:val="71"/>
        </w:numPr>
        <w:tabs>
          <w:tab w:val="left" w:pos="540"/>
        </w:tabs>
        <w:autoSpaceDE/>
        <w:autoSpaceDN/>
        <w:adjustRightInd/>
        <w:spacing w:after="240"/>
        <w:ind w:left="0" w:firstLine="0"/>
        <w:jc w:val="both"/>
        <w:rPr>
          <w:rFonts w:ascii="Arial" w:hAnsi="Arial" w:cs="Arial"/>
          <w:caps/>
          <w:spacing w:val="-10"/>
          <w:kern w:val="28"/>
          <w:sz w:val="22"/>
          <w:szCs w:val="22"/>
          <w14:ligatures w14:val="standardContextual"/>
        </w:rPr>
      </w:pPr>
      <w:r w:rsidRPr="004B77B7">
        <w:rPr>
          <w:rFonts w:ascii="Arial" w:hAnsi="Arial" w:cs="Arial"/>
          <w:spacing w:val="-10"/>
          <w:kern w:val="28"/>
          <w:sz w:val="22"/>
          <w:szCs w:val="22"/>
          <w14:ligatures w14:val="standardContextual"/>
        </w:rPr>
        <w:t>Outdoor storage of construction materials, machinery, trucks, or equipment</w:t>
      </w:r>
    </w:p>
    <w:p w14:paraId="311C299B" w14:textId="77777777" w:rsidR="004B77B7" w:rsidRPr="004B77B7" w:rsidRDefault="004B77B7">
      <w:pPr>
        <w:widowControl/>
        <w:numPr>
          <w:ilvl w:val="0"/>
          <w:numId w:val="71"/>
        </w:numPr>
        <w:tabs>
          <w:tab w:val="left" w:pos="540"/>
        </w:tabs>
        <w:autoSpaceDE/>
        <w:autoSpaceDN/>
        <w:adjustRightInd/>
        <w:spacing w:after="240"/>
        <w:ind w:left="0" w:firstLine="0"/>
        <w:jc w:val="both"/>
        <w:rPr>
          <w:rFonts w:ascii="Arial" w:hAnsi="Arial" w:cs="Arial"/>
          <w:caps/>
          <w:spacing w:val="-10"/>
          <w:kern w:val="28"/>
          <w:sz w:val="22"/>
          <w:szCs w:val="22"/>
          <w14:ligatures w14:val="standardContextual"/>
        </w:rPr>
      </w:pPr>
      <w:r w:rsidRPr="004B77B7">
        <w:rPr>
          <w:rFonts w:ascii="Arial" w:hAnsi="Arial" w:cs="Arial"/>
          <w:spacing w:val="-10"/>
          <w:kern w:val="28"/>
          <w:sz w:val="22"/>
          <w:szCs w:val="22"/>
          <w14:ligatures w14:val="standardContextual"/>
        </w:rPr>
        <w:t>Storage and distribution of paint, shellac, turpentine, varnishes, and similar materials within a warehouse facility</w:t>
      </w:r>
    </w:p>
    <w:p w14:paraId="2074FD6C" w14:textId="77777777" w:rsidR="004B77B7" w:rsidRPr="004B77B7" w:rsidRDefault="004B77B7">
      <w:pPr>
        <w:widowControl/>
        <w:numPr>
          <w:ilvl w:val="0"/>
          <w:numId w:val="71"/>
        </w:numPr>
        <w:tabs>
          <w:tab w:val="left" w:pos="540"/>
        </w:tabs>
        <w:autoSpaceDE/>
        <w:autoSpaceDN/>
        <w:adjustRightInd/>
        <w:spacing w:after="240"/>
        <w:ind w:left="0" w:firstLine="0"/>
        <w:jc w:val="both"/>
        <w:rPr>
          <w:rFonts w:ascii="Arial" w:hAnsi="Arial" w:cs="Arial"/>
          <w:caps/>
          <w:spacing w:val="-10"/>
          <w:kern w:val="28"/>
          <w:sz w:val="22"/>
          <w:szCs w:val="22"/>
          <w14:ligatures w14:val="standardContextual"/>
        </w:rPr>
      </w:pPr>
      <w:r w:rsidRPr="004B77B7">
        <w:rPr>
          <w:rFonts w:ascii="Arial" w:hAnsi="Arial" w:cs="Arial"/>
          <w:spacing w:val="-10"/>
          <w:kern w:val="28"/>
          <w:sz w:val="22"/>
          <w:szCs w:val="22"/>
          <w14:ligatures w14:val="standardContextual"/>
        </w:rPr>
        <w:t>Truck stops, transfer stations and semi-truck and trailer parking and storage</w:t>
      </w:r>
    </w:p>
    <w:p w14:paraId="432AD11B" w14:textId="77777777" w:rsidR="004B77B7" w:rsidRPr="004B77B7" w:rsidRDefault="004B77B7">
      <w:pPr>
        <w:widowControl/>
        <w:numPr>
          <w:ilvl w:val="0"/>
          <w:numId w:val="71"/>
        </w:numPr>
        <w:tabs>
          <w:tab w:val="left" w:pos="540"/>
        </w:tabs>
        <w:autoSpaceDE/>
        <w:autoSpaceDN/>
        <w:adjustRightInd/>
        <w:spacing w:after="240"/>
        <w:ind w:left="0" w:firstLine="0"/>
        <w:jc w:val="both"/>
        <w:rPr>
          <w:rFonts w:ascii="Arial" w:hAnsi="Arial" w:cs="Arial"/>
          <w:caps/>
          <w:spacing w:val="-10"/>
          <w:kern w:val="28"/>
          <w:sz w:val="22"/>
          <w:szCs w:val="22"/>
          <w14:ligatures w14:val="standardContextual"/>
        </w:rPr>
      </w:pPr>
      <w:r w:rsidRPr="004B77B7">
        <w:rPr>
          <w:rFonts w:ascii="Arial" w:hAnsi="Arial" w:cs="Arial"/>
          <w:spacing w:val="-10"/>
          <w:kern w:val="28"/>
          <w:sz w:val="22"/>
          <w:szCs w:val="22"/>
          <w14:ligatures w14:val="standardContextual"/>
        </w:rPr>
        <w:lastRenderedPageBreak/>
        <w:t>Any other outdoor use or industrial use that is similar in nature, operations and effects to the land uses listed above in this section, if such similarity is determined by the Planning Commission</w:t>
      </w:r>
    </w:p>
    <w:p w14:paraId="5CA4CD7A" w14:textId="77777777" w:rsidR="004B77B7" w:rsidRPr="00F11FEA" w:rsidRDefault="004B77B7" w:rsidP="00F11FEA">
      <w:pPr>
        <w:widowControl/>
        <w:autoSpaceDE/>
        <w:autoSpaceDN/>
        <w:adjustRightInd/>
        <w:spacing w:after="80"/>
        <w:contextualSpacing/>
        <w:jc w:val="both"/>
        <w:rPr>
          <w:rFonts w:ascii="Arial" w:hAnsi="Arial" w:cs="Arial"/>
          <w:b/>
          <w:bCs/>
          <w:spacing w:val="-10"/>
          <w:kern w:val="28"/>
          <w:sz w:val="22"/>
          <w:szCs w:val="22"/>
          <w14:ligatures w14:val="standardContextual"/>
        </w:rPr>
      </w:pPr>
      <w:r w:rsidRPr="00F11FEA">
        <w:rPr>
          <w:rFonts w:ascii="Arial" w:hAnsi="Arial" w:cs="Arial"/>
          <w:b/>
          <w:bCs/>
          <w:spacing w:val="-10"/>
          <w:kern w:val="28"/>
          <w:sz w:val="22"/>
          <w:szCs w:val="22"/>
          <w14:ligatures w14:val="standardContextual"/>
        </w:rPr>
        <w:t>12A.03</w:t>
      </w:r>
      <w:r w:rsidRPr="00F11FEA">
        <w:rPr>
          <w:rFonts w:ascii="Arial" w:hAnsi="Arial" w:cs="Arial"/>
          <w:b/>
          <w:bCs/>
          <w:spacing w:val="-10"/>
          <w:kern w:val="28"/>
          <w:sz w:val="22"/>
          <w:szCs w:val="22"/>
          <w14:ligatures w14:val="standardContextual"/>
        </w:rPr>
        <w:tab/>
        <w:t xml:space="preserve"> SPECIAL LAND USES</w:t>
      </w:r>
    </w:p>
    <w:p w14:paraId="396BA4E7" w14:textId="77777777" w:rsidR="004B77B7" w:rsidRPr="004B77B7" w:rsidRDefault="004B77B7" w:rsidP="004B77B7">
      <w:pPr>
        <w:widowControl/>
        <w:autoSpaceDE/>
        <w:autoSpaceDN/>
        <w:adjustRightInd/>
        <w:jc w:val="both"/>
        <w:rPr>
          <w:rFonts w:ascii="Arial" w:eastAsia="Calibri" w:hAnsi="Arial" w:cs="Arial"/>
          <w:b/>
          <w:bCs/>
          <w:color w:val="EE0000"/>
          <w:kern w:val="2"/>
          <w:sz w:val="22"/>
          <w:szCs w:val="22"/>
          <w14:ligatures w14:val="standardContextual"/>
        </w:rPr>
      </w:pPr>
    </w:p>
    <w:p w14:paraId="71A1F4C0" w14:textId="77777777" w:rsidR="004B77B7" w:rsidRPr="00F11FEA" w:rsidRDefault="004B77B7" w:rsidP="00F11FEA">
      <w:pPr>
        <w:widowControl/>
        <w:autoSpaceDE/>
        <w:autoSpaceDN/>
        <w:adjustRightInd/>
        <w:spacing w:after="80"/>
        <w:contextualSpacing/>
        <w:jc w:val="both"/>
        <w:rPr>
          <w:rFonts w:ascii="Arial" w:hAnsi="Arial" w:cs="Arial"/>
          <w:spacing w:val="-10"/>
          <w:kern w:val="28"/>
          <w:sz w:val="22"/>
          <w:szCs w:val="22"/>
          <w14:ligatures w14:val="standardContextual"/>
        </w:rPr>
      </w:pPr>
      <w:r w:rsidRPr="00F11FEA">
        <w:rPr>
          <w:rFonts w:ascii="Arial" w:hAnsi="Arial" w:cs="Arial"/>
          <w:spacing w:val="-10"/>
          <w:kern w:val="28"/>
          <w:sz w:val="22"/>
          <w:szCs w:val="22"/>
          <w14:ligatures w14:val="standardContextual"/>
        </w:rPr>
        <w:t>In the development and execution of this section, it is recognized that there are some uses, which because of their very nature, have serious objectionable operational characteristics, particularly when several of them are concentrated in near proximity to a residential zone or community and neighborhood shopping areas, thereby having a deleterious effect upon such areas. Special regulation of these uses within the I-2 District is therefore necessary to ensure that adverse effects of such uses will not contribute to the blighting or downgrading of residential areas or the quality of the community’s existing and future retail areas.</w:t>
      </w:r>
    </w:p>
    <w:p w14:paraId="6D376AD9" w14:textId="77777777" w:rsidR="004B77B7" w:rsidRPr="00F11FEA" w:rsidRDefault="004B77B7" w:rsidP="00F11FEA">
      <w:pPr>
        <w:widowControl/>
        <w:autoSpaceDE/>
        <w:autoSpaceDN/>
        <w:adjustRightInd/>
        <w:jc w:val="both"/>
        <w:rPr>
          <w:rFonts w:ascii="Arial" w:eastAsia="Calibri" w:hAnsi="Arial" w:cs="Arial"/>
          <w:kern w:val="2"/>
          <w:sz w:val="22"/>
          <w:szCs w:val="22"/>
          <w14:ligatures w14:val="standardContextual"/>
        </w:rPr>
      </w:pPr>
    </w:p>
    <w:p w14:paraId="020B05D7" w14:textId="77777777" w:rsidR="004B77B7" w:rsidRPr="00F11FEA" w:rsidRDefault="004B77B7" w:rsidP="00F11FEA">
      <w:pPr>
        <w:widowControl/>
        <w:autoSpaceDE/>
        <w:autoSpaceDN/>
        <w:adjustRightInd/>
        <w:spacing w:after="80"/>
        <w:contextualSpacing/>
        <w:jc w:val="both"/>
        <w:rPr>
          <w:rFonts w:ascii="Arial" w:hAnsi="Arial" w:cs="Arial"/>
          <w:spacing w:val="-10"/>
          <w:kern w:val="28"/>
          <w:sz w:val="22"/>
          <w:szCs w:val="22"/>
          <w14:ligatures w14:val="standardContextual"/>
        </w:rPr>
      </w:pPr>
      <w:r w:rsidRPr="00F11FEA">
        <w:rPr>
          <w:rFonts w:ascii="Arial" w:hAnsi="Arial" w:cs="Arial"/>
          <w:spacing w:val="-10"/>
          <w:kern w:val="28"/>
          <w:sz w:val="22"/>
          <w:szCs w:val="22"/>
          <w14:ligatures w14:val="standardContextual"/>
        </w:rPr>
        <w:t>Accordingly, the following uses are permitted only if approved by the Planning Commission as a special use:</w:t>
      </w:r>
    </w:p>
    <w:p w14:paraId="7BEBB815" w14:textId="77777777" w:rsidR="004B77B7" w:rsidRPr="004B77B7" w:rsidRDefault="004B77B7" w:rsidP="004B77B7">
      <w:pPr>
        <w:widowControl/>
        <w:autoSpaceDE/>
        <w:autoSpaceDN/>
        <w:adjustRightInd/>
        <w:jc w:val="both"/>
        <w:rPr>
          <w:rFonts w:ascii="Arial" w:eastAsia="Calibri" w:hAnsi="Arial" w:cs="Arial"/>
          <w:b/>
          <w:bCs/>
          <w:color w:val="EE0000"/>
          <w:kern w:val="2"/>
          <w:sz w:val="22"/>
          <w:szCs w:val="22"/>
          <w14:ligatures w14:val="standardContextual"/>
        </w:rPr>
      </w:pPr>
    </w:p>
    <w:p w14:paraId="1D01F991" w14:textId="77777777" w:rsidR="004B77B7" w:rsidRPr="00F11FEA" w:rsidRDefault="004B77B7">
      <w:pPr>
        <w:widowControl/>
        <w:numPr>
          <w:ilvl w:val="0"/>
          <w:numId w:val="67"/>
        </w:numPr>
        <w:tabs>
          <w:tab w:val="left" w:pos="540"/>
        </w:tabs>
        <w:autoSpaceDE/>
        <w:autoSpaceDN/>
        <w:adjustRightInd/>
        <w:spacing w:after="240"/>
        <w:ind w:left="0" w:firstLine="0"/>
        <w:jc w:val="both"/>
        <w:rPr>
          <w:rFonts w:ascii="Arial" w:hAnsi="Arial" w:cs="Arial"/>
          <w:caps/>
          <w:spacing w:val="-10"/>
          <w:kern w:val="28"/>
          <w:sz w:val="22"/>
          <w:szCs w:val="22"/>
          <w14:ligatures w14:val="standardContextual"/>
        </w:rPr>
      </w:pPr>
      <w:r w:rsidRPr="00F11FEA">
        <w:rPr>
          <w:rFonts w:ascii="Arial" w:hAnsi="Arial" w:cs="Arial"/>
          <w:spacing w:val="-10"/>
          <w:kern w:val="28"/>
          <w:sz w:val="22"/>
          <w:szCs w:val="22"/>
          <w14:ligatures w14:val="standardContextual"/>
        </w:rPr>
        <w:t>Salvage, junk and auto wrecking yards</w:t>
      </w:r>
    </w:p>
    <w:p w14:paraId="6FCFE459" w14:textId="77777777" w:rsidR="004B77B7" w:rsidRPr="00F11FEA" w:rsidRDefault="004B77B7">
      <w:pPr>
        <w:widowControl/>
        <w:numPr>
          <w:ilvl w:val="0"/>
          <w:numId w:val="67"/>
        </w:numPr>
        <w:tabs>
          <w:tab w:val="left" w:pos="540"/>
        </w:tabs>
        <w:autoSpaceDE/>
        <w:autoSpaceDN/>
        <w:adjustRightInd/>
        <w:spacing w:after="240"/>
        <w:ind w:left="0" w:firstLine="0"/>
        <w:jc w:val="both"/>
        <w:rPr>
          <w:rFonts w:ascii="Arial" w:hAnsi="Arial" w:cs="Arial"/>
          <w:caps/>
          <w:spacing w:val="-10"/>
          <w:kern w:val="28"/>
          <w:sz w:val="22"/>
          <w:szCs w:val="22"/>
          <w14:ligatures w14:val="standardContextual"/>
        </w:rPr>
      </w:pPr>
      <w:r w:rsidRPr="00F11FEA">
        <w:rPr>
          <w:rFonts w:ascii="Arial" w:hAnsi="Arial" w:cs="Arial"/>
          <w:spacing w:val="-10"/>
          <w:kern w:val="28"/>
          <w:sz w:val="22"/>
          <w:szCs w:val="22"/>
          <w14:ligatures w14:val="standardContextual"/>
        </w:rPr>
        <w:t>Storage and distribution of liquid petroleum products, oil, natural gas, or gasoline in any quantity, except oil storage in conjunction with an oil or gas well being drilled or in production</w:t>
      </w:r>
    </w:p>
    <w:p w14:paraId="15781EC6" w14:textId="77777777" w:rsidR="004B77B7" w:rsidRPr="00F11FEA" w:rsidRDefault="004B77B7" w:rsidP="00F11FEA">
      <w:pPr>
        <w:widowControl/>
        <w:autoSpaceDE/>
        <w:autoSpaceDN/>
        <w:adjustRightInd/>
        <w:spacing w:after="80"/>
        <w:contextualSpacing/>
        <w:jc w:val="both"/>
        <w:rPr>
          <w:rFonts w:ascii="Arial" w:hAnsi="Arial" w:cs="Arial"/>
          <w:b/>
          <w:bCs/>
          <w:spacing w:val="-10"/>
          <w:kern w:val="28"/>
          <w:sz w:val="22"/>
          <w:szCs w:val="22"/>
          <w14:ligatures w14:val="standardContextual"/>
        </w:rPr>
      </w:pPr>
      <w:r w:rsidRPr="00F11FEA">
        <w:rPr>
          <w:rFonts w:ascii="Arial" w:hAnsi="Arial" w:cs="Arial"/>
          <w:b/>
          <w:bCs/>
          <w:spacing w:val="-10"/>
          <w:kern w:val="28"/>
          <w:sz w:val="22"/>
          <w:szCs w:val="22"/>
          <w14:ligatures w14:val="standardContextual"/>
        </w:rPr>
        <w:t>12A.04</w:t>
      </w:r>
      <w:r w:rsidRPr="00F11FEA">
        <w:rPr>
          <w:rFonts w:ascii="Arial" w:hAnsi="Arial" w:cs="Arial"/>
          <w:b/>
          <w:bCs/>
          <w:spacing w:val="-10"/>
          <w:kern w:val="28"/>
          <w:sz w:val="22"/>
          <w:szCs w:val="22"/>
          <w14:ligatures w14:val="standardContextual"/>
        </w:rPr>
        <w:tab/>
        <w:t xml:space="preserve"> ACCESSORY LAND USES</w:t>
      </w:r>
    </w:p>
    <w:p w14:paraId="3C414FBF" w14:textId="77777777" w:rsidR="004B77B7" w:rsidRPr="004B77B7" w:rsidRDefault="004B77B7" w:rsidP="004B77B7">
      <w:pPr>
        <w:widowControl/>
        <w:autoSpaceDE/>
        <w:autoSpaceDN/>
        <w:adjustRightInd/>
        <w:jc w:val="both"/>
        <w:rPr>
          <w:rFonts w:ascii="Arial" w:eastAsia="Calibri" w:hAnsi="Arial" w:cs="Arial"/>
          <w:b/>
          <w:bCs/>
          <w:color w:val="EE0000"/>
          <w:kern w:val="2"/>
          <w:sz w:val="22"/>
          <w:szCs w:val="22"/>
          <w14:ligatures w14:val="standardContextual"/>
        </w:rPr>
      </w:pPr>
    </w:p>
    <w:p w14:paraId="309D269B" w14:textId="77777777" w:rsidR="004B77B7" w:rsidRPr="00F11FEA" w:rsidRDefault="004B77B7" w:rsidP="00F11FEA">
      <w:pPr>
        <w:widowControl/>
        <w:autoSpaceDE/>
        <w:autoSpaceDN/>
        <w:adjustRightInd/>
        <w:spacing w:after="80"/>
        <w:contextualSpacing/>
        <w:jc w:val="both"/>
        <w:rPr>
          <w:rFonts w:ascii="Arial" w:hAnsi="Arial" w:cs="Arial"/>
          <w:spacing w:val="-10"/>
          <w:kern w:val="28"/>
          <w:sz w:val="22"/>
          <w:szCs w:val="22"/>
          <w14:ligatures w14:val="standardContextual"/>
        </w:rPr>
      </w:pPr>
      <w:r w:rsidRPr="00F11FEA">
        <w:rPr>
          <w:rFonts w:ascii="Arial" w:hAnsi="Arial" w:cs="Arial"/>
          <w:spacing w:val="-10"/>
          <w:kern w:val="28"/>
          <w:sz w:val="22"/>
          <w:szCs w:val="22"/>
          <w14:ligatures w14:val="standardContextual"/>
        </w:rPr>
        <w:t>The following accessory land uses may be allowed as accessory to an approved principal use:</w:t>
      </w:r>
    </w:p>
    <w:p w14:paraId="17DEE872" w14:textId="77777777" w:rsidR="004B77B7" w:rsidRPr="00F11FEA" w:rsidRDefault="004B77B7" w:rsidP="004B77B7">
      <w:pPr>
        <w:widowControl/>
        <w:autoSpaceDE/>
        <w:autoSpaceDN/>
        <w:adjustRightInd/>
        <w:jc w:val="both"/>
        <w:rPr>
          <w:rFonts w:ascii="Arial" w:eastAsia="Calibri" w:hAnsi="Arial" w:cs="Arial"/>
          <w:kern w:val="2"/>
          <w:sz w:val="22"/>
          <w:szCs w:val="22"/>
          <w14:ligatures w14:val="standardContextual"/>
        </w:rPr>
      </w:pPr>
    </w:p>
    <w:p w14:paraId="5D88129D" w14:textId="77777777" w:rsidR="004B77B7" w:rsidRPr="00F11FEA" w:rsidRDefault="004B77B7">
      <w:pPr>
        <w:widowControl/>
        <w:numPr>
          <w:ilvl w:val="0"/>
          <w:numId w:val="68"/>
        </w:numPr>
        <w:autoSpaceDE/>
        <w:autoSpaceDN/>
        <w:adjustRightInd/>
        <w:spacing w:after="240"/>
        <w:ind w:left="540" w:hanging="540"/>
        <w:jc w:val="both"/>
        <w:rPr>
          <w:rFonts w:ascii="Arial" w:hAnsi="Arial" w:cs="Arial"/>
          <w:caps/>
          <w:spacing w:val="-10"/>
          <w:kern w:val="28"/>
          <w:sz w:val="22"/>
          <w:szCs w:val="22"/>
          <w14:ligatures w14:val="standardContextual"/>
        </w:rPr>
      </w:pPr>
      <w:r w:rsidRPr="00F11FEA">
        <w:rPr>
          <w:rFonts w:ascii="Arial" w:hAnsi="Arial" w:cs="Arial"/>
          <w:spacing w:val="-10"/>
          <w:kern w:val="28"/>
          <w:sz w:val="22"/>
          <w:szCs w:val="22"/>
          <w14:ligatures w14:val="standardContextual"/>
        </w:rPr>
        <w:t>Control of trash and refuge as regulated by this ordinance</w:t>
      </w:r>
    </w:p>
    <w:p w14:paraId="483EE986" w14:textId="77777777" w:rsidR="004B77B7" w:rsidRPr="00F11FEA" w:rsidRDefault="004B77B7">
      <w:pPr>
        <w:widowControl/>
        <w:numPr>
          <w:ilvl w:val="0"/>
          <w:numId w:val="68"/>
        </w:numPr>
        <w:autoSpaceDE/>
        <w:autoSpaceDN/>
        <w:adjustRightInd/>
        <w:spacing w:after="240"/>
        <w:ind w:left="540" w:hanging="540"/>
        <w:jc w:val="both"/>
        <w:rPr>
          <w:rFonts w:ascii="Arial" w:hAnsi="Arial" w:cs="Arial"/>
          <w:caps/>
          <w:spacing w:val="-10"/>
          <w:kern w:val="28"/>
          <w:sz w:val="22"/>
          <w:szCs w:val="22"/>
          <w14:ligatures w14:val="standardContextual"/>
        </w:rPr>
      </w:pPr>
      <w:r w:rsidRPr="00F11FEA">
        <w:rPr>
          <w:rFonts w:ascii="Arial" w:hAnsi="Arial" w:cs="Arial"/>
          <w:spacing w:val="-10"/>
          <w:kern w:val="28"/>
          <w:sz w:val="22"/>
          <w:szCs w:val="22"/>
          <w14:ligatures w14:val="standardContextual"/>
        </w:rPr>
        <w:t>Delivery operations to and from the industrial use</w:t>
      </w:r>
    </w:p>
    <w:p w14:paraId="3091A760" w14:textId="77777777" w:rsidR="004B77B7" w:rsidRPr="00F11FEA" w:rsidRDefault="004B77B7">
      <w:pPr>
        <w:widowControl/>
        <w:numPr>
          <w:ilvl w:val="0"/>
          <w:numId w:val="68"/>
        </w:numPr>
        <w:autoSpaceDE/>
        <w:autoSpaceDN/>
        <w:adjustRightInd/>
        <w:spacing w:after="240"/>
        <w:ind w:left="540" w:hanging="540"/>
        <w:jc w:val="both"/>
        <w:rPr>
          <w:rFonts w:ascii="Arial" w:hAnsi="Arial" w:cs="Arial"/>
          <w:caps/>
          <w:spacing w:val="-10"/>
          <w:kern w:val="28"/>
          <w:sz w:val="22"/>
          <w:szCs w:val="22"/>
          <w14:ligatures w14:val="standardContextual"/>
        </w:rPr>
      </w:pPr>
      <w:r w:rsidRPr="00F11FEA">
        <w:rPr>
          <w:rFonts w:ascii="Arial" w:hAnsi="Arial" w:cs="Arial"/>
          <w:spacing w:val="-10"/>
          <w:kern w:val="28"/>
          <w:sz w:val="22"/>
          <w:szCs w:val="22"/>
          <w14:ligatures w14:val="standardContextual"/>
        </w:rPr>
        <w:t>Fences as regulated by this ordinance</w:t>
      </w:r>
    </w:p>
    <w:p w14:paraId="5ECEE4B7" w14:textId="77777777" w:rsidR="004B77B7" w:rsidRPr="00F11FEA" w:rsidRDefault="004B77B7">
      <w:pPr>
        <w:widowControl/>
        <w:numPr>
          <w:ilvl w:val="0"/>
          <w:numId w:val="68"/>
        </w:numPr>
        <w:autoSpaceDE/>
        <w:autoSpaceDN/>
        <w:adjustRightInd/>
        <w:spacing w:after="240"/>
        <w:ind w:left="540" w:hanging="540"/>
        <w:jc w:val="both"/>
        <w:rPr>
          <w:rFonts w:ascii="Arial" w:hAnsi="Arial" w:cs="Arial"/>
          <w:caps/>
          <w:spacing w:val="-10"/>
          <w:kern w:val="28"/>
          <w:sz w:val="22"/>
          <w:szCs w:val="22"/>
          <w14:ligatures w14:val="standardContextual"/>
        </w:rPr>
      </w:pPr>
      <w:r w:rsidRPr="00F11FEA">
        <w:rPr>
          <w:rFonts w:ascii="Arial" w:hAnsi="Arial" w:cs="Arial"/>
          <w:spacing w:val="-10"/>
          <w:kern w:val="28"/>
          <w:sz w:val="22"/>
          <w:szCs w:val="22"/>
          <w14:ligatures w14:val="standardContextual"/>
        </w:rPr>
        <w:t>Landscaping as regulated by this ordinance</w:t>
      </w:r>
    </w:p>
    <w:p w14:paraId="42292E53" w14:textId="77777777" w:rsidR="004B77B7" w:rsidRPr="00F11FEA" w:rsidRDefault="004B77B7">
      <w:pPr>
        <w:widowControl/>
        <w:numPr>
          <w:ilvl w:val="0"/>
          <w:numId w:val="68"/>
        </w:numPr>
        <w:autoSpaceDE/>
        <w:autoSpaceDN/>
        <w:adjustRightInd/>
        <w:spacing w:after="240"/>
        <w:ind w:left="540" w:hanging="540"/>
        <w:jc w:val="both"/>
        <w:rPr>
          <w:rFonts w:ascii="Arial" w:hAnsi="Arial" w:cs="Arial"/>
          <w:caps/>
          <w:spacing w:val="-10"/>
          <w:kern w:val="28"/>
          <w:sz w:val="22"/>
          <w:szCs w:val="22"/>
          <w14:ligatures w14:val="standardContextual"/>
        </w:rPr>
      </w:pPr>
      <w:r w:rsidRPr="00F11FEA">
        <w:rPr>
          <w:rFonts w:ascii="Arial" w:hAnsi="Arial" w:cs="Arial"/>
          <w:spacing w:val="-10"/>
          <w:kern w:val="28"/>
          <w:sz w:val="22"/>
          <w:szCs w:val="22"/>
          <w14:ligatures w14:val="standardContextual"/>
        </w:rPr>
        <w:t>Off-street parking as regulated by this ordinance</w:t>
      </w:r>
    </w:p>
    <w:p w14:paraId="40E30AEE" w14:textId="77777777" w:rsidR="004B77B7" w:rsidRPr="00F11FEA" w:rsidRDefault="004B77B7">
      <w:pPr>
        <w:widowControl/>
        <w:numPr>
          <w:ilvl w:val="0"/>
          <w:numId w:val="68"/>
        </w:numPr>
        <w:autoSpaceDE/>
        <w:autoSpaceDN/>
        <w:adjustRightInd/>
        <w:spacing w:after="240"/>
        <w:ind w:left="540" w:hanging="540"/>
        <w:jc w:val="both"/>
        <w:rPr>
          <w:rFonts w:ascii="Arial" w:hAnsi="Arial" w:cs="Arial"/>
          <w:caps/>
          <w:spacing w:val="-10"/>
          <w:kern w:val="28"/>
          <w:sz w:val="22"/>
          <w:szCs w:val="22"/>
          <w14:ligatures w14:val="standardContextual"/>
        </w:rPr>
      </w:pPr>
      <w:r w:rsidRPr="00F11FEA">
        <w:rPr>
          <w:rFonts w:ascii="Arial" w:hAnsi="Arial" w:cs="Arial"/>
          <w:spacing w:val="-10"/>
          <w:kern w:val="28"/>
          <w:sz w:val="22"/>
          <w:szCs w:val="22"/>
          <w14:ligatures w14:val="standardContextual"/>
        </w:rPr>
        <w:t>Outdoor lighting as regulated by this ordinance</w:t>
      </w:r>
    </w:p>
    <w:p w14:paraId="61273210" w14:textId="77777777" w:rsidR="004B77B7" w:rsidRPr="00F11FEA" w:rsidRDefault="004B77B7">
      <w:pPr>
        <w:widowControl/>
        <w:numPr>
          <w:ilvl w:val="0"/>
          <w:numId w:val="68"/>
        </w:numPr>
        <w:autoSpaceDE/>
        <w:autoSpaceDN/>
        <w:adjustRightInd/>
        <w:spacing w:after="240"/>
        <w:ind w:left="540" w:hanging="540"/>
        <w:jc w:val="both"/>
        <w:rPr>
          <w:rFonts w:ascii="Arial" w:hAnsi="Arial" w:cs="Arial"/>
          <w:caps/>
          <w:spacing w:val="-10"/>
          <w:kern w:val="28"/>
          <w:sz w:val="22"/>
          <w:szCs w:val="22"/>
          <w14:ligatures w14:val="standardContextual"/>
        </w:rPr>
      </w:pPr>
      <w:r w:rsidRPr="00F11FEA">
        <w:rPr>
          <w:rFonts w:ascii="Arial" w:hAnsi="Arial" w:cs="Arial"/>
          <w:spacing w:val="-10"/>
          <w:kern w:val="28"/>
          <w:sz w:val="22"/>
          <w:szCs w:val="22"/>
          <w14:ligatures w14:val="standardContextual"/>
        </w:rPr>
        <w:t>Signage as regulated by this ordinance</w:t>
      </w:r>
    </w:p>
    <w:p w14:paraId="37B87557" w14:textId="77777777" w:rsidR="004B77B7" w:rsidRPr="00F11FEA" w:rsidRDefault="004B77B7" w:rsidP="00F11FEA">
      <w:pPr>
        <w:widowControl/>
        <w:autoSpaceDE/>
        <w:autoSpaceDN/>
        <w:adjustRightInd/>
        <w:spacing w:after="80"/>
        <w:contextualSpacing/>
        <w:jc w:val="both"/>
        <w:rPr>
          <w:rFonts w:ascii="Arial" w:hAnsi="Arial" w:cs="Arial"/>
          <w:b/>
          <w:bCs/>
          <w:spacing w:val="-10"/>
          <w:kern w:val="28"/>
          <w:sz w:val="22"/>
          <w:szCs w:val="22"/>
          <w14:ligatures w14:val="standardContextual"/>
        </w:rPr>
      </w:pPr>
      <w:r w:rsidRPr="00F11FEA">
        <w:rPr>
          <w:rFonts w:ascii="Arial" w:hAnsi="Arial" w:cs="Arial"/>
          <w:b/>
          <w:bCs/>
          <w:spacing w:val="-10"/>
          <w:kern w:val="28"/>
          <w:sz w:val="22"/>
          <w:szCs w:val="22"/>
          <w14:ligatures w14:val="standardContextual"/>
        </w:rPr>
        <w:t>12A.05</w:t>
      </w:r>
      <w:r w:rsidRPr="00F11FEA">
        <w:rPr>
          <w:rFonts w:ascii="Arial" w:hAnsi="Arial" w:cs="Arial"/>
          <w:b/>
          <w:bCs/>
          <w:spacing w:val="-10"/>
          <w:kern w:val="28"/>
          <w:sz w:val="22"/>
          <w:szCs w:val="22"/>
          <w14:ligatures w14:val="standardContextual"/>
        </w:rPr>
        <w:tab/>
        <w:t xml:space="preserve"> AREA REGULATION</w:t>
      </w:r>
    </w:p>
    <w:p w14:paraId="3A7A692A" w14:textId="77777777" w:rsidR="004B77B7" w:rsidRPr="004B77B7" w:rsidRDefault="004B77B7" w:rsidP="004B77B7">
      <w:pPr>
        <w:widowControl/>
        <w:autoSpaceDE/>
        <w:autoSpaceDN/>
        <w:adjustRightInd/>
        <w:jc w:val="both"/>
        <w:rPr>
          <w:rFonts w:ascii="Arial" w:eastAsia="Calibri" w:hAnsi="Arial" w:cs="Arial"/>
          <w:b/>
          <w:bCs/>
          <w:color w:val="EE0000"/>
          <w:kern w:val="2"/>
          <w:sz w:val="22"/>
          <w:szCs w:val="22"/>
          <w14:ligatures w14:val="standardContextual"/>
        </w:rPr>
      </w:pPr>
    </w:p>
    <w:p w14:paraId="052152F1" w14:textId="77777777" w:rsidR="004B77B7" w:rsidRPr="00F11FEA" w:rsidRDefault="004B77B7" w:rsidP="00F11FEA">
      <w:pPr>
        <w:widowControl/>
        <w:autoSpaceDE/>
        <w:autoSpaceDN/>
        <w:adjustRightInd/>
        <w:spacing w:after="80"/>
        <w:contextualSpacing/>
        <w:jc w:val="both"/>
        <w:rPr>
          <w:rFonts w:ascii="Arial" w:hAnsi="Arial" w:cs="Arial"/>
          <w:spacing w:val="-10"/>
          <w:kern w:val="28"/>
          <w:sz w:val="22"/>
          <w:szCs w:val="22"/>
          <w14:ligatures w14:val="standardContextual"/>
        </w:rPr>
      </w:pPr>
      <w:r w:rsidRPr="00F11FEA">
        <w:rPr>
          <w:rFonts w:ascii="Arial" w:hAnsi="Arial" w:cs="Arial"/>
          <w:spacing w:val="-10"/>
          <w:kern w:val="28"/>
          <w:sz w:val="22"/>
          <w:szCs w:val="22"/>
          <w14:ligatures w14:val="standardContextual"/>
        </w:rPr>
        <w:t>No building or structure, nor any enlargement thereof, shall be hereafter erected except in conformance with the following setback, lot area, and building coverage requirements:</w:t>
      </w:r>
    </w:p>
    <w:p w14:paraId="6A77A37E" w14:textId="77777777" w:rsidR="004B77B7" w:rsidRPr="004B77B7" w:rsidRDefault="004B77B7" w:rsidP="004B77B7">
      <w:pPr>
        <w:widowControl/>
        <w:autoSpaceDE/>
        <w:autoSpaceDN/>
        <w:adjustRightInd/>
        <w:jc w:val="both"/>
        <w:rPr>
          <w:rFonts w:ascii="Arial" w:eastAsia="Calibri" w:hAnsi="Arial" w:cs="Arial"/>
          <w:b/>
          <w:bCs/>
          <w:color w:val="EE0000"/>
          <w:kern w:val="2"/>
          <w:sz w:val="22"/>
          <w:szCs w:val="22"/>
          <w14:ligatures w14:val="standardContextual"/>
        </w:rPr>
      </w:pPr>
    </w:p>
    <w:p w14:paraId="0AC7FE9B" w14:textId="77777777" w:rsidR="004B77B7" w:rsidRPr="00F11FEA" w:rsidRDefault="004B77B7">
      <w:pPr>
        <w:widowControl/>
        <w:numPr>
          <w:ilvl w:val="0"/>
          <w:numId w:val="69"/>
        </w:numPr>
        <w:autoSpaceDE/>
        <w:autoSpaceDN/>
        <w:adjustRightInd/>
        <w:spacing w:after="240"/>
        <w:ind w:left="540" w:hanging="540"/>
        <w:jc w:val="both"/>
        <w:rPr>
          <w:rFonts w:ascii="Arial" w:hAnsi="Arial" w:cs="Arial"/>
          <w:caps/>
          <w:spacing w:val="-10"/>
          <w:kern w:val="28"/>
          <w:sz w:val="22"/>
          <w:szCs w:val="22"/>
          <w14:ligatures w14:val="standardContextual"/>
        </w:rPr>
      </w:pPr>
      <w:r w:rsidRPr="00F11FEA">
        <w:rPr>
          <w:rFonts w:ascii="Arial" w:hAnsi="Arial" w:cs="Arial"/>
          <w:spacing w:val="-10"/>
          <w:kern w:val="28"/>
          <w:sz w:val="22"/>
          <w:szCs w:val="22"/>
          <w14:ligatures w14:val="standardContextual"/>
        </w:rPr>
        <w:t>Front Setback – There shall be a front setback of not less than fifty (50) feet.</w:t>
      </w:r>
    </w:p>
    <w:p w14:paraId="357F2E04" w14:textId="77777777" w:rsidR="004B77B7" w:rsidRPr="00F11FEA" w:rsidRDefault="004B77B7">
      <w:pPr>
        <w:widowControl/>
        <w:numPr>
          <w:ilvl w:val="0"/>
          <w:numId w:val="69"/>
        </w:numPr>
        <w:autoSpaceDE/>
        <w:autoSpaceDN/>
        <w:adjustRightInd/>
        <w:spacing w:after="240"/>
        <w:ind w:left="540" w:hanging="540"/>
        <w:jc w:val="both"/>
        <w:rPr>
          <w:rFonts w:ascii="Arial" w:hAnsi="Arial" w:cs="Arial"/>
          <w:caps/>
          <w:spacing w:val="-10"/>
          <w:kern w:val="28"/>
          <w:sz w:val="22"/>
          <w:szCs w:val="22"/>
          <w14:ligatures w14:val="standardContextual"/>
        </w:rPr>
      </w:pPr>
      <w:r w:rsidRPr="00F11FEA">
        <w:rPr>
          <w:rFonts w:ascii="Arial" w:hAnsi="Arial" w:cs="Arial"/>
          <w:spacing w:val="-10"/>
          <w:kern w:val="28"/>
          <w:sz w:val="22"/>
          <w:szCs w:val="22"/>
          <w14:ligatures w14:val="standardContextual"/>
        </w:rPr>
        <w:t>Side Setbacks – There shall be side setbacks of at least twenty (20) feet.</w:t>
      </w:r>
    </w:p>
    <w:p w14:paraId="6B1521A6" w14:textId="77777777" w:rsidR="004B77B7" w:rsidRPr="00F11FEA" w:rsidRDefault="004B77B7">
      <w:pPr>
        <w:widowControl/>
        <w:numPr>
          <w:ilvl w:val="0"/>
          <w:numId w:val="69"/>
        </w:numPr>
        <w:autoSpaceDE/>
        <w:autoSpaceDN/>
        <w:adjustRightInd/>
        <w:spacing w:after="240"/>
        <w:ind w:left="540" w:hanging="540"/>
        <w:jc w:val="both"/>
        <w:rPr>
          <w:rFonts w:ascii="Arial" w:hAnsi="Arial" w:cs="Arial"/>
          <w:caps/>
          <w:spacing w:val="-10"/>
          <w:kern w:val="28"/>
          <w:sz w:val="22"/>
          <w:szCs w:val="22"/>
          <w14:ligatures w14:val="standardContextual"/>
        </w:rPr>
      </w:pPr>
      <w:r w:rsidRPr="00F11FEA">
        <w:rPr>
          <w:rFonts w:ascii="Arial" w:hAnsi="Arial" w:cs="Arial"/>
          <w:spacing w:val="-10"/>
          <w:kern w:val="28"/>
          <w:sz w:val="22"/>
          <w:szCs w:val="22"/>
          <w14:ligatures w14:val="standardContextual"/>
        </w:rPr>
        <w:t>Rear Setback – There shall be a rear setback of not less than twenty-five (25) feet.</w:t>
      </w:r>
    </w:p>
    <w:p w14:paraId="24B8C11C" w14:textId="77777777" w:rsidR="004B77B7" w:rsidRPr="00F11FEA" w:rsidRDefault="004B77B7">
      <w:pPr>
        <w:widowControl/>
        <w:numPr>
          <w:ilvl w:val="0"/>
          <w:numId w:val="69"/>
        </w:numPr>
        <w:autoSpaceDE/>
        <w:autoSpaceDN/>
        <w:adjustRightInd/>
        <w:spacing w:after="240"/>
        <w:ind w:left="540" w:hanging="540"/>
        <w:jc w:val="both"/>
        <w:rPr>
          <w:rFonts w:ascii="Arial" w:hAnsi="Arial" w:cs="Arial"/>
          <w:caps/>
          <w:spacing w:val="-10"/>
          <w:kern w:val="28"/>
          <w:sz w:val="22"/>
          <w:szCs w:val="22"/>
          <w14:ligatures w14:val="standardContextual"/>
        </w:rPr>
      </w:pPr>
      <w:r w:rsidRPr="00F11FEA">
        <w:rPr>
          <w:rFonts w:ascii="Arial" w:hAnsi="Arial" w:cs="Arial"/>
          <w:spacing w:val="-10"/>
          <w:kern w:val="28"/>
          <w:sz w:val="22"/>
          <w:szCs w:val="22"/>
          <w14:ligatures w14:val="standardContextual"/>
        </w:rPr>
        <w:t>Lot Width – The minimum lot width shall be one hundred fifty (150) feet.</w:t>
      </w:r>
    </w:p>
    <w:p w14:paraId="5ED526E9" w14:textId="77777777" w:rsidR="004B77B7" w:rsidRPr="00F11FEA" w:rsidRDefault="004B77B7">
      <w:pPr>
        <w:widowControl/>
        <w:numPr>
          <w:ilvl w:val="0"/>
          <w:numId w:val="69"/>
        </w:numPr>
        <w:autoSpaceDE/>
        <w:autoSpaceDN/>
        <w:adjustRightInd/>
        <w:spacing w:after="240"/>
        <w:ind w:left="540" w:hanging="540"/>
        <w:jc w:val="both"/>
        <w:rPr>
          <w:rFonts w:ascii="Arial" w:hAnsi="Arial" w:cs="Arial"/>
          <w:caps/>
          <w:spacing w:val="-10"/>
          <w:kern w:val="28"/>
          <w:sz w:val="22"/>
          <w:szCs w:val="22"/>
          <w14:ligatures w14:val="standardContextual"/>
        </w:rPr>
      </w:pPr>
      <w:r w:rsidRPr="00F11FEA">
        <w:rPr>
          <w:rFonts w:ascii="Arial" w:hAnsi="Arial" w:cs="Arial"/>
          <w:spacing w:val="-10"/>
          <w:kern w:val="28"/>
          <w:sz w:val="22"/>
          <w:szCs w:val="22"/>
          <w14:ligatures w14:val="standardContextual"/>
        </w:rPr>
        <w:t>Lot Area – The minimum lot area shall be forty thousand (40,000) square feet.</w:t>
      </w:r>
    </w:p>
    <w:p w14:paraId="3242AD62" w14:textId="77777777" w:rsidR="004B77B7" w:rsidRPr="00F11FEA" w:rsidRDefault="004B77B7">
      <w:pPr>
        <w:widowControl/>
        <w:numPr>
          <w:ilvl w:val="0"/>
          <w:numId w:val="69"/>
        </w:numPr>
        <w:autoSpaceDE/>
        <w:autoSpaceDN/>
        <w:adjustRightInd/>
        <w:spacing w:after="240"/>
        <w:ind w:left="540" w:hanging="540"/>
        <w:jc w:val="both"/>
        <w:rPr>
          <w:rFonts w:ascii="Arial" w:hAnsi="Arial" w:cs="Arial"/>
          <w:caps/>
          <w:spacing w:val="-10"/>
          <w:kern w:val="28"/>
          <w:sz w:val="22"/>
          <w:szCs w:val="22"/>
          <w14:ligatures w14:val="standardContextual"/>
        </w:rPr>
      </w:pPr>
      <w:r w:rsidRPr="00F11FEA">
        <w:rPr>
          <w:rFonts w:ascii="Arial" w:hAnsi="Arial" w:cs="Arial"/>
          <w:spacing w:val="-10"/>
          <w:kern w:val="28"/>
          <w:sz w:val="22"/>
          <w:szCs w:val="22"/>
          <w14:ligatures w14:val="standardContextual"/>
        </w:rPr>
        <w:lastRenderedPageBreak/>
        <w:t>Lot Coverage – Impervious surfaces shall not exceed 75%.</w:t>
      </w:r>
    </w:p>
    <w:p w14:paraId="4302624A" w14:textId="77777777" w:rsidR="004B77B7" w:rsidRPr="00F11FEA" w:rsidRDefault="004B77B7">
      <w:pPr>
        <w:widowControl/>
        <w:numPr>
          <w:ilvl w:val="0"/>
          <w:numId w:val="69"/>
        </w:numPr>
        <w:autoSpaceDE/>
        <w:autoSpaceDN/>
        <w:adjustRightInd/>
        <w:spacing w:after="240"/>
        <w:ind w:left="540" w:hanging="540"/>
        <w:jc w:val="both"/>
        <w:rPr>
          <w:rFonts w:ascii="Arial" w:hAnsi="Arial" w:cs="Arial"/>
          <w:caps/>
          <w:spacing w:val="-10"/>
          <w:kern w:val="28"/>
          <w:sz w:val="22"/>
          <w:szCs w:val="22"/>
          <w14:ligatures w14:val="standardContextual"/>
        </w:rPr>
      </w:pPr>
      <w:r w:rsidRPr="00F11FEA">
        <w:rPr>
          <w:rFonts w:ascii="Arial" w:hAnsi="Arial" w:cs="Arial"/>
          <w:spacing w:val="-10"/>
          <w:kern w:val="28"/>
          <w:sz w:val="22"/>
          <w:szCs w:val="22"/>
          <w14:ligatures w14:val="standardContextual"/>
        </w:rPr>
        <w:t>Maximum height – No building or structure shall exceed a height of 30 feet.</w:t>
      </w:r>
    </w:p>
    <w:p w14:paraId="4D819AFB" w14:textId="77777777" w:rsidR="004B77B7" w:rsidRPr="00F11FEA" w:rsidRDefault="004B77B7" w:rsidP="00F11FEA">
      <w:pPr>
        <w:widowControl/>
        <w:autoSpaceDE/>
        <w:autoSpaceDN/>
        <w:adjustRightInd/>
        <w:spacing w:after="80"/>
        <w:contextualSpacing/>
        <w:jc w:val="both"/>
        <w:rPr>
          <w:rFonts w:ascii="Arial" w:hAnsi="Arial" w:cs="Arial"/>
          <w:b/>
          <w:bCs/>
          <w:spacing w:val="-10"/>
          <w:kern w:val="28"/>
          <w:sz w:val="22"/>
          <w:szCs w:val="22"/>
          <w14:ligatures w14:val="standardContextual"/>
        </w:rPr>
      </w:pPr>
      <w:r w:rsidRPr="00F11FEA">
        <w:rPr>
          <w:rFonts w:ascii="Arial" w:hAnsi="Arial" w:cs="Arial"/>
          <w:b/>
          <w:bCs/>
          <w:spacing w:val="-10"/>
          <w:kern w:val="28"/>
          <w:sz w:val="22"/>
          <w:szCs w:val="22"/>
          <w14:ligatures w14:val="standardContextual"/>
        </w:rPr>
        <w:t>12A.06</w:t>
      </w:r>
      <w:r w:rsidRPr="00F11FEA">
        <w:rPr>
          <w:rFonts w:ascii="Arial" w:hAnsi="Arial" w:cs="Arial"/>
          <w:b/>
          <w:bCs/>
          <w:spacing w:val="-10"/>
          <w:kern w:val="28"/>
          <w:sz w:val="22"/>
          <w:szCs w:val="22"/>
          <w14:ligatures w14:val="standardContextual"/>
        </w:rPr>
        <w:tab/>
        <w:t xml:space="preserve"> SITE PLAN REVIEW</w:t>
      </w:r>
    </w:p>
    <w:p w14:paraId="72A7B66D" w14:textId="77777777" w:rsidR="00F11FEA" w:rsidRPr="004B77B7" w:rsidRDefault="00F11FEA" w:rsidP="00F11FEA">
      <w:pPr>
        <w:widowControl/>
        <w:autoSpaceDE/>
        <w:autoSpaceDN/>
        <w:adjustRightInd/>
        <w:spacing w:after="80"/>
        <w:ind w:left="1080"/>
        <w:contextualSpacing/>
        <w:jc w:val="both"/>
        <w:rPr>
          <w:rFonts w:ascii="Arial" w:hAnsi="Arial" w:cs="Arial"/>
          <w:b/>
          <w:bCs/>
          <w:caps/>
          <w:color w:val="EE0000"/>
          <w:spacing w:val="-10"/>
          <w:kern w:val="28"/>
          <w:sz w:val="22"/>
          <w:szCs w:val="22"/>
          <w14:ligatures w14:val="standardContextual"/>
        </w:rPr>
      </w:pPr>
    </w:p>
    <w:p w14:paraId="002370D2" w14:textId="77777777" w:rsidR="004B77B7" w:rsidRPr="00F11FEA" w:rsidRDefault="004B77B7" w:rsidP="00F11FEA">
      <w:pPr>
        <w:widowControl/>
        <w:autoSpaceDE/>
        <w:autoSpaceDN/>
        <w:adjustRightInd/>
        <w:spacing w:after="80"/>
        <w:contextualSpacing/>
        <w:jc w:val="both"/>
        <w:rPr>
          <w:rFonts w:ascii="Arial" w:hAnsi="Arial" w:cs="Arial"/>
          <w:spacing w:val="-10"/>
          <w:kern w:val="28"/>
          <w:sz w:val="22"/>
          <w:szCs w:val="22"/>
          <w14:ligatures w14:val="standardContextual"/>
        </w:rPr>
      </w:pPr>
      <w:r w:rsidRPr="00F11FEA">
        <w:rPr>
          <w:rFonts w:ascii="Arial" w:hAnsi="Arial" w:cs="Arial"/>
          <w:spacing w:val="-10"/>
          <w:kern w:val="28"/>
          <w:sz w:val="22"/>
          <w:szCs w:val="22"/>
          <w14:ligatures w14:val="standardContextual"/>
        </w:rPr>
        <w:t>A site plan, in accordance with the requirements of this Ordinance, must be approved by the Planning Commission for any allowed use or special land use, before a building permit can be issued.</w:t>
      </w:r>
    </w:p>
    <w:p w14:paraId="6AABCF66" w14:textId="77777777" w:rsidR="004B77B7" w:rsidRPr="004B77B7" w:rsidRDefault="004B77B7" w:rsidP="004B77B7">
      <w:pPr>
        <w:widowControl/>
        <w:autoSpaceDE/>
        <w:autoSpaceDN/>
        <w:adjustRightInd/>
        <w:jc w:val="both"/>
        <w:rPr>
          <w:rFonts w:ascii="Arial" w:eastAsia="Calibri" w:hAnsi="Arial" w:cs="Arial"/>
          <w:b/>
          <w:bCs/>
          <w:color w:val="EE0000"/>
          <w:kern w:val="2"/>
          <w:sz w:val="22"/>
          <w:szCs w:val="22"/>
          <w14:ligatures w14:val="standardContextual"/>
        </w:rPr>
      </w:pPr>
    </w:p>
    <w:p w14:paraId="5C407537" w14:textId="77777777" w:rsidR="004B77B7" w:rsidRPr="00F11FEA" w:rsidRDefault="004B77B7" w:rsidP="00F11FEA">
      <w:pPr>
        <w:widowControl/>
        <w:autoSpaceDE/>
        <w:autoSpaceDN/>
        <w:adjustRightInd/>
        <w:spacing w:after="80"/>
        <w:contextualSpacing/>
        <w:jc w:val="both"/>
        <w:rPr>
          <w:rFonts w:ascii="Arial" w:hAnsi="Arial" w:cs="Arial"/>
          <w:b/>
          <w:bCs/>
          <w:spacing w:val="-10"/>
          <w:kern w:val="28"/>
          <w:sz w:val="22"/>
          <w:szCs w:val="22"/>
          <w14:ligatures w14:val="standardContextual"/>
        </w:rPr>
      </w:pPr>
      <w:r w:rsidRPr="00F11FEA">
        <w:rPr>
          <w:rFonts w:ascii="Arial" w:hAnsi="Arial" w:cs="Arial"/>
          <w:b/>
          <w:bCs/>
          <w:spacing w:val="-10"/>
          <w:kern w:val="28"/>
          <w:sz w:val="22"/>
          <w:szCs w:val="22"/>
          <w14:ligatures w14:val="standardContextual"/>
        </w:rPr>
        <w:t>12A.07</w:t>
      </w:r>
      <w:r w:rsidRPr="00F11FEA">
        <w:rPr>
          <w:rFonts w:ascii="Arial" w:hAnsi="Arial" w:cs="Arial"/>
          <w:b/>
          <w:bCs/>
          <w:spacing w:val="-10"/>
          <w:kern w:val="28"/>
          <w:sz w:val="22"/>
          <w:szCs w:val="22"/>
          <w14:ligatures w14:val="standardContextual"/>
        </w:rPr>
        <w:tab/>
        <w:t xml:space="preserve"> MECHANICAL APPURTENANCES</w:t>
      </w:r>
    </w:p>
    <w:p w14:paraId="2FDD9C31" w14:textId="77777777" w:rsidR="004B77B7" w:rsidRPr="004B77B7" w:rsidRDefault="004B77B7" w:rsidP="004B77B7">
      <w:pPr>
        <w:widowControl/>
        <w:autoSpaceDE/>
        <w:autoSpaceDN/>
        <w:adjustRightInd/>
        <w:jc w:val="both"/>
        <w:rPr>
          <w:rFonts w:ascii="Arial" w:eastAsia="Calibri" w:hAnsi="Arial" w:cs="Arial"/>
          <w:b/>
          <w:bCs/>
          <w:color w:val="EE0000"/>
          <w:kern w:val="2"/>
          <w:sz w:val="22"/>
          <w:szCs w:val="22"/>
          <w14:ligatures w14:val="standardContextual"/>
        </w:rPr>
      </w:pPr>
    </w:p>
    <w:p w14:paraId="63BDDC24" w14:textId="77777777" w:rsidR="004B77B7" w:rsidRPr="00F11FEA" w:rsidRDefault="004B77B7" w:rsidP="00F11FEA">
      <w:pPr>
        <w:widowControl/>
        <w:autoSpaceDE/>
        <w:autoSpaceDN/>
        <w:adjustRightInd/>
        <w:spacing w:after="80"/>
        <w:contextualSpacing/>
        <w:jc w:val="both"/>
        <w:rPr>
          <w:rFonts w:ascii="Arial" w:hAnsi="Arial" w:cs="Arial"/>
          <w:spacing w:val="-10"/>
          <w:kern w:val="28"/>
          <w:sz w:val="22"/>
          <w:szCs w:val="22"/>
          <w14:ligatures w14:val="standardContextual"/>
        </w:rPr>
      </w:pPr>
      <w:r w:rsidRPr="00F11FEA">
        <w:rPr>
          <w:rFonts w:ascii="Arial" w:hAnsi="Arial" w:cs="Arial"/>
          <w:spacing w:val="-10"/>
          <w:kern w:val="28"/>
          <w:sz w:val="22"/>
          <w:szCs w:val="22"/>
          <w14:ligatures w14:val="standardContextual"/>
        </w:rPr>
        <w:t>Mechanical appurtenances such as blowers, ventilating fans and air conditioning units must be attached to the principal building or, if separate from the principal building, be placed no closer than twenty (20) feet to any adjoining property. All such mechanical appurtenances shall be screened from view from adjacent properties and road right-of-way.</w:t>
      </w:r>
    </w:p>
    <w:p w14:paraId="05B330D7" w14:textId="77777777" w:rsidR="004B77B7" w:rsidRPr="004B77B7" w:rsidRDefault="004B77B7" w:rsidP="004B77B7">
      <w:pPr>
        <w:widowControl/>
        <w:autoSpaceDE/>
        <w:autoSpaceDN/>
        <w:adjustRightInd/>
        <w:jc w:val="both"/>
        <w:rPr>
          <w:rFonts w:ascii="Arial" w:eastAsia="Calibri" w:hAnsi="Arial" w:cs="Arial"/>
          <w:b/>
          <w:bCs/>
          <w:color w:val="EE0000"/>
          <w:kern w:val="2"/>
          <w:sz w:val="22"/>
          <w:szCs w:val="22"/>
          <w14:ligatures w14:val="standardContextual"/>
        </w:rPr>
      </w:pPr>
    </w:p>
    <w:p w14:paraId="466560D3" w14:textId="77777777" w:rsidR="004B77B7" w:rsidRPr="00F11FEA" w:rsidRDefault="004B77B7" w:rsidP="00F11FEA">
      <w:pPr>
        <w:widowControl/>
        <w:autoSpaceDE/>
        <w:autoSpaceDN/>
        <w:adjustRightInd/>
        <w:spacing w:after="80"/>
        <w:contextualSpacing/>
        <w:jc w:val="both"/>
        <w:rPr>
          <w:rFonts w:ascii="Arial" w:hAnsi="Arial" w:cs="Arial"/>
          <w:b/>
          <w:bCs/>
          <w:spacing w:val="-10"/>
          <w:kern w:val="28"/>
          <w:sz w:val="22"/>
          <w:szCs w:val="22"/>
          <w14:ligatures w14:val="standardContextual"/>
        </w:rPr>
      </w:pPr>
      <w:r w:rsidRPr="00F11FEA">
        <w:rPr>
          <w:rFonts w:ascii="Arial" w:hAnsi="Arial" w:cs="Arial"/>
          <w:b/>
          <w:bCs/>
          <w:spacing w:val="-10"/>
          <w:kern w:val="28"/>
          <w:sz w:val="22"/>
          <w:szCs w:val="22"/>
          <w14:ligatures w14:val="standardContextual"/>
        </w:rPr>
        <w:t>12A.08</w:t>
      </w:r>
      <w:r w:rsidRPr="00F11FEA">
        <w:rPr>
          <w:rFonts w:ascii="Arial" w:hAnsi="Arial" w:cs="Arial"/>
          <w:b/>
          <w:bCs/>
          <w:spacing w:val="-10"/>
          <w:kern w:val="28"/>
          <w:sz w:val="22"/>
          <w:szCs w:val="22"/>
          <w14:ligatures w14:val="standardContextual"/>
        </w:rPr>
        <w:tab/>
        <w:t xml:space="preserve"> LANDSCAPE AND SCREENING REQUIREMENTS</w:t>
      </w:r>
    </w:p>
    <w:p w14:paraId="3A406BC0" w14:textId="77777777" w:rsidR="004B77B7" w:rsidRPr="004B77B7" w:rsidRDefault="004B77B7" w:rsidP="004B77B7">
      <w:pPr>
        <w:widowControl/>
        <w:autoSpaceDE/>
        <w:autoSpaceDN/>
        <w:adjustRightInd/>
        <w:jc w:val="both"/>
        <w:rPr>
          <w:rFonts w:ascii="Arial" w:eastAsia="Calibri" w:hAnsi="Arial" w:cs="Arial"/>
          <w:b/>
          <w:bCs/>
          <w:color w:val="EE0000"/>
          <w:kern w:val="2"/>
          <w:sz w:val="22"/>
          <w:szCs w:val="22"/>
          <w14:ligatures w14:val="standardContextual"/>
        </w:rPr>
      </w:pPr>
    </w:p>
    <w:p w14:paraId="54726A35" w14:textId="77777777" w:rsidR="004B77B7" w:rsidRPr="00F11FEA" w:rsidRDefault="004B77B7" w:rsidP="00F11FEA">
      <w:pPr>
        <w:widowControl/>
        <w:autoSpaceDE/>
        <w:autoSpaceDN/>
        <w:adjustRightInd/>
        <w:spacing w:after="80"/>
        <w:contextualSpacing/>
        <w:jc w:val="both"/>
        <w:rPr>
          <w:rFonts w:ascii="Arial" w:hAnsi="Arial" w:cs="Arial"/>
          <w:spacing w:val="-10"/>
          <w:kern w:val="28"/>
          <w:sz w:val="22"/>
          <w:szCs w:val="22"/>
          <w14:ligatures w14:val="standardContextual"/>
        </w:rPr>
      </w:pPr>
      <w:r w:rsidRPr="00F11FEA">
        <w:rPr>
          <w:rFonts w:ascii="Arial" w:hAnsi="Arial" w:cs="Arial"/>
          <w:spacing w:val="-10"/>
          <w:kern w:val="28"/>
          <w:sz w:val="22"/>
          <w:szCs w:val="22"/>
          <w14:ligatures w14:val="standardContextual"/>
        </w:rPr>
        <w:t>Landscaping and buffering shall be provided in accordance with the following:</w:t>
      </w:r>
    </w:p>
    <w:p w14:paraId="44615BB4" w14:textId="77777777" w:rsidR="004B77B7" w:rsidRPr="004B77B7" w:rsidRDefault="004B77B7" w:rsidP="004B77B7">
      <w:pPr>
        <w:widowControl/>
        <w:autoSpaceDE/>
        <w:autoSpaceDN/>
        <w:adjustRightInd/>
        <w:jc w:val="both"/>
        <w:rPr>
          <w:rFonts w:ascii="Arial" w:eastAsia="Calibri" w:hAnsi="Arial" w:cs="Arial"/>
          <w:b/>
          <w:bCs/>
          <w:color w:val="EE0000"/>
          <w:kern w:val="2"/>
          <w:sz w:val="22"/>
          <w:szCs w:val="22"/>
          <w14:ligatures w14:val="standardContextual"/>
        </w:rPr>
      </w:pPr>
    </w:p>
    <w:p w14:paraId="6607EA2C" w14:textId="77777777" w:rsidR="004B77B7" w:rsidRPr="00F11FEA" w:rsidRDefault="004B77B7">
      <w:pPr>
        <w:widowControl/>
        <w:numPr>
          <w:ilvl w:val="0"/>
          <w:numId w:val="70"/>
        </w:numPr>
        <w:tabs>
          <w:tab w:val="left" w:pos="540"/>
        </w:tabs>
        <w:autoSpaceDE/>
        <w:autoSpaceDN/>
        <w:adjustRightInd/>
        <w:spacing w:after="240"/>
        <w:ind w:left="0" w:firstLine="0"/>
        <w:jc w:val="both"/>
        <w:rPr>
          <w:rFonts w:ascii="Arial" w:hAnsi="Arial" w:cs="Arial"/>
          <w:caps/>
          <w:spacing w:val="-10"/>
          <w:kern w:val="28"/>
          <w:sz w:val="22"/>
          <w:szCs w:val="22"/>
          <w14:ligatures w14:val="standardContextual"/>
        </w:rPr>
      </w:pPr>
      <w:r w:rsidRPr="00F11FEA">
        <w:rPr>
          <w:rFonts w:ascii="Arial" w:hAnsi="Arial" w:cs="Arial"/>
          <w:spacing w:val="-10"/>
          <w:kern w:val="28"/>
          <w:sz w:val="22"/>
          <w:szCs w:val="22"/>
          <w14:ligatures w14:val="standardContextual"/>
        </w:rPr>
        <w:t>Any permitted outside storage of materials shall be screened from the view of adjoining properties used or zoned for residential purposes, or from any public street.</w:t>
      </w:r>
    </w:p>
    <w:p w14:paraId="58AF7565" w14:textId="77777777" w:rsidR="004B77B7" w:rsidRPr="00F11FEA" w:rsidRDefault="004B77B7">
      <w:pPr>
        <w:widowControl/>
        <w:numPr>
          <w:ilvl w:val="0"/>
          <w:numId w:val="70"/>
        </w:numPr>
        <w:tabs>
          <w:tab w:val="left" w:pos="540"/>
        </w:tabs>
        <w:autoSpaceDE/>
        <w:autoSpaceDN/>
        <w:adjustRightInd/>
        <w:spacing w:after="240"/>
        <w:ind w:left="0" w:firstLine="0"/>
        <w:jc w:val="both"/>
        <w:rPr>
          <w:rFonts w:ascii="Arial" w:hAnsi="Arial" w:cs="Arial"/>
          <w:caps/>
          <w:spacing w:val="-10"/>
          <w:kern w:val="28"/>
          <w:sz w:val="22"/>
          <w:szCs w:val="22"/>
          <w14:ligatures w14:val="standardContextual"/>
        </w:rPr>
      </w:pPr>
      <w:r w:rsidRPr="00F11FEA">
        <w:rPr>
          <w:rFonts w:ascii="Arial" w:hAnsi="Arial" w:cs="Arial"/>
          <w:spacing w:val="-10"/>
          <w:kern w:val="28"/>
          <w:sz w:val="22"/>
          <w:szCs w:val="22"/>
          <w14:ligatures w14:val="standardContextual"/>
        </w:rPr>
        <w:t xml:space="preserve">A greenbelt may be used for required screening </w:t>
      </w:r>
      <w:proofErr w:type="gramStart"/>
      <w:r w:rsidRPr="00F11FEA">
        <w:rPr>
          <w:rFonts w:ascii="Arial" w:hAnsi="Arial" w:cs="Arial"/>
          <w:spacing w:val="-10"/>
          <w:kern w:val="28"/>
          <w:sz w:val="22"/>
          <w:szCs w:val="22"/>
          <w14:ligatures w14:val="standardContextual"/>
        </w:rPr>
        <w:t>provided that</w:t>
      </w:r>
      <w:proofErr w:type="gramEnd"/>
      <w:r w:rsidRPr="00F11FEA">
        <w:rPr>
          <w:rFonts w:ascii="Arial" w:hAnsi="Arial" w:cs="Arial"/>
          <w:spacing w:val="-10"/>
          <w:kern w:val="28"/>
          <w:sz w:val="22"/>
          <w:szCs w:val="22"/>
          <w14:ligatures w14:val="standardContextual"/>
        </w:rPr>
        <w:t xml:space="preserve"> trees and evergreen shrubs shall be provided and maintained of sufficient height to cover completely the materials screened thereby.</w:t>
      </w:r>
    </w:p>
    <w:p w14:paraId="5E37949B" w14:textId="77777777" w:rsidR="004B77B7" w:rsidRPr="00F11FEA" w:rsidRDefault="004B77B7">
      <w:pPr>
        <w:widowControl/>
        <w:numPr>
          <w:ilvl w:val="0"/>
          <w:numId w:val="70"/>
        </w:numPr>
        <w:tabs>
          <w:tab w:val="left" w:pos="540"/>
        </w:tabs>
        <w:autoSpaceDE/>
        <w:autoSpaceDN/>
        <w:adjustRightInd/>
        <w:spacing w:after="240"/>
        <w:ind w:left="0" w:firstLine="0"/>
        <w:jc w:val="both"/>
        <w:rPr>
          <w:rFonts w:ascii="Arial" w:hAnsi="Arial" w:cs="Arial"/>
          <w:caps/>
          <w:spacing w:val="-10"/>
          <w:kern w:val="28"/>
          <w:sz w:val="22"/>
          <w:szCs w:val="22"/>
          <w14:ligatures w14:val="standardContextual"/>
        </w:rPr>
      </w:pPr>
      <w:r w:rsidRPr="00F11FEA">
        <w:rPr>
          <w:rFonts w:ascii="Arial" w:hAnsi="Arial" w:cs="Arial"/>
          <w:spacing w:val="-10"/>
          <w:kern w:val="28"/>
          <w:sz w:val="22"/>
          <w:szCs w:val="22"/>
          <w14:ligatures w14:val="standardContextual"/>
        </w:rPr>
        <w:t>An artificial wall or fence may also be used for required screening provided that such wall or fence shall be of sufficient density or compactness and height to completely cover the materials screened thereby and shall not be less than five (5) feet in height. An artificial wall or fence shall not be closer to the right-of-way than the front of the building or 75 feet whichever is closer.</w:t>
      </w:r>
    </w:p>
    <w:p w14:paraId="154CF440" w14:textId="77777777" w:rsidR="004B77B7" w:rsidRPr="00F11FEA" w:rsidRDefault="004B77B7" w:rsidP="00F11FEA">
      <w:pPr>
        <w:widowControl/>
        <w:autoSpaceDE/>
        <w:autoSpaceDN/>
        <w:adjustRightInd/>
        <w:spacing w:after="80"/>
        <w:contextualSpacing/>
        <w:jc w:val="both"/>
        <w:rPr>
          <w:rFonts w:ascii="Arial" w:hAnsi="Arial" w:cs="Arial"/>
          <w:b/>
          <w:bCs/>
          <w:spacing w:val="-10"/>
          <w:kern w:val="28"/>
          <w:sz w:val="22"/>
          <w:szCs w:val="22"/>
          <w14:ligatures w14:val="standardContextual"/>
        </w:rPr>
      </w:pPr>
      <w:r w:rsidRPr="00F11FEA">
        <w:rPr>
          <w:rFonts w:ascii="Arial" w:hAnsi="Arial" w:cs="Arial"/>
          <w:b/>
          <w:bCs/>
          <w:spacing w:val="-10"/>
          <w:kern w:val="28"/>
          <w:sz w:val="22"/>
          <w:szCs w:val="22"/>
          <w14:ligatures w14:val="standardContextual"/>
        </w:rPr>
        <w:t>12A.09</w:t>
      </w:r>
      <w:r w:rsidRPr="00F11FEA">
        <w:rPr>
          <w:rFonts w:ascii="Arial" w:hAnsi="Arial" w:cs="Arial"/>
          <w:b/>
          <w:bCs/>
          <w:spacing w:val="-10"/>
          <w:kern w:val="28"/>
          <w:sz w:val="22"/>
          <w:szCs w:val="22"/>
          <w14:ligatures w14:val="standardContextual"/>
        </w:rPr>
        <w:tab/>
        <w:t xml:space="preserve"> PARKING</w:t>
      </w:r>
    </w:p>
    <w:p w14:paraId="4442EAFB" w14:textId="77777777" w:rsidR="004B77B7" w:rsidRPr="004B77B7" w:rsidRDefault="004B77B7" w:rsidP="004B77B7">
      <w:pPr>
        <w:widowControl/>
        <w:autoSpaceDE/>
        <w:autoSpaceDN/>
        <w:adjustRightInd/>
        <w:jc w:val="both"/>
        <w:rPr>
          <w:rFonts w:ascii="Arial" w:eastAsia="Calibri" w:hAnsi="Arial" w:cs="Arial"/>
          <w:b/>
          <w:bCs/>
          <w:color w:val="EE0000"/>
          <w:kern w:val="2"/>
          <w:sz w:val="22"/>
          <w:szCs w:val="22"/>
          <w14:ligatures w14:val="standardContextual"/>
        </w:rPr>
      </w:pPr>
    </w:p>
    <w:p w14:paraId="563D6DB5" w14:textId="77777777" w:rsidR="004B77B7" w:rsidRPr="00F11FEA" w:rsidRDefault="004B77B7" w:rsidP="00F11FEA">
      <w:pPr>
        <w:widowControl/>
        <w:autoSpaceDE/>
        <w:autoSpaceDN/>
        <w:adjustRightInd/>
        <w:spacing w:after="80"/>
        <w:contextualSpacing/>
        <w:jc w:val="both"/>
        <w:rPr>
          <w:rFonts w:ascii="Arial" w:hAnsi="Arial" w:cs="Arial"/>
          <w:spacing w:val="-10"/>
          <w:kern w:val="28"/>
          <w:sz w:val="22"/>
          <w:szCs w:val="22"/>
          <w14:ligatures w14:val="standardContextual"/>
        </w:rPr>
      </w:pPr>
      <w:r w:rsidRPr="00F11FEA">
        <w:rPr>
          <w:rFonts w:ascii="Arial" w:hAnsi="Arial" w:cs="Arial"/>
          <w:spacing w:val="-10"/>
          <w:kern w:val="28"/>
          <w:sz w:val="22"/>
          <w:szCs w:val="22"/>
          <w14:ligatures w14:val="standardContextual"/>
        </w:rPr>
        <w:t>Off-street parking shall be provided in accordance with this ordinance.</w:t>
      </w:r>
    </w:p>
    <w:p w14:paraId="0DA6A062" w14:textId="77777777" w:rsidR="004B77B7" w:rsidRPr="004B77B7" w:rsidRDefault="004B77B7" w:rsidP="004B77B7">
      <w:pPr>
        <w:widowControl/>
        <w:autoSpaceDE/>
        <w:autoSpaceDN/>
        <w:adjustRightInd/>
        <w:jc w:val="both"/>
        <w:rPr>
          <w:rFonts w:ascii="Arial" w:eastAsia="Calibri" w:hAnsi="Arial" w:cs="Arial"/>
          <w:b/>
          <w:bCs/>
          <w:color w:val="EE0000"/>
          <w:kern w:val="2"/>
          <w:sz w:val="22"/>
          <w:szCs w:val="22"/>
          <w14:ligatures w14:val="standardContextual"/>
        </w:rPr>
      </w:pPr>
    </w:p>
    <w:p w14:paraId="4C638B18" w14:textId="77777777" w:rsidR="004B77B7" w:rsidRPr="00F11FEA" w:rsidRDefault="004B77B7" w:rsidP="00F11FEA">
      <w:pPr>
        <w:widowControl/>
        <w:autoSpaceDE/>
        <w:autoSpaceDN/>
        <w:adjustRightInd/>
        <w:spacing w:after="80"/>
        <w:contextualSpacing/>
        <w:jc w:val="both"/>
        <w:rPr>
          <w:rFonts w:ascii="Arial" w:hAnsi="Arial" w:cs="Arial"/>
          <w:b/>
          <w:bCs/>
          <w:spacing w:val="-10"/>
          <w:kern w:val="28"/>
          <w:sz w:val="22"/>
          <w:szCs w:val="22"/>
          <w14:ligatures w14:val="standardContextual"/>
        </w:rPr>
      </w:pPr>
      <w:r w:rsidRPr="00F11FEA">
        <w:rPr>
          <w:rFonts w:ascii="Arial" w:hAnsi="Arial" w:cs="Arial"/>
          <w:b/>
          <w:bCs/>
          <w:spacing w:val="-10"/>
          <w:kern w:val="28"/>
          <w:sz w:val="22"/>
          <w:szCs w:val="22"/>
          <w14:ligatures w14:val="standardContextual"/>
        </w:rPr>
        <w:t>12A.10</w:t>
      </w:r>
      <w:r w:rsidRPr="00F11FEA">
        <w:rPr>
          <w:rFonts w:ascii="Arial" w:hAnsi="Arial" w:cs="Arial"/>
          <w:b/>
          <w:bCs/>
          <w:spacing w:val="-10"/>
          <w:kern w:val="28"/>
          <w:sz w:val="22"/>
          <w:szCs w:val="22"/>
          <w14:ligatures w14:val="standardContextual"/>
        </w:rPr>
        <w:tab/>
        <w:t xml:space="preserve"> OTHER PROVISIONS</w:t>
      </w:r>
    </w:p>
    <w:p w14:paraId="21DBFA1A" w14:textId="77777777" w:rsidR="004B77B7" w:rsidRPr="004B77B7" w:rsidRDefault="004B77B7" w:rsidP="004B77B7">
      <w:pPr>
        <w:widowControl/>
        <w:autoSpaceDE/>
        <w:autoSpaceDN/>
        <w:adjustRightInd/>
        <w:jc w:val="both"/>
        <w:rPr>
          <w:rFonts w:ascii="Arial" w:eastAsia="Calibri" w:hAnsi="Arial" w:cs="Arial"/>
          <w:b/>
          <w:bCs/>
          <w:color w:val="EE0000"/>
          <w:kern w:val="2"/>
          <w:sz w:val="22"/>
          <w:szCs w:val="22"/>
          <w14:ligatures w14:val="standardContextual"/>
        </w:rPr>
      </w:pPr>
    </w:p>
    <w:p w14:paraId="0F167DE2" w14:textId="77777777" w:rsidR="004B77B7" w:rsidRPr="00F11FEA" w:rsidRDefault="004B77B7" w:rsidP="00F11FEA">
      <w:pPr>
        <w:widowControl/>
        <w:autoSpaceDE/>
        <w:autoSpaceDN/>
        <w:adjustRightInd/>
        <w:spacing w:after="80"/>
        <w:contextualSpacing/>
        <w:jc w:val="both"/>
        <w:rPr>
          <w:rFonts w:ascii="Arial" w:hAnsi="Arial" w:cs="Arial"/>
          <w:caps/>
          <w:spacing w:val="-10"/>
          <w:kern w:val="28"/>
          <w:sz w:val="22"/>
          <w:szCs w:val="22"/>
          <w14:ligatures w14:val="standardContextual"/>
        </w:rPr>
      </w:pPr>
      <w:r w:rsidRPr="00F11FEA">
        <w:rPr>
          <w:rFonts w:ascii="Arial" w:hAnsi="Arial" w:cs="Arial"/>
          <w:spacing w:val="-10"/>
          <w:kern w:val="28"/>
          <w:sz w:val="22"/>
          <w:szCs w:val="22"/>
          <w14:ligatures w14:val="standardContextual"/>
        </w:rPr>
        <w:t>Multiple industrial uses may be permitted on a parcel of land even if those uses occur in more than one building.</w:t>
      </w:r>
    </w:p>
    <w:p w14:paraId="0F413CF8" w14:textId="77777777" w:rsidR="00974E49" w:rsidRDefault="00974E49" w:rsidP="004B77B7">
      <w:pPr>
        <w:widowControl/>
        <w:autoSpaceDE/>
        <w:autoSpaceDN/>
        <w:adjustRightInd/>
        <w:jc w:val="both"/>
        <w:rPr>
          <w:rFonts w:ascii="Arial" w:eastAsia="Calibri" w:hAnsi="Arial" w:cs="Arial"/>
          <w:b/>
          <w:bCs/>
          <w:color w:val="EE0000"/>
          <w:kern w:val="2"/>
          <w:sz w:val="22"/>
          <w:szCs w:val="22"/>
          <w14:ligatures w14:val="standardContextual"/>
        </w:rPr>
        <w:sectPr w:rsidR="00974E49">
          <w:headerReference w:type="default" r:id="rId39"/>
          <w:footerReference w:type="default" r:id="rId40"/>
          <w:endnotePr>
            <w:numFmt w:val="decimal"/>
          </w:endnotePr>
          <w:pgSz w:w="12240" w:h="15840" w:code="1"/>
          <w:pgMar w:top="1440" w:right="1440" w:bottom="1440" w:left="1440" w:header="720" w:footer="720" w:gutter="0"/>
          <w:paperSrc w:first="26912" w:other="26912"/>
          <w:pgNumType w:start="1"/>
          <w:cols w:space="720"/>
          <w:noEndnote/>
        </w:sectPr>
      </w:pPr>
    </w:p>
    <w:p w14:paraId="5B8A451C" w14:textId="77777777" w:rsidR="004B77B7" w:rsidRDefault="004B77B7" w:rsidP="009F7C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b/>
          <w:sz w:val="22"/>
          <w:szCs w:val="22"/>
        </w:rPr>
      </w:pPr>
    </w:p>
    <w:p w14:paraId="7DA9CAFB" w14:textId="2EC56162" w:rsidR="009F7CFF" w:rsidRPr="00526D83" w:rsidRDefault="0037742E" w:rsidP="009F7C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b/>
          <w:noProof/>
          <w:sz w:val="22"/>
          <w:szCs w:val="22"/>
        </w:rPr>
      </w:pPr>
      <w:r w:rsidRPr="00526D83">
        <w:rPr>
          <w:rFonts w:ascii="Arial" w:hAnsi="Arial" w:cs="Arial"/>
          <w:b/>
          <w:sz w:val="22"/>
          <w:szCs w:val="22"/>
        </w:rPr>
        <w:t>ARTICLE</w:t>
      </w:r>
      <w:r w:rsidR="00A3320C" w:rsidRPr="00526D83">
        <w:rPr>
          <w:rFonts w:ascii="Arial" w:hAnsi="Arial" w:cs="Arial"/>
          <w:b/>
          <w:noProof/>
          <w:sz w:val="22"/>
          <w:szCs w:val="22"/>
        </w:rPr>
        <w:t xml:space="preserve"> 1</w:t>
      </w:r>
      <w:r w:rsidR="00687BD6" w:rsidRPr="00526D83">
        <w:rPr>
          <w:rFonts w:ascii="Arial" w:hAnsi="Arial" w:cs="Arial"/>
          <w:b/>
          <w:noProof/>
          <w:sz w:val="22"/>
          <w:szCs w:val="22"/>
        </w:rPr>
        <w:t>3</w:t>
      </w:r>
    </w:p>
    <w:p w14:paraId="75DCED2D" w14:textId="77777777" w:rsidR="009F7CFF" w:rsidRPr="00526D83" w:rsidRDefault="009F7CFF" w:rsidP="009F7C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b/>
          <w:noProof/>
          <w:sz w:val="22"/>
          <w:szCs w:val="22"/>
        </w:rPr>
      </w:pPr>
    </w:p>
    <w:p w14:paraId="3783CA10" w14:textId="77777777" w:rsidR="00A3320C" w:rsidRPr="00526D83" w:rsidRDefault="00A3320C" w:rsidP="009F7CF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sz w:val="22"/>
          <w:szCs w:val="22"/>
          <w:u w:val="single"/>
        </w:rPr>
      </w:pPr>
      <w:r w:rsidRPr="00526D83">
        <w:rPr>
          <w:rFonts w:ascii="Arial" w:hAnsi="Arial" w:cs="Arial"/>
          <w:b/>
          <w:sz w:val="22"/>
          <w:szCs w:val="22"/>
        </w:rPr>
        <w:t xml:space="preserve">C-PUD - COMMERCIAL PLANNED UNIT DEVELOPMENT </w:t>
      </w:r>
      <w:r w:rsidR="001D6983" w:rsidRPr="00526D83">
        <w:rPr>
          <w:rFonts w:ascii="Arial" w:hAnsi="Arial" w:cs="Arial"/>
          <w:b/>
          <w:sz w:val="22"/>
          <w:szCs w:val="22"/>
        </w:rPr>
        <w:t xml:space="preserve">OVERLAY </w:t>
      </w:r>
      <w:r w:rsidRPr="00526D83">
        <w:rPr>
          <w:rFonts w:ascii="Arial" w:hAnsi="Arial" w:cs="Arial"/>
          <w:b/>
          <w:sz w:val="22"/>
          <w:szCs w:val="22"/>
        </w:rPr>
        <w:t>DISTRICT</w:t>
      </w:r>
    </w:p>
    <w:p w14:paraId="55EBA53F"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4C2F4F22"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sz w:val="22"/>
          <w:szCs w:val="22"/>
        </w:rPr>
        <w:t>1</w:t>
      </w:r>
      <w:r w:rsidR="00687BD6" w:rsidRPr="00526D83">
        <w:rPr>
          <w:rFonts w:ascii="Arial" w:hAnsi="Arial" w:cs="Arial"/>
          <w:b/>
          <w:sz w:val="22"/>
          <w:szCs w:val="22"/>
        </w:rPr>
        <w:t>3</w:t>
      </w:r>
      <w:r w:rsidR="00DC22E5" w:rsidRPr="00526D83">
        <w:rPr>
          <w:rFonts w:ascii="Arial" w:hAnsi="Arial" w:cs="Arial"/>
          <w:b/>
          <w:sz w:val="22"/>
          <w:szCs w:val="22"/>
        </w:rPr>
        <w:t xml:space="preserve">.01  </w:t>
      </w:r>
      <w:r w:rsidRPr="00526D83">
        <w:rPr>
          <w:rFonts w:ascii="Arial" w:hAnsi="Arial" w:cs="Arial"/>
          <w:b/>
          <w:sz w:val="22"/>
          <w:szCs w:val="22"/>
        </w:rPr>
        <w:t xml:space="preserve"> </w:t>
      </w:r>
      <w:r w:rsidR="00202F36" w:rsidRPr="00526D83">
        <w:rPr>
          <w:rFonts w:ascii="Arial" w:hAnsi="Arial" w:cs="Arial"/>
          <w:b/>
          <w:sz w:val="22"/>
          <w:szCs w:val="22"/>
        </w:rPr>
        <w:t xml:space="preserve">INTENT AND </w:t>
      </w:r>
      <w:r w:rsidR="00DC22E5" w:rsidRPr="00526D83">
        <w:rPr>
          <w:rFonts w:ascii="Arial" w:hAnsi="Arial" w:cs="Arial"/>
          <w:b/>
          <w:sz w:val="22"/>
          <w:szCs w:val="22"/>
        </w:rPr>
        <w:t>PURPOSE</w:t>
      </w:r>
    </w:p>
    <w:p w14:paraId="4DFB9EBF" w14:textId="77777777" w:rsidR="00BC1D0B" w:rsidRPr="00526D83" w:rsidRDefault="00A3320C" w:rsidP="00BD1FD4">
      <w:pPr>
        <w:pStyle w:val="BlockText"/>
        <w:tabs>
          <w:tab w:val="clear" w:pos="0"/>
          <w:tab w:val="left" w:pos="8640"/>
        </w:tabs>
        <w:spacing w:line="240" w:lineRule="auto"/>
        <w:ind w:left="0" w:right="0" w:firstLine="0"/>
        <w:rPr>
          <w:rFonts w:ascii="Arial" w:hAnsi="Arial" w:cs="Arial"/>
        </w:rPr>
      </w:pPr>
      <w:r w:rsidRPr="00526D83">
        <w:rPr>
          <w:rFonts w:ascii="Arial" w:hAnsi="Arial" w:cs="Arial"/>
          <w:u w:val="single"/>
        </w:rPr>
        <w:fldChar w:fldCharType="begin"/>
      </w:r>
      <w:r w:rsidRPr="00526D83">
        <w:rPr>
          <w:rFonts w:ascii="Arial" w:hAnsi="Arial" w:cs="Arial"/>
          <w:u w:val="single"/>
        </w:rPr>
        <w:instrText>ADVANCE \d9</w:instrText>
      </w:r>
      <w:r w:rsidRPr="00526D83">
        <w:rPr>
          <w:rFonts w:ascii="Arial" w:hAnsi="Arial" w:cs="Arial"/>
          <w:u w:val="single"/>
        </w:rPr>
        <w:fldChar w:fldCharType="end"/>
      </w:r>
      <w:r w:rsidRPr="00526D83">
        <w:rPr>
          <w:rFonts w:ascii="Arial" w:hAnsi="Arial" w:cs="Arial"/>
        </w:rPr>
        <w:t xml:space="preserve">The intent of Commercial Planned Unit Developments (C-PUD) is to permit greater flexibility and consequently more creative design of various types of development than are possible under conventional zoning regulations. It is the intention of this </w:t>
      </w:r>
      <w:r w:rsidR="0037742E" w:rsidRPr="00526D83">
        <w:rPr>
          <w:rFonts w:ascii="Arial" w:hAnsi="Arial" w:cs="Arial"/>
        </w:rPr>
        <w:t>Article</w:t>
      </w:r>
      <w:r w:rsidRPr="00526D83">
        <w:rPr>
          <w:rFonts w:ascii="Arial" w:hAnsi="Arial" w:cs="Arial"/>
        </w:rPr>
        <w:t xml:space="preserve"> to allow flexible land use composition and design without sacrificing the basic principles of sound zoning practice. The basic zoning districts and their permitted uses as established in this Ordinance will form the basis for designing a combination of uses permitted in each district in the form of clustering principal uses and activities that may not otherwise be possible under the respective district regulations while maintaining the overall density of development consistent with the district regulations. This C-PUD District is also intended to allow activities from several districts as one project on the same clustering principle. This C-PUD District is intended to minimize development impacts upon important environmental natural features, to provide for a more economical arrangement of on-site infrastructure by permitting principal uses to be more consolidated on one portion of a C-PUD site while retaining overall density objectives.</w:t>
      </w:r>
    </w:p>
    <w:p w14:paraId="4905E598" w14:textId="77777777" w:rsidR="00BC1D0B" w:rsidRPr="00526D83" w:rsidRDefault="00BC1D0B" w:rsidP="00BD1FD4">
      <w:pPr>
        <w:pStyle w:val="BlockText"/>
        <w:tabs>
          <w:tab w:val="clear" w:pos="0"/>
          <w:tab w:val="left" w:pos="8640"/>
        </w:tabs>
        <w:spacing w:line="240" w:lineRule="auto"/>
        <w:ind w:left="0" w:right="0" w:firstLine="0"/>
        <w:rPr>
          <w:rFonts w:ascii="Arial" w:hAnsi="Arial" w:cs="Arial"/>
        </w:rPr>
      </w:pPr>
    </w:p>
    <w:p w14:paraId="0245DAC1" w14:textId="77777777" w:rsidR="001D6983" w:rsidRPr="00526D83" w:rsidRDefault="001D6983"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sz w:val="22"/>
          <w:szCs w:val="22"/>
        </w:rPr>
        <w:t>1</w:t>
      </w:r>
      <w:r w:rsidR="00687BD6" w:rsidRPr="00526D83">
        <w:rPr>
          <w:rFonts w:ascii="Arial" w:hAnsi="Arial" w:cs="Arial"/>
          <w:b/>
          <w:sz w:val="22"/>
          <w:szCs w:val="22"/>
        </w:rPr>
        <w:t>3</w:t>
      </w:r>
      <w:r w:rsidR="00DC22E5" w:rsidRPr="00526D83">
        <w:rPr>
          <w:rFonts w:ascii="Arial" w:hAnsi="Arial" w:cs="Arial"/>
          <w:b/>
          <w:sz w:val="22"/>
          <w:szCs w:val="22"/>
        </w:rPr>
        <w:t xml:space="preserve">.02  </w:t>
      </w:r>
      <w:r w:rsidRPr="00526D83">
        <w:rPr>
          <w:rFonts w:ascii="Arial" w:hAnsi="Arial" w:cs="Arial"/>
          <w:b/>
          <w:sz w:val="22"/>
          <w:szCs w:val="22"/>
        </w:rPr>
        <w:t xml:space="preserve"> </w:t>
      </w:r>
      <w:r w:rsidR="00DC22E5" w:rsidRPr="00526D83">
        <w:rPr>
          <w:rFonts w:ascii="Arial" w:hAnsi="Arial" w:cs="Arial"/>
          <w:b/>
          <w:sz w:val="22"/>
          <w:szCs w:val="22"/>
        </w:rPr>
        <w:t>APPLICABILITY</w:t>
      </w:r>
    </w:p>
    <w:p w14:paraId="4CE5CC1E" w14:textId="77777777" w:rsidR="001D6983" w:rsidRPr="00526D83" w:rsidRDefault="001D6983"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sz w:val="22"/>
          <w:szCs w:val="22"/>
        </w:rPr>
      </w:pPr>
    </w:p>
    <w:p w14:paraId="26D488F9" w14:textId="77777777" w:rsidR="001D6983" w:rsidRPr="00526D83" w:rsidRDefault="001D6983"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sz w:val="22"/>
          <w:szCs w:val="22"/>
        </w:rPr>
      </w:pPr>
      <w:r w:rsidRPr="00526D83">
        <w:rPr>
          <w:rFonts w:ascii="Arial" w:hAnsi="Arial" w:cs="Arial"/>
          <w:sz w:val="22"/>
          <w:szCs w:val="22"/>
        </w:rPr>
        <w:t xml:space="preserve">The C-PUD Overlay Zoning District shall be allowed in the R-2, C-1 and C-2 zoning districts only. </w:t>
      </w:r>
    </w:p>
    <w:p w14:paraId="42977C6B" w14:textId="77777777" w:rsidR="001D6983" w:rsidRPr="00526D83" w:rsidRDefault="001D6983" w:rsidP="00BD1FD4">
      <w:pPr>
        <w:pStyle w:val="BlockText"/>
        <w:tabs>
          <w:tab w:val="clear" w:pos="0"/>
          <w:tab w:val="left" w:pos="8640"/>
        </w:tabs>
        <w:spacing w:line="240" w:lineRule="auto"/>
        <w:ind w:left="0" w:right="0" w:firstLine="0"/>
        <w:rPr>
          <w:rFonts w:ascii="Arial" w:hAnsi="Arial" w:cs="Arial"/>
          <w:u w:val="single"/>
        </w:rPr>
      </w:pPr>
    </w:p>
    <w:p w14:paraId="488CE50B" w14:textId="77777777" w:rsidR="00A3320C" w:rsidRPr="00526D83" w:rsidRDefault="00A3320C" w:rsidP="00BD1FD4">
      <w:pPr>
        <w:pStyle w:val="BlockText"/>
        <w:tabs>
          <w:tab w:val="clear" w:pos="0"/>
          <w:tab w:val="left" w:pos="8640"/>
        </w:tabs>
        <w:spacing w:line="240" w:lineRule="auto"/>
        <w:ind w:left="0" w:right="0" w:firstLine="0"/>
        <w:rPr>
          <w:rFonts w:ascii="Arial" w:hAnsi="Arial" w:cs="Arial"/>
          <w:b/>
        </w:rPr>
      </w:pPr>
      <w:r w:rsidRPr="00526D83">
        <w:rPr>
          <w:rFonts w:ascii="Arial" w:hAnsi="Arial" w:cs="Arial"/>
          <w:b/>
        </w:rPr>
        <w:t>1</w:t>
      </w:r>
      <w:r w:rsidR="00687BD6" w:rsidRPr="00526D83">
        <w:rPr>
          <w:rFonts w:ascii="Arial" w:hAnsi="Arial" w:cs="Arial"/>
          <w:b/>
        </w:rPr>
        <w:t>3</w:t>
      </w:r>
      <w:r w:rsidRPr="00526D83">
        <w:rPr>
          <w:rFonts w:ascii="Arial" w:hAnsi="Arial" w:cs="Arial"/>
          <w:b/>
        </w:rPr>
        <w:t>.0</w:t>
      </w:r>
      <w:r w:rsidR="001D6983" w:rsidRPr="00526D83">
        <w:rPr>
          <w:rFonts w:ascii="Arial" w:hAnsi="Arial" w:cs="Arial"/>
          <w:b/>
        </w:rPr>
        <w:t>3</w:t>
      </w:r>
      <w:r w:rsidR="00DC22E5" w:rsidRPr="00526D83">
        <w:rPr>
          <w:rFonts w:ascii="Arial" w:hAnsi="Arial" w:cs="Arial"/>
          <w:b/>
        </w:rPr>
        <w:t xml:space="preserve">  </w:t>
      </w:r>
      <w:r w:rsidRPr="00526D83">
        <w:rPr>
          <w:rFonts w:ascii="Arial" w:hAnsi="Arial" w:cs="Arial"/>
          <w:b/>
        </w:rPr>
        <w:t xml:space="preserve"> </w:t>
      </w:r>
      <w:r w:rsidR="00DC22E5" w:rsidRPr="00526D83">
        <w:rPr>
          <w:rFonts w:ascii="Arial" w:hAnsi="Arial" w:cs="Arial"/>
          <w:b/>
        </w:rPr>
        <w:t>PERMITTED PRINCIPAL AND ACCESSORY USES</w:t>
      </w:r>
    </w:p>
    <w:p w14:paraId="603BBE78" w14:textId="52382A1A" w:rsidR="00BC1D0B"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u w:val="single"/>
        </w:rPr>
        <w:fldChar w:fldCharType="begin"/>
      </w:r>
      <w:r w:rsidRPr="00526D83">
        <w:rPr>
          <w:rFonts w:ascii="Arial" w:hAnsi="Arial" w:cs="Arial"/>
          <w:sz w:val="22"/>
          <w:szCs w:val="22"/>
          <w:u w:val="single"/>
        </w:rPr>
        <w:instrText>ADVANCE \d9</w:instrText>
      </w:r>
      <w:r w:rsidRPr="00526D83">
        <w:rPr>
          <w:rFonts w:ascii="Arial" w:hAnsi="Arial" w:cs="Arial"/>
          <w:sz w:val="22"/>
          <w:szCs w:val="22"/>
          <w:u w:val="single"/>
        </w:rPr>
        <w:fldChar w:fldCharType="end"/>
      </w:r>
      <w:r w:rsidRPr="00526D83">
        <w:rPr>
          <w:rFonts w:ascii="Arial" w:hAnsi="Arial" w:cs="Arial"/>
          <w:sz w:val="22"/>
          <w:szCs w:val="22"/>
        </w:rPr>
        <w:t xml:space="preserve">In the Commercial Planned Unit Development Districts, the following provisions, </w:t>
      </w:r>
      <w:r w:rsidR="00D750C5" w:rsidRPr="00526D83">
        <w:rPr>
          <w:rFonts w:ascii="Arial" w:hAnsi="Arial" w:cs="Arial"/>
          <w:sz w:val="22"/>
          <w:szCs w:val="22"/>
        </w:rPr>
        <w:t>regulations,</w:t>
      </w:r>
      <w:r w:rsidRPr="00526D83">
        <w:rPr>
          <w:rFonts w:ascii="Arial" w:hAnsi="Arial" w:cs="Arial"/>
          <w:sz w:val="22"/>
          <w:szCs w:val="22"/>
        </w:rPr>
        <w:t xml:space="preserve"> and restrictions shall apply:</w:t>
      </w:r>
    </w:p>
    <w:p w14:paraId="6F06FBE0" w14:textId="77777777" w:rsidR="00BC1D0B" w:rsidRPr="00526D83" w:rsidRDefault="00BC1D0B"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79F9AAFF" w14:textId="77777777" w:rsidR="00A3320C" w:rsidRPr="00526D83" w:rsidRDefault="00A3320C" w:rsidP="0042175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r w:rsidRPr="00526D83">
        <w:rPr>
          <w:rFonts w:ascii="Arial" w:hAnsi="Arial" w:cs="Arial"/>
          <w:sz w:val="22"/>
          <w:szCs w:val="22"/>
        </w:rPr>
        <w:t>1)</w:t>
      </w:r>
      <w:r w:rsidR="0042175B">
        <w:rPr>
          <w:rFonts w:ascii="Arial" w:hAnsi="Arial" w:cs="Arial"/>
          <w:sz w:val="22"/>
          <w:szCs w:val="22"/>
        </w:rPr>
        <w:tab/>
      </w:r>
      <w:r w:rsidRPr="00CB10DA">
        <w:rPr>
          <w:rFonts w:ascii="Arial" w:hAnsi="Arial" w:cs="Arial"/>
          <w:b/>
          <w:bCs/>
          <w:sz w:val="22"/>
          <w:szCs w:val="22"/>
          <w:u w:val="single"/>
        </w:rPr>
        <w:t>Permitted Principal Uses</w:t>
      </w:r>
    </w:p>
    <w:p w14:paraId="7A21E4C1"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0151C484" w14:textId="258E8A46" w:rsidR="00BD02CE" w:rsidRPr="00526D83" w:rsidRDefault="00A3320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t>All principal permitted uses and special uses allowed in the R-1, R-2, C-</w:t>
      </w:r>
      <w:r w:rsidR="00D750C5" w:rsidRPr="00526D83">
        <w:rPr>
          <w:rFonts w:ascii="Arial" w:hAnsi="Arial" w:cs="Arial"/>
          <w:sz w:val="22"/>
          <w:szCs w:val="22"/>
        </w:rPr>
        <w:t>1,</w:t>
      </w:r>
      <w:r w:rsidRPr="00526D83">
        <w:rPr>
          <w:rFonts w:ascii="Arial" w:hAnsi="Arial" w:cs="Arial"/>
          <w:sz w:val="22"/>
          <w:szCs w:val="22"/>
        </w:rPr>
        <w:t xml:space="preserve"> and C-2 zoning districts on parcels of at least </w:t>
      </w:r>
      <w:r w:rsidR="001D6983" w:rsidRPr="00526D83">
        <w:rPr>
          <w:rFonts w:ascii="Arial" w:hAnsi="Arial" w:cs="Arial"/>
          <w:sz w:val="22"/>
          <w:szCs w:val="22"/>
        </w:rPr>
        <w:t>2.5</w:t>
      </w:r>
      <w:r w:rsidRPr="00526D83">
        <w:rPr>
          <w:rFonts w:ascii="Arial" w:hAnsi="Arial" w:cs="Arial"/>
          <w:sz w:val="22"/>
          <w:szCs w:val="22"/>
        </w:rPr>
        <w:t xml:space="preserve"> acres, provided such projects meet the requirements of this ordinance.</w:t>
      </w:r>
    </w:p>
    <w:p w14:paraId="38ECADEE" w14:textId="77777777" w:rsidR="00BD02CE" w:rsidRPr="00526D83" w:rsidRDefault="00BD02CE"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6AD96338" w14:textId="31223754" w:rsidR="00BD02CE" w:rsidRPr="00526D83" w:rsidRDefault="00BD02CE"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t xml:space="preserve">Private Recreation - Commercial operation for the entertainment of customers including but not limited to such activities as campgrounds, </w:t>
      </w:r>
      <w:r w:rsidR="004E2DCB" w:rsidRPr="00526D83">
        <w:rPr>
          <w:rFonts w:ascii="Arial" w:hAnsi="Arial" w:cs="Arial"/>
          <w:sz w:val="22"/>
          <w:szCs w:val="22"/>
        </w:rPr>
        <w:t>fishponds</w:t>
      </w:r>
      <w:r w:rsidRPr="00526D83">
        <w:rPr>
          <w:rFonts w:ascii="Arial" w:hAnsi="Arial" w:cs="Arial"/>
          <w:sz w:val="22"/>
          <w:szCs w:val="22"/>
        </w:rPr>
        <w:t>, and related activities but not including horseback riding, stables, petting zoos, etc.</w:t>
      </w:r>
    </w:p>
    <w:p w14:paraId="30C045E5" w14:textId="77777777" w:rsidR="00BD02CE" w:rsidRPr="00526D83" w:rsidRDefault="00BD02CE"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B46210E" w14:textId="77777777" w:rsidR="00A3320C" w:rsidRPr="00526D83" w:rsidRDefault="00BC1D0B" w:rsidP="0042175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sz w:val="22"/>
          <w:szCs w:val="22"/>
          <w:u w:val="single"/>
        </w:rPr>
      </w:pPr>
      <w:r w:rsidRPr="00526D83">
        <w:rPr>
          <w:rFonts w:ascii="Arial" w:hAnsi="Arial" w:cs="Arial"/>
          <w:sz w:val="22"/>
          <w:szCs w:val="22"/>
        </w:rPr>
        <w:t>2</w:t>
      </w:r>
      <w:r w:rsidR="00A3320C" w:rsidRPr="00526D83">
        <w:rPr>
          <w:rFonts w:ascii="Arial" w:hAnsi="Arial" w:cs="Arial"/>
          <w:sz w:val="22"/>
          <w:szCs w:val="22"/>
        </w:rPr>
        <w:t>)</w:t>
      </w:r>
      <w:r w:rsidR="0042175B">
        <w:rPr>
          <w:rFonts w:ascii="Arial" w:hAnsi="Arial" w:cs="Arial"/>
          <w:sz w:val="22"/>
          <w:szCs w:val="22"/>
        </w:rPr>
        <w:tab/>
      </w:r>
      <w:r w:rsidR="00A3320C" w:rsidRPr="00CB10DA">
        <w:rPr>
          <w:rFonts w:ascii="Arial" w:hAnsi="Arial" w:cs="Arial"/>
          <w:b/>
          <w:bCs/>
          <w:sz w:val="22"/>
          <w:szCs w:val="22"/>
          <w:u w:val="single"/>
        </w:rPr>
        <w:t>Permitted Accessory Uses</w:t>
      </w:r>
    </w:p>
    <w:p w14:paraId="2C6EFF23"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393EAE84" w14:textId="77777777" w:rsidR="001D6983" w:rsidRPr="00526D83" w:rsidRDefault="00A3320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t>Accessory buildings and uses customarily incidental to the above-named permitted and special use.</w:t>
      </w:r>
    </w:p>
    <w:p w14:paraId="34B9DEC3" w14:textId="77777777" w:rsidR="001D6983" w:rsidRPr="00526D83" w:rsidRDefault="001D6983"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9A3AC64" w14:textId="77777777" w:rsidR="00EC692F"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526D83">
        <w:rPr>
          <w:rFonts w:ascii="Arial" w:hAnsi="Arial" w:cs="Arial"/>
          <w:b/>
          <w:sz w:val="22"/>
          <w:szCs w:val="22"/>
        </w:rPr>
        <w:t>1</w:t>
      </w:r>
      <w:r w:rsidR="00687BD6" w:rsidRPr="00526D83">
        <w:rPr>
          <w:rFonts w:ascii="Arial" w:hAnsi="Arial" w:cs="Arial"/>
          <w:b/>
          <w:sz w:val="22"/>
          <w:szCs w:val="22"/>
        </w:rPr>
        <w:t>3</w:t>
      </w:r>
      <w:r w:rsidRPr="00526D83">
        <w:rPr>
          <w:rFonts w:ascii="Arial" w:hAnsi="Arial" w:cs="Arial"/>
          <w:b/>
          <w:sz w:val="22"/>
          <w:szCs w:val="22"/>
        </w:rPr>
        <w:t>.</w:t>
      </w:r>
      <w:r w:rsidR="00BC1D0B" w:rsidRPr="00526D83">
        <w:rPr>
          <w:rFonts w:ascii="Arial" w:hAnsi="Arial" w:cs="Arial"/>
          <w:b/>
          <w:sz w:val="22"/>
          <w:szCs w:val="22"/>
        </w:rPr>
        <w:t>0</w:t>
      </w:r>
      <w:r w:rsidR="001D6983" w:rsidRPr="00526D83">
        <w:rPr>
          <w:rFonts w:ascii="Arial" w:hAnsi="Arial" w:cs="Arial"/>
          <w:b/>
          <w:sz w:val="22"/>
          <w:szCs w:val="22"/>
        </w:rPr>
        <w:t>4</w:t>
      </w:r>
      <w:r w:rsidR="00DC22E5" w:rsidRPr="00526D83">
        <w:rPr>
          <w:rFonts w:ascii="Arial" w:hAnsi="Arial" w:cs="Arial"/>
          <w:b/>
          <w:sz w:val="22"/>
          <w:szCs w:val="22"/>
        </w:rPr>
        <w:t xml:space="preserve">  </w:t>
      </w:r>
      <w:r w:rsidRPr="00526D83">
        <w:rPr>
          <w:rFonts w:ascii="Arial" w:hAnsi="Arial" w:cs="Arial"/>
          <w:b/>
          <w:sz w:val="22"/>
          <w:szCs w:val="22"/>
        </w:rPr>
        <w:t xml:space="preserve"> </w:t>
      </w:r>
      <w:r w:rsidR="00DC22E5" w:rsidRPr="00526D83">
        <w:rPr>
          <w:rFonts w:ascii="Arial" w:hAnsi="Arial" w:cs="Arial"/>
          <w:b/>
          <w:sz w:val="22"/>
          <w:szCs w:val="22"/>
        </w:rPr>
        <w:t>GENERAL PROVISIONS</w:t>
      </w:r>
    </w:p>
    <w:p w14:paraId="77195217" w14:textId="77777777" w:rsidR="00EC692F" w:rsidRPr="00526D83" w:rsidRDefault="00EC692F"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216F2D6D" w14:textId="77777777" w:rsidR="00097F7A"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Contin</w:t>
      </w:r>
      <w:bookmarkStart w:id="14" w:name="OCRUncertain027"/>
      <w:r w:rsidRPr="00526D83">
        <w:rPr>
          <w:rFonts w:ascii="Arial" w:hAnsi="Arial" w:cs="Arial"/>
          <w:sz w:val="22"/>
          <w:szCs w:val="22"/>
        </w:rPr>
        <w:t>u</w:t>
      </w:r>
      <w:bookmarkEnd w:id="14"/>
      <w:r w:rsidRPr="00526D83">
        <w:rPr>
          <w:rFonts w:ascii="Arial" w:hAnsi="Arial" w:cs="Arial"/>
          <w:sz w:val="22"/>
          <w:szCs w:val="22"/>
        </w:rPr>
        <w:t>ing Appl</w:t>
      </w:r>
      <w:bookmarkStart w:id="15" w:name="OCRUncertain028"/>
      <w:r w:rsidRPr="00526D83">
        <w:rPr>
          <w:rFonts w:ascii="Arial" w:hAnsi="Arial" w:cs="Arial"/>
          <w:sz w:val="22"/>
          <w:szCs w:val="22"/>
        </w:rPr>
        <w:t>i</w:t>
      </w:r>
      <w:bookmarkEnd w:id="15"/>
      <w:r w:rsidRPr="00526D83">
        <w:rPr>
          <w:rFonts w:ascii="Arial" w:hAnsi="Arial" w:cs="Arial"/>
          <w:sz w:val="22"/>
          <w:szCs w:val="22"/>
        </w:rPr>
        <w:t>ca</w:t>
      </w:r>
      <w:bookmarkStart w:id="16" w:name="OCRUncertain029"/>
      <w:r w:rsidRPr="00526D83">
        <w:rPr>
          <w:rFonts w:ascii="Arial" w:hAnsi="Arial" w:cs="Arial"/>
          <w:sz w:val="22"/>
          <w:szCs w:val="22"/>
        </w:rPr>
        <w:t>b</w:t>
      </w:r>
      <w:bookmarkEnd w:id="16"/>
      <w:r w:rsidRPr="00526D83">
        <w:rPr>
          <w:rFonts w:ascii="Arial" w:hAnsi="Arial" w:cs="Arial"/>
          <w:sz w:val="22"/>
          <w:szCs w:val="22"/>
        </w:rPr>
        <w:t xml:space="preserve">ility </w:t>
      </w:r>
      <w:bookmarkStart w:id="17" w:name="OCRUncertain030"/>
      <w:r w:rsidRPr="00526D83">
        <w:rPr>
          <w:rFonts w:ascii="Arial" w:hAnsi="Arial" w:cs="Arial"/>
          <w:sz w:val="22"/>
          <w:szCs w:val="22"/>
        </w:rPr>
        <w:t>o</w:t>
      </w:r>
      <w:bookmarkEnd w:id="17"/>
      <w:r w:rsidRPr="00526D83">
        <w:rPr>
          <w:rFonts w:ascii="Arial" w:hAnsi="Arial" w:cs="Arial"/>
          <w:sz w:val="22"/>
          <w:szCs w:val="22"/>
        </w:rPr>
        <w:t xml:space="preserve">f </w:t>
      </w:r>
      <w:bookmarkStart w:id="18" w:name="OCRUncertain031"/>
      <w:r w:rsidRPr="00526D83">
        <w:rPr>
          <w:rFonts w:ascii="Arial" w:hAnsi="Arial" w:cs="Arial"/>
          <w:sz w:val="22"/>
          <w:szCs w:val="22"/>
        </w:rPr>
        <w:t>I</w:t>
      </w:r>
      <w:bookmarkEnd w:id="18"/>
      <w:r w:rsidRPr="00526D83">
        <w:rPr>
          <w:rFonts w:ascii="Arial" w:hAnsi="Arial" w:cs="Arial"/>
          <w:sz w:val="22"/>
          <w:szCs w:val="22"/>
        </w:rPr>
        <w:t>nf</w:t>
      </w:r>
      <w:bookmarkStart w:id="19" w:name="OCRUncertain032"/>
      <w:r w:rsidRPr="00526D83">
        <w:rPr>
          <w:rFonts w:ascii="Arial" w:hAnsi="Arial" w:cs="Arial"/>
          <w:sz w:val="22"/>
          <w:szCs w:val="22"/>
        </w:rPr>
        <w:t>o</w:t>
      </w:r>
      <w:bookmarkEnd w:id="19"/>
      <w:r w:rsidRPr="00526D83">
        <w:rPr>
          <w:rFonts w:ascii="Arial" w:hAnsi="Arial" w:cs="Arial"/>
          <w:sz w:val="22"/>
          <w:szCs w:val="22"/>
        </w:rPr>
        <w:t>rmati</w:t>
      </w:r>
      <w:bookmarkStart w:id="20" w:name="OCRUncertain033"/>
      <w:r w:rsidRPr="00526D83">
        <w:rPr>
          <w:rFonts w:ascii="Arial" w:hAnsi="Arial" w:cs="Arial"/>
          <w:sz w:val="22"/>
          <w:szCs w:val="22"/>
        </w:rPr>
        <w:t>o</w:t>
      </w:r>
      <w:bookmarkEnd w:id="20"/>
      <w:r w:rsidRPr="00526D83">
        <w:rPr>
          <w:rFonts w:ascii="Arial" w:hAnsi="Arial" w:cs="Arial"/>
          <w:sz w:val="22"/>
          <w:szCs w:val="22"/>
        </w:rPr>
        <w:t xml:space="preserve">n </w:t>
      </w:r>
      <w:bookmarkStart w:id="21" w:name="OCRUncertain034"/>
      <w:r w:rsidRPr="00526D83">
        <w:rPr>
          <w:rFonts w:ascii="Arial" w:hAnsi="Arial" w:cs="Arial"/>
          <w:sz w:val="22"/>
          <w:szCs w:val="22"/>
        </w:rPr>
        <w:t>o</w:t>
      </w:r>
      <w:bookmarkEnd w:id="21"/>
      <w:r w:rsidRPr="00526D83">
        <w:rPr>
          <w:rFonts w:ascii="Arial" w:hAnsi="Arial" w:cs="Arial"/>
          <w:sz w:val="22"/>
          <w:szCs w:val="22"/>
        </w:rPr>
        <w:t>n Appr</w:t>
      </w:r>
      <w:bookmarkStart w:id="22" w:name="OCRUncertain035"/>
      <w:r w:rsidRPr="00526D83">
        <w:rPr>
          <w:rFonts w:ascii="Arial" w:hAnsi="Arial" w:cs="Arial"/>
          <w:sz w:val="22"/>
          <w:szCs w:val="22"/>
        </w:rPr>
        <w:t>o</w:t>
      </w:r>
      <w:bookmarkEnd w:id="22"/>
      <w:r w:rsidRPr="00526D83">
        <w:rPr>
          <w:rFonts w:ascii="Arial" w:hAnsi="Arial" w:cs="Arial"/>
          <w:sz w:val="22"/>
          <w:szCs w:val="22"/>
        </w:rPr>
        <w:t>ved C-PUD S</w:t>
      </w:r>
      <w:bookmarkStart w:id="23" w:name="OCRUncertain036"/>
      <w:r w:rsidRPr="00526D83">
        <w:rPr>
          <w:rFonts w:ascii="Arial" w:hAnsi="Arial" w:cs="Arial"/>
          <w:sz w:val="22"/>
          <w:szCs w:val="22"/>
        </w:rPr>
        <w:t>i</w:t>
      </w:r>
      <w:bookmarkEnd w:id="23"/>
      <w:r w:rsidRPr="00526D83">
        <w:rPr>
          <w:rFonts w:ascii="Arial" w:hAnsi="Arial" w:cs="Arial"/>
          <w:sz w:val="22"/>
          <w:szCs w:val="22"/>
        </w:rPr>
        <w:t xml:space="preserve">te Plans - The location of all uses and buildings, all uses and mixtures thereof, all yards and transition strips, and all other information regarding uses of properties as shown on or as part of a site plan which is approved by the Village, shall have the full force and permanence of the Zoning Ordinance as though such </w:t>
      </w:r>
      <w:r w:rsidRPr="00526D83">
        <w:rPr>
          <w:rFonts w:ascii="Arial" w:hAnsi="Arial" w:cs="Arial"/>
          <w:sz w:val="22"/>
          <w:szCs w:val="22"/>
        </w:rPr>
        <w:lastRenderedPageBreak/>
        <w:t xml:space="preserve">site plan and supporting information were specifically set forth as requirements in the Zoning Ordinance. Such information shall be the continuing obligation of any subsequent interests in a C-PUD district or parts thereof and shall not be changed or altered except as approved through amendment or revision procedures as set forth in this </w:t>
      </w:r>
      <w:r w:rsidR="0037742E" w:rsidRPr="00526D83">
        <w:rPr>
          <w:rFonts w:ascii="Arial" w:hAnsi="Arial" w:cs="Arial"/>
          <w:sz w:val="22"/>
          <w:szCs w:val="22"/>
        </w:rPr>
        <w:t>Article</w:t>
      </w:r>
      <w:r w:rsidRPr="00526D83">
        <w:rPr>
          <w:rFonts w:ascii="Arial" w:hAnsi="Arial" w:cs="Arial"/>
          <w:sz w:val="22"/>
          <w:szCs w:val="22"/>
        </w:rPr>
        <w:t xml:space="preserve">. The </w:t>
      </w:r>
      <w:r w:rsidR="0037742E" w:rsidRPr="00526D83">
        <w:rPr>
          <w:rFonts w:ascii="Arial" w:hAnsi="Arial" w:cs="Arial"/>
          <w:sz w:val="22"/>
          <w:szCs w:val="22"/>
        </w:rPr>
        <w:t>approved Site Plan</w:t>
      </w:r>
      <w:r w:rsidRPr="00526D83">
        <w:rPr>
          <w:rFonts w:ascii="Arial" w:hAnsi="Arial" w:cs="Arial"/>
          <w:sz w:val="22"/>
          <w:szCs w:val="22"/>
        </w:rPr>
        <w:t xml:space="preserve">(s) and any conditions attached thereto shall control all subsequent planning or development. A parcel of land that has been approved as a C-PUD district shall not be developed or used except in accordance with the </w:t>
      </w:r>
      <w:r w:rsidR="0037742E" w:rsidRPr="00526D83">
        <w:rPr>
          <w:rFonts w:ascii="Arial" w:hAnsi="Arial" w:cs="Arial"/>
          <w:sz w:val="22"/>
          <w:szCs w:val="22"/>
        </w:rPr>
        <w:t>approved Site Plan</w:t>
      </w:r>
      <w:r w:rsidRPr="00526D83">
        <w:rPr>
          <w:rFonts w:ascii="Arial" w:hAnsi="Arial" w:cs="Arial"/>
          <w:sz w:val="22"/>
          <w:szCs w:val="22"/>
        </w:rPr>
        <w:t xml:space="preserve"> approved by the Village.</w:t>
      </w:r>
    </w:p>
    <w:p w14:paraId="412E65D2" w14:textId="77777777" w:rsidR="00097F7A" w:rsidRPr="00526D83" w:rsidRDefault="00097F7A"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C04FE1C" w14:textId="4E760180" w:rsidR="00A3320C" w:rsidRPr="00526D83" w:rsidRDefault="00097F7A" w:rsidP="0042175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1</w:t>
      </w:r>
      <w:r w:rsidR="00A3320C" w:rsidRPr="00526D83">
        <w:rPr>
          <w:rFonts w:ascii="Arial" w:hAnsi="Arial" w:cs="Arial"/>
          <w:sz w:val="22"/>
          <w:szCs w:val="22"/>
        </w:rPr>
        <w:t>)</w:t>
      </w:r>
      <w:bookmarkStart w:id="24" w:name="OCRUncertain037"/>
      <w:r w:rsidR="00A3320C" w:rsidRPr="00526D83">
        <w:rPr>
          <w:rFonts w:ascii="Arial" w:hAnsi="Arial" w:cs="Arial"/>
          <w:sz w:val="22"/>
          <w:szCs w:val="22"/>
        </w:rPr>
        <w:tab/>
      </w:r>
      <w:r w:rsidR="00A3320C" w:rsidRPr="00CB10DA">
        <w:rPr>
          <w:rFonts w:ascii="Arial" w:hAnsi="Arial" w:cs="Arial"/>
          <w:b/>
          <w:bCs/>
          <w:sz w:val="22"/>
          <w:szCs w:val="22"/>
          <w:u w:val="single"/>
        </w:rPr>
        <w:t>C</w:t>
      </w:r>
      <w:bookmarkEnd w:id="24"/>
      <w:r w:rsidR="00A3320C" w:rsidRPr="00CB10DA">
        <w:rPr>
          <w:rFonts w:ascii="Arial" w:hAnsi="Arial" w:cs="Arial"/>
          <w:b/>
          <w:bCs/>
          <w:sz w:val="22"/>
          <w:szCs w:val="22"/>
          <w:u w:val="single"/>
        </w:rPr>
        <w:t>onstruction</w:t>
      </w:r>
      <w:r w:rsidR="00A3320C" w:rsidRPr="00526D83">
        <w:rPr>
          <w:rFonts w:ascii="Arial" w:hAnsi="Arial" w:cs="Arial"/>
          <w:sz w:val="22"/>
          <w:szCs w:val="22"/>
        </w:rPr>
        <w:t xml:space="preserve"> - No construction, grading, tree removal, soil stripping, or other s</w:t>
      </w:r>
      <w:bookmarkStart w:id="25" w:name="OCRUncertain038"/>
      <w:r w:rsidR="00A3320C" w:rsidRPr="00526D83">
        <w:rPr>
          <w:rFonts w:ascii="Arial" w:hAnsi="Arial" w:cs="Arial"/>
          <w:sz w:val="22"/>
          <w:szCs w:val="22"/>
        </w:rPr>
        <w:t>i</w:t>
      </w:r>
      <w:bookmarkEnd w:id="25"/>
      <w:r w:rsidR="00A3320C" w:rsidRPr="00526D83">
        <w:rPr>
          <w:rFonts w:ascii="Arial" w:hAnsi="Arial" w:cs="Arial"/>
          <w:sz w:val="22"/>
          <w:szCs w:val="22"/>
        </w:rPr>
        <w:t xml:space="preserve">te improvements or changes shall commence, and no permit shall be issued until the requirements of this </w:t>
      </w:r>
      <w:r w:rsidR="0037742E" w:rsidRPr="00526D83">
        <w:rPr>
          <w:rFonts w:ascii="Arial" w:hAnsi="Arial" w:cs="Arial"/>
          <w:sz w:val="22"/>
          <w:szCs w:val="22"/>
        </w:rPr>
        <w:t>Article</w:t>
      </w:r>
      <w:r w:rsidR="00A3320C" w:rsidRPr="00526D83">
        <w:rPr>
          <w:rFonts w:ascii="Arial" w:hAnsi="Arial" w:cs="Arial"/>
          <w:sz w:val="22"/>
          <w:szCs w:val="22"/>
        </w:rPr>
        <w:t xml:space="preserve"> have been </w:t>
      </w:r>
      <w:r w:rsidR="004E2DCB" w:rsidRPr="00526D83">
        <w:rPr>
          <w:rFonts w:ascii="Arial" w:hAnsi="Arial" w:cs="Arial"/>
          <w:sz w:val="22"/>
          <w:szCs w:val="22"/>
        </w:rPr>
        <w:t>met and</w:t>
      </w:r>
      <w:r w:rsidR="00A3320C" w:rsidRPr="00526D83">
        <w:rPr>
          <w:rFonts w:ascii="Arial" w:hAnsi="Arial" w:cs="Arial"/>
          <w:sz w:val="22"/>
          <w:szCs w:val="22"/>
        </w:rPr>
        <w:t xml:space="preserve"> approved as to </w:t>
      </w:r>
      <w:bookmarkStart w:id="26" w:name="OCRUncertain039"/>
      <w:r w:rsidR="00A3320C" w:rsidRPr="00526D83">
        <w:rPr>
          <w:rFonts w:ascii="Arial" w:hAnsi="Arial" w:cs="Arial"/>
          <w:sz w:val="22"/>
          <w:szCs w:val="22"/>
        </w:rPr>
        <w:t>conformance</w:t>
      </w:r>
      <w:bookmarkEnd w:id="26"/>
      <w:r w:rsidR="00A3320C" w:rsidRPr="00526D83">
        <w:rPr>
          <w:rFonts w:ascii="Arial" w:hAnsi="Arial" w:cs="Arial"/>
          <w:sz w:val="22"/>
          <w:szCs w:val="22"/>
        </w:rPr>
        <w:t xml:space="preserve"> by the Village.</w:t>
      </w:r>
    </w:p>
    <w:p w14:paraId="56954353" w14:textId="77777777" w:rsidR="00A3320C" w:rsidRPr="00526D83" w:rsidRDefault="00A3320C" w:rsidP="0042175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\d3</w:instrText>
      </w:r>
      <w:r w:rsidRPr="00526D83">
        <w:rPr>
          <w:rFonts w:ascii="Arial" w:hAnsi="Arial" w:cs="Arial"/>
          <w:sz w:val="22"/>
          <w:szCs w:val="22"/>
        </w:rPr>
        <w:fldChar w:fldCharType="end"/>
      </w:r>
    </w:p>
    <w:p w14:paraId="3744A81C" w14:textId="77777777" w:rsidR="001D6983" w:rsidRPr="00526D83" w:rsidRDefault="00097F7A" w:rsidP="0042175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2</w:t>
      </w:r>
      <w:r w:rsidR="00A3320C" w:rsidRPr="00526D83">
        <w:rPr>
          <w:rFonts w:ascii="Arial" w:hAnsi="Arial" w:cs="Arial"/>
          <w:sz w:val="22"/>
          <w:szCs w:val="22"/>
        </w:rPr>
        <w:t>)</w:t>
      </w:r>
      <w:r w:rsidR="00A3320C" w:rsidRPr="00526D83">
        <w:rPr>
          <w:rFonts w:ascii="Arial" w:hAnsi="Arial" w:cs="Arial"/>
          <w:sz w:val="22"/>
          <w:szCs w:val="22"/>
        </w:rPr>
        <w:tab/>
      </w:r>
      <w:r w:rsidR="00A3320C" w:rsidRPr="00CB10DA">
        <w:rPr>
          <w:rFonts w:ascii="Arial" w:hAnsi="Arial" w:cs="Arial"/>
          <w:b/>
          <w:bCs/>
          <w:sz w:val="22"/>
          <w:szCs w:val="22"/>
          <w:u w:val="single"/>
        </w:rPr>
        <w:t>Perform</w:t>
      </w:r>
      <w:bookmarkStart w:id="27" w:name="OCRUncertain040"/>
      <w:r w:rsidR="00A3320C" w:rsidRPr="00CB10DA">
        <w:rPr>
          <w:rFonts w:ascii="Arial" w:hAnsi="Arial" w:cs="Arial"/>
          <w:b/>
          <w:bCs/>
          <w:sz w:val="22"/>
          <w:szCs w:val="22"/>
          <w:u w:val="single"/>
        </w:rPr>
        <w:t>a</w:t>
      </w:r>
      <w:bookmarkEnd w:id="27"/>
      <w:r w:rsidR="00A3320C" w:rsidRPr="00CB10DA">
        <w:rPr>
          <w:rFonts w:ascii="Arial" w:hAnsi="Arial" w:cs="Arial"/>
          <w:b/>
          <w:bCs/>
          <w:sz w:val="22"/>
          <w:szCs w:val="22"/>
          <w:u w:val="single"/>
        </w:rPr>
        <w:t>nce bonds</w:t>
      </w:r>
      <w:r w:rsidR="00A3320C" w:rsidRPr="00526D83">
        <w:rPr>
          <w:rFonts w:ascii="Arial" w:hAnsi="Arial" w:cs="Arial"/>
          <w:sz w:val="22"/>
          <w:szCs w:val="22"/>
        </w:rPr>
        <w:t xml:space="preserve"> - will be required for all public and common site improvements and developments and, if phased all phased developments on a per phase basis. Cost estimates to be used in setting bond amounts shall be based upon the findings regarding estimated cost as reported by the Village Engineer</w:t>
      </w:r>
      <w:r w:rsidR="00260350">
        <w:rPr>
          <w:rFonts w:ascii="Arial" w:hAnsi="Arial" w:cs="Arial"/>
          <w:sz w:val="22"/>
          <w:szCs w:val="22"/>
        </w:rPr>
        <w:t>.</w:t>
      </w:r>
    </w:p>
    <w:p w14:paraId="5FF215A8" w14:textId="77777777" w:rsidR="001D6983" w:rsidRPr="00526D83" w:rsidRDefault="001D6983"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6535C5EA"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526D83">
        <w:rPr>
          <w:rFonts w:ascii="Arial" w:hAnsi="Arial" w:cs="Arial"/>
          <w:b/>
          <w:sz w:val="22"/>
          <w:szCs w:val="22"/>
        </w:rPr>
        <w:t>1</w:t>
      </w:r>
      <w:r w:rsidR="00687BD6" w:rsidRPr="00526D83">
        <w:rPr>
          <w:rFonts w:ascii="Arial" w:hAnsi="Arial" w:cs="Arial"/>
          <w:b/>
          <w:sz w:val="22"/>
          <w:szCs w:val="22"/>
        </w:rPr>
        <w:t>3</w:t>
      </w:r>
      <w:r w:rsidRPr="00526D83">
        <w:rPr>
          <w:rFonts w:ascii="Arial" w:hAnsi="Arial" w:cs="Arial"/>
          <w:b/>
          <w:sz w:val="22"/>
          <w:szCs w:val="22"/>
        </w:rPr>
        <w:t>.0</w:t>
      </w:r>
      <w:r w:rsidR="001D6983" w:rsidRPr="00526D83">
        <w:rPr>
          <w:rFonts w:ascii="Arial" w:hAnsi="Arial" w:cs="Arial"/>
          <w:b/>
          <w:sz w:val="22"/>
          <w:szCs w:val="22"/>
        </w:rPr>
        <w:t>5</w:t>
      </w:r>
      <w:r w:rsidR="00DC22E5" w:rsidRPr="00526D83">
        <w:rPr>
          <w:rFonts w:ascii="Arial" w:hAnsi="Arial" w:cs="Arial"/>
          <w:b/>
          <w:sz w:val="22"/>
          <w:szCs w:val="22"/>
        </w:rPr>
        <w:t xml:space="preserve">  </w:t>
      </w:r>
      <w:r w:rsidRPr="00526D83">
        <w:rPr>
          <w:rFonts w:ascii="Arial" w:hAnsi="Arial" w:cs="Arial"/>
          <w:b/>
          <w:sz w:val="22"/>
          <w:szCs w:val="22"/>
        </w:rPr>
        <w:t xml:space="preserve"> </w:t>
      </w:r>
      <w:r w:rsidR="00DC22E5" w:rsidRPr="00526D83">
        <w:rPr>
          <w:rFonts w:ascii="Arial" w:hAnsi="Arial" w:cs="Arial"/>
          <w:b/>
          <w:sz w:val="22"/>
          <w:szCs w:val="22"/>
        </w:rPr>
        <w:t>PRE-APPLICATION CONFERENCE</w:t>
      </w:r>
    </w:p>
    <w:p w14:paraId="5AF693D3" w14:textId="77777777" w:rsidR="00A3320C" w:rsidRPr="00526D83" w:rsidRDefault="00A3320C" w:rsidP="0042175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u w:val="single"/>
        </w:rPr>
        <w:fldChar w:fldCharType="begin"/>
      </w:r>
      <w:r w:rsidRPr="00526D83">
        <w:rPr>
          <w:rFonts w:ascii="Arial" w:hAnsi="Arial" w:cs="Arial"/>
          <w:sz w:val="22"/>
          <w:szCs w:val="22"/>
          <w:u w:val="single"/>
        </w:rPr>
        <w:instrText>ADVANCE \d9</w:instrText>
      </w:r>
      <w:r w:rsidRPr="00526D83">
        <w:rPr>
          <w:rFonts w:ascii="Arial" w:hAnsi="Arial" w:cs="Arial"/>
          <w:sz w:val="22"/>
          <w:szCs w:val="22"/>
          <w:u w:val="single"/>
        </w:rPr>
        <w:fldChar w:fldCharType="end"/>
      </w:r>
      <w:r w:rsidRPr="00526D83">
        <w:rPr>
          <w:rFonts w:ascii="Arial" w:hAnsi="Arial" w:cs="Arial"/>
          <w:sz w:val="22"/>
          <w:szCs w:val="22"/>
        </w:rPr>
        <w:t>1)</w:t>
      </w:r>
      <w:r w:rsidRPr="00526D83">
        <w:rPr>
          <w:rFonts w:ascii="Arial" w:hAnsi="Arial" w:cs="Arial"/>
          <w:sz w:val="22"/>
          <w:szCs w:val="22"/>
        </w:rPr>
        <w:tab/>
        <w:t>An applicant for a C-PUD District may request a pre-application conference with Village officials prior to filing an application for developing a C-PUD District. The request shall be made to the Village Planning Commission who shall set a date for the conference. The Village Planning Commission shall invite other officials who might have an interest in the proposed development, or who might assist the Village in the review process.</w:t>
      </w:r>
    </w:p>
    <w:p w14:paraId="4091DC1F" w14:textId="77777777" w:rsidR="00A3320C" w:rsidRPr="00526D83" w:rsidRDefault="00A3320C" w:rsidP="0042175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2)</w:t>
      </w:r>
      <w:r w:rsidRPr="00526D83">
        <w:rPr>
          <w:rFonts w:ascii="Arial" w:hAnsi="Arial" w:cs="Arial"/>
          <w:sz w:val="22"/>
          <w:szCs w:val="22"/>
        </w:rPr>
        <w:tab/>
        <w:t>The purpose of the conference shall be to inform Village and other officials of the concept of the proposed development and to provide the applicant with information regarding land development policies, procedures, standards, and requirements of the Village and other agencies. The applicant is encouraged to present schematic plans, site data and other information that will explain the proposed development.</w:t>
      </w:r>
    </w:p>
    <w:p w14:paraId="36B65C44" w14:textId="77777777" w:rsidR="001D6983" w:rsidRPr="00526D83" w:rsidRDefault="00A3320C" w:rsidP="0042175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3)</w:t>
      </w:r>
      <w:r w:rsidRPr="00526D83">
        <w:rPr>
          <w:rFonts w:ascii="Arial" w:hAnsi="Arial" w:cs="Arial"/>
          <w:sz w:val="22"/>
          <w:szCs w:val="22"/>
        </w:rPr>
        <w:tab/>
        <w:t>Statements and presentations made in the conference shall not be legally binding commitments.</w:t>
      </w:r>
    </w:p>
    <w:p w14:paraId="0CFE6FBA" w14:textId="77777777" w:rsidR="001D6983" w:rsidRPr="00526D83" w:rsidRDefault="001D6983"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810EFF0" w14:textId="77777777" w:rsidR="00EC692F"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526D83">
        <w:rPr>
          <w:rFonts w:ascii="Arial" w:hAnsi="Arial" w:cs="Arial"/>
          <w:b/>
          <w:sz w:val="22"/>
          <w:szCs w:val="22"/>
        </w:rPr>
        <w:t>1</w:t>
      </w:r>
      <w:r w:rsidR="00687BD6" w:rsidRPr="00526D83">
        <w:rPr>
          <w:rFonts w:ascii="Arial" w:hAnsi="Arial" w:cs="Arial"/>
          <w:b/>
          <w:sz w:val="22"/>
          <w:szCs w:val="22"/>
        </w:rPr>
        <w:t>3</w:t>
      </w:r>
      <w:r w:rsidRPr="00526D83">
        <w:rPr>
          <w:rFonts w:ascii="Arial" w:hAnsi="Arial" w:cs="Arial"/>
          <w:b/>
          <w:sz w:val="22"/>
          <w:szCs w:val="22"/>
        </w:rPr>
        <w:t>.0</w:t>
      </w:r>
      <w:r w:rsidR="001D6983" w:rsidRPr="00526D83">
        <w:rPr>
          <w:rFonts w:ascii="Arial" w:hAnsi="Arial" w:cs="Arial"/>
          <w:b/>
          <w:sz w:val="22"/>
          <w:szCs w:val="22"/>
        </w:rPr>
        <w:t>6</w:t>
      </w:r>
      <w:r w:rsidR="00DC22E5" w:rsidRPr="00526D83">
        <w:rPr>
          <w:rFonts w:ascii="Arial" w:hAnsi="Arial" w:cs="Arial"/>
          <w:b/>
          <w:sz w:val="22"/>
          <w:szCs w:val="22"/>
        </w:rPr>
        <w:t xml:space="preserve">  </w:t>
      </w:r>
      <w:r w:rsidRPr="00526D83">
        <w:rPr>
          <w:rFonts w:ascii="Arial" w:hAnsi="Arial" w:cs="Arial"/>
          <w:b/>
          <w:sz w:val="22"/>
          <w:szCs w:val="22"/>
        </w:rPr>
        <w:t xml:space="preserve"> </w:t>
      </w:r>
      <w:r w:rsidR="00DC22E5" w:rsidRPr="00526D83">
        <w:rPr>
          <w:rFonts w:ascii="Arial" w:hAnsi="Arial" w:cs="Arial"/>
          <w:b/>
          <w:sz w:val="22"/>
          <w:szCs w:val="22"/>
        </w:rPr>
        <w:t>SITE PLAN REQUIREMENTS</w:t>
      </w:r>
    </w:p>
    <w:p w14:paraId="5CD19AF5" w14:textId="77777777" w:rsidR="00EC692F" w:rsidRPr="00526D83" w:rsidRDefault="00EC692F"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7032A1DC" w14:textId="4759CB09" w:rsidR="00A3320C" w:rsidRPr="00526D83" w:rsidRDefault="00EC692F"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A</w:t>
      </w:r>
      <w:r w:rsidR="00A3320C" w:rsidRPr="00526D83">
        <w:rPr>
          <w:rFonts w:ascii="Arial" w:hAnsi="Arial" w:cs="Arial"/>
          <w:sz w:val="22"/>
          <w:szCs w:val="22"/>
        </w:rPr>
        <w:t xml:space="preserve"> site plan shall be submitted for approval for each phase of development. Preliminary site plans shall be submitted and reviewed in accordance </w:t>
      </w:r>
      <w:r w:rsidR="004E2DCB" w:rsidRPr="00526D83">
        <w:rPr>
          <w:rFonts w:ascii="Arial" w:hAnsi="Arial" w:cs="Arial"/>
          <w:sz w:val="22"/>
          <w:szCs w:val="22"/>
        </w:rPr>
        <w:t>with and</w:t>
      </w:r>
      <w:r w:rsidR="00A3320C" w:rsidRPr="00526D83">
        <w:rPr>
          <w:rFonts w:ascii="Arial" w:hAnsi="Arial" w:cs="Arial"/>
          <w:sz w:val="22"/>
          <w:szCs w:val="22"/>
        </w:rPr>
        <w:t xml:space="preserve"> shall meet </w:t>
      </w:r>
      <w:r w:rsidR="0037742E" w:rsidRPr="00526D83">
        <w:rPr>
          <w:rFonts w:ascii="Arial" w:hAnsi="Arial" w:cs="Arial"/>
          <w:sz w:val="22"/>
          <w:szCs w:val="22"/>
        </w:rPr>
        <w:t>the Site Plan</w:t>
      </w:r>
      <w:r w:rsidR="00A3320C" w:rsidRPr="00526D83">
        <w:rPr>
          <w:rFonts w:ascii="Arial" w:hAnsi="Arial" w:cs="Arial"/>
          <w:sz w:val="22"/>
          <w:szCs w:val="22"/>
        </w:rPr>
        <w:t xml:space="preserve"> Review</w:t>
      </w:r>
      <w:r w:rsidR="001D6983" w:rsidRPr="00526D83">
        <w:rPr>
          <w:rFonts w:ascii="Arial" w:hAnsi="Arial" w:cs="Arial"/>
          <w:sz w:val="22"/>
          <w:szCs w:val="22"/>
        </w:rPr>
        <w:t xml:space="preserve"> provisions of this Ordinance.</w:t>
      </w:r>
    </w:p>
    <w:p w14:paraId="61787499" w14:textId="5D39484D" w:rsidR="00EC692F"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 xml:space="preserve">The Planning Commission shall require the applicant to provide housing and commercial market analyses, traffic studies, facility, utility and service studies and other information necessary for the Commission to </w:t>
      </w:r>
      <w:r w:rsidR="004E2DCB" w:rsidRPr="00526D83">
        <w:rPr>
          <w:rFonts w:ascii="Arial" w:hAnsi="Arial" w:cs="Arial"/>
          <w:sz w:val="22"/>
          <w:szCs w:val="22"/>
        </w:rPr>
        <w:t>analyze a C-PUD District properly and adequately</w:t>
      </w:r>
      <w:r w:rsidRPr="00526D83">
        <w:rPr>
          <w:rFonts w:ascii="Arial" w:hAnsi="Arial" w:cs="Arial"/>
          <w:sz w:val="22"/>
          <w:szCs w:val="22"/>
        </w:rPr>
        <w:t xml:space="preserve"> as the basis for recommendation to the Village Council with respect to this requirement.</w:t>
      </w:r>
    </w:p>
    <w:p w14:paraId="651DFF33" w14:textId="77777777" w:rsidR="00EC692F" w:rsidRPr="00526D83" w:rsidRDefault="00EC692F"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AD43DC4" w14:textId="791BBB83" w:rsidR="001D6983"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 xml:space="preserve">To that end, an impact assessment shall be prepared by the applicant and submitted to the Planning Commission concurrently with </w:t>
      </w:r>
      <w:r w:rsidR="0037742E" w:rsidRPr="00526D83">
        <w:rPr>
          <w:rFonts w:ascii="Arial" w:hAnsi="Arial" w:cs="Arial"/>
          <w:sz w:val="22"/>
          <w:szCs w:val="22"/>
        </w:rPr>
        <w:t>the Site Plan</w:t>
      </w:r>
      <w:r w:rsidRPr="00526D83">
        <w:rPr>
          <w:rFonts w:ascii="Arial" w:hAnsi="Arial" w:cs="Arial"/>
          <w:sz w:val="22"/>
          <w:szCs w:val="22"/>
        </w:rPr>
        <w:t xml:space="preserve">. This document shall be prepared in narrative form, with such accompanying charts, graphs, maps and/or tables as may prove necessary. Topics to be addressed shall include community impacts i.e., additional traffic likely to be generated per </w:t>
      </w:r>
      <w:r w:rsidR="00F46BEA" w:rsidRPr="00526D83">
        <w:rPr>
          <w:rFonts w:ascii="Arial" w:hAnsi="Arial" w:cs="Arial"/>
          <w:sz w:val="22"/>
          <w:szCs w:val="22"/>
        </w:rPr>
        <w:t>24-hour</w:t>
      </w:r>
      <w:r w:rsidRPr="00526D83">
        <w:rPr>
          <w:rFonts w:ascii="Arial" w:hAnsi="Arial" w:cs="Arial"/>
          <w:sz w:val="22"/>
          <w:szCs w:val="22"/>
        </w:rPr>
        <w:t xml:space="preserve"> period, directional distribution of trips generated by the proposed development, additional police and fire service needs to be anticipated and environmental impacts, i.e., soils found on the site, site topography, natural features of note that are located on </w:t>
      </w:r>
      <w:r w:rsidRPr="00526D83">
        <w:rPr>
          <w:rFonts w:ascii="Arial" w:hAnsi="Arial" w:cs="Arial"/>
          <w:sz w:val="22"/>
          <w:szCs w:val="22"/>
        </w:rPr>
        <w:lastRenderedPageBreak/>
        <w:t>the site, and how each would be impacted by the proposed development.</w:t>
      </w:r>
    </w:p>
    <w:p w14:paraId="4B5253CE" w14:textId="77777777" w:rsidR="001D6983" w:rsidRPr="00526D83" w:rsidRDefault="001D6983"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065EA3E"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526D83">
        <w:rPr>
          <w:rFonts w:ascii="Arial" w:hAnsi="Arial" w:cs="Arial"/>
          <w:b/>
          <w:sz w:val="22"/>
          <w:szCs w:val="22"/>
        </w:rPr>
        <w:t>1</w:t>
      </w:r>
      <w:r w:rsidR="00687BD6" w:rsidRPr="00526D83">
        <w:rPr>
          <w:rFonts w:ascii="Arial" w:hAnsi="Arial" w:cs="Arial"/>
          <w:b/>
          <w:sz w:val="22"/>
          <w:szCs w:val="22"/>
        </w:rPr>
        <w:t>3</w:t>
      </w:r>
      <w:r w:rsidRPr="00526D83">
        <w:rPr>
          <w:rFonts w:ascii="Arial" w:hAnsi="Arial" w:cs="Arial"/>
          <w:b/>
          <w:sz w:val="22"/>
          <w:szCs w:val="22"/>
        </w:rPr>
        <w:t>.0</w:t>
      </w:r>
      <w:r w:rsidR="001D6983" w:rsidRPr="00526D83">
        <w:rPr>
          <w:rFonts w:ascii="Arial" w:hAnsi="Arial" w:cs="Arial"/>
          <w:b/>
          <w:sz w:val="22"/>
          <w:szCs w:val="22"/>
        </w:rPr>
        <w:t>7</w:t>
      </w:r>
      <w:r w:rsidR="00DC22E5" w:rsidRPr="00526D83">
        <w:rPr>
          <w:rFonts w:ascii="Arial" w:hAnsi="Arial" w:cs="Arial"/>
          <w:b/>
          <w:sz w:val="22"/>
          <w:szCs w:val="22"/>
        </w:rPr>
        <w:t xml:space="preserve">  </w:t>
      </w:r>
      <w:r w:rsidRPr="00526D83">
        <w:rPr>
          <w:rFonts w:ascii="Arial" w:hAnsi="Arial" w:cs="Arial"/>
          <w:b/>
          <w:sz w:val="22"/>
          <w:szCs w:val="22"/>
        </w:rPr>
        <w:t xml:space="preserve"> </w:t>
      </w:r>
      <w:r w:rsidR="00DC22E5" w:rsidRPr="00526D83">
        <w:rPr>
          <w:rFonts w:ascii="Arial" w:hAnsi="Arial" w:cs="Arial"/>
          <w:b/>
          <w:sz w:val="22"/>
          <w:szCs w:val="22"/>
        </w:rPr>
        <w:t>SITE PLAN – ADMINISTRATIVE REVIEW PROCEDURE</w:t>
      </w:r>
    </w:p>
    <w:p w14:paraId="50D80F49" w14:textId="77777777" w:rsidR="00253B25"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u w:val="single"/>
        </w:rPr>
        <w:fldChar w:fldCharType="begin"/>
      </w:r>
      <w:r w:rsidRPr="00526D83">
        <w:rPr>
          <w:rFonts w:ascii="Arial" w:hAnsi="Arial" w:cs="Arial"/>
          <w:sz w:val="22"/>
          <w:szCs w:val="22"/>
          <w:u w:val="single"/>
        </w:rPr>
        <w:instrText>ADVANCE \d9</w:instrText>
      </w:r>
      <w:r w:rsidRPr="00526D83">
        <w:rPr>
          <w:rFonts w:ascii="Arial" w:hAnsi="Arial" w:cs="Arial"/>
          <w:sz w:val="22"/>
          <w:szCs w:val="22"/>
          <w:u w:val="single"/>
        </w:rPr>
        <w:fldChar w:fldCharType="end"/>
      </w:r>
      <w:r w:rsidRPr="00526D83">
        <w:rPr>
          <w:rFonts w:ascii="Arial" w:hAnsi="Arial" w:cs="Arial"/>
          <w:sz w:val="22"/>
          <w:szCs w:val="22"/>
        </w:rPr>
        <w:t xml:space="preserve">An application for a C-PUD district shall be made by </w:t>
      </w:r>
      <w:proofErr w:type="gramStart"/>
      <w:r w:rsidRPr="00526D83">
        <w:rPr>
          <w:rFonts w:ascii="Arial" w:hAnsi="Arial" w:cs="Arial"/>
          <w:sz w:val="22"/>
          <w:szCs w:val="22"/>
        </w:rPr>
        <w:t>all of</w:t>
      </w:r>
      <w:proofErr w:type="gramEnd"/>
      <w:r w:rsidRPr="00526D83">
        <w:rPr>
          <w:rFonts w:ascii="Arial" w:hAnsi="Arial" w:cs="Arial"/>
          <w:sz w:val="22"/>
          <w:szCs w:val="22"/>
        </w:rPr>
        <w:t xml:space="preserve"> the owner(s) of record of the subject parcel. The applicant shall provide evidence of full ownership of all land in a C-PUD or execution of a binding or conditional sales agreement, prior to receiving a recommendation of approval of the application and site plan by the Village Planning Commission.</w:t>
      </w:r>
    </w:p>
    <w:p w14:paraId="0BCF374B" w14:textId="77777777" w:rsidR="00253B25" w:rsidRPr="00526D83" w:rsidRDefault="00253B25"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788EE92" w14:textId="77777777" w:rsidR="00253B25"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 xml:space="preserve">The application shall be filed with the office of the Zoning Administrator, who will check it for completeness in accordance with this Zoning Ordinance, and who shall transmit the application and </w:t>
      </w:r>
      <w:r w:rsidR="0037742E" w:rsidRPr="00526D83">
        <w:rPr>
          <w:rFonts w:ascii="Arial" w:hAnsi="Arial" w:cs="Arial"/>
          <w:sz w:val="22"/>
          <w:szCs w:val="22"/>
        </w:rPr>
        <w:t>the Site Plan</w:t>
      </w:r>
      <w:r w:rsidRPr="00526D83">
        <w:rPr>
          <w:rFonts w:ascii="Arial" w:hAnsi="Arial" w:cs="Arial"/>
          <w:sz w:val="22"/>
          <w:szCs w:val="22"/>
        </w:rPr>
        <w:t xml:space="preserve"> to the Village Planning Commission. The application shall be filed, if complete, at least two (2) weeks prior to the Planning Commission meeting with the Zoning Administrator at whom it is to be first considered.</w:t>
      </w:r>
    </w:p>
    <w:p w14:paraId="4B3524F7" w14:textId="77777777" w:rsidR="00253B25" w:rsidRPr="00526D83" w:rsidRDefault="00253B25"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0D7EDF9" w14:textId="77777777" w:rsidR="00253B25"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The Village Planning Commission shall hold a public hearing on the application and site plan</w:t>
      </w:r>
      <w:r w:rsidR="00EC692F" w:rsidRPr="00526D83">
        <w:rPr>
          <w:rFonts w:ascii="Arial" w:hAnsi="Arial" w:cs="Arial"/>
          <w:sz w:val="22"/>
          <w:szCs w:val="22"/>
        </w:rPr>
        <w:t xml:space="preserve">. </w:t>
      </w:r>
      <w:r w:rsidRPr="00526D83">
        <w:rPr>
          <w:rFonts w:ascii="Arial" w:hAnsi="Arial" w:cs="Arial"/>
          <w:sz w:val="22"/>
          <w:szCs w:val="22"/>
        </w:rPr>
        <w:t xml:space="preserve">At the public </w:t>
      </w:r>
      <w:r w:rsidR="00253B25" w:rsidRPr="00526D83">
        <w:rPr>
          <w:rFonts w:ascii="Arial" w:hAnsi="Arial" w:cs="Arial"/>
          <w:sz w:val="22"/>
          <w:szCs w:val="22"/>
        </w:rPr>
        <w:t>hearing,</w:t>
      </w:r>
      <w:r w:rsidRPr="00526D83">
        <w:rPr>
          <w:rFonts w:ascii="Arial" w:hAnsi="Arial" w:cs="Arial"/>
          <w:sz w:val="22"/>
          <w:szCs w:val="22"/>
        </w:rPr>
        <w:t xml:space="preserve"> the applicant shall present evidence regarding adherence to all pertinent standards and requirements. To this end evidence and expert opinion shall be submitted by the applicant in the form of maps, charts, </w:t>
      </w:r>
      <w:r w:rsidR="00812A80" w:rsidRPr="00526D83">
        <w:rPr>
          <w:rFonts w:ascii="Arial" w:hAnsi="Arial" w:cs="Arial"/>
          <w:sz w:val="22"/>
          <w:szCs w:val="22"/>
        </w:rPr>
        <w:t>graphs</w:t>
      </w:r>
      <w:r w:rsidRPr="00526D83">
        <w:rPr>
          <w:rFonts w:ascii="Arial" w:hAnsi="Arial" w:cs="Arial"/>
          <w:sz w:val="22"/>
          <w:szCs w:val="22"/>
        </w:rPr>
        <w:t xml:space="preserve">, and other </w:t>
      </w:r>
      <w:r w:rsidR="00812A80" w:rsidRPr="00526D83">
        <w:rPr>
          <w:rFonts w:ascii="Arial" w:hAnsi="Arial" w:cs="Arial"/>
          <w:sz w:val="22"/>
          <w:szCs w:val="22"/>
        </w:rPr>
        <w:t xml:space="preserve">means of demonstration to </w:t>
      </w:r>
      <w:r w:rsidRPr="00526D83">
        <w:rPr>
          <w:rFonts w:ascii="Arial" w:hAnsi="Arial" w:cs="Arial"/>
          <w:sz w:val="22"/>
          <w:szCs w:val="22"/>
        </w:rPr>
        <w:t>clearly state the full nature and extent of the proposal. Materials shall be submitted in a sufficient number of copies for each member of the Planning Commission and other Village officials. Materials submitted shall include the required site plan and any supplementary sources of information necessary to satisfy the requirements detailed in this ordinance.</w:t>
      </w:r>
    </w:p>
    <w:p w14:paraId="06D145EC" w14:textId="77777777" w:rsidR="00253B25" w:rsidRPr="00526D83" w:rsidRDefault="00253B25"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57427C2" w14:textId="77777777" w:rsidR="001D6983"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 xml:space="preserve">The Planning Commission shall </w:t>
      </w:r>
      <w:r w:rsidR="00253B25" w:rsidRPr="00526D83">
        <w:rPr>
          <w:rFonts w:ascii="Arial" w:hAnsi="Arial" w:cs="Arial"/>
          <w:sz w:val="22"/>
          <w:szCs w:val="22"/>
        </w:rPr>
        <w:t>study</w:t>
      </w:r>
      <w:r w:rsidRPr="00526D83">
        <w:rPr>
          <w:rFonts w:ascii="Arial" w:hAnsi="Arial" w:cs="Arial"/>
          <w:sz w:val="22"/>
          <w:szCs w:val="22"/>
        </w:rPr>
        <w:t xml:space="preserve"> the application and site plan and shall submit a report of its recommendation to the Village Council within sixty (60) days of the filing date of the application. This report shall contain the Planning Commission's analysis of the application and site plan, findings regarding standards, suggested conditions of approval, if applicable, and its recommendations. Materials and information to be considered in this study and review process may include input from such agencies as the County Health Department, Road Commission and Drain Commissioner along with other public agencies having a public interest in the C-PUD project development.</w:t>
      </w:r>
    </w:p>
    <w:p w14:paraId="7425F9B7" w14:textId="77777777" w:rsidR="001D6983" w:rsidRPr="00526D83" w:rsidRDefault="001D6983"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FE9E32E" w14:textId="77777777" w:rsidR="001D6983" w:rsidRPr="00526D83" w:rsidRDefault="001D6983"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526D83">
        <w:rPr>
          <w:rFonts w:ascii="Arial" w:hAnsi="Arial" w:cs="Arial"/>
          <w:b/>
          <w:sz w:val="22"/>
          <w:szCs w:val="22"/>
        </w:rPr>
        <w:t>1</w:t>
      </w:r>
      <w:r w:rsidR="00687BD6" w:rsidRPr="00526D83">
        <w:rPr>
          <w:rFonts w:ascii="Arial" w:hAnsi="Arial" w:cs="Arial"/>
          <w:b/>
          <w:sz w:val="22"/>
          <w:szCs w:val="22"/>
        </w:rPr>
        <w:t>3</w:t>
      </w:r>
      <w:r w:rsidR="00C93288" w:rsidRPr="00526D83">
        <w:rPr>
          <w:rFonts w:ascii="Arial" w:hAnsi="Arial" w:cs="Arial"/>
          <w:b/>
          <w:sz w:val="22"/>
          <w:szCs w:val="22"/>
        </w:rPr>
        <w:t xml:space="preserve">.08  </w:t>
      </w:r>
      <w:r w:rsidRPr="00526D83">
        <w:rPr>
          <w:rFonts w:ascii="Arial" w:hAnsi="Arial" w:cs="Arial"/>
          <w:b/>
          <w:sz w:val="22"/>
          <w:szCs w:val="22"/>
        </w:rPr>
        <w:t xml:space="preserve"> </w:t>
      </w:r>
      <w:r w:rsidR="00C93288" w:rsidRPr="00526D83">
        <w:rPr>
          <w:rFonts w:ascii="Arial" w:hAnsi="Arial" w:cs="Arial"/>
          <w:b/>
          <w:sz w:val="22"/>
          <w:szCs w:val="22"/>
        </w:rPr>
        <w:t>FINAL APPROVAL</w:t>
      </w:r>
    </w:p>
    <w:p w14:paraId="7ABD45BB" w14:textId="77777777" w:rsidR="001D6983" w:rsidRPr="00526D83" w:rsidRDefault="001D6983"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A291809" w14:textId="77777777" w:rsidR="001D6983"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After holding a public hearing and making its recommendations to the Village Council, the Village Council shall review the application and site plan and the Planning Commission's reports thereon, and shall approve, approve with conditions, deny, or table for future consideration, the application and site plan. Changes in the application or site plan recommended by the Village Council shall be referred to the Village Planning Commission for review and recommendation prior to the Village Council action thereon. The Village Council may attach conditions to its approval of a C-PUD proposal.</w:t>
      </w:r>
    </w:p>
    <w:p w14:paraId="258BE9E9" w14:textId="77777777" w:rsidR="001D6983" w:rsidRPr="00526D83" w:rsidRDefault="001D6983"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39964EB" w14:textId="77777777" w:rsidR="001D6983"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If the application and site plan are approved by the Village Council, the applicant and all owner(s) of record of all property included within the C-PUD shall sign a statement that the approved application and area plan shall be binding upon the applicant and owner(s) of record or their assigned agent(s) and upon their heirs, successors, and assigns, unless future changes mutually agreed to by any future Village Council and future applicant and owner(s) of record or the assigned agent(s) or their heirs, successors and assigns.</w:t>
      </w:r>
    </w:p>
    <w:p w14:paraId="2EC1339C" w14:textId="77777777" w:rsidR="001D6983" w:rsidRDefault="001D6983"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9CADC4B" w14:textId="77777777" w:rsidR="00DB0FF4" w:rsidRDefault="00DB0FF4"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70B64019" w14:textId="77777777" w:rsidR="00DB0FF4" w:rsidRPr="00526D83" w:rsidRDefault="00DB0FF4"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4E5AFE7" w14:textId="77777777" w:rsidR="00A3320C" w:rsidRPr="00526D83" w:rsidRDefault="00A3320C" w:rsidP="00C93288">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526D83">
        <w:rPr>
          <w:rFonts w:ascii="Arial" w:hAnsi="Arial" w:cs="Arial"/>
          <w:b/>
          <w:sz w:val="22"/>
          <w:szCs w:val="22"/>
        </w:rPr>
        <w:t>1</w:t>
      </w:r>
      <w:r w:rsidR="00687BD6" w:rsidRPr="00526D83">
        <w:rPr>
          <w:rFonts w:ascii="Arial" w:hAnsi="Arial" w:cs="Arial"/>
          <w:b/>
          <w:sz w:val="22"/>
          <w:szCs w:val="22"/>
        </w:rPr>
        <w:t>3</w:t>
      </w:r>
      <w:r w:rsidRPr="00526D83">
        <w:rPr>
          <w:rFonts w:ascii="Arial" w:hAnsi="Arial" w:cs="Arial"/>
          <w:b/>
          <w:sz w:val="22"/>
          <w:szCs w:val="22"/>
        </w:rPr>
        <w:t>.0</w:t>
      </w:r>
      <w:r w:rsidR="00253B25" w:rsidRPr="00526D83">
        <w:rPr>
          <w:rFonts w:ascii="Arial" w:hAnsi="Arial" w:cs="Arial"/>
          <w:b/>
          <w:sz w:val="22"/>
          <w:szCs w:val="22"/>
        </w:rPr>
        <w:t>9</w:t>
      </w:r>
      <w:r w:rsidR="00C93288" w:rsidRPr="00526D83">
        <w:rPr>
          <w:rFonts w:ascii="Arial" w:hAnsi="Arial" w:cs="Arial"/>
          <w:b/>
          <w:sz w:val="22"/>
          <w:szCs w:val="22"/>
        </w:rPr>
        <w:t xml:space="preserve"> </w:t>
      </w:r>
      <w:r w:rsidRPr="00526D83">
        <w:rPr>
          <w:rFonts w:ascii="Arial" w:hAnsi="Arial" w:cs="Arial"/>
          <w:b/>
          <w:sz w:val="22"/>
          <w:szCs w:val="22"/>
        </w:rPr>
        <w:t xml:space="preserve"> </w:t>
      </w:r>
      <w:r w:rsidR="00DC22E5" w:rsidRPr="00526D83">
        <w:rPr>
          <w:rFonts w:ascii="Arial" w:hAnsi="Arial" w:cs="Arial"/>
          <w:b/>
          <w:sz w:val="22"/>
          <w:szCs w:val="22"/>
        </w:rPr>
        <w:t xml:space="preserve"> </w:t>
      </w:r>
      <w:r w:rsidR="00C93288" w:rsidRPr="00526D83">
        <w:rPr>
          <w:rFonts w:ascii="Arial" w:hAnsi="Arial" w:cs="Arial"/>
          <w:b/>
          <w:sz w:val="22"/>
          <w:szCs w:val="22"/>
        </w:rPr>
        <w:t>SUPPLEMENTARY DEVELOPMENT STANDARDS AND REGULATIONS</w:t>
      </w:r>
    </w:p>
    <w:p w14:paraId="3A9A0EA7"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u w:val="single"/>
        </w:rPr>
        <w:fldChar w:fldCharType="begin"/>
      </w:r>
      <w:r w:rsidRPr="00526D83">
        <w:rPr>
          <w:rFonts w:ascii="Arial" w:hAnsi="Arial" w:cs="Arial"/>
          <w:sz w:val="22"/>
          <w:szCs w:val="22"/>
          <w:u w:val="single"/>
        </w:rPr>
        <w:instrText>ADVANCE \d9</w:instrText>
      </w:r>
      <w:r w:rsidRPr="00526D83">
        <w:rPr>
          <w:rFonts w:ascii="Arial" w:hAnsi="Arial" w:cs="Arial"/>
          <w:sz w:val="22"/>
          <w:szCs w:val="22"/>
          <w:u w:val="single"/>
        </w:rPr>
        <w:fldChar w:fldCharType="end"/>
      </w:r>
      <w:r w:rsidRPr="00526D83">
        <w:rPr>
          <w:rFonts w:ascii="Arial" w:hAnsi="Arial" w:cs="Arial"/>
          <w:sz w:val="22"/>
          <w:szCs w:val="22"/>
        </w:rPr>
        <w:t xml:space="preserve">The following requirements expand upon and are in addition to the requirements detailed in </w:t>
      </w:r>
      <w:r w:rsidR="0037742E" w:rsidRPr="00526D83">
        <w:rPr>
          <w:rFonts w:ascii="Arial" w:hAnsi="Arial" w:cs="Arial"/>
          <w:sz w:val="22"/>
          <w:szCs w:val="22"/>
        </w:rPr>
        <w:t>Article</w:t>
      </w:r>
      <w:r w:rsidRPr="00526D83">
        <w:rPr>
          <w:rFonts w:ascii="Arial" w:hAnsi="Arial" w:cs="Arial"/>
          <w:sz w:val="22"/>
          <w:szCs w:val="22"/>
        </w:rPr>
        <w:t xml:space="preserve"> 7, "Site Plan Review Procedures." They shall, in all cases, be adhered to by developments in a C-PUD district.</w:t>
      </w:r>
    </w:p>
    <w:p w14:paraId="4330FF6C" w14:textId="77777777" w:rsidR="00A3320C" w:rsidRPr="00526D83" w:rsidRDefault="00A3320C" w:rsidP="0042175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1)</w:t>
      </w:r>
      <w:r w:rsidRPr="00526D83">
        <w:rPr>
          <w:rFonts w:ascii="Arial" w:hAnsi="Arial" w:cs="Arial"/>
          <w:sz w:val="22"/>
          <w:szCs w:val="22"/>
        </w:rPr>
        <w:tab/>
      </w:r>
      <w:r w:rsidRPr="00CB10DA">
        <w:rPr>
          <w:rFonts w:ascii="Arial" w:hAnsi="Arial" w:cs="Arial"/>
          <w:b/>
          <w:bCs/>
          <w:sz w:val="22"/>
          <w:szCs w:val="22"/>
          <w:u w:val="single"/>
        </w:rPr>
        <w:t>Clustering</w:t>
      </w:r>
    </w:p>
    <w:p w14:paraId="49C3BB82" w14:textId="77777777" w:rsidR="00A3320C" w:rsidRPr="00526D83" w:rsidRDefault="00A3320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a)</w:t>
      </w:r>
      <w:r w:rsidRPr="00526D83">
        <w:rPr>
          <w:rFonts w:ascii="Arial" w:hAnsi="Arial" w:cs="Arial"/>
          <w:sz w:val="22"/>
          <w:szCs w:val="22"/>
        </w:rPr>
        <w:tab/>
        <w:t>The clustering of principal and accessory use</w:t>
      </w:r>
      <w:r w:rsidR="00BC1D0B" w:rsidRPr="00526D83">
        <w:rPr>
          <w:rFonts w:ascii="Arial" w:hAnsi="Arial" w:cs="Arial"/>
          <w:sz w:val="22"/>
          <w:szCs w:val="22"/>
        </w:rPr>
        <w:t>s</w:t>
      </w:r>
      <w:r w:rsidRPr="00526D83">
        <w:rPr>
          <w:rFonts w:ascii="Arial" w:hAnsi="Arial" w:cs="Arial"/>
          <w:sz w:val="22"/>
          <w:szCs w:val="22"/>
        </w:rPr>
        <w:t xml:space="preserve"> shall be permitted provide</w:t>
      </w:r>
      <w:r w:rsidR="00BC1D0B" w:rsidRPr="00526D83">
        <w:rPr>
          <w:rFonts w:ascii="Arial" w:hAnsi="Arial" w:cs="Arial"/>
          <w:sz w:val="22"/>
          <w:szCs w:val="22"/>
        </w:rPr>
        <w:t xml:space="preserve">d the overall density of the development in terms of dwelling, building or structural units does not exceed the allowed density of the Zoning District in which the C-PUD is located and that </w:t>
      </w:r>
      <w:r w:rsidRPr="00526D83">
        <w:rPr>
          <w:rFonts w:ascii="Arial" w:hAnsi="Arial" w:cs="Arial"/>
          <w:sz w:val="22"/>
          <w:szCs w:val="22"/>
        </w:rPr>
        <w:t>the overall density of dwelling units and lot coverage requirements are met.</w:t>
      </w:r>
    </w:p>
    <w:p w14:paraId="74FD4BEE" w14:textId="77777777" w:rsidR="00A3320C" w:rsidRPr="00526D83" w:rsidRDefault="00A3320C" w:rsidP="0042175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sz w:val="22"/>
          <w:szCs w:val="22"/>
          <w:u w:val="single"/>
        </w:rPr>
      </w:pPr>
      <w:r w:rsidRPr="00526D83">
        <w:rPr>
          <w:rFonts w:ascii="Arial" w:hAnsi="Arial" w:cs="Arial"/>
          <w:sz w:val="22"/>
          <w:szCs w:val="22"/>
        </w:rPr>
        <w:fldChar w:fldCharType="begin"/>
      </w:r>
      <w:r w:rsidRPr="00526D83">
        <w:rPr>
          <w:rFonts w:ascii="Arial" w:hAnsi="Arial" w:cs="Arial"/>
          <w:sz w:val="22"/>
          <w:szCs w:val="22"/>
        </w:rPr>
        <w:instrText>ADVANCE \d15</w:instrText>
      </w:r>
      <w:r w:rsidRPr="00526D83">
        <w:rPr>
          <w:rFonts w:ascii="Arial" w:hAnsi="Arial" w:cs="Arial"/>
          <w:sz w:val="22"/>
          <w:szCs w:val="22"/>
        </w:rPr>
        <w:fldChar w:fldCharType="end"/>
      </w:r>
      <w:r w:rsidRPr="00526D83">
        <w:rPr>
          <w:rFonts w:ascii="Arial" w:hAnsi="Arial" w:cs="Arial"/>
          <w:sz w:val="22"/>
          <w:szCs w:val="22"/>
        </w:rPr>
        <w:t>2)</w:t>
      </w:r>
      <w:r w:rsidRPr="00526D83">
        <w:rPr>
          <w:rFonts w:ascii="Arial" w:hAnsi="Arial" w:cs="Arial"/>
          <w:sz w:val="22"/>
          <w:szCs w:val="22"/>
        </w:rPr>
        <w:tab/>
      </w:r>
      <w:r w:rsidRPr="00CB10DA">
        <w:rPr>
          <w:rFonts w:ascii="Arial" w:hAnsi="Arial" w:cs="Arial"/>
          <w:b/>
          <w:bCs/>
          <w:sz w:val="22"/>
          <w:szCs w:val="22"/>
          <w:u w:val="single"/>
        </w:rPr>
        <w:t>District Location and Minimum Size</w:t>
      </w:r>
    </w:p>
    <w:p w14:paraId="3456E445" w14:textId="77777777" w:rsidR="00A3320C" w:rsidRPr="00526D83" w:rsidRDefault="00A3320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u w:val="single"/>
        </w:rPr>
        <w:fldChar w:fldCharType="begin"/>
      </w:r>
      <w:r w:rsidRPr="00526D83">
        <w:rPr>
          <w:rFonts w:ascii="Arial" w:hAnsi="Arial" w:cs="Arial"/>
          <w:sz w:val="22"/>
          <w:szCs w:val="22"/>
          <w:u w:val="single"/>
        </w:rPr>
        <w:instrText>ADVANCE \d9</w:instrText>
      </w:r>
      <w:r w:rsidRPr="00526D83">
        <w:rPr>
          <w:rFonts w:ascii="Arial" w:hAnsi="Arial" w:cs="Arial"/>
          <w:sz w:val="22"/>
          <w:szCs w:val="22"/>
          <w:u w:val="single"/>
        </w:rPr>
        <w:fldChar w:fldCharType="end"/>
      </w:r>
      <w:r w:rsidRPr="00526D83">
        <w:rPr>
          <w:rFonts w:ascii="Arial" w:hAnsi="Arial" w:cs="Arial"/>
          <w:sz w:val="22"/>
          <w:szCs w:val="22"/>
        </w:rPr>
        <w:t>a)</w:t>
      </w:r>
      <w:r w:rsidRPr="00526D83">
        <w:rPr>
          <w:rFonts w:ascii="Arial" w:hAnsi="Arial" w:cs="Arial"/>
          <w:sz w:val="22"/>
          <w:szCs w:val="22"/>
        </w:rPr>
        <w:tab/>
        <w:t xml:space="preserve">All development in this district shall be limited to tracts of land having an area of at least </w:t>
      </w:r>
      <w:r w:rsidR="00000ED4" w:rsidRPr="00526D83">
        <w:rPr>
          <w:rFonts w:ascii="Arial" w:hAnsi="Arial" w:cs="Arial"/>
          <w:sz w:val="22"/>
          <w:szCs w:val="22"/>
        </w:rPr>
        <w:t>2.5</w:t>
      </w:r>
      <w:r w:rsidRPr="00526D83">
        <w:rPr>
          <w:rFonts w:ascii="Arial" w:hAnsi="Arial" w:cs="Arial"/>
          <w:sz w:val="22"/>
          <w:szCs w:val="22"/>
        </w:rPr>
        <w:t xml:space="preserve"> acres required for the respective types of C-PUD Districts.</w:t>
      </w:r>
    </w:p>
    <w:p w14:paraId="047FF9D2" w14:textId="77777777" w:rsidR="00A3320C" w:rsidRPr="00526D83" w:rsidRDefault="00A3320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3C9F9D18" w14:textId="3643FC8D" w:rsidR="00A3320C" w:rsidRPr="00526D83" w:rsidRDefault="00A3320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t xml:space="preserve">All development in this district shall be restricted to sites having access to a hard surfaced roadway and accepted and maintained by the Village, County Road </w:t>
      </w:r>
      <w:r w:rsidR="004E2DCB" w:rsidRPr="00526D83">
        <w:rPr>
          <w:rFonts w:ascii="Arial" w:hAnsi="Arial" w:cs="Arial"/>
          <w:sz w:val="22"/>
          <w:szCs w:val="22"/>
        </w:rPr>
        <w:t>Commission,</w:t>
      </w:r>
      <w:r w:rsidRPr="00526D83">
        <w:rPr>
          <w:rFonts w:ascii="Arial" w:hAnsi="Arial" w:cs="Arial"/>
          <w:sz w:val="22"/>
          <w:szCs w:val="22"/>
        </w:rPr>
        <w:t xml:space="preserve"> or the Michigan Department of Transportation.</w:t>
      </w:r>
    </w:p>
    <w:p w14:paraId="525A7736" w14:textId="77777777" w:rsidR="00A3320C" w:rsidRPr="00526D83" w:rsidRDefault="00A3320C" w:rsidP="0042175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sz w:val="22"/>
          <w:szCs w:val="22"/>
          <w:u w:val="single"/>
        </w:rPr>
      </w:pPr>
      <w:r w:rsidRPr="00526D83">
        <w:rPr>
          <w:rFonts w:ascii="Arial" w:hAnsi="Arial" w:cs="Arial"/>
          <w:sz w:val="22"/>
          <w:szCs w:val="22"/>
        </w:rPr>
        <w:fldChar w:fldCharType="begin"/>
      </w:r>
      <w:r w:rsidRPr="00526D83">
        <w:rPr>
          <w:rFonts w:ascii="Arial" w:hAnsi="Arial" w:cs="Arial"/>
          <w:sz w:val="22"/>
          <w:szCs w:val="22"/>
        </w:rPr>
        <w:instrText>ADVANCE \d12</w:instrText>
      </w:r>
      <w:r w:rsidRPr="00526D83">
        <w:rPr>
          <w:rFonts w:ascii="Arial" w:hAnsi="Arial" w:cs="Arial"/>
          <w:sz w:val="22"/>
          <w:szCs w:val="22"/>
        </w:rPr>
        <w:fldChar w:fldCharType="end"/>
      </w:r>
      <w:r w:rsidRPr="00526D83">
        <w:rPr>
          <w:rFonts w:ascii="Arial" w:hAnsi="Arial" w:cs="Arial"/>
          <w:sz w:val="22"/>
          <w:szCs w:val="22"/>
        </w:rPr>
        <w:t>3)</w:t>
      </w:r>
      <w:r w:rsidRPr="00526D83">
        <w:rPr>
          <w:rFonts w:ascii="Arial" w:hAnsi="Arial" w:cs="Arial"/>
          <w:sz w:val="22"/>
          <w:szCs w:val="22"/>
        </w:rPr>
        <w:tab/>
      </w:r>
      <w:r w:rsidRPr="00CB10DA">
        <w:rPr>
          <w:rFonts w:ascii="Arial" w:hAnsi="Arial" w:cs="Arial"/>
          <w:b/>
          <w:bCs/>
          <w:sz w:val="22"/>
          <w:szCs w:val="22"/>
          <w:u w:val="single"/>
        </w:rPr>
        <w:t>External and Internal Circulation and Access</w:t>
      </w:r>
    </w:p>
    <w:p w14:paraId="739C361E"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4AD5257E" w14:textId="77777777" w:rsidR="00A3320C" w:rsidRPr="00526D83" w:rsidRDefault="00A3320C" w:rsidP="0042175B">
      <w:pPr>
        <w:pStyle w:val="BodyTextIndent"/>
        <w:tabs>
          <w:tab w:val="clear" w:pos="720"/>
          <w:tab w:val="left" w:pos="900"/>
        </w:tabs>
        <w:ind w:left="900" w:hanging="360"/>
        <w:rPr>
          <w:rFonts w:ascii="Arial" w:hAnsi="Arial" w:cs="Arial"/>
          <w:szCs w:val="22"/>
        </w:rPr>
      </w:pPr>
      <w:r w:rsidRPr="00526D83">
        <w:rPr>
          <w:rFonts w:ascii="Arial" w:hAnsi="Arial" w:cs="Arial"/>
          <w:szCs w:val="22"/>
        </w:rPr>
        <w:t>a)</w:t>
      </w:r>
      <w:r w:rsidRPr="00526D83">
        <w:rPr>
          <w:rFonts w:ascii="Arial" w:hAnsi="Arial" w:cs="Arial"/>
          <w:szCs w:val="22"/>
        </w:rPr>
        <w:tab/>
        <w:t>Access points to a C-PUD development shall be located no less than 80 feet and no more than three hundred thirty (330) feet apart when measured parallel to the adjoining roadway.</w:t>
      </w:r>
    </w:p>
    <w:p w14:paraId="6E0C31B5" w14:textId="77777777" w:rsidR="00A3320C" w:rsidRPr="00526D83" w:rsidRDefault="00A3320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b)</w:t>
      </w:r>
      <w:r w:rsidRPr="00526D83">
        <w:rPr>
          <w:rFonts w:ascii="Arial" w:hAnsi="Arial" w:cs="Arial"/>
          <w:sz w:val="22"/>
          <w:szCs w:val="22"/>
        </w:rPr>
        <w:tab/>
        <w:t>Each lot or principal building shall have internal vehicular access from a public or private road.</w:t>
      </w:r>
    </w:p>
    <w:p w14:paraId="64DBCBE9" w14:textId="77777777" w:rsidR="00A3320C" w:rsidRPr="00526D83" w:rsidRDefault="00A3320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c)</w:t>
      </w:r>
      <w:r w:rsidRPr="00526D83">
        <w:rPr>
          <w:rFonts w:ascii="Arial" w:hAnsi="Arial" w:cs="Arial"/>
          <w:sz w:val="22"/>
          <w:szCs w:val="22"/>
        </w:rPr>
        <w:tab/>
        <w:t>Each lot or principal building shall have pedestrian access from a public or private sidewalk.</w:t>
      </w:r>
    </w:p>
    <w:p w14:paraId="5F2A9DDB" w14:textId="5889B746" w:rsidR="00A3320C" w:rsidRPr="00526D83" w:rsidRDefault="00A3320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d)</w:t>
      </w:r>
      <w:r w:rsidRPr="00526D83">
        <w:rPr>
          <w:rFonts w:ascii="Arial" w:hAnsi="Arial" w:cs="Arial"/>
          <w:sz w:val="22"/>
          <w:szCs w:val="22"/>
        </w:rPr>
        <w:tab/>
        <w:t xml:space="preserve">As property is developed as a C-PUD Commercial Planned Unit Development District, a pathway system linking all principal residential, </w:t>
      </w:r>
      <w:r w:rsidR="004E2DCB" w:rsidRPr="00526D83">
        <w:rPr>
          <w:rFonts w:ascii="Arial" w:hAnsi="Arial" w:cs="Arial"/>
          <w:sz w:val="22"/>
          <w:szCs w:val="22"/>
        </w:rPr>
        <w:t>commercial,</w:t>
      </w:r>
      <w:r w:rsidRPr="00526D83">
        <w:rPr>
          <w:rFonts w:ascii="Arial" w:hAnsi="Arial" w:cs="Arial"/>
          <w:sz w:val="22"/>
          <w:szCs w:val="22"/>
        </w:rPr>
        <w:t xml:space="preserve"> and industrial units both with on-site amenities (e.g., recreation areas, shopping, places of employment) and (unless it is demonstrated to the Planning Commission that such a system would be inappropriate or unnecessary to the development) with adjoining parcels. The pathway system shall be designed </w:t>
      </w:r>
      <w:r w:rsidR="004E2DCB" w:rsidRPr="00526D83">
        <w:rPr>
          <w:rFonts w:ascii="Arial" w:hAnsi="Arial" w:cs="Arial"/>
          <w:sz w:val="22"/>
          <w:szCs w:val="22"/>
        </w:rPr>
        <w:t>to</w:t>
      </w:r>
      <w:r w:rsidRPr="00526D83">
        <w:rPr>
          <w:rFonts w:ascii="Arial" w:hAnsi="Arial" w:cs="Arial"/>
          <w:sz w:val="22"/>
          <w:szCs w:val="22"/>
        </w:rPr>
        <w:t xml:space="preserve"> be appropriate to non-motorized transport modes (e.g., bicycling, walking). The pathway shall be no less than four (4) feet in </w:t>
      </w:r>
      <w:r w:rsidR="004E2DCB" w:rsidRPr="00526D83">
        <w:rPr>
          <w:rFonts w:ascii="Arial" w:hAnsi="Arial" w:cs="Arial"/>
          <w:sz w:val="22"/>
          <w:szCs w:val="22"/>
        </w:rPr>
        <w:t>width,</w:t>
      </w:r>
      <w:r w:rsidRPr="00526D83">
        <w:rPr>
          <w:rFonts w:ascii="Arial" w:hAnsi="Arial" w:cs="Arial"/>
          <w:sz w:val="22"/>
          <w:szCs w:val="22"/>
        </w:rPr>
        <w:t xml:space="preserve"> and it shall be constructed of hard surface paved materials suited to walking and to non-motorized vehicular use. Sidewalks along public streets shall be no less than six (6) feet in width and shall be constructed of concrete.</w:t>
      </w:r>
    </w:p>
    <w:p w14:paraId="00F6D033" w14:textId="77777777" w:rsidR="00A3320C" w:rsidRPr="00526D83" w:rsidRDefault="00A3320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e)</w:t>
      </w:r>
      <w:r w:rsidRPr="00526D83">
        <w:rPr>
          <w:rFonts w:ascii="Arial" w:hAnsi="Arial" w:cs="Arial"/>
          <w:sz w:val="22"/>
          <w:szCs w:val="22"/>
        </w:rPr>
        <w:tab/>
        <w:t xml:space="preserve">Standards of design and construction for public and private streets within the development may be modified to adequately provide the service required. Right-of-way standards may also be modified, especially where </w:t>
      </w:r>
      <w:r w:rsidR="0037742E" w:rsidRPr="00526D83">
        <w:rPr>
          <w:rFonts w:ascii="Arial" w:hAnsi="Arial" w:cs="Arial"/>
          <w:sz w:val="22"/>
          <w:szCs w:val="22"/>
        </w:rPr>
        <w:t>the Site Plan</w:t>
      </w:r>
      <w:r w:rsidRPr="00526D83">
        <w:rPr>
          <w:rFonts w:ascii="Arial" w:hAnsi="Arial" w:cs="Arial"/>
          <w:sz w:val="22"/>
          <w:szCs w:val="22"/>
        </w:rPr>
        <w:t xml:space="preserve"> provides for separation of pedestrian and vehicular traffic and adequate off-street parking facilities. The Village Engineer shall approve all public streets as a part of </w:t>
      </w:r>
      <w:r w:rsidR="0037742E" w:rsidRPr="00526D83">
        <w:rPr>
          <w:rFonts w:ascii="Arial" w:hAnsi="Arial" w:cs="Arial"/>
          <w:sz w:val="22"/>
          <w:szCs w:val="22"/>
        </w:rPr>
        <w:t>the Site Plan</w:t>
      </w:r>
      <w:r w:rsidRPr="00526D83">
        <w:rPr>
          <w:rFonts w:ascii="Arial" w:hAnsi="Arial" w:cs="Arial"/>
          <w:sz w:val="22"/>
          <w:szCs w:val="22"/>
        </w:rPr>
        <w:t xml:space="preserve"> Review procedures.</w:t>
      </w:r>
    </w:p>
    <w:p w14:paraId="179DEEC0" w14:textId="77777777" w:rsidR="00A3320C" w:rsidRPr="00526D83" w:rsidRDefault="00A3320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f)</w:t>
      </w:r>
      <w:r w:rsidRPr="00526D83">
        <w:rPr>
          <w:rFonts w:ascii="Arial" w:hAnsi="Arial" w:cs="Arial"/>
          <w:sz w:val="22"/>
          <w:szCs w:val="22"/>
        </w:rPr>
        <w:tab/>
        <w:t xml:space="preserve">Public and private streets shall be designed and constructed according to established </w:t>
      </w:r>
      <w:r w:rsidRPr="00526D83">
        <w:rPr>
          <w:rFonts w:ascii="Arial" w:hAnsi="Arial" w:cs="Arial"/>
          <w:sz w:val="22"/>
          <w:szCs w:val="22"/>
        </w:rPr>
        <w:lastRenderedPageBreak/>
        <w:t>standards for public streets as established by the Village Engineer except that such standards may be modified as provided above.</w:t>
      </w:r>
    </w:p>
    <w:p w14:paraId="20DCF466" w14:textId="74354935"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 xml:space="preserve">If public streets are to be included in the C-PUD, the applicant(s) shall plan, </w:t>
      </w:r>
      <w:r w:rsidR="00D750C5" w:rsidRPr="00526D83">
        <w:rPr>
          <w:rFonts w:ascii="Arial" w:hAnsi="Arial" w:cs="Arial"/>
          <w:sz w:val="22"/>
          <w:szCs w:val="22"/>
        </w:rPr>
        <w:t>design,</w:t>
      </w:r>
      <w:r w:rsidRPr="00526D83">
        <w:rPr>
          <w:rFonts w:ascii="Arial" w:hAnsi="Arial" w:cs="Arial"/>
          <w:sz w:val="22"/>
          <w:szCs w:val="22"/>
        </w:rPr>
        <w:t xml:space="preserve"> and build the streets to Village design standards and specifications.</w:t>
      </w:r>
    </w:p>
    <w:p w14:paraId="5798B852" w14:textId="77777777" w:rsidR="00A3320C" w:rsidRPr="00526D83" w:rsidRDefault="00A3320C" w:rsidP="0042175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sz w:val="22"/>
          <w:szCs w:val="22"/>
          <w:u w:val="single"/>
        </w:rPr>
      </w:pPr>
      <w:r w:rsidRPr="00526D83">
        <w:rPr>
          <w:rFonts w:ascii="Arial" w:hAnsi="Arial" w:cs="Arial"/>
          <w:sz w:val="22"/>
          <w:szCs w:val="22"/>
        </w:rPr>
        <w:fldChar w:fldCharType="begin"/>
      </w:r>
      <w:r w:rsidRPr="00526D83">
        <w:rPr>
          <w:rFonts w:ascii="Arial" w:hAnsi="Arial" w:cs="Arial"/>
          <w:sz w:val="22"/>
          <w:szCs w:val="22"/>
        </w:rPr>
        <w:instrText>ADVANCE \d12</w:instrText>
      </w:r>
      <w:r w:rsidRPr="00526D83">
        <w:rPr>
          <w:rFonts w:ascii="Arial" w:hAnsi="Arial" w:cs="Arial"/>
          <w:sz w:val="22"/>
          <w:szCs w:val="22"/>
        </w:rPr>
        <w:fldChar w:fldCharType="end"/>
      </w:r>
      <w:r w:rsidRPr="00526D83">
        <w:rPr>
          <w:rFonts w:ascii="Arial" w:hAnsi="Arial" w:cs="Arial"/>
          <w:sz w:val="22"/>
          <w:szCs w:val="22"/>
        </w:rPr>
        <w:t>4)</w:t>
      </w:r>
      <w:r w:rsidRPr="00526D83">
        <w:rPr>
          <w:rFonts w:ascii="Arial" w:hAnsi="Arial" w:cs="Arial"/>
          <w:sz w:val="22"/>
          <w:szCs w:val="22"/>
        </w:rPr>
        <w:tab/>
      </w:r>
      <w:r w:rsidRPr="00CB10DA">
        <w:rPr>
          <w:rFonts w:ascii="Arial" w:hAnsi="Arial" w:cs="Arial"/>
          <w:b/>
          <w:bCs/>
          <w:sz w:val="22"/>
          <w:szCs w:val="22"/>
          <w:u w:val="single"/>
        </w:rPr>
        <w:t>Open Space Regulations</w:t>
      </w:r>
    </w:p>
    <w:p w14:paraId="18E3FA05" w14:textId="59BFF22F" w:rsidR="00A3320C" w:rsidRPr="00526D83" w:rsidRDefault="00A3320C" w:rsidP="0042175B">
      <w:pPr>
        <w:tabs>
          <w:tab w:val="left" w:pos="900"/>
          <w:tab w:val="left" w:pos="144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u w:val="single"/>
        </w:rPr>
        <w:fldChar w:fldCharType="begin"/>
      </w:r>
      <w:r w:rsidRPr="00526D83">
        <w:rPr>
          <w:rFonts w:ascii="Arial" w:hAnsi="Arial" w:cs="Arial"/>
          <w:sz w:val="22"/>
          <w:szCs w:val="22"/>
          <w:u w:val="single"/>
        </w:rPr>
        <w:instrText>ADVANCE \d9</w:instrText>
      </w:r>
      <w:r w:rsidRPr="00526D83">
        <w:rPr>
          <w:rFonts w:ascii="Arial" w:hAnsi="Arial" w:cs="Arial"/>
          <w:sz w:val="22"/>
          <w:szCs w:val="22"/>
          <w:u w:val="single"/>
        </w:rPr>
        <w:fldChar w:fldCharType="end"/>
      </w:r>
      <w:r w:rsidRPr="00526D83">
        <w:rPr>
          <w:rFonts w:ascii="Arial" w:hAnsi="Arial" w:cs="Arial"/>
          <w:sz w:val="22"/>
          <w:szCs w:val="22"/>
        </w:rPr>
        <w:t>a)</w:t>
      </w:r>
      <w:r w:rsidRPr="00526D83">
        <w:rPr>
          <w:rFonts w:ascii="Arial" w:hAnsi="Arial" w:cs="Arial"/>
          <w:sz w:val="22"/>
          <w:szCs w:val="22"/>
        </w:rPr>
        <w:tab/>
        <w:t xml:space="preserve">The Village Council may require upon recommendation of the Planning </w:t>
      </w:r>
      <w:r w:rsidR="003706EC" w:rsidRPr="00526D83">
        <w:rPr>
          <w:rFonts w:ascii="Arial" w:hAnsi="Arial" w:cs="Arial"/>
          <w:sz w:val="22"/>
          <w:szCs w:val="22"/>
        </w:rPr>
        <w:t xml:space="preserve">Commission </w:t>
      </w:r>
      <w:r w:rsidR="004E2DCB" w:rsidRPr="00526D83">
        <w:rPr>
          <w:rFonts w:ascii="Arial" w:hAnsi="Arial" w:cs="Arial"/>
          <w:sz w:val="22"/>
          <w:szCs w:val="22"/>
        </w:rPr>
        <w:t>those unique natural amenities</w:t>
      </w:r>
      <w:r w:rsidRPr="00526D83">
        <w:rPr>
          <w:rFonts w:ascii="Arial" w:hAnsi="Arial" w:cs="Arial"/>
          <w:sz w:val="22"/>
          <w:szCs w:val="22"/>
        </w:rPr>
        <w:t xml:space="preserve"> located on the C-PUD site, such as ravines, rock outcrops, wooded areas, tree or shrub specimens, unusual wildlife habitats, ponds, streams, and wetlands, shall be preserved as part of an open space system.</w:t>
      </w:r>
    </w:p>
    <w:p w14:paraId="7CFB53E6" w14:textId="77777777" w:rsidR="00A3320C" w:rsidRPr="00526D83" w:rsidRDefault="00A3320C" w:rsidP="0042175B">
      <w:pPr>
        <w:pStyle w:val="BodyTextIndent"/>
        <w:tabs>
          <w:tab w:val="clear" w:pos="720"/>
          <w:tab w:val="clear" w:pos="2160"/>
          <w:tab w:val="left" w:pos="900"/>
        </w:tabs>
        <w:ind w:left="900" w:hanging="360"/>
        <w:rPr>
          <w:rFonts w:ascii="Arial" w:hAnsi="Arial" w:cs="Arial"/>
          <w:szCs w:val="22"/>
        </w:rPr>
      </w:pPr>
      <w:r w:rsidRPr="00526D83">
        <w:rPr>
          <w:rFonts w:ascii="Arial" w:hAnsi="Arial" w:cs="Arial"/>
          <w:szCs w:val="22"/>
        </w:rPr>
        <w:fldChar w:fldCharType="begin"/>
      </w:r>
      <w:r w:rsidRPr="00526D83">
        <w:rPr>
          <w:rFonts w:ascii="Arial" w:hAnsi="Arial" w:cs="Arial"/>
          <w:szCs w:val="22"/>
        </w:rPr>
        <w:instrText>ADVANCE \d9</w:instrText>
      </w:r>
      <w:r w:rsidRPr="00526D83">
        <w:rPr>
          <w:rFonts w:ascii="Arial" w:hAnsi="Arial" w:cs="Arial"/>
          <w:szCs w:val="22"/>
        </w:rPr>
        <w:fldChar w:fldCharType="end"/>
      </w:r>
      <w:r w:rsidRPr="00526D83">
        <w:rPr>
          <w:rFonts w:ascii="Arial" w:hAnsi="Arial" w:cs="Arial"/>
          <w:szCs w:val="22"/>
        </w:rPr>
        <w:t>b)</w:t>
      </w:r>
      <w:r w:rsidRPr="00526D83">
        <w:rPr>
          <w:rFonts w:ascii="Arial" w:hAnsi="Arial" w:cs="Arial"/>
          <w:szCs w:val="22"/>
        </w:rPr>
        <w:tab/>
        <w:t>Buildings, parking lots, driveways and similar improvements may be permitted in open space areas if related and necessary to the functions of the open space.</w:t>
      </w:r>
    </w:p>
    <w:p w14:paraId="50CEA6B3" w14:textId="77777777" w:rsidR="00A3320C" w:rsidRPr="00526D83" w:rsidRDefault="00A3320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c)</w:t>
      </w:r>
      <w:r w:rsidRPr="00526D83">
        <w:rPr>
          <w:rFonts w:ascii="Arial" w:hAnsi="Arial" w:cs="Arial"/>
          <w:sz w:val="22"/>
          <w:szCs w:val="22"/>
        </w:rPr>
        <w:tab/>
        <w:t>Open space areas shall be conveniently located and accessible in relation to the principal uses in the C-PUD.</w:t>
      </w:r>
    </w:p>
    <w:p w14:paraId="22DDFC84" w14:textId="77777777" w:rsidR="00A3320C" w:rsidRPr="00526D83" w:rsidRDefault="00A3320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d)</w:t>
      </w:r>
      <w:r w:rsidRPr="00526D83">
        <w:rPr>
          <w:rFonts w:ascii="Arial" w:hAnsi="Arial" w:cs="Arial"/>
          <w:sz w:val="22"/>
          <w:szCs w:val="22"/>
        </w:rPr>
        <w:tab/>
        <w:t>Open space areas shall have at least minimum design standards, so that they can be usable and maintained for the function intended.</w:t>
      </w:r>
    </w:p>
    <w:p w14:paraId="392D257A" w14:textId="77777777" w:rsidR="00A3320C" w:rsidRPr="00526D83" w:rsidRDefault="00A3320C" w:rsidP="0042175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r w:rsidRPr="00526D83">
        <w:rPr>
          <w:rFonts w:ascii="Arial" w:hAnsi="Arial" w:cs="Arial"/>
          <w:sz w:val="22"/>
          <w:szCs w:val="22"/>
        </w:rPr>
        <w:fldChar w:fldCharType="begin"/>
      </w:r>
      <w:r w:rsidRPr="00526D83">
        <w:rPr>
          <w:rFonts w:ascii="Arial" w:hAnsi="Arial" w:cs="Arial"/>
          <w:sz w:val="22"/>
          <w:szCs w:val="22"/>
        </w:rPr>
        <w:instrText>ADVANCE \d12</w:instrText>
      </w:r>
      <w:r w:rsidRPr="00526D83">
        <w:rPr>
          <w:rFonts w:ascii="Arial" w:hAnsi="Arial" w:cs="Arial"/>
          <w:sz w:val="22"/>
          <w:szCs w:val="22"/>
        </w:rPr>
        <w:fldChar w:fldCharType="end"/>
      </w:r>
      <w:r w:rsidRPr="00526D83">
        <w:rPr>
          <w:rFonts w:ascii="Arial" w:hAnsi="Arial" w:cs="Arial"/>
          <w:sz w:val="22"/>
          <w:szCs w:val="22"/>
        </w:rPr>
        <w:t>5)</w:t>
      </w:r>
      <w:r w:rsidRPr="00526D83">
        <w:rPr>
          <w:rFonts w:ascii="Arial" w:hAnsi="Arial" w:cs="Arial"/>
          <w:sz w:val="22"/>
          <w:szCs w:val="22"/>
        </w:rPr>
        <w:tab/>
      </w:r>
      <w:r w:rsidRPr="00CB10DA">
        <w:rPr>
          <w:rFonts w:ascii="Arial" w:hAnsi="Arial" w:cs="Arial"/>
          <w:b/>
          <w:bCs/>
          <w:sz w:val="22"/>
          <w:szCs w:val="22"/>
          <w:u w:val="single"/>
        </w:rPr>
        <w:t>Landscaping and Parking</w:t>
      </w:r>
    </w:p>
    <w:p w14:paraId="140384C7" w14:textId="77777777" w:rsidR="00A3320C" w:rsidRPr="00526D83" w:rsidRDefault="00A3320C" w:rsidP="0042175B">
      <w:pPr>
        <w:tabs>
          <w:tab w:val="left" w:pos="90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u w:val="single"/>
        </w:rPr>
        <w:fldChar w:fldCharType="begin"/>
      </w:r>
      <w:r w:rsidRPr="00526D83">
        <w:rPr>
          <w:rFonts w:ascii="Arial" w:hAnsi="Arial" w:cs="Arial"/>
          <w:sz w:val="22"/>
          <w:szCs w:val="22"/>
          <w:u w:val="single"/>
        </w:rPr>
        <w:instrText>ADVANCE \d9</w:instrText>
      </w:r>
      <w:r w:rsidRPr="00526D83">
        <w:rPr>
          <w:rFonts w:ascii="Arial" w:hAnsi="Arial" w:cs="Arial"/>
          <w:sz w:val="22"/>
          <w:szCs w:val="22"/>
          <w:u w:val="single"/>
        </w:rPr>
        <w:fldChar w:fldCharType="end"/>
      </w:r>
      <w:r w:rsidRPr="00526D83">
        <w:rPr>
          <w:rFonts w:ascii="Arial" w:hAnsi="Arial" w:cs="Arial"/>
          <w:sz w:val="22"/>
          <w:szCs w:val="22"/>
        </w:rPr>
        <w:t>a)</w:t>
      </w:r>
      <w:r w:rsidRPr="00526D83">
        <w:rPr>
          <w:rFonts w:ascii="Arial" w:hAnsi="Arial" w:cs="Arial"/>
          <w:sz w:val="22"/>
          <w:szCs w:val="22"/>
        </w:rPr>
        <w:tab/>
        <w:t xml:space="preserve">The parking and loading requirements set forth in this ordinance, shall apply except that the number of spaces required may be reduced if approved by the Village Council, upon recommendation of the Planning Commission, and included as part of </w:t>
      </w:r>
      <w:r w:rsidR="0037742E" w:rsidRPr="00526D83">
        <w:rPr>
          <w:rFonts w:ascii="Arial" w:hAnsi="Arial" w:cs="Arial"/>
          <w:sz w:val="22"/>
          <w:szCs w:val="22"/>
        </w:rPr>
        <w:t>the Site Plan</w:t>
      </w:r>
      <w:r w:rsidRPr="00526D83">
        <w:rPr>
          <w:rFonts w:ascii="Arial" w:hAnsi="Arial" w:cs="Arial"/>
          <w:sz w:val="22"/>
          <w:szCs w:val="22"/>
        </w:rPr>
        <w:t xml:space="preserve"> submitted. Such reduction shall be based upon specific and reasonable findings.</w:t>
      </w:r>
    </w:p>
    <w:p w14:paraId="66097665" w14:textId="04423D04" w:rsidR="00A3320C" w:rsidRPr="00526D83" w:rsidRDefault="00A3320C" w:rsidP="0042175B">
      <w:pPr>
        <w:tabs>
          <w:tab w:val="left" w:pos="90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b)</w:t>
      </w:r>
      <w:r w:rsidRPr="00526D83">
        <w:rPr>
          <w:rFonts w:ascii="Arial" w:hAnsi="Arial" w:cs="Arial"/>
          <w:sz w:val="22"/>
          <w:szCs w:val="22"/>
        </w:rPr>
        <w:tab/>
        <w:t xml:space="preserve">A </w:t>
      </w:r>
      <w:r w:rsidR="004B301F" w:rsidRPr="00526D83">
        <w:rPr>
          <w:rFonts w:ascii="Arial" w:hAnsi="Arial" w:cs="Arial"/>
          <w:sz w:val="22"/>
          <w:szCs w:val="22"/>
        </w:rPr>
        <w:t>well-maintained buffer strip no less than ten</w:t>
      </w:r>
      <w:r w:rsidR="004B301F" w:rsidRPr="00526D83">
        <w:rPr>
          <w:rFonts w:ascii="Arial" w:hAnsi="Arial" w:cs="Arial"/>
          <w:noProof/>
          <w:sz w:val="22"/>
          <w:szCs w:val="22"/>
        </w:rPr>
        <w:t xml:space="preserve"> (10)</w:t>
      </w:r>
      <w:r w:rsidR="004B301F" w:rsidRPr="00526D83">
        <w:rPr>
          <w:rFonts w:ascii="Arial" w:hAnsi="Arial" w:cs="Arial"/>
          <w:sz w:val="22"/>
          <w:szCs w:val="22"/>
        </w:rPr>
        <w:t xml:space="preserve"> feet in width</w:t>
      </w:r>
      <w:r w:rsidRPr="00526D83">
        <w:rPr>
          <w:rFonts w:ascii="Arial" w:hAnsi="Arial" w:cs="Arial"/>
          <w:sz w:val="22"/>
          <w:szCs w:val="22"/>
        </w:rPr>
        <w:t xml:space="preserve">, shall be required when a free-standing physical structure containing a commercial, office or industrial use is located adjacent to a residential use. The screening strip shall be located between the two uses and shall be landscaped with trees, </w:t>
      </w:r>
      <w:r w:rsidR="004E2DCB" w:rsidRPr="00526D83">
        <w:rPr>
          <w:rFonts w:ascii="Arial" w:hAnsi="Arial" w:cs="Arial"/>
          <w:sz w:val="22"/>
          <w:szCs w:val="22"/>
        </w:rPr>
        <w:t>shrubs,</w:t>
      </w:r>
      <w:r w:rsidRPr="00526D83">
        <w:rPr>
          <w:rFonts w:ascii="Arial" w:hAnsi="Arial" w:cs="Arial"/>
          <w:sz w:val="22"/>
          <w:szCs w:val="22"/>
        </w:rPr>
        <w:t xml:space="preserve"> and ground cover, and may include fences, </w:t>
      </w:r>
      <w:r w:rsidR="00D750C5" w:rsidRPr="00526D83">
        <w:rPr>
          <w:rFonts w:ascii="Arial" w:hAnsi="Arial" w:cs="Arial"/>
          <w:sz w:val="22"/>
          <w:szCs w:val="22"/>
        </w:rPr>
        <w:t>walls,</w:t>
      </w:r>
      <w:r w:rsidRPr="00526D83">
        <w:rPr>
          <w:rFonts w:ascii="Arial" w:hAnsi="Arial" w:cs="Arial"/>
          <w:sz w:val="22"/>
          <w:szCs w:val="22"/>
        </w:rPr>
        <w:t xml:space="preserve"> and berms.</w:t>
      </w:r>
      <w:r w:rsidR="004B301F" w:rsidRPr="00526D83">
        <w:rPr>
          <w:rFonts w:ascii="Arial" w:hAnsi="Arial" w:cs="Arial"/>
          <w:sz w:val="22"/>
          <w:szCs w:val="22"/>
        </w:rPr>
        <w:t xml:space="preserve"> The buffer strip shall contain a well-maintained opaque fence or wall no less than six</w:t>
      </w:r>
      <w:r w:rsidR="004B301F" w:rsidRPr="00526D83">
        <w:rPr>
          <w:rFonts w:ascii="Arial" w:hAnsi="Arial" w:cs="Arial"/>
          <w:noProof/>
          <w:sz w:val="22"/>
          <w:szCs w:val="22"/>
        </w:rPr>
        <w:t xml:space="preserve"> (6) </w:t>
      </w:r>
      <w:r w:rsidR="004B301F" w:rsidRPr="00526D83">
        <w:rPr>
          <w:rFonts w:ascii="Arial" w:hAnsi="Arial" w:cs="Arial"/>
          <w:sz w:val="22"/>
          <w:szCs w:val="22"/>
        </w:rPr>
        <w:t xml:space="preserve">feet in height. No screening shall in any way impair safe vertical or horizontal sight distance for any moving </w:t>
      </w:r>
      <w:r w:rsidR="004E2DCB" w:rsidRPr="00526D83">
        <w:rPr>
          <w:rFonts w:ascii="Arial" w:hAnsi="Arial" w:cs="Arial"/>
          <w:sz w:val="22"/>
          <w:szCs w:val="22"/>
        </w:rPr>
        <w:t>vehicles or</w:t>
      </w:r>
      <w:r w:rsidR="004B301F" w:rsidRPr="00526D83">
        <w:rPr>
          <w:rFonts w:ascii="Arial" w:hAnsi="Arial" w:cs="Arial"/>
          <w:sz w:val="22"/>
          <w:szCs w:val="22"/>
        </w:rPr>
        <w:t xml:space="preserve"> be closer than thirty</w:t>
      </w:r>
      <w:r w:rsidR="004B301F" w:rsidRPr="00526D83">
        <w:rPr>
          <w:rFonts w:ascii="Arial" w:hAnsi="Arial" w:cs="Arial"/>
          <w:noProof/>
          <w:sz w:val="22"/>
          <w:szCs w:val="22"/>
        </w:rPr>
        <w:t xml:space="preserve"> (30)</w:t>
      </w:r>
      <w:r w:rsidR="004B301F" w:rsidRPr="00526D83">
        <w:rPr>
          <w:rFonts w:ascii="Arial" w:hAnsi="Arial" w:cs="Arial"/>
          <w:sz w:val="22"/>
          <w:szCs w:val="22"/>
        </w:rPr>
        <w:t xml:space="preserve"> feet to any street right-of-way line.</w:t>
      </w:r>
    </w:p>
    <w:p w14:paraId="140FF210" w14:textId="77777777" w:rsidR="00A3320C" w:rsidRPr="00526D83" w:rsidRDefault="00A3320C" w:rsidP="0042175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r w:rsidRPr="00526D83">
        <w:rPr>
          <w:rFonts w:ascii="Arial" w:hAnsi="Arial" w:cs="Arial"/>
          <w:sz w:val="22"/>
          <w:szCs w:val="22"/>
        </w:rPr>
        <w:fldChar w:fldCharType="begin"/>
      </w:r>
      <w:r w:rsidRPr="00526D83">
        <w:rPr>
          <w:rFonts w:ascii="Arial" w:hAnsi="Arial" w:cs="Arial"/>
          <w:sz w:val="22"/>
          <w:szCs w:val="22"/>
        </w:rPr>
        <w:instrText>ADVANCE \d12</w:instrText>
      </w:r>
      <w:r w:rsidRPr="00526D83">
        <w:rPr>
          <w:rFonts w:ascii="Arial" w:hAnsi="Arial" w:cs="Arial"/>
          <w:sz w:val="22"/>
          <w:szCs w:val="22"/>
        </w:rPr>
        <w:fldChar w:fldCharType="end"/>
      </w:r>
      <w:r w:rsidRPr="00526D83">
        <w:rPr>
          <w:rFonts w:ascii="Arial" w:hAnsi="Arial" w:cs="Arial"/>
          <w:sz w:val="22"/>
          <w:szCs w:val="22"/>
        </w:rPr>
        <w:t>6)</w:t>
      </w:r>
      <w:r w:rsidRPr="00526D83">
        <w:rPr>
          <w:rFonts w:ascii="Arial" w:hAnsi="Arial" w:cs="Arial"/>
          <w:sz w:val="22"/>
          <w:szCs w:val="22"/>
        </w:rPr>
        <w:tab/>
      </w:r>
      <w:r w:rsidRPr="00CB10DA">
        <w:rPr>
          <w:rFonts w:ascii="Arial" w:hAnsi="Arial" w:cs="Arial"/>
          <w:b/>
          <w:bCs/>
          <w:sz w:val="22"/>
          <w:szCs w:val="22"/>
          <w:u w:val="single"/>
        </w:rPr>
        <w:t>Utilities</w:t>
      </w:r>
    </w:p>
    <w:p w14:paraId="42C5FC78" w14:textId="77777777" w:rsidR="00A3320C" w:rsidRPr="00526D83" w:rsidRDefault="00A3320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u w:val="single"/>
        </w:rPr>
        <w:fldChar w:fldCharType="begin"/>
      </w:r>
      <w:r w:rsidRPr="00526D83">
        <w:rPr>
          <w:rFonts w:ascii="Arial" w:hAnsi="Arial" w:cs="Arial"/>
          <w:sz w:val="22"/>
          <w:szCs w:val="22"/>
          <w:u w:val="single"/>
        </w:rPr>
        <w:instrText>ADVANCE \d9</w:instrText>
      </w:r>
      <w:r w:rsidRPr="00526D83">
        <w:rPr>
          <w:rFonts w:ascii="Arial" w:hAnsi="Arial" w:cs="Arial"/>
          <w:sz w:val="22"/>
          <w:szCs w:val="22"/>
          <w:u w:val="single"/>
        </w:rPr>
        <w:fldChar w:fldCharType="end"/>
      </w:r>
      <w:r w:rsidRPr="00526D83">
        <w:rPr>
          <w:rFonts w:ascii="Arial" w:hAnsi="Arial" w:cs="Arial"/>
          <w:sz w:val="22"/>
          <w:szCs w:val="22"/>
        </w:rPr>
        <w:t>a)</w:t>
      </w:r>
      <w:r w:rsidRPr="00526D83">
        <w:rPr>
          <w:rFonts w:ascii="Arial" w:hAnsi="Arial" w:cs="Arial"/>
          <w:sz w:val="22"/>
          <w:szCs w:val="22"/>
        </w:rPr>
        <w:tab/>
        <w:t xml:space="preserve">Each structure shall be connected to public water and sanitary sewer systems as a part of </w:t>
      </w:r>
      <w:r w:rsidR="0037742E" w:rsidRPr="00526D83">
        <w:rPr>
          <w:rFonts w:ascii="Arial" w:hAnsi="Arial" w:cs="Arial"/>
          <w:sz w:val="22"/>
          <w:szCs w:val="22"/>
        </w:rPr>
        <w:t>the Site Plan</w:t>
      </w:r>
      <w:r w:rsidRPr="00526D83">
        <w:rPr>
          <w:rFonts w:ascii="Arial" w:hAnsi="Arial" w:cs="Arial"/>
          <w:sz w:val="22"/>
          <w:szCs w:val="22"/>
        </w:rPr>
        <w:t>.</w:t>
      </w:r>
    </w:p>
    <w:p w14:paraId="40736B53" w14:textId="77777777" w:rsidR="00A3320C" w:rsidRPr="00526D83" w:rsidRDefault="00A3320C" w:rsidP="0042175B">
      <w:pPr>
        <w:pStyle w:val="BodyTextIndent"/>
        <w:tabs>
          <w:tab w:val="clear" w:pos="720"/>
          <w:tab w:val="left" w:pos="900"/>
        </w:tabs>
        <w:ind w:left="900" w:hanging="360"/>
        <w:rPr>
          <w:rFonts w:ascii="Arial" w:hAnsi="Arial" w:cs="Arial"/>
          <w:szCs w:val="22"/>
        </w:rPr>
      </w:pPr>
      <w:r w:rsidRPr="00526D83">
        <w:rPr>
          <w:rFonts w:ascii="Arial" w:hAnsi="Arial" w:cs="Arial"/>
          <w:szCs w:val="22"/>
        </w:rPr>
        <w:fldChar w:fldCharType="begin"/>
      </w:r>
      <w:r w:rsidRPr="00526D83">
        <w:rPr>
          <w:rFonts w:ascii="Arial" w:hAnsi="Arial" w:cs="Arial"/>
          <w:szCs w:val="22"/>
        </w:rPr>
        <w:instrText>ADVANCE \d9</w:instrText>
      </w:r>
      <w:r w:rsidRPr="00526D83">
        <w:rPr>
          <w:rFonts w:ascii="Arial" w:hAnsi="Arial" w:cs="Arial"/>
          <w:szCs w:val="22"/>
        </w:rPr>
        <w:fldChar w:fldCharType="end"/>
      </w:r>
      <w:r w:rsidRPr="00526D83">
        <w:rPr>
          <w:rFonts w:ascii="Arial" w:hAnsi="Arial" w:cs="Arial"/>
          <w:szCs w:val="22"/>
        </w:rPr>
        <w:t>b)</w:t>
      </w:r>
      <w:r w:rsidRPr="00526D83">
        <w:rPr>
          <w:rFonts w:ascii="Arial" w:hAnsi="Arial" w:cs="Arial"/>
          <w:szCs w:val="22"/>
        </w:rPr>
        <w:tab/>
        <w:t xml:space="preserve">All C-PUDs shall be required to provide an adequate fire protection system as determined and approved by the Village Fire Department and Village Council after receiving the recommendation of the Fire Marshall. In all cases where an on-site system is proposed, detailed drawings, plans and/or other background materials as well as written approval from the appropriate County or State agencies shall be presented as part of </w:t>
      </w:r>
      <w:r w:rsidR="0037742E" w:rsidRPr="00526D83">
        <w:rPr>
          <w:rFonts w:ascii="Arial" w:hAnsi="Arial" w:cs="Arial"/>
          <w:szCs w:val="22"/>
        </w:rPr>
        <w:t>the Site Plan</w:t>
      </w:r>
      <w:r w:rsidRPr="00526D83">
        <w:rPr>
          <w:rFonts w:ascii="Arial" w:hAnsi="Arial" w:cs="Arial"/>
          <w:szCs w:val="22"/>
        </w:rPr>
        <w:t xml:space="preserve"> submitted. Use of deed restrictions shall provide for financial participation in maintenance costs by each owner or occupant of the C-PUD served by the system shall ensure maintenance of any and all approved common on-site utility systems.</w:t>
      </w:r>
    </w:p>
    <w:p w14:paraId="26E91FED" w14:textId="77777777" w:rsidR="00A3320C" w:rsidRPr="00526D83" w:rsidRDefault="00A3320C" w:rsidP="0042175B">
      <w:pPr>
        <w:pStyle w:val="BodyTextIndent"/>
        <w:tabs>
          <w:tab w:val="clear" w:pos="720"/>
          <w:tab w:val="left" w:pos="900"/>
        </w:tabs>
        <w:ind w:left="900" w:hanging="360"/>
        <w:rPr>
          <w:rFonts w:ascii="Arial" w:hAnsi="Arial" w:cs="Arial"/>
          <w:szCs w:val="22"/>
        </w:rPr>
      </w:pPr>
      <w:r w:rsidRPr="00526D83">
        <w:rPr>
          <w:rFonts w:ascii="Arial" w:hAnsi="Arial" w:cs="Arial"/>
          <w:szCs w:val="22"/>
        </w:rPr>
        <w:fldChar w:fldCharType="begin"/>
      </w:r>
      <w:r w:rsidRPr="00526D83">
        <w:rPr>
          <w:rFonts w:ascii="Arial" w:hAnsi="Arial" w:cs="Arial"/>
          <w:szCs w:val="22"/>
        </w:rPr>
        <w:instrText>ADVANCE \d9</w:instrText>
      </w:r>
      <w:r w:rsidRPr="00526D83">
        <w:rPr>
          <w:rFonts w:ascii="Arial" w:hAnsi="Arial" w:cs="Arial"/>
          <w:szCs w:val="22"/>
        </w:rPr>
        <w:fldChar w:fldCharType="end"/>
      </w:r>
      <w:r w:rsidRPr="00526D83">
        <w:rPr>
          <w:rFonts w:ascii="Arial" w:hAnsi="Arial" w:cs="Arial"/>
          <w:szCs w:val="22"/>
        </w:rPr>
        <w:t>c)</w:t>
      </w:r>
      <w:r w:rsidRPr="00526D83">
        <w:rPr>
          <w:rFonts w:ascii="Arial" w:hAnsi="Arial" w:cs="Arial"/>
          <w:szCs w:val="22"/>
        </w:rPr>
        <w:tab/>
        <w:t xml:space="preserve">Each site shall be provided with adequate surface and piped storm drainage. Open </w:t>
      </w:r>
      <w:r w:rsidRPr="00526D83">
        <w:rPr>
          <w:rFonts w:ascii="Arial" w:hAnsi="Arial" w:cs="Arial"/>
          <w:szCs w:val="22"/>
        </w:rPr>
        <w:lastRenderedPageBreak/>
        <w:t>drainage courses and storm water retention ponds may be permitted.</w:t>
      </w:r>
    </w:p>
    <w:p w14:paraId="587A9998" w14:textId="77777777" w:rsidR="00A3320C" w:rsidRPr="00526D83" w:rsidRDefault="00A3320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d)</w:t>
      </w:r>
      <w:r w:rsidRPr="00526D83">
        <w:rPr>
          <w:rFonts w:ascii="Arial" w:hAnsi="Arial" w:cs="Arial"/>
          <w:sz w:val="22"/>
          <w:szCs w:val="22"/>
        </w:rPr>
        <w:tab/>
        <w:t xml:space="preserve">Electrical, telephone, and cable television lines shall be placed underground. Surface mounted equipment for underground wires shall be shown on </w:t>
      </w:r>
      <w:r w:rsidR="0037742E" w:rsidRPr="00526D83">
        <w:rPr>
          <w:rFonts w:ascii="Arial" w:hAnsi="Arial" w:cs="Arial"/>
          <w:sz w:val="22"/>
          <w:szCs w:val="22"/>
        </w:rPr>
        <w:t>the Site Plan</w:t>
      </w:r>
      <w:r w:rsidRPr="00526D83">
        <w:rPr>
          <w:rFonts w:ascii="Arial" w:hAnsi="Arial" w:cs="Arial"/>
          <w:sz w:val="22"/>
          <w:szCs w:val="22"/>
        </w:rPr>
        <w:t xml:space="preserve"> and shall be screened from view.</w:t>
      </w:r>
    </w:p>
    <w:p w14:paraId="72633588" w14:textId="77777777" w:rsidR="00A3320C" w:rsidRPr="00526D83" w:rsidRDefault="00A3320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e)</w:t>
      </w:r>
      <w:r w:rsidRPr="00526D83">
        <w:rPr>
          <w:rFonts w:ascii="Arial" w:hAnsi="Arial" w:cs="Arial"/>
          <w:sz w:val="22"/>
          <w:szCs w:val="22"/>
        </w:rPr>
        <w:tab/>
        <w:t>An illumination plan for all principal buildings, pedestrian walkways, and a system of road lights shall be required of developments in the C-PUD district. Financial support for their maintenance shall be ensured through deed restrictions providing for each owner or occupant's participation in maintenance costs.</w:t>
      </w:r>
    </w:p>
    <w:p w14:paraId="63099006" w14:textId="77777777" w:rsidR="00A3320C" w:rsidRPr="00526D83" w:rsidRDefault="00A3320C" w:rsidP="0042175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r w:rsidRPr="00526D83">
        <w:rPr>
          <w:rFonts w:ascii="Arial" w:hAnsi="Arial" w:cs="Arial"/>
          <w:sz w:val="22"/>
          <w:szCs w:val="22"/>
        </w:rPr>
        <w:fldChar w:fldCharType="begin"/>
      </w:r>
      <w:r w:rsidRPr="00526D83">
        <w:rPr>
          <w:rFonts w:ascii="Arial" w:hAnsi="Arial" w:cs="Arial"/>
          <w:sz w:val="22"/>
          <w:szCs w:val="22"/>
        </w:rPr>
        <w:instrText>ADVANCE \d12</w:instrText>
      </w:r>
      <w:r w:rsidRPr="00526D83">
        <w:rPr>
          <w:rFonts w:ascii="Arial" w:hAnsi="Arial" w:cs="Arial"/>
          <w:sz w:val="22"/>
          <w:szCs w:val="22"/>
        </w:rPr>
        <w:fldChar w:fldCharType="end"/>
      </w:r>
      <w:r w:rsidRPr="00526D83">
        <w:rPr>
          <w:rFonts w:ascii="Arial" w:hAnsi="Arial" w:cs="Arial"/>
          <w:sz w:val="22"/>
          <w:szCs w:val="22"/>
        </w:rPr>
        <w:t>7)</w:t>
      </w:r>
      <w:r w:rsidRPr="00526D83">
        <w:rPr>
          <w:rFonts w:ascii="Arial" w:hAnsi="Arial" w:cs="Arial"/>
          <w:sz w:val="22"/>
          <w:szCs w:val="22"/>
        </w:rPr>
        <w:tab/>
      </w:r>
      <w:r w:rsidRPr="00CB10DA">
        <w:rPr>
          <w:rFonts w:ascii="Arial" w:hAnsi="Arial" w:cs="Arial"/>
          <w:b/>
          <w:bCs/>
          <w:sz w:val="22"/>
          <w:szCs w:val="22"/>
          <w:u w:val="single"/>
        </w:rPr>
        <w:t>Site Design, Layout and Density Criteria</w:t>
      </w:r>
    </w:p>
    <w:p w14:paraId="00E72C7F" w14:textId="77777777" w:rsidR="00A3320C" w:rsidRPr="00526D83" w:rsidRDefault="00A3320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u w:val="single"/>
        </w:rPr>
        <w:fldChar w:fldCharType="begin"/>
      </w:r>
      <w:r w:rsidRPr="00526D83">
        <w:rPr>
          <w:rFonts w:ascii="Arial" w:hAnsi="Arial" w:cs="Arial"/>
          <w:sz w:val="22"/>
          <w:szCs w:val="22"/>
          <w:u w:val="single"/>
        </w:rPr>
        <w:instrText>ADVANCE \d9</w:instrText>
      </w:r>
      <w:r w:rsidRPr="00526D83">
        <w:rPr>
          <w:rFonts w:ascii="Arial" w:hAnsi="Arial" w:cs="Arial"/>
          <w:sz w:val="22"/>
          <w:szCs w:val="22"/>
          <w:u w:val="single"/>
        </w:rPr>
        <w:fldChar w:fldCharType="end"/>
      </w:r>
      <w:r w:rsidRPr="00526D83">
        <w:rPr>
          <w:rFonts w:ascii="Arial" w:hAnsi="Arial" w:cs="Arial"/>
          <w:sz w:val="22"/>
          <w:szCs w:val="22"/>
        </w:rPr>
        <w:t>a)</w:t>
      </w:r>
      <w:r w:rsidRPr="00526D83">
        <w:rPr>
          <w:rFonts w:ascii="Arial" w:hAnsi="Arial" w:cs="Arial"/>
          <w:sz w:val="22"/>
          <w:szCs w:val="22"/>
        </w:rPr>
        <w:tab/>
        <w:t>All density requirements shall be completed on a total gross area basis, less water area, unless the water area with the exception that water areas of less than one-quarter (1/4) acre each may be included as part of the gross land area for computing density.</w:t>
      </w:r>
    </w:p>
    <w:p w14:paraId="3FA2B058" w14:textId="77777777" w:rsidR="00A3320C" w:rsidRPr="00526D83" w:rsidRDefault="00A3320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b)</w:t>
      </w:r>
      <w:r w:rsidRPr="00526D83">
        <w:rPr>
          <w:rFonts w:ascii="Arial" w:hAnsi="Arial" w:cs="Arial"/>
          <w:sz w:val="22"/>
          <w:szCs w:val="22"/>
        </w:rPr>
        <w:tab/>
        <w:t>All principal buildings and all accessory buildings or structures shall be located at least fifty (50) feet from any exterior public road right-of-way line and property line.</w:t>
      </w:r>
    </w:p>
    <w:p w14:paraId="5F540040" w14:textId="77777777" w:rsidR="00A3320C" w:rsidRPr="00526D83" w:rsidRDefault="00A3320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c)</w:t>
      </w:r>
      <w:r w:rsidRPr="00526D83">
        <w:rPr>
          <w:rFonts w:ascii="Arial" w:hAnsi="Arial" w:cs="Arial"/>
          <w:sz w:val="22"/>
          <w:szCs w:val="22"/>
        </w:rPr>
        <w:tab/>
        <w:t>The outdoor storage of goods and materials shall be prohibited in the C-PUD District.</w:t>
      </w:r>
    </w:p>
    <w:p w14:paraId="349A8C37" w14:textId="77777777" w:rsidR="00A3320C" w:rsidRPr="00526D83" w:rsidRDefault="00A3320C" w:rsidP="0042175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r w:rsidRPr="00526D83">
        <w:rPr>
          <w:rFonts w:ascii="Arial" w:hAnsi="Arial" w:cs="Arial"/>
          <w:sz w:val="22"/>
          <w:szCs w:val="22"/>
        </w:rPr>
        <w:fldChar w:fldCharType="begin"/>
      </w:r>
      <w:r w:rsidRPr="00526D83">
        <w:rPr>
          <w:rFonts w:ascii="Arial" w:hAnsi="Arial" w:cs="Arial"/>
          <w:sz w:val="22"/>
          <w:szCs w:val="22"/>
        </w:rPr>
        <w:instrText>ADVANCE \d12</w:instrText>
      </w:r>
      <w:r w:rsidRPr="00526D83">
        <w:rPr>
          <w:rFonts w:ascii="Arial" w:hAnsi="Arial" w:cs="Arial"/>
          <w:sz w:val="22"/>
          <w:szCs w:val="22"/>
        </w:rPr>
        <w:fldChar w:fldCharType="end"/>
      </w:r>
      <w:r w:rsidRPr="00526D83">
        <w:rPr>
          <w:rFonts w:ascii="Arial" w:hAnsi="Arial" w:cs="Arial"/>
          <w:sz w:val="22"/>
          <w:szCs w:val="22"/>
        </w:rPr>
        <w:t>8)</w:t>
      </w:r>
      <w:r w:rsidRPr="00526D83">
        <w:rPr>
          <w:rFonts w:ascii="Arial" w:hAnsi="Arial" w:cs="Arial"/>
          <w:sz w:val="22"/>
          <w:szCs w:val="22"/>
        </w:rPr>
        <w:tab/>
      </w:r>
      <w:r w:rsidRPr="00CB10DA">
        <w:rPr>
          <w:rFonts w:ascii="Arial" w:hAnsi="Arial" w:cs="Arial"/>
          <w:b/>
          <w:bCs/>
          <w:sz w:val="22"/>
          <w:szCs w:val="22"/>
          <w:u w:val="single"/>
        </w:rPr>
        <w:t>Legal Mechanisms to Ensure Facility and Open Space Maintenance</w:t>
      </w:r>
    </w:p>
    <w:p w14:paraId="2801E237" w14:textId="77777777" w:rsidR="00A3320C" w:rsidRPr="00526D83" w:rsidRDefault="00A3320C" w:rsidP="0042175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u w:val="single"/>
        </w:rPr>
        <w:fldChar w:fldCharType="begin"/>
      </w:r>
      <w:r w:rsidRPr="00526D83">
        <w:rPr>
          <w:rFonts w:ascii="Arial" w:hAnsi="Arial" w:cs="Arial"/>
          <w:sz w:val="22"/>
          <w:szCs w:val="22"/>
          <w:u w:val="single"/>
        </w:rPr>
        <w:instrText>ADVANCE \d9</w:instrText>
      </w:r>
      <w:r w:rsidRPr="00526D83">
        <w:rPr>
          <w:rFonts w:ascii="Arial" w:hAnsi="Arial" w:cs="Arial"/>
          <w:sz w:val="22"/>
          <w:szCs w:val="22"/>
          <w:u w:val="single"/>
        </w:rPr>
        <w:fldChar w:fldCharType="end"/>
      </w:r>
      <w:r w:rsidRPr="00526D83">
        <w:rPr>
          <w:rFonts w:ascii="Arial" w:hAnsi="Arial" w:cs="Arial"/>
          <w:sz w:val="22"/>
          <w:szCs w:val="22"/>
        </w:rPr>
        <w:t>a)</w:t>
      </w:r>
      <w:r w:rsidRPr="00526D83">
        <w:rPr>
          <w:rFonts w:ascii="Arial" w:hAnsi="Arial" w:cs="Arial"/>
          <w:sz w:val="22"/>
          <w:szCs w:val="22"/>
        </w:rPr>
        <w:tab/>
        <w:t>Legal instruments setting forth the manner of financing permanent maintenance of common areas, utilities and facilities shall be submitted to the Village Attorney for review before the Village Council approves a final site plan.</w:t>
      </w:r>
    </w:p>
    <w:p w14:paraId="6B500F5A" w14:textId="77777777" w:rsidR="00A3320C" w:rsidRPr="00526D83" w:rsidRDefault="00A3320C" w:rsidP="0042175B">
      <w:pPr>
        <w:pStyle w:val="BodyTextIndent"/>
        <w:tabs>
          <w:tab w:val="clear" w:pos="720"/>
          <w:tab w:val="left" w:pos="900"/>
        </w:tabs>
        <w:ind w:left="900" w:hanging="360"/>
        <w:rPr>
          <w:rFonts w:ascii="Arial" w:hAnsi="Arial" w:cs="Arial"/>
          <w:szCs w:val="22"/>
        </w:rPr>
      </w:pPr>
      <w:r w:rsidRPr="00526D83">
        <w:rPr>
          <w:rFonts w:ascii="Arial" w:hAnsi="Arial" w:cs="Arial"/>
          <w:szCs w:val="22"/>
        </w:rPr>
        <w:fldChar w:fldCharType="begin"/>
      </w:r>
      <w:r w:rsidRPr="00526D83">
        <w:rPr>
          <w:rFonts w:ascii="Arial" w:hAnsi="Arial" w:cs="Arial"/>
          <w:szCs w:val="22"/>
        </w:rPr>
        <w:instrText>ADVANCE \d9</w:instrText>
      </w:r>
      <w:r w:rsidRPr="00526D83">
        <w:rPr>
          <w:rFonts w:ascii="Arial" w:hAnsi="Arial" w:cs="Arial"/>
          <w:szCs w:val="22"/>
        </w:rPr>
        <w:fldChar w:fldCharType="end"/>
      </w:r>
      <w:r w:rsidRPr="00526D83">
        <w:rPr>
          <w:rFonts w:ascii="Arial" w:hAnsi="Arial" w:cs="Arial"/>
          <w:szCs w:val="22"/>
        </w:rPr>
        <w:t>b)</w:t>
      </w:r>
      <w:r w:rsidRPr="00526D83">
        <w:rPr>
          <w:rFonts w:ascii="Arial" w:hAnsi="Arial" w:cs="Arial"/>
          <w:szCs w:val="22"/>
        </w:rPr>
        <w:tab/>
        <w:t xml:space="preserve">Where an Association is to be used to maintain common areas, utilities and facilities, the developer shall file a declaration of covenants and restrictions that will govern the Association as a part of </w:t>
      </w:r>
      <w:r w:rsidR="0037742E" w:rsidRPr="00526D83">
        <w:rPr>
          <w:rFonts w:ascii="Arial" w:hAnsi="Arial" w:cs="Arial"/>
          <w:szCs w:val="22"/>
        </w:rPr>
        <w:t>the Site Plan</w:t>
      </w:r>
      <w:r w:rsidRPr="00526D83">
        <w:rPr>
          <w:rFonts w:ascii="Arial" w:hAnsi="Arial" w:cs="Arial"/>
          <w:szCs w:val="22"/>
        </w:rPr>
        <w:t xml:space="preserve"> submitted. The provisions shall include, but shall not be limited to, the following:</w:t>
      </w:r>
    </w:p>
    <w:p w14:paraId="7969D273" w14:textId="77777777" w:rsidR="00A3320C" w:rsidRPr="00526D83" w:rsidRDefault="00A3320C" w:rsidP="0062065D">
      <w:pPr>
        <w:tabs>
          <w:tab w:val="left" w:pos="1260"/>
          <w:tab w:val="left" w:pos="2160"/>
          <w:tab w:val="left" w:pos="2880"/>
          <w:tab w:val="left" w:pos="3600"/>
          <w:tab w:val="left" w:pos="4320"/>
          <w:tab w:val="left" w:pos="5040"/>
          <w:tab w:val="left" w:pos="5760"/>
          <w:tab w:val="left" w:pos="6480"/>
          <w:tab w:val="left" w:pos="7200"/>
          <w:tab w:val="left" w:pos="7920"/>
          <w:tab w:val="left" w:pos="8640"/>
        </w:tabs>
        <w:ind w:left="126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1.</w:t>
      </w:r>
      <w:r w:rsidRPr="00526D83">
        <w:rPr>
          <w:rFonts w:ascii="Arial" w:hAnsi="Arial" w:cs="Arial"/>
          <w:sz w:val="22"/>
          <w:szCs w:val="22"/>
        </w:rPr>
        <w:tab/>
        <w:t>The Association shall be established before any building or structure in the C-PUD is sold or occupied.</w:t>
      </w:r>
    </w:p>
    <w:p w14:paraId="6BBB6F33" w14:textId="77777777" w:rsidR="00A3320C" w:rsidRPr="00526D83" w:rsidRDefault="00A3320C" w:rsidP="0062065D">
      <w:pPr>
        <w:tabs>
          <w:tab w:val="left" w:pos="1260"/>
          <w:tab w:val="left" w:pos="2160"/>
          <w:tab w:val="left" w:pos="2880"/>
          <w:tab w:val="left" w:pos="3600"/>
          <w:tab w:val="left" w:pos="4320"/>
          <w:tab w:val="left" w:pos="5040"/>
          <w:tab w:val="left" w:pos="5760"/>
          <w:tab w:val="left" w:pos="6480"/>
          <w:tab w:val="left" w:pos="7200"/>
          <w:tab w:val="left" w:pos="7920"/>
          <w:tab w:val="left" w:pos="8640"/>
        </w:tabs>
        <w:ind w:left="126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2.</w:t>
      </w:r>
      <w:r w:rsidRPr="00526D83">
        <w:rPr>
          <w:rFonts w:ascii="Arial" w:hAnsi="Arial" w:cs="Arial"/>
          <w:sz w:val="22"/>
          <w:szCs w:val="22"/>
        </w:rPr>
        <w:tab/>
        <w:t>Membership in the Association shall be mandatory for each building unit buyer and for any successive buyer and shall be so specified in the covenants.</w:t>
      </w:r>
    </w:p>
    <w:p w14:paraId="10A5E740" w14:textId="77777777" w:rsidR="00A3320C" w:rsidRPr="00526D83" w:rsidRDefault="00A3320C" w:rsidP="0062065D">
      <w:pPr>
        <w:tabs>
          <w:tab w:val="left" w:pos="1260"/>
          <w:tab w:val="left" w:pos="2160"/>
          <w:tab w:val="left" w:pos="2880"/>
          <w:tab w:val="left" w:pos="3600"/>
          <w:tab w:val="left" w:pos="4320"/>
          <w:tab w:val="left" w:pos="5040"/>
          <w:tab w:val="left" w:pos="5760"/>
          <w:tab w:val="left" w:pos="6480"/>
          <w:tab w:val="left" w:pos="7200"/>
          <w:tab w:val="left" w:pos="7920"/>
          <w:tab w:val="left" w:pos="8640"/>
        </w:tabs>
        <w:ind w:left="126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3.</w:t>
      </w:r>
      <w:r w:rsidRPr="00526D83">
        <w:rPr>
          <w:rFonts w:ascii="Arial" w:hAnsi="Arial" w:cs="Arial"/>
          <w:sz w:val="22"/>
          <w:szCs w:val="22"/>
        </w:rPr>
        <w:tab/>
        <w:t>Restrictions shall be permanent.</w:t>
      </w:r>
    </w:p>
    <w:p w14:paraId="47A52F22" w14:textId="77777777" w:rsidR="00A3320C" w:rsidRPr="00526D83" w:rsidRDefault="00A3320C" w:rsidP="0062065D">
      <w:pPr>
        <w:tabs>
          <w:tab w:val="left" w:pos="1260"/>
          <w:tab w:val="left" w:pos="2160"/>
          <w:tab w:val="left" w:pos="2880"/>
          <w:tab w:val="left" w:pos="3600"/>
          <w:tab w:val="left" w:pos="4320"/>
          <w:tab w:val="left" w:pos="5040"/>
          <w:tab w:val="left" w:pos="5760"/>
          <w:tab w:val="left" w:pos="6480"/>
          <w:tab w:val="left" w:pos="7200"/>
          <w:tab w:val="left" w:pos="7920"/>
          <w:tab w:val="left" w:pos="8640"/>
        </w:tabs>
        <w:ind w:left="126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4.</w:t>
      </w:r>
      <w:r w:rsidRPr="00526D83">
        <w:rPr>
          <w:rFonts w:ascii="Arial" w:hAnsi="Arial" w:cs="Arial"/>
          <w:sz w:val="22"/>
          <w:szCs w:val="22"/>
        </w:rPr>
        <w:tab/>
        <w:t>The Association shall be made responsible for liability.</w:t>
      </w:r>
    </w:p>
    <w:p w14:paraId="270DFDA0" w14:textId="60876719" w:rsidR="00A3320C" w:rsidRPr="00526D83" w:rsidRDefault="00A3320C" w:rsidP="0062065D">
      <w:pPr>
        <w:tabs>
          <w:tab w:val="left" w:pos="1260"/>
          <w:tab w:val="left" w:pos="2160"/>
          <w:tab w:val="left" w:pos="2880"/>
          <w:tab w:val="left" w:pos="3600"/>
          <w:tab w:val="left" w:pos="4320"/>
          <w:tab w:val="left" w:pos="5040"/>
          <w:tab w:val="left" w:pos="5760"/>
          <w:tab w:val="left" w:pos="6480"/>
          <w:tab w:val="left" w:pos="7200"/>
          <w:tab w:val="left" w:pos="7920"/>
          <w:tab w:val="left" w:pos="8640"/>
        </w:tabs>
        <w:ind w:left="126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5.</w:t>
      </w:r>
      <w:r w:rsidRPr="00526D83">
        <w:rPr>
          <w:rFonts w:ascii="Arial" w:hAnsi="Arial" w:cs="Arial"/>
          <w:sz w:val="22"/>
          <w:szCs w:val="22"/>
        </w:rPr>
        <w:tab/>
        <w:t xml:space="preserve">Building unit owners shall pay their </w:t>
      </w:r>
      <w:r w:rsidR="00F46BEA" w:rsidRPr="00526D83">
        <w:rPr>
          <w:rFonts w:ascii="Arial" w:hAnsi="Arial" w:cs="Arial"/>
          <w:sz w:val="22"/>
          <w:szCs w:val="22"/>
        </w:rPr>
        <w:t>prorated</w:t>
      </w:r>
      <w:r w:rsidRPr="00526D83">
        <w:rPr>
          <w:rFonts w:ascii="Arial" w:hAnsi="Arial" w:cs="Arial"/>
          <w:sz w:val="22"/>
          <w:szCs w:val="22"/>
        </w:rPr>
        <w:t xml:space="preserve"> share of the costs and this requirement shall be specified in the covenants. Assessments levied by the Association shall become a lien on the individual properties.</w:t>
      </w:r>
    </w:p>
    <w:p w14:paraId="5EC7A788" w14:textId="77777777" w:rsidR="00A3320C" w:rsidRPr="00526D83" w:rsidRDefault="00A3320C" w:rsidP="0062065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r w:rsidRPr="00526D83">
        <w:rPr>
          <w:rFonts w:ascii="Arial" w:hAnsi="Arial" w:cs="Arial"/>
          <w:sz w:val="22"/>
          <w:szCs w:val="22"/>
        </w:rPr>
        <w:fldChar w:fldCharType="begin"/>
      </w:r>
      <w:r w:rsidRPr="00526D83">
        <w:rPr>
          <w:rFonts w:ascii="Arial" w:hAnsi="Arial" w:cs="Arial"/>
          <w:sz w:val="22"/>
          <w:szCs w:val="22"/>
        </w:rPr>
        <w:instrText>ADVANCE \d12</w:instrText>
      </w:r>
      <w:r w:rsidRPr="00526D83">
        <w:rPr>
          <w:rFonts w:ascii="Arial" w:hAnsi="Arial" w:cs="Arial"/>
          <w:sz w:val="22"/>
          <w:szCs w:val="22"/>
        </w:rPr>
        <w:fldChar w:fldCharType="end"/>
      </w:r>
      <w:r w:rsidRPr="00526D83">
        <w:rPr>
          <w:rFonts w:ascii="Arial" w:hAnsi="Arial" w:cs="Arial"/>
          <w:sz w:val="22"/>
          <w:szCs w:val="22"/>
        </w:rPr>
        <w:t>9)</w:t>
      </w:r>
      <w:r w:rsidR="0062065D">
        <w:rPr>
          <w:rFonts w:ascii="Arial" w:hAnsi="Arial" w:cs="Arial"/>
          <w:sz w:val="22"/>
          <w:szCs w:val="22"/>
        </w:rPr>
        <w:tab/>
      </w:r>
      <w:r w:rsidRPr="00CB10DA">
        <w:rPr>
          <w:rFonts w:ascii="Arial" w:hAnsi="Arial" w:cs="Arial"/>
          <w:b/>
          <w:bCs/>
          <w:sz w:val="22"/>
          <w:szCs w:val="22"/>
          <w:u w:val="single"/>
        </w:rPr>
        <w:t>Project Phasing</w:t>
      </w:r>
    </w:p>
    <w:p w14:paraId="2C730664" w14:textId="77777777" w:rsidR="00A3320C" w:rsidRPr="00526D83" w:rsidRDefault="00A3320C" w:rsidP="0062065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u w:val="single"/>
        </w:rPr>
        <w:fldChar w:fldCharType="begin"/>
      </w:r>
      <w:r w:rsidRPr="00526D83">
        <w:rPr>
          <w:rFonts w:ascii="Arial" w:hAnsi="Arial" w:cs="Arial"/>
          <w:sz w:val="22"/>
          <w:szCs w:val="22"/>
          <w:u w:val="single"/>
        </w:rPr>
        <w:instrText>ADVANCE \d9</w:instrText>
      </w:r>
      <w:r w:rsidRPr="00526D83">
        <w:rPr>
          <w:rFonts w:ascii="Arial" w:hAnsi="Arial" w:cs="Arial"/>
          <w:sz w:val="22"/>
          <w:szCs w:val="22"/>
          <w:u w:val="single"/>
        </w:rPr>
        <w:fldChar w:fldCharType="end"/>
      </w:r>
      <w:r w:rsidRPr="00526D83">
        <w:rPr>
          <w:rFonts w:ascii="Arial" w:hAnsi="Arial" w:cs="Arial"/>
          <w:sz w:val="22"/>
          <w:szCs w:val="22"/>
        </w:rPr>
        <w:t>a)</w:t>
      </w:r>
      <w:r w:rsidRPr="00526D83">
        <w:rPr>
          <w:rFonts w:ascii="Arial" w:hAnsi="Arial" w:cs="Arial"/>
          <w:sz w:val="22"/>
          <w:szCs w:val="22"/>
        </w:rPr>
        <w:tab/>
        <w:t xml:space="preserve">If the proposed development is to be constructed in phases, a narrative description of the phased process that describes all work to be done in each phase should be submitted to the Planning Commission when </w:t>
      </w:r>
      <w:r w:rsidR="0037742E" w:rsidRPr="00526D83">
        <w:rPr>
          <w:rFonts w:ascii="Arial" w:hAnsi="Arial" w:cs="Arial"/>
          <w:sz w:val="22"/>
          <w:szCs w:val="22"/>
        </w:rPr>
        <w:t>the Site Plan</w:t>
      </w:r>
      <w:r w:rsidRPr="00526D83">
        <w:rPr>
          <w:rFonts w:ascii="Arial" w:hAnsi="Arial" w:cs="Arial"/>
          <w:sz w:val="22"/>
          <w:szCs w:val="22"/>
        </w:rPr>
        <w:t xml:space="preserve"> is submitted.</w:t>
      </w:r>
    </w:p>
    <w:p w14:paraId="53C8F914" w14:textId="2C0411CE" w:rsidR="00253B25" w:rsidRPr="00526D83" w:rsidRDefault="00A3320C" w:rsidP="0062065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b)</w:t>
      </w:r>
      <w:r w:rsidRPr="00526D83">
        <w:rPr>
          <w:rFonts w:ascii="Arial" w:hAnsi="Arial" w:cs="Arial"/>
          <w:sz w:val="22"/>
          <w:szCs w:val="22"/>
        </w:rPr>
        <w:tab/>
        <w:t xml:space="preserve">A phase shall not be dependent upon subsequent phases for safe and convenient vehicular and pedestrian access, parking requirements, adequate utility services, and </w:t>
      </w:r>
      <w:r w:rsidRPr="00526D83">
        <w:rPr>
          <w:rFonts w:ascii="Arial" w:hAnsi="Arial" w:cs="Arial"/>
          <w:sz w:val="22"/>
          <w:szCs w:val="22"/>
        </w:rPr>
        <w:lastRenderedPageBreak/>
        <w:t xml:space="preserve">open spaces and recreation facilities, but that which is needed to make each phase completely functional and have </w:t>
      </w:r>
      <w:r w:rsidR="004E2DCB" w:rsidRPr="00526D83">
        <w:rPr>
          <w:rFonts w:ascii="Arial" w:hAnsi="Arial" w:cs="Arial"/>
          <w:sz w:val="22"/>
          <w:szCs w:val="22"/>
        </w:rPr>
        <w:t>all</w:t>
      </w:r>
      <w:r w:rsidRPr="00526D83">
        <w:rPr>
          <w:rFonts w:ascii="Arial" w:hAnsi="Arial" w:cs="Arial"/>
          <w:sz w:val="22"/>
          <w:szCs w:val="22"/>
        </w:rPr>
        <w:t xml:space="preserve"> the necessary common elements Commercial Planned, designed and built when needed.</w:t>
      </w:r>
    </w:p>
    <w:p w14:paraId="60084A6E" w14:textId="77777777" w:rsidR="00253B25" w:rsidRPr="00526D83" w:rsidRDefault="00253B25"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91C59D1"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526D83">
        <w:rPr>
          <w:rFonts w:ascii="Arial" w:hAnsi="Arial" w:cs="Arial"/>
          <w:b/>
          <w:sz w:val="22"/>
          <w:szCs w:val="22"/>
        </w:rPr>
        <w:t>1</w:t>
      </w:r>
      <w:r w:rsidR="00687BD6" w:rsidRPr="00526D83">
        <w:rPr>
          <w:rFonts w:ascii="Arial" w:hAnsi="Arial" w:cs="Arial"/>
          <w:b/>
          <w:sz w:val="22"/>
          <w:szCs w:val="22"/>
        </w:rPr>
        <w:t>3</w:t>
      </w:r>
      <w:r w:rsidRPr="00526D83">
        <w:rPr>
          <w:rFonts w:ascii="Arial" w:hAnsi="Arial" w:cs="Arial"/>
          <w:b/>
          <w:sz w:val="22"/>
          <w:szCs w:val="22"/>
        </w:rPr>
        <w:t>.</w:t>
      </w:r>
      <w:r w:rsidR="00253B25" w:rsidRPr="00526D83">
        <w:rPr>
          <w:rFonts w:ascii="Arial" w:hAnsi="Arial" w:cs="Arial"/>
          <w:b/>
          <w:sz w:val="22"/>
          <w:szCs w:val="22"/>
        </w:rPr>
        <w:t>10</w:t>
      </w:r>
      <w:r w:rsidR="00C93288" w:rsidRPr="00526D83">
        <w:rPr>
          <w:rFonts w:ascii="Arial" w:hAnsi="Arial" w:cs="Arial"/>
          <w:b/>
          <w:sz w:val="22"/>
          <w:szCs w:val="22"/>
        </w:rPr>
        <w:t xml:space="preserve">  </w:t>
      </w:r>
      <w:r w:rsidRPr="00526D83">
        <w:rPr>
          <w:rFonts w:ascii="Arial" w:hAnsi="Arial" w:cs="Arial"/>
          <w:b/>
          <w:sz w:val="22"/>
          <w:szCs w:val="22"/>
        </w:rPr>
        <w:t xml:space="preserve"> </w:t>
      </w:r>
      <w:r w:rsidR="00C93288" w:rsidRPr="00526D83">
        <w:rPr>
          <w:rFonts w:ascii="Arial" w:hAnsi="Arial" w:cs="Arial"/>
          <w:b/>
          <w:sz w:val="22"/>
          <w:szCs w:val="22"/>
        </w:rPr>
        <w:t>STANDARDS FOR REVIEW</w:t>
      </w:r>
    </w:p>
    <w:p w14:paraId="0FAE8A6F"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u w:val="single"/>
        </w:rPr>
        <w:fldChar w:fldCharType="begin"/>
      </w:r>
      <w:r w:rsidRPr="00526D83">
        <w:rPr>
          <w:rFonts w:ascii="Arial" w:hAnsi="Arial" w:cs="Arial"/>
          <w:sz w:val="22"/>
          <w:szCs w:val="22"/>
          <w:u w:val="single"/>
        </w:rPr>
        <w:instrText>ADVANCE \d9</w:instrText>
      </w:r>
      <w:r w:rsidRPr="00526D83">
        <w:rPr>
          <w:rFonts w:ascii="Arial" w:hAnsi="Arial" w:cs="Arial"/>
          <w:sz w:val="22"/>
          <w:szCs w:val="22"/>
          <w:u w:val="single"/>
        </w:rPr>
        <w:fldChar w:fldCharType="end"/>
      </w:r>
      <w:r w:rsidRPr="00526D83">
        <w:rPr>
          <w:rFonts w:ascii="Arial" w:hAnsi="Arial" w:cs="Arial"/>
          <w:sz w:val="22"/>
          <w:szCs w:val="22"/>
        </w:rPr>
        <w:t>The Planning Commission shall determine and shall provide evidence in its report to the Village Council to the effect that the application, site plan and supplementary informational materials submitted by the applicant meet the following standards:</w:t>
      </w:r>
    </w:p>
    <w:p w14:paraId="36018031" w14:textId="77777777" w:rsidR="00A3320C" w:rsidRPr="00526D83" w:rsidRDefault="00A3320C" w:rsidP="0062065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1)</w:t>
      </w:r>
      <w:r w:rsidRPr="00526D83">
        <w:rPr>
          <w:rFonts w:ascii="Arial" w:hAnsi="Arial" w:cs="Arial"/>
          <w:sz w:val="22"/>
          <w:szCs w:val="22"/>
        </w:rPr>
        <w:tab/>
        <w:t>The proposed development shall conform to the Village Master Plan or conforms to a land use policy, which, in the Planning Commission's opinion, is a logical and acceptable change or modification in the adopted Village Master Plan.</w:t>
      </w:r>
    </w:p>
    <w:p w14:paraId="729FB6A8" w14:textId="77777777" w:rsidR="00A3320C" w:rsidRPr="00526D83" w:rsidRDefault="00A3320C" w:rsidP="0062065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\d3</w:instrText>
      </w:r>
      <w:r w:rsidRPr="00526D83">
        <w:rPr>
          <w:rFonts w:ascii="Arial" w:hAnsi="Arial" w:cs="Arial"/>
          <w:sz w:val="22"/>
          <w:szCs w:val="22"/>
        </w:rPr>
        <w:fldChar w:fldCharType="end"/>
      </w:r>
    </w:p>
    <w:p w14:paraId="742F4995" w14:textId="77777777" w:rsidR="00A3320C" w:rsidRPr="00526D83" w:rsidRDefault="00A3320C" w:rsidP="0062065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2)</w:t>
      </w:r>
      <w:r w:rsidRPr="00526D83">
        <w:rPr>
          <w:rFonts w:ascii="Arial" w:hAnsi="Arial" w:cs="Arial"/>
          <w:sz w:val="22"/>
          <w:szCs w:val="22"/>
        </w:rPr>
        <w:tab/>
        <w:t>The proposed development shall conform to the intent and purpose of the Village Zoning Ordinance and its regulations and standards of a C-PUD District and other Village, County, State and Federal requirements.</w:t>
      </w:r>
    </w:p>
    <w:p w14:paraId="5526D163" w14:textId="77777777" w:rsidR="00A3320C" w:rsidRPr="00526D83" w:rsidRDefault="00A3320C" w:rsidP="0062065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3)</w:t>
      </w:r>
      <w:r w:rsidRPr="00526D83">
        <w:rPr>
          <w:rFonts w:ascii="Arial" w:hAnsi="Arial" w:cs="Arial"/>
          <w:sz w:val="22"/>
          <w:szCs w:val="22"/>
        </w:rPr>
        <w:tab/>
        <w:t>The proposed development shall be adequately served by public utilities, facilities and services such as: streets, sidewalks, pathway systems, road lights, police and fire protection, storm drainage facilities, water and sanitary sewer facilities, illumination, refuse disposal; and that the persons, organizations or agencies responsible for the proposed development shall be able to properly provide or connect to such utilities, facilities and services with the Village or other public agency.</w:t>
      </w:r>
    </w:p>
    <w:p w14:paraId="4D3BB155" w14:textId="6961E8E2" w:rsidR="00A3320C" w:rsidRPr="00526D83" w:rsidRDefault="00A3320C" w:rsidP="0062065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4)</w:t>
      </w:r>
      <w:r w:rsidRPr="00526D83">
        <w:rPr>
          <w:rFonts w:ascii="Arial" w:hAnsi="Arial" w:cs="Arial"/>
          <w:sz w:val="22"/>
          <w:szCs w:val="22"/>
        </w:rPr>
        <w:tab/>
        <w:t xml:space="preserve">Common open space, other common properties and facilities, individual properties, and all other elements of a C-PUD which provide open space are so Commercial Planned that they will achieve a unified plan for all of its elements in appropriate locations, which are suitably Commercial Planned, designed and related to each other, the </w:t>
      </w:r>
      <w:r w:rsidR="00D750C5" w:rsidRPr="00526D83">
        <w:rPr>
          <w:rFonts w:ascii="Arial" w:hAnsi="Arial" w:cs="Arial"/>
          <w:sz w:val="22"/>
          <w:szCs w:val="22"/>
        </w:rPr>
        <w:t>site,</w:t>
      </w:r>
      <w:r w:rsidRPr="00526D83">
        <w:rPr>
          <w:rFonts w:ascii="Arial" w:hAnsi="Arial" w:cs="Arial"/>
          <w:sz w:val="22"/>
          <w:szCs w:val="22"/>
        </w:rPr>
        <w:t xml:space="preserve"> and surrounding uses of land.</w:t>
      </w:r>
    </w:p>
    <w:p w14:paraId="060EF914" w14:textId="256E16CC" w:rsidR="00A3320C" w:rsidRPr="00526D83" w:rsidRDefault="00A3320C" w:rsidP="0062065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5)</w:t>
      </w:r>
      <w:r w:rsidRPr="00526D83">
        <w:rPr>
          <w:rFonts w:ascii="Arial" w:hAnsi="Arial" w:cs="Arial"/>
          <w:sz w:val="22"/>
          <w:szCs w:val="22"/>
        </w:rPr>
        <w:tab/>
        <w:t xml:space="preserve">The applicant shall have made provision to ensure that public and common utilities, </w:t>
      </w:r>
      <w:r w:rsidR="00D750C5" w:rsidRPr="00526D83">
        <w:rPr>
          <w:rFonts w:ascii="Arial" w:hAnsi="Arial" w:cs="Arial"/>
          <w:sz w:val="22"/>
          <w:szCs w:val="22"/>
        </w:rPr>
        <w:t>facilities,</w:t>
      </w:r>
      <w:r w:rsidRPr="00526D83">
        <w:rPr>
          <w:rFonts w:ascii="Arial" w:hAnsi="Arial" w:cs="Arial"/>
          <w:sz w:val="22"/>
          <w:szCs w:val="22"/>
        </w:rPr>
        <w:t xml:space="preserve"> and services shall be irrevocably committed through recorded deed restrictions for that purpose, including provisions for the financing of the construction, management, operation and maintenance of all public and common utilities, facilities and services included in the </w:t>
      </w:r>
      <w:r w:rsidR="0037742E" w:rsidRPr="00526D83">
        <w:rPr>
          <w:rFonts w:ascii="Arial" w:hAnsi="Arial" w:cs="Arial"/>
          <w:sz w:val="22"/>
          <w:szCs w:val="22"/>
        </w:rPr>
        <w:t>approved Site Plan</w:t>
      </w:r>
      <w:r w:rsidRPr="00526D83">
        <w:rPr>
          <w:rFonts w:ascii="Arial" w:hAnsi="Arial" w:cs="Arial"/>
          <w:sz w:val="22"/>
          <w:szCs w:val="22"/>
        </w:rPr>
        <w:t xml:space="preserve"> and supporting documentation.</w:t>
      </w:r>
    </w:p>
    <w:p w14:paraId="077616A9" w14:textId="13BAA620" w:rsidR="00A3320C" w:rsidRPr="00526D83" w:rsidRDefault="00A3320C" w:rsidP="0062065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6)</w:t>
      </w:r>
      <w:r w:rsidRPr="00526D83">
        <w:rPr>
          <w:rFonts w:ascii="Arial" w:hAnsi="Arial" w:cs="Arial"/>
          <w:sz w:val="22"/>
          <w:szCs w:val="22"/>
        </w:rPr>
        <w:tab/>
        <w:t xml:space="preserve">Traffic to, from, and within the C-PUD shall be safe and convenient to the occupants and users of the project and the surrounding area. In applying this </w:t>
      </w:r>
      <w:r w:rsidR="004E2DCB" w:rsidRPr="00526D83">
        <w:rPr>
          <w:rFonts w:ascii="Arial" w:hAnsi="Arial" w:cs="Arial"/>
          <w:sz w:val="22"/>
          <w:szCs w:val="22"/>
        </w:rPr>
        <w:t>standard,</w:t>
      </w:r>
      <w:r w:rsidRPr="00526D83">
        <w:rPr>
          <w:rFonts w:ascii="Arial" w:hAnsi="Arial" w:cs="Arial"/>
          <w:sz w:val="22"/>
          <w:szCs w:val="22"/>
        </w:rPr>
        <w:t xml:space="preserve"> the Planning Commission shall consider, among other things, convenient routes for automotive and pedestrian traffic; relationship of the proposed project to main thoroughfares and road intersections; and the general character and intensity of the existing and potential land use development of the surrounding area.</w:t>
      </w:r>
    </w:p>
    <w:p w14:paraId="5850132E" w14:textId="77777777" w:rsidR="00A3320C" w:rsidRPr="00526D83" w:rsidRDefault="00A3320C" w:rsidP="0062065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7)</w:t>
      </w:r>
      <w:r w:rsidRPr="00526D83">
        <w:rPr>
          <w:rFonts w:ascii="Arial" w:hAnsi="Arial" w:cs="Arial"/>
          <w:sz w:val="22"/>
          <w:szCs w:val="22"/>
        </w:rPr>
        <w:tab/>
        <w:t>The mix of residential and non-residential uses shall be acceptable in terms of their interrelationships, convenience, privacy, compatibility, and similar common welfare measures.</w:t>
      </w:r>
    </w:p>
    <w:p w14:paraId="12FCB7FC" w14:textId="42D85936" w:rsidR="00A3320C" w:rsidRPr="00526D83" w:rsidRDefault="00A3320C" w:rsidP="0062065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8)</w:t>
      </w:r>
      <w:r w:rsidRPr="00526D83">
        <w:rPr>
          <w:rFonts w:ascii="Arial" w:hAnsi="Arial" w:cs="Arial"/>
          <w:sz w:val="22"/>
          <w:szCs w:val="22"/>
        </w:rPr>
        <w:tab/>
        <w:t xml:space="preserve">The Planning Commission shall determine, where applicable, that noise, odor, light, or other external effects which </w:t>
      </w:r>
      <w:r w:rsidR="004E2DCB" w:rsidRPr="00526D83">
        <w:rPr>
          <w:rFonts w:ascii="Arial" w:hAnsi="Arial" w:cs="Arial"/>
          <w:sz w:val="22"/>
          <w:szCs w:val="22"/>
        </w:rPr>
        <w:t>relate to</w:t>
      </w:r>
      <w:r w:rsidRPr="00526D83">
        <w:rPr>
          <w:rFonts w:ascii="Arial" w:hAnsi="Arial" w:cs="Arial"/>
          <w:sz w:val="22"/>
          <w:szCs w:val="22"/>
        </w:rPr>
        <w:t xml:space="preserve"> the proposed C-PUD, will not adversely affect adjacent and surrounding area lands, uses and activities.</w:t>
      </w:r>
    </w:p>
    <w:p w14:paraId="042B0416" w14:textId="36CBBBA7" w:rsidR="00A3320C" w:rsidRPr="00526D83" w:rsidRDefault="00A3320C" w:rsidP="0062065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9)</w:t>
      </w:r>
      <w:r w:rsidRPr="00526D83">
        <w:rPr>
          <w:rFonts w:ascii="Arial" w:hAnsi="Arial" w:cs="Arial"/>
          <w:sz w:val="22"/>
          <w:szCs w:val="22"/>
        </w:rPr>
        <w:tab/>
        <w:t xml:space="preserve">The proposed development shall create a minimum disturbance to natural features, </w:t>
      </w:r>
      <w:r w:rsidR="00D750C5" w:rsidRPr="00526D83">
        <w:rPr>
          <w:rFonts w:ascii="Arial" w:hAnsi="Arial" w:cs="Arial"/>
          <w:sz w:val="22"/>
          <w:szCs w:val="22"/>
        </w:rPr>
        <w:t>landforms,</w:t>
      </w:r>
      <w:r w:rsidRPr="00526D83">
        <w:rPr>
          <w:rFonts w:ascii="Arial" w:hAnsi="Arial" w:cs="Arial"/>
          <w:sz w:val="22"/>
          <w:szCs w:val="22"/>
        </w:rPr>
        <w:t xml:space="preserve"> and the </w:t>
      </w:r>
      <w:r w:rsidR="00D750C5" w:rsidRPr="00526D83">
        <w:rPr>
          <w:rFonts w:ascii="Arial" w:hAnsi="Arial" w:cs="Arial"/>
          <w:sz w:val="22"/>
          <w:szCs w:val="22"/>
        </w:rPr>
        <w:t>environment</w:t>
      </w:r>
      <w:r w:rsidRPr="00526D83">
        <w:rPr>
          <w:rFonts w:ascii="Arial" w:hAnsi="Arial" w:cs="Arial"/>
          <w:sz w:val="22"/>
          <w:szCs w:val="22"/>
        </w:rPr>
        <w:t>.</w:t>
      </w:r>
    </w:p>
    <w:p w14:paraId="014862B0" w14:textId="77777777" w:rsidR="00A3320C" w:rsidRPr="00526D83" w:rsidRDefault="00A3320C" w:rsidP="0062065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lastRenderedPageBreak/>
        <w:fldChar w:fldCharType="begin"/>
      </w:r>
      <w:r w:rsidRPr="00526D83">
        <w:rPr>
          <w:rFonts w:ascii="Arial" w:hAnsi="Arial" w:cs="Arial"/>
          <w:sz w:val="22"/>
          <w:szCs w:val="22"/>
        </w:rPr>
        <w:instrText>ADVANCE \d9</w:instrText>
      </w:r>
      <w:r w:rsidRPr="00526D83">
        <w:rPr>
          <w:rFonts w:ascii="Arial" w:hAnsi="Arial" w:cs="Arial"/>
          <w:sz w:val="22"/>
          <w:szCs w:val="22"/>
        </w:rPr>
        <w:fldChar w:fldCharType="end"/>
      </w:r>
      <w:r w:rsidRPr="00526D83">
        <w:rPr>
          <w:rFonts w:ascii="Arial" w:hAnsi="Arial" w:cs="Arial"/>
          <w:sz w:val="22"/>
          <w:szCs w:val="22"/>
        </w:rPr>
        <w:t>10)</w:t>
      </w:r>
      <w:r w:rsidRPr="00526D83">
        <w:rPr>
          <w:rFonts w:ascii="Arial" w:hAnsi="Arial" w:cs="Arial"/>
          <w:sz w:val="22"/>
          <w:szCs w:val="22"/>
        </w:rPr>
        <w:tab/>
        <w:t>Streets shall be compatible with the topography, be properly spaced, and be located and aligned in accordance with the intended function of each road. The C-PUD shall have adequate access to public streets. The plans shall provide for logical extensions of public streets and shall provide suitable road connections to adjacent parcels, where applicable.</w:t>
      </w:r>
    </w:p>
    <w:p w14:paraId="50FEB13C" w14:textId="77777777" w:rsidR="00253B25" w:rsidRPr="00526D83" w:rsidRDefault="00A3320C" w:rsidP="0062065D">
      <w:pPr>
        <w:pStyle w:val="BodyTextIndent2"/>
        <w:tabs>
          <w:tab w:val="clear" w:pos="720"/>
          <w:tab w:val="left" w:pos="540"/>
        </w:tabs>
        <w:ind w:left="0" w:firstLine="0"/>
        <w:rPr>
          <w:rFonts w:ascii="Arial" w:hAnsi="Arial" w:cs="Arial"/>
          <w:szCs w:val="22"/>
        </w:rPr>
      </w:pPr>
      <w:r w:rsidRPr="00526D83">
        <w:rPr>
          <w:rFonts w:ascii="Arial" w:hAnsi="Arial" w:cs="Arial"/>
          <w:szCs w:val="22"/>
        </w:rPr>
        <w:fldChar w:fldCharType="begin"/>
      </w:r>
      <w:r w:rsidRPr="00526D83">
        <w:rPr>
          <w:rFonts w:ascii="Arial" w:hAnsi="Arial" w:cs="Arial"/>
          <w:szCs w:val="22"/>
        </w:rPr>
        <w:instrText>ADVANCE \d9</w:instrText>
      </w:r>
      <w:r w:rsidRPr="00526D83">
        <w:rPr>
          <w:rFonts w:ascii="Arial" w:hAnsi="Arial" w:cs="Arial"/>
          <w:szCs w:val="22"/>
        </w:rPr>
        <w:fldChar w:fldCharType="end"/>
      </w:r>
      <w:r w:rsidRPr="00526D83">
        <w:rPr>
          <w:rFonts w:ascii="Arial" w:hAnsi="Arial" w:cs="Arial"/>
          <w:szCs w:val="22"/>
        </w:rPr>
        <w:t>11)</w:t>
      </w:r>
      <w:r w:rsidRPr="00526D83">
        <w:rPr>
          <w:rFonts w:ascii="Arial" w:hAnsi="Arial" w:cs="Arial"/>
          <w:szCs w:val="22"/>
        </w:rPr>
        <w:tab/>
        <w:t>Pedestrian circulation shall be provided within the C-PUD and shall interconnect all C-PUD use areas where applicable. The pedestrian pathway system shall provide for a logical extension of pedestrian ways outside the C-PUD and to the edges of the C-PUD where applicable, for future connections between the C-PUD and the future development of adjacent properties.</w:t>
      </w:r>
    </w:p>
    <w:p w14:paraId="55E22696" w14:textId="77777777" w:rsidR="00EB19E3" w:rsidRDefault="00EB19E3" w:rsidP="00BD1FD4">
      <w:pPr>
        <w:pStyle w:val="BodyTextIndent2"/>
        <w:ind w:left="0" w:firstLine="0"/>
        <w:rPr>
          <w:rFonts w:ascii="Arial" w:hAnsi="Arial" w:cs="Arial"/>
          <w:b/>
          <w:szCs w:val="22"/>
        </w:rPr>
      </w:pPr>
    </w:p>
    <w:p w14:paraId="5FEF1AFD" w14:textId="77777777" w:rsidR="00A3320C" w:rsidRPr="00526D83" w:rsidRDefault="00A3320C" w:rsidP="00BD1FD4">
      <w:pPr>
        <w:pStyle w:val="BodyTextIndent2"/>
        <w:ind w:left="0" w:firstLine="0"/>
        <w:rPr>
          <w:rFonts w:ascii="Arial" w:hAnsi="Arial" w:cs="Arial"/>
          <w:b/>
          <w:szCs w:val="22"/>
        </w:rPr>
      </w:pPr>
      <w:r w:rsidRPr="00526D83">
        <w:rPr>
          <w:rFonts w:ascii="Arial" w:hAnsi="Arial" w:cs="Arial"/>
          <w:b/>
          <w:szCs w:val="22"/>
        </w:rPr>
        <w:t>1</w:t>
      </w:r>
      <w:r w:rsidR="00687BD6" w:rsidRPr="00526D83">
        <w:rPr>
          <w:rFonts w:ascii="Arial" w:hAnsi="Arial" w:cs="Arial"/>
          <w:b/>
          <w:szCs w:val="22"/>
        </w:rPr>
        <w:t>3</w:t>
      </w:r>
      <w:r w:rsidRPr="00526D83">
        <w:rPr>
          <w:rFonts w:ascii="Arial" w:hAnsi="Arial" w:cs="Arial"/>
          <w:b/>
          <w:szCs w:val="22"/>
        </w:rPr>
        <w:t>.</w:t>
      </w:r>
      <w:r w:rsidR="00253B25" w:rsidRPr="00526D83">
        <w:rPr>
          <w:rFonts w:ascii="Arial" w:hAnsi="Arial" w:cs="Arial"/>
          <w:b/>
          <w:szCs w:val="22"/>
        </w:rPr>
        <w:t>11</w:t>
      </w:r>
      <w:r w:rsidR="00C93288" w:rsidRPr="00526D83">
        <w:rPr>
          <w:rFonts w:ascii="Arial" w:hAnsi="Arial" w:cs="Arial"/>
          <w:b/>
          <w:szCs w:val="22"/>
        </w:rPr>
        <w:t xml:space="preserve">  </w:t>
      </w:r>
      <w:r w:rsidRPr="00526D83">
        <w:rPr>
          <w:rFonts w:ascii="Arial" w:hAnsi="Arial" w:cs="Arial"/>
          <w:b/>
          <w:szCs w:val="22"/>
        </w:rPr>
        <w:t xml:space="preserve"> </w:t>
      </w:r>
      <w:r w:rsidR="00C93288" w:rsidRPr="00526D83">
        <w:rPr>
          <w:rFonts w:ascii="Arial" w:hAnsi="Arial" w:cs="Arial"/>
          <w:b/>
          <w:szCs w:val="22"/>
        </w:rPr>
        <w:t>AMENDMENTS TO SITE PLANS</w:t>
      </w:r>
    </w:p>
    <w:p w14:paraId="72EB3539" w14:textId="77777777" w:rsidR="00253B25"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u w:val="single"/>
        </w:rPr>
        <w:fldChar w:fldCharType="begin"/>
      </w:r>
      <w:r w:rsidRPr="00526D83">
        <w:rPr>
          <w:rFonts w:ascii="Arial" w:hAnsi="Arial" w:cs="Arial"/>
          <w:sz w:val="22"/>
          <w:szCs w:val="22"/>
          <w:u w:val="single"/>
        </w:rPr>
        <w:instrText>ADVANCE \d9</w:instrText>
      </w:r>
      <w:r w:rsidRPr="00526D83">
        <w:rPr>
          <w:rFonts w:ascii="Arial" w:hAnsi="Arial" w:cs="Arial"/>
          <w:sz w:val="22"/>
          <w:szCs w:val="22"/>
          <w:u w:val="single"/>
        </w:rPr>
        <w:fldChar w:fldCharType="end"/>
      </w:r>
      <w:r w:rsidRPr="00526D83">
        <w:rPr>
          <w:rFonts w:ascii="Arial" w:hAnsi="Arial" w:cs="Arial"/>
          <w:sz w:val="22"/>
          <w:szCs w:val="22"/>
        </w:rPr>
        <w:t>Preliminary and final site plan may be amended in accordance with the process detailed in "Site Plan Review Procedures."</w:t>
      </w:r>
    </w:p>
    <w:p w14:paraId="4465B954" w14:textId="77777777" w:rsidR="00253B25" w:rsidRPr="00526D83" w:rsidRDefault="00253B25"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D839B78"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526D83">
        <w:rPr>
          <w:rFonts w:ascii="Arial" w:hAnsi="Arial" w:cs="Arial"/>
          <w:b/>
          <w:sz w:val="22"/>
          <w:szCs w:val="22"/>
        </w:rPr>
        <w:t>1</w:t>
      </w:r>
      <w:r w:rsidR="00687BD6" w:rsidRPr="00526D83">
        <w:rPr>
          <w:rFonts w:ascii="Arial" w:hAnsi="Arial" w:cs="Arial"/>
          <w:b/>
          <w:sz w:val="22"/>
          <w:szCs w:val="22"/>
        </w:rPr>
        <w:t>3</w:t>
      </w:r>
      <w:r w:rsidRPr="00526D83">
        <w:rPr>
          <w:rFonts w:ascii="Arial" w:hAnsi="Arial" w:cs="Arial"/>
          <w:b/>
          <w:sz w:val="22"/>
          <w:szCs w:val="22"/>
        </w:rPr>
        <w:t>.</w:t>
      </w:r>
      <w:r w:rsidR="00253B25" w:rsidRPr="00526D83">
        <w:rPr>
          <w:rFonts w:ascii="Arial" w:hAnsi="Arial" w:cs="Arial"/>
          <w:b/>
          <w:sz w:val="22"/>
          <w:szCs w:val="22"/>
        </w:rPr>
        <w:t>12</w:t>
      </w:r>
      <w:r w:rsidR="00C93288" w:rsidRPr="00526D83">
        <w:rPr>
          <w:rFonts w:ascii="Arial" w:hAnsi="Arial" w:cs="Arial"/>
          <w:b/>
          <w:sz w:val="22"/>
          <w:szCs w:val="22"/>
        </w:rPr>
        <w:t xml:space="preserve">  </w:t>
      </w:r>
      <w:r w:rsidRPr="00526D83">
        <w:rPr>
          <w:rFonts w:ascii="Arial" w:hAnsi="Arial" w:cs="Arial"/>
          <w:b/>
          <w:sz w:val="22"/>
          <w:szCs w:val="22"/>
        </w:rPr>
        <w:t xml:space="preserve"> C-PUD </w:t>
      </w:r>
      <w:r w:rsidR="00C93288" w:rsidRPr="00526D83">
        <w:rPr>
          <w:rFonts w:ascii="Arial" w:hAnsi="Arial" w:cs="Arial"/>
          <w:b/>
          <w:sz w:val="22"/>
          <w:szCs w:val="22"/>
        </w:rPr>
        <w:t>SITE PLANS</w:t>
      </w:r>
      <w:bookmarkStart w:id="28" w:name="OCRUncertain017"/>
      <w:r w:rsidR="00C93288" w:rsidRPr="00526D83">
        <w:rPr>
          <w:rFonts w:ascii="Arial" w:hAnsi="Arial" w:cs="Arial"/>
          <w:b/>
          <w:sz w:val="22"/>
          <w:szCs w:val="22"/>
        </w:rPr>
        <w:t>,</w:t>
      </w:r>
      <w:bookmarkEnd w:id="28"/>
      <w:r w:rsidR="00C93288" w:rsidRPr="00526D83">
        <w:rPr>
          <w:rFonts w:ascii="Arial" w:hAnsi="Arial" w:cs="Arial"/>
          <w:b/>
          <w:sz w:val="22"/>
          <w:szCs w:val="22"/>
        </w:rPr>
        <w:t xml:space="preserve"> </w:t>
      </w:r>
      <w:bookmarkStart w:id="29" w:name="OCRUncertain018"/>
      <w:r w:rsidR="00C93288" w:rsidRPr="00526D83">
        <w:rPr>
          <w:rFonts w:ascii="Arial" w:hAnsi="Arial" w:cs="Arial"/>
          <w:b/>
          <w:sz w:val="22"/>
          <w:szCs w:val="22"/>
        </w:rPr>
        <w:t>SUB</w:t>
      </w:r>
      <w:bookmarkEnd w:id="29"/>
      <w:r w:rsidR="00C93288" w:rsidRPr="00526D83">
        <w:rPr>
          <w:rFonts w:ascii="Arial" w:hAnsi="Arial" w:cs="Arial"/>
          <w:b/>
          <w:sz w:val="22"/>
          <w:szCs w:val="22"/>
        </w:rPr>
        <w:t>D</w:t>
      </w:r>
      <w:bookmarkStart w:id="30" w:name="OCRUncertain019"/>
      <w:r w:rsidR="00C93288" w:rsidRPr="00526D83">
        <w:rPr>
          <w:rFonts w:ascii="Arial" w:hAnsi="Arial" w:cs="Arial"/>
          <w:b/>
          <w:sz w:val="22"/>
          <w:szCs w:val="22"/>
        </w:rPr>
        <w:t>I</w:t>
      </w:r>
      <w:bookmarkEnd w:id="30"/>
      <w:r w:rsidR="00C93288" w:rsidRPr="00526D83">
        <w:rPr>
          <w:rFonts w:ascii="Arial" w:hAnsi="Arial" w:cs="Arial"/>
          <w:b/>
          <w:sz w:val="22"/>
          <w:szCs w:val="22"/>
        </w:rPr>
        <w:t>V</w:t>
      </w:r>
      <w:bookmarkStart w:id="31" w:name="OCRUncertain020"/>
      <w:r w:rsidR="00C93288" w:rsidRPr="00526D83">
        <w:rPr>
          <w:rFonts w:ascii="Arial" w:hAnsi="Arial" w:cs="Arial"/>
          <w:b/>
          <w:sz w:val="22"/>
          <w:szCs w:val="22"/>
        </w:rPr>
        <w:t>I</w:t>
      </w:r>
      <w:bookmarkEnd w:id="31"/>
      <w:r w:rsidR="00C93288" w:rsidRPr="00526D83">
        <w:rPr>
          <w:rFonts w:ascii="Arial" w:hAnsi="Arial" w:cs="Arial"/>
          <w:b/>
          <w:sz w:val="22"/>
          <w:szCs w:val="22"/>
        </w:rPr>
        <w:t xml:space="preserve">SION PLATS AND </w:t>
      </w:r>
      <w:bookmarkStart w:id="32" w:name="OCRUncertain021"/>
      <w:r w:rsidR="00C93288" w:rsidRPr="00526D83">
        <w:rPr>
          <w:rFonts w:ascii="Arial" w:hAnsi="Arial" w:cs="Arial"/>
          <w:b/>
          <w:sz w:val="22"/>
          <w:szCs w:val="22"/>
        </w:rPr>
        <w:t>C</w:t>
      </w:r>
      <w:bookmarkEnd w:id="32"/>
      <w:r w:rsidR="00C93288" w:rsidRPr="00526D83">
        <w:rPr>
          <w:rFonts w:ascii="Arial" w:hAnsi="Arial" w:cs="Arial"/>
          <w:b/>
          <w:sz w:val="22"/>
          <w:szCs w:val="22"/>
        </w:rPr>
        <w:t xml:space="preserve">ONDOMINIUM </w:t>
      </w:r>
      <w:bookmarkStart w:id="33" w:name="OCRUncertain022"/>
      <w:r w:rsidR="00C93288" w:rsidRPr="00526D83">
        <w:rPr>
          <w:rFonts w:ascii="Arial" w:hAnsi="Arial" w:cs="Arial"/>
          <w:b/>
          <w:sz w:val="22"/>
          <w:szCs w:val="22"/>
        </w:rPr>
        <w:t>S</w:t>
      </w:r>
      <w:bookmarkEnd w:id="33"/>
      <w:r w:rsidR="00C93288" w:rsidRPr="00526D83">
        <w:rPr>
          <w:rFonts w:ascii="Arial" w:hAnsi="Arial" w:cs="Arial"/>
          <w:b/>
          <w:sz w:val="22"/>
          <w:szCs w:val="22"/>
        </w:rPr>
        <w:t>UBD</w:t>
      </w:r>
      <w:bookmarkStart w:id="34" w:name="OCRUncertain023"/>
      <w:r w:rsidR="00C93288" w:rsidRPr="00526D83">
        <w:rPr>
          <w:rFonts w:ascii="Arial" w:hAnsi="Arial" w:cs="Arial"/>
          <w:b/>
          <w:sz w:val="22"/>
          <w:szCs w:val="22"/>
        </w:rPr>
        <w:t>I</w:t>
      </w:r>
      <w:bookmarkEnd w:id="34"/>
      <w:r w:rsidR="00C93288" w:rsidRPr="00526D83">
        <w:rPr>
          <w:rFonts w:ascii="Arial" w:hAnsi="Arial" w:cs="Arial"/>
          <w:b/>
          <w:sz w:val="22"/>
          <w:szCs w:val="22"/>
        </w:rPr>
        <w:t>VI</w:t>
      </w:r>
      <w:bookmarkStart w:id="35" w:name="OCRUncertain024"/>
      <w:r w:rsidR="00C93288" w:rsidRPr="00526D83">
        <w:rPr>
          <w:rFonts w:ascii="Arial" w:hAnsi="Arial" w:cs="Arial"/>
          <w:b/>
          <w:sz w:val="22"/>
          <w:szCs w:val="22"/>
        </w:rPr>
        <w:t>S</w:t>
      </w:r>
      <w:bookmarkEnd w:id="35"/>
      <w:r w:rsidR="00C93288" w:rsidRPr="00526D83">
        <w:rPr>
          <w:rFonts w:ascii="Arial" w:hAnsi="Arial" w:cs="Arial"/>
          <w:b/>
          <w:sz w:val="22"/>
          <w:szCs w:val="22"/>
        </w:rPr>
        <w:t>I</w:t>
      </w:r>
      <w:bookmarkStart w:id="36" w:name="OCRUncertain025"/>
      <w:r w:rsidR="00C93288" w:rsidRPr="00526D83">
        <w:rPr>
          <w:rFonts w:ascii="Arial" w:hAnsi="Arial" w:cs="Arial"/>
          <w:b/>
          <w:sz w:val="22"/>
          <w:szCs w:val="22"/>
        </w:rPr>
        <w:t>O</w:t>
      </w:r>
      <w:bookmarkEnd w:id="36"/>
      <w:r w:rsidR="00C93288" w:rsidRPr="00526D83">
        <w:rPr>
          <w:rFonts w:ascii="Arial" w:hAnsi="Arial" w:cs="Arial"/>
          <w:b/>
          <w:sz w:val="22"/>
          <w:szCs w:val="22"/>
        </w:rPr>
        <w:t>NS</w:t>
      </w:r>
    </w:p>
    <w:p w14:paraId="0CEFF6CE" w14:textId="77777777" w:rsidR="00253B25"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u w:val="single"/>
        </w:rPr>
        <w:fldChar w:fldCharType="begin"/>
      </w:r>
      <w:r w:rsidRPr="00526D83">
        <w:rPr>
          <w:rFonts w:ascii="Arial" w:hAnsi="Arial" w:cs="Arial"/>
          <w:sz w:val="22"/>
          <w:szCs w:val="22"/>
          <w:u w:val="single"/>
        </w:rPr>
        <w:instrText>ADVANCE \d9</w:instrText>
      </w:r>
      <w:r w:rsidRPr="00526D83">
        <w:rPr>
          <w:rFonts w:ascii="Arial" w:hAnsi="Arial" w:cs="Arial"/>
          <w:sz w:val="22"/>
          <w:szCs w:val="22"/>
          <w:u w:val="single"/>
        </w:rPr>
        <w:fldChar w:fldCharType="end"/>
      </w:r>
      <w:r w:rsidRPr="00526D83">
        <w:rPr>
          <w:rFonts w:ascii="Arial" w:hAnsi="Arial" w:cs="Arial"/>
          <w:sz w:val="22"/>
          <w:szCs w:val="22"/>
        </w:rPr>
        <w:t>The Village Council shall have the authority to deny or table an application for approval of a C-PUD Site Plan, if, in its opinion and after a report thereon from the Planning Commission, such C-PUD Site Plan will result in premature development of the area involved, or will result in improper scheduling of various public improvements such as, but not limited to, streets, utilities, and schools, as determined from the Public Works Capital Improvement Program adopted by the Village.</w:t>
      </w:r>
    </w:p>
    <w:p w14:paraId="6CDBF6C1" w14:textId="77777777" w:rsidR="00253B25" w:rsidRPr="00526D83" w:rsidRDefault="00253B25"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D96339D"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bookmarkStart w:id="37" w:name="OCRUncertain002"/>
      <w:r w:rsidRPr="00526D83">
        <w:rPr>
          <w:rFonts w:ascii="Arial" w:hAnsi="Arial" w:cs="Arial"/>
          <w:b/>
          <w:sz w:val="22"/>
          <w:szCs w:val="22"/>
        </w:rPr>
        <w:t>1</w:t>
      </w:r>
      <w:r w:rsidR="00687BD6" w:rsidRPr="00526D83">
        <w:rPr>
          <w:rFonts w:ascii="Arial" w:hAnsi="Arial" w:cs="Arial"/>
          <w:b/>
          <w:sz w:val="22"/>
          <w:szCs w:val="22"/>
        </w:rPr>
        <w:t>3</w:t>
      </w:r>
      <w:r w:rsidRPr="00526D83">
        <w:rPr>
          <w:rFonts w:ascii="Arial" w:hAnsi="Arial" w:cs="Arial"/>
          <w:b/>
          <w:sz w:val="22"/>
          <w:szCs w:val="22"/>
        </w:rPr>
        <w:t>.</w:t>
      </w:r>
      <w:bookmarkEnd w:id="37"/>
      <w:r w:rsidRPr="00526D83">
        <w:rPr>
          <w:rFonts w:ascii="Arial" w:hAnsi="Arial" w:cs="Arial"/>
          <w:b/>
          <w:sz w:val="22"/>
          <w:szCs w:val="22"/>
        </w:rPr>
        <w:t>1</w:t>
      </w:r>
      <w:r w:rsidR="00253B25" w:rsidRPr="00526D83">
        <w:rPr>
          <w:rFonts w:ascii="Arial" w:hAnsi="Arial" w:cs="Arial"/>
          <w:b/>
          <w:sz w:val="22"/>
          <w:szCs w:val="22"/>
        </w:rPr>
        <w:t>3</w:t>
      </w:r>
      <w:r w:rsidR="00C93288" w:rsidRPr="00526D83">
        <w:rPr>
          <w:rFonts w:ascii="Arial" w:hAnsi="Arial" w:cs="Arial"/>
          <w:b/>
          <w:sz w:val="22"/>
          <w:szCs w:val="22"/>
        </w:rPr>
        <w:t xml:space="preserve">  </w:t>
      </w:r>
      <w:r w:rsidRPr="00526D83">
        <w:rPr>
          <w:rFonts w:ascii="Arial" w:hAnsi="Arial" w:cs="Arial"/>
          <w:b/>
          <w:sz w:val="22"/>
          <w:szCs w:val="22"/>
        </w:rPr>
        <w:t xml:space="preserve"> </w:t>
      </w:r>
      <w:bookmarkStart w:id="38" w:name="OCRUncertain003"/>
      <w:r w:rsidR="00C93288" w:rsidRPr="00526D83">
        <w:rPr>
          <w:rFonts w:ascii="Arial" w:hAnsi="Arial" w:cs="Arial"/>
          <w:b/>
          <w:sz w:val="22"/>
          <w:szCs w:val="22"/>
        </w:rPr>
        <w:t>EX</w:t>
      </w:r>
      <w:bookmarkEnd w:id="38"/>
      <w:r w:rsidR="00C93288" w:rsidRPr="00526D83">
        <w:rPr>
          <w:rFonts w:ascii="Arial" w:hAnsi="Arial" w:cs="Arial"/>
          <w:b/>
          <w:sz w:val="22"/>
          <w:szCs w:val="22"/>
        </w:rPr>
        <w:t>TENSION OF T</w:t>
      </w:r>
      <w:bookmarkStart w:id="39" w:name="OCRUncertain004"/>
      <w:r w:rsidR="00C93288" w:rsidRPr="00526D83">
        <w:rPr>
          <w:rFonts w:ascii="Arial" w:hAnsi="Arial" w:cs="Arial"/>
          <w:b/>
          <w:sz w:val="22"/>
          <w:szCs w:val="22"/>
        </w:rPr>
        <w:t>I</w:t>
      </w:r>
      <w:bookmarkEnd w:id="39"/>
      <w:r w:rsidR="00C93288" w:rsidRPr="00526D83">
        <w:rPr>
          <w:rFonts w:ascii="Arial" w:hAnsi="Arial" w:cs="Arial"/>
          <w:b/>
          <w:sz w:val="22"/>
          <w:szCs w:val="22"/>
        </w:rPr>
        <w:t>ME LIMITS</w:t>
      </w:r>
    </w:p>
    <w:p w14:paraId="1646DE49" w14:textId="77777777" w:rsidR="00253B25"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u w:val="single"/>
        </w:rPr>
        <w:fldChar w:fldCharType="begin"/>
      </w:r>
      <w:r w:rsidRPr="00526D83">
        <w:rPr>
          <w:rFonts w:ascii="Arial" w:hAnsi="Arial" w:cs="Arial"/>
          <w:sz w:val="22"/>
          <w:szCs w:val="22"/>
          <w:u w:val="single"/>
        </w:rPr>
        <w:instrText>ADVANCE \d9</w:instrText>
      </w:r>
      <w:r w:rsidRPr="00526D83">
        <w:rPr>
          <w:rFonts w:ascii="Arial" w:hAnsi="Arial" w:cs="Arial"/>
          <w:sz w:val="22"/>
          <w:szCs w:val="22"/>
          <w:u w:val="single"/>
        </w:rPr>
        <w:fldChar w:fldCharType="end"/>
      </w:r>
      <w:r w:rsidRPr="00526D83">
        <w:rPr>
          <w:rFonts w:ascii="Arial" w:hAnsi="Arial" w:cs="Arial"/>
          <w:sz w:val="22"/>
          <w:szCs w:val="22"/>
        </w:rPr>
        <w:t>Time limits set forth in "Site Plan Review Procedures" may be extended upon showing a good cause, and by written agreement between the applicant and the Planning Commission.</w:t>
      </w:r>
    </w:p>
    <w:p w14:paraId="37CA5E9A" w14:textId="77777777" w:rsidR="00253B25" w:rsidRPr="00526D83" w:rsidRDefault="00253B25"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99C09BE" w14:textId="77777777" w:rsidR="00253B25"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526D83">
        <w:rPr>
          <w:rFonts w:ascii="Arial" w:hAnsi="Arial" w:cs="Arial"/>
          <w:b/>
          <w:sz w:val="22"/>
          <w:szCs w:val="22"/>
        </w:rPr>
        <w:t>1</w:t>
      </w:r>
      <w:r w:rsidR="00687BD6" w:rsidRPr="00526D83">
        <w:rPr>
          <w:rFonts w:ascii="Arial" w:hAnsi="Arial" w:cs="Arial"/>
          <w:b/>
          <w:sz w:val="22"/>
          <w:szCs w:val="22"/>
        </w:rPr>
        <w:t>3</w:t>
      </w:r>
      <w:r w:rsidRPr="00526D83">
        <w:rPr>
          <w:rFonts w:ascii="Arial" w:hAnsi="Arial" w:cs="Arial"/>
          <w:b/>
          <w:sz w:val="22"/>
          <w:szCs w:val="22"/>
        </w:rPr>
        <w:t>.1</w:t>
      </w:r>
      <w:r w:rsidR="00253B25" w:rsidRPr="00526D83">
        <w:rPr>
          <w:rFonts w:ascii="Arial" w:hAnsi="Arial" w:cs="Arial"/>
          <w:b/>
          <w:sz w:val="22"/>
          <w:szCs w:val="22"/>
        </w:rPr>
        <w:t>4</w:t>
      </w:r>
      <w:r w:rsidR="00C93288" w:rsidRPr="00526D83">
        <w:rPr>
          <w:rFonts w:ascii="Arial" w:hAnsi="Arial" w:cs="Arial"/>
          <w:b/>
          <w:sz w:val="22"/>
          <w:szCs w:val="22"/>
        </w:rPr>
        <w:t xml:space="preserve">  </w:t>
      </w:r>
      <w:r w:rsidRPr="00526D83">
        <w:rPr>
          <w:rFonts w:ascii="Arial" w:hAnsi="Arial" w:cs="Arial"/>
          <w:b/>
          <w:sz w:val="22"/>
          <w:szCs w:val="22"/>
        </w:rPr>
        <w:t xml:space="preserve"> </w:t>
      </w:r>
      <w:r w:rsidR="00C93288" w:rsidRPr="00526D83">
        <w:rPr>
          <w:rFonts w:ascii="Arial" w:hAnsi="Arial" w:cs="Arial"/>
          <w:b/>
          <w:sz w:val="22"/>
          <w:szCs w:val="22"/>
        </w:rPr>
        <w:t xml:space="preserve">PERFORMANCE </w:t>
      </w:r>
      <w:bookmarkStart w:id="40" w:name="OCRUncertain009"/>
      <w:r w:rsidR="00C93288" w:rsidRPr="00526D83">
        <w:rPr>
          <w:rFonts w:ascii="Arial" w:hAnsi="Arial" w:cs="Arial"/>
          <w:b/>
          <w:sz w:val="22"/>
          <w:szCs w:val="22"/>
        </w:rPr>
        <w:t>GUA</w:t>
      </w:r>
      <w:bookmarkEnd w:id="40"/>
      <w:r w:rsidR="00C93288" w:rsidRPr="00526D83">
        <w:rPr>
          <w:rFonts w:ascii="Arial" w:hAnsi="Arial" w:cs="Arial"/>
          <w:b/>
          <w:sz w:val="22"/>
          <w:szCs w:val="22"/>
        </w:rPr>
        <w:t>RANTEES</w:t>
      </w:r>
    </w:p>
    <w:p w14:paraId="222EA906" w14:textId="77777777" w:rsidR="00253B25" w:rsidRPr="00526D83" w:rsidRDefault="00253B25"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73170D57" w14:textId="77777777" w:rsidR="00253B25"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 xml:space="preserve">Performance guarantees shall be provided in accordance with "Site Plan Review </w:t>
      </w:r>
      <w:bookmarkStart w:id="41" w:name="OCRUncertain010"/>
      <w:r w:rsidR="00253B25" w:rsidRPr="00526D83">
        <w:rPr>
          <w:rFonts w:ascii="Arial" w:hAnsi="Arial" w:cs="Arial"/>
          <w:sz w:val="22"/>
          <w:szCs w:val="22"/>
        </w:rPr>
        <w:t xml:space="preserve">Procedures.” </w:t>
      </w:r>
    </w:p>
    <w:p w14:paraId="5667AB5B" w14:textId="77777777" w:rsidR="00253B25" w:rsidRPr="00526D83" w:rsidRDefault="00253B25"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2259980"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526D83">
        <w:rPr>
          <w:rFonts w:ascii="Arial" w:hAnsi="Arial" w:cs="Arial"/>
          <w:b/>
          <w:sz w:val="22"/>
          <w:szCs w:val="22"/>
        </w:rPr>
        <w:t>1</w:t>
      </w:r>
      <w:r w:rsidR="00687BD6" w:rsidRPr="00526D83">
        <w:rPr>
          <w:rFonts w:ascii="Arial" w:hAnsi="Arial" w:cs="Arial"/>
          <w:b/>
          <w:sz w:val="22"/>
          <w:szCs w:val="22"/>
        </w:rPr>
        <w:t>3</w:t>
      </w:r>
      <w:r w:rsidRPr="00526D83">
        <w:rPr>
          <w:rFonts w:ascii="Arial" w:hAnsi="Arial" w:cs="Arial"/>
          <w:b/>
          <w:sz w:val="22"/>
          <w:szCs w:val="22"/>
        </w:rPr>
        <w:t>.</w:t>
      </w:r>
      <w:bookmarkEnd w:id="41"/>
      <w:r w:rsidRPr="00526D83">
        <w:rPr>
          <w:rFonts w:ascii="Arial" w:hAnsi="Arial" w:cs="Arial"/>
          <w:b/>
          <w:sz w:val="22"/>
          <w:szCs w:val="22"/>
        </w:rPr>
        <w:t>1</w:t>
      </w:r>
      <w:r w:rsidR="00253B25" w:rsidRPr="00526D83">
        <w:rPr>
          <w:rFonts w:ascii="Arial" w:hAnsi="Arial" w:cs="Arial"/>
          <w:b/>
          <w:sz w:val="22"/>
          <w:szCs w:val="22"/>
        </w:rPr>
        <w:t>5</w:t>
      </w:r>
      <w:r w:rsidR="00C93288" w:rsidRPr="00526D83">
        <w:rPr>
          <w:rFonts w:ascii="Arial" w:hAnsi="Arial" w:cs="Arial"/>
          <w:b/>
          <w:sz w:val="22"/>
          <w:szCs w:val="22"/>
        </w:rPr>
        <w:t xml:space="preserve">  </w:t>
      </w:r>
      <w:r w:rsidRPr="00526D83">
        <w:rPr>
          <w:rFonts w:ascii="Arial" w:hAnsi="Arial" w:cs="Arial"/>
          <w:b/>
          <w:sz w:val="22"/>
          <w:szCs w:val="22"/>
        </w:rPr>
        <w:t xml:space="preserve"> </w:t>
      </w:r>
      <w:r w:rsidR="00C93288" w:rsidRPr="00526D83">
        <w:rPr>
          <w:rFonts w:ascii="Arial" w:hAnsi="Arial" w:cs="Arial"/>
          <w:b/>
          <w:sz w:val="22"/>
          <w:szCs w:val="22"/>
        </w:rPr>
        <w:t>V</w:t>
      </w:r>
      <w:bookmarkStart w:id="42" w:name="OCRUncertain012"/>
      <w:r w:rsidR="00C93288" w:rsidRPr="00526D83">
        <w:rPr>
          <w:rFonts w:ascii="Arial" w:hAnsi="Arial" w:cs="Arial"/>
          <w:b/>
          <w:sz w:val="22"/>
          <w:szCs w:val="22"/>
        </w:rPr>
        <w:t>I</w:t>
      </w:r>
      <w:bookmarkEnd w:id="42"/>
      <w:r w:rsidR="00C93288" w:rsidRPr="00526D83">
        <w:rPr>
          <w:rFonts w:ascii="Arial" w:hAnsi="Arial" w:cs="Arial"/>
          <w:b/>
          <w:sz w:val="22"/>
          <w:szCs w:val="22"/>
        </w:rPr>
        <w:t>OLATIONS</w:t>
      </w:r>
    </w:p>
    <w:p w14:paraId="577E9C5D"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u w:val="single"/>
        </w:rPr>
        <w:fldChar w:fldCharType="begin"/>
      </w:r>
      <w:r w:rsidRPr="00526D83">
        <w:rPr>
          <w:rFonts w:ascii="Arial" w:hAnsi="Arial" w:cs="Arial"/>
          <w:sz w:val="22"/>
          <w:szCs w:val="22"/>
          <w:u w:val="single"/>
        </w:rPr>
        <w:instrText>ADVANCE \d9</w:instrText>
      </w:r>
      <w:r w:rsidRPr="00526D83">
        <w:rPr>
          <w:rFonts w:ascii="Arial" w:hAnsi="Arial" w:cs="Arial"/>
          <w:sz w:val="22"/>
          <w:szCs w:val="22"/>
          <w:u w:val="single"/>
        </w:rPr>
        <w:fldChar w:fldCharType="end"/>
      </w:r>
      <w:r w:rsidRPr="00526D83">
        <w:rPr>
          <w:rFonts w:ascii="Arial" w:hAnsi="Arial" w:cs="Arial"/>
          <w:sz w:val="22"/>
          <w:szCs w:val="22"/>
        </w:rPr>
        <w:t>Violations shall be dealt with in the manner provided in this ordinance.</w:t>
      </w:r>
    </w:p>
    <w:p w14:paraId="2F4185F6"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sectPr w:rsidR="00A3320C" w:rsidRPr="00526D83">
          <w:footerReference w:type="default" r:id="rId41"/>
          <w:endnotePr>
            <w:numFmt w:val="decimal"/>
          </w:endnotePr>
          <w:pgSz w:w="12240" w:h="15840" w:code="1"/>
          <w:pgMar w:top="1440" w:right="1440" w:bottom="1440" w:left="1440" w:header="720" w:footer="720" w:gutter="0"/>
          <w:paperSrc w:first="26912" w:other="26912"/>
          <w:pgNumType w:start="1"/>
          <w:cols w:space="720"/>
          <w:noEndnote/>
        </w:sectPr>
      </w:pPr>
    </w:p>
    <w:p w14:paraId="0E6733AB" w14:textId="28536735" w:rsidR="00A123B2" w:rsidRPr="00526D83" w:rsidRDefault="0037742E" w:rsidP="00A123B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b/>
          <w:noProof/>
          <w:sz w:val="22"/>
          <w:szCs w:val="22"/>
        </w:rPr>
      </w:pPr>
      <w:r w:rsidRPr="00526D83">
        <w:rPr>
          <w:rFonts w:ascii="Arial" w:hAnsi="Arial" w:cs="Arial"/>
          <w:b/>
          <w:sz w:val="22"/>
          <w:szCs w:val="22"/>
        </w:rPr>
        <w:lastRenderedPageBreak/>
        <w:t>ARTICLE</w:t>
      </w:r>
      <w:r w:rsidR="007D410D" w:rsidRPr="00526D83">
        <w:rPr>
          <w:rFonts w:ascii="Arial" w:hAnsi="Arial" w:cs="Arial"/>
          <w:b/>
          <w:noProof/>
          <w:sz w:val="22"/>
          <w:szCs w:val="22"/>
        </w:rPr>
        <w:t xml:space="preserve"> 1</w:t>
      </w:r>
      <w:r w:rsidR="00687BD6" w:rsidRPr="00526D83">
        <w:rPr>
          <w:rFonts w:ascii="Arial" w:hAnsi="Arial" w:cs="Arial"/>
          <w:b/>
          <w:noProof/>
          <w:sz w:val="22"/>
          <w:szCs w:val="22"/>
        </w:rPr>
        <w:t>4</w:t>
      </w:r>
    </w:p>
    <w:p w14:paraId="03B01280" w14:textId="4DAE071B" w:rsidR="009F4C0F" w:rsidRPr="00D4618F" w:rsidRDefault="009F4C0F" w:rsidP="009F4C0F">
      <w:pPr>
        <w:pStyle w:val="Heading1"/>
        <w:spacing w:line="472" w:lineRule="auto"/>
        <w:jc w:val="center"/>
        <w:rPr>
          <w:color w:val="000000" w:themeColor="text1"/>
          <w:sz w:val="22"/>
          <w:szCs w:val="22"/>
        </w:rPr>
      </w:pPr>
      <w:r w:rsidRPr="00D4618F">
        <w:rPr>
          <w:color w:val="000000" w:themeColor="text1"/>
          <w:spacing w:val="-2"/>
          <w:sz w:val="22"/>
          <w:szCs w:val="22"/>
        </w:rPr>
        <w:t>CONDOMINIUMS</w:t>
      </w:r>
    </w:p>
    <w:p w14:paraId="14C26CE1" w14:textId="77777777" w:rsidR="009F4C0F" w:rsidRPr="00D4618F" w:rsidRDefault="009F4C0F" w:rsidP="009F4C0F">
      <w:pPr>
        <w:tabs>
          <w:tab w:val="left" w:pos="836"/>
        </w:tabs>
        <w:jc w:val="both"/>
        <w:rPr>
          <w:rFonts w:ascii="Arial" w:hAnsi="Arial" w:cs="Arial"/>
          <w:b/>
          <w:color w:val="000000" w:themeColor="text1"/>
          <w:sz w:val="22"/>
          <w:szCs w:val="22"/>
        </w:rPr>
      </w:pPr>
      <w:r w:rsidRPr="00D4618F">
        <w:rPr>
          <w:rFonts w:ascii="Arial" w:hAnsi="Arial" w:cs="Arial"/>
          <w:b/>
          <w:color w:val="000000" w:themeColor="text1"/>
          <w:sz w:val="22"/>
          <w:szCs w:val="22"/>
        </w:rPr>
        <w:t>14.01 INTENT</w:t>
      </w:r>
      <w:r w:rsidRPr="00D4618F">
        <w:rPr>
          <w:rFonts w:ascii="Arial" w:hAnsi="Arial" w:cs="Arial"/>
          <w:b/>
          <w:color w:val="000000" w:themeColor="text1"/>
          <w:spacing w:val="14"/>
          <w:sz w:val="22"/>
          <w:szCs w:val="22"/>
        </w:rPr>
        <w:t xml:space="preserve"> </w:t>
      </w:r>
      <w:r w:rsidRPr="00D4618F">
        <w:rPr>
          <w:rFonts w:ascii="Arial" w:hAnsi="Arial" w:cs="Arial"/>
          <w:b/>
          <w:color w:val="000000" w:themeColor="text1"/>
          <w:sz w:val="22"/>
          <w:szCs w:val="22"/>
        </w:rPr>
        <w:t>AND</w:t>
      </w:r>
      <w:r w:rsidRPr="00D4618F">
        <w:rPr>
          <w:rFonts w:ascii="Arial" w:hAnsi="Arial" w:cs="Arial"/>
          <w:b/>
          <w:color w:val="000000" w:themeColor="text1"/>
          <w:spacing w:val="-5"/>
          <w:sz w:val="22"/>
          <w:szCs w:val="22"/>
        </w:rPr>
        <w:t xml:space="preserve"> </w:t>
      </w:r>
      <w:r w:rsidRPr="00D4618F">
        <w:rPr>
          <w:rFonts w:ascii="Arial" w:hAnsi="Arial" w:cs="Arial"/>
          <w:b/>
          <w:color w:val="000000" w:themeColor="text1"/>
          <w:spacing w:val="-2"/>
          <w:sz w:val="22"/>
          <w:szCs w:val="22"/>
        </w:rPr>
        <w:t>PURPOSE</w:t>
      </w:r>
    </w:p>
    <w:p w14:paraId="01D7A5F2" w14:textId="77777777" w:rsidR="009F4C0F" w:rsidRPr="00D4618F" w:rsidRDefault="009F4C0F" w:rsidP="00D4618F">
      <w:pPr>
        <w:pStyle w:val="BodyText"/>
        <w:spacing w:after="0"/>
        <w:jc w:val="both"/>
        <w:rPr>
          <w:rFonts w:ascii="Arial" w:hAnsi="Arial" w:cs="Arial"/>
          <w:b/>
          <w:color w:val="000000" w:themeColor="text1"/>
          <w:sz w:val="22"/>
          <w:szCs w:val="22"/>
        </w:rPr>
      </w:pPr>
    </w:p>
    <w:p w14:paraId="00F669EC" w14:textId="60FE8670" w:rsidR="009F4C0F" w:rsidRDefault="009F4C0F" w:rsidP="00C4152D">
      <w:pPr>
        <w:pStyle w:val="BodyText"/>
        <w:spacing w:after="0" w:line="245" w:lineRule="auto"/>
        <w:jc w:val="both"/>
        <w:rPr>
          <w:rFonts w:ascii="Arial" w:hAnsi="Arial" w:cs="Arial"/>
          <w:color w:val="000000" w:themeColor="text1"/>
          <w:w w:val="105"/>
          <w:sz w:val="22"/>
          <w:szCs w:val="22"/>
        </w:rPr>
      </w:pPr>
      <w:r w:rsidRPr="00D4618F">
        <w:rPr>
          <w:rFonts w:ascii="Arial" w:hAnsi="Arial" w:cs="Arial"/>
          <w:color w:val="000000" w:themeColor="text1"/>
          <w:w w:val="105"/>
          <w:sz w:val="22"/>
          <w:szCs w:val="22"/>
        </w:rPr>
        <w:t>A condominium is a</w:t>
      </w:r>
      <w:r w:rsidRPr="00D4618F">
        <w:rPr>
          <w:rFonts w:ascii="Arial" w:hAnsi="Arial" w:cs="Arial"/>
          <w:color w:val="000000" w:themeColor="text1"/>
          <w:spacing w:val="-11"/>
          <w:w w:val="105"/>
          <w:sz w:val="22"/>
          <w:szCs w:val="22"/>
        </w:rPr>
        <w:t xml:space="preserve"> </w:t>
      </w:r>
      <w:r w:rsidRPr="00D4618F">
        <w:rPr>
          <w:rFonts w:ascii="Arial" w:hAnsi="Arial" w:cs="Arial"/>
          <w:color w:val="000000" w:themeColor="text1"/>
          <w:w w:val="105"/>
          <w:sz w:val="22"/>
          <w:szCs w:val="22"/>
        </w:rPr>
        <w:t>form</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w w:val="105"/>
          <w:sz w:val="22"/>
          <w:szCs w:val="22"/>
        </w:rPr>
        <w:t>of</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ownership of</w:t>
      </w:r>
      <w:r w:rsidRPr="00D4618F">
        <w:rPr>
          <w:rFonts w:ascii="Arial" w:hAnsi="Arial" w:cs="Arial"/>
          <w:color w:val="000000" w:themeColor="text1"/>
          <w:spacing w:val="-11"/>
          <w:w w:val="105"/>
          <w:sz w:val="22"/>
          <w:szCs w:val="22"/>
        </w:rPr>
        <w:t xml:space="preserve"> </w:t>
      </w:r>
      <w:r w:rsidRPr="00D4618F">
        <w:rPr>
          <w:rFonts w:ascii="Arial" w:hAnsi="Arial" w:cs="Arial"/>
          <w:color w:val="000000" w:themeColor="text1"/>
          <w:w w:val="105"/>
          <w:sz w:val="22"/>
          <w:szCs w:val="22"/>
        </w:rPr>
        <w:t>real</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property governed by</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w w:val="105"/>
          <w:sz w:val="22"/>
          <w:szCs w:val="22"/>
        </w:rPr>
        <w:t>Michigan</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Condominium Act,</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Public</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Act</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59</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of</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1978,</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as</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amended.</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entire</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w w:val="105"/>
          <w:sz w:val="22"/>
          <w:szCs w:val="22"/>
        </w:rPr>
        <w:t>condominium project</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w w:val="105"/>
          <w:sz w:val="22"/>
          <w:szCs w:val="22"/>
        </w:rPr>
        <w:t>is</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owned</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in</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common</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by the</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co-owners; the documents creating the condominium give each co-owner defined rights to use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of</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portions</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of</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condominium.</w:t>
      </w:r>
      <w:r w:rsidRPr="00D4618F">
        <w:rPr>
          <w:rFonts w:ascii="Arial" w:hAnsi="Arial" w:cs="Arial"/>
          <w:color w:val="000000" w:themeColor="text1"/>
          <w:spacing w:val="56"/>
          <w:w w:val="105"/>
          <w:sz w:val="22"/>
          <w:szCs w:val="22"/>
        </w:rPr>
        <w:t xml:space="preserve"> </w:t>
      </w:r>
      <w:r w:rsidRPr="00D4618F">
        <w:rPr>
          <w:rFonts w:ascii="Arial" w:hAnsi="Arial" w:cs="Arial"/>
          <w:color w:val="000000" w:themeColor="text1"/>
          <w:w w:val="105"/>
          <w:sz w:val="22"/>
          <w:szCs w:val="22"/>
        </w:rPr>
        <w:t>A</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co-owner</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w w:val="105"/>
          <w:sz w:val="22"/>
          <w:szCs w:val="22"/>
        </w:rPr>
        <w:t>is</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granted</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exclusive</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w w:val="105"/>
          <w:sz w:val="22"/>
          <w:szCs w:val="22"/>
        </w:rPr>
        <w:t>right</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to</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use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and</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occupy a "unit."</w:t>
      </w:r>
      <w:r w:rsidRPr="00D4618F">
        <w:rPr>
          <w:rFonts w:ascii="Arial" w:hAnsi="Arial" w:cs="Arial"/>
          <w:color w:val="000000" w:themeColor="text1"/>
          <w:spacing w:val="40"/>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purpose</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w w:val="105"/>
          <w:sz w:val="22"/>
          <w:szCs w:val="22"/>
        </w:rPr>
        <w:t>of</w:t>
      </w:r>
      <w:r w:rsidRPr="00D4618F">
        <w:rPr>
          <w:rFonts w:ascii="Arial" w:hAnsi="Arial" w:cs="Arial"/>
          <w:color w:val="000000" w:themeColor="text1"/>
          <w:spacing w:val="-12"/>
          <w:w w:val="105"/>
          <w:sz w:val="22"/>
          <w:szCs w:val="22"/>
        </w:rPr>
        <w:t xml:space="preserve"> </w:t>
      </w:r>
      <w:r w:rsidRPr="00D4618F">
        <w:rPr>
          <w:rFonts w:ascii="Arial" w:hAnsi="Arial" w:cs="Arial"/>
          <w:color w:val="000000" w:themeColor="text1"/>
          <w:w w:val="105"/>
          <w:sz w:val="22"/>
          <w:szCs w:val="22"/>
        </w:rPr>
        <w:t>this</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Article</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is to provide</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w w:val="105"/>
          <w:sz w:val="22"/>
          <w:szCs w:val="22"/>
        </w:rPr>
        <w:t>equivalent review</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w w:val="105"/>
          <w:sz w:val="22"/>
          <w:szCs w:val="22"/>
        </w:rPr>
        <w:t>procedures for</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condominium projects</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with</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developments</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which</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w w:val="105"/>
          <w:sz w:val="22"/>
          <w:szCs w:val="22"/>
        </w:rPr>
        <w:t>have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single</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w w:val="105"/>
          <w:sz w:val="22"/>
          <w:szCs w:val="22"/>
        </w:rPr>
        <w:t>ownership</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of</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lots,</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or</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multi-family rental</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units.</w:t>
      </w:r>
      <w:r w:rsidRPr="00D4618F">
        <w:rPr>
          <w:rFonts w:ascii="Arial" w:hAnsi="Arial" w:cs="Arial"/>
          <w:color w:val="000000" w:themeColor="text1"/>
          <w:spacing w:val="40"/>
          <w:w w:val="105"/>
          <w:sz w:val="22"/>
          <w:szCs w:val="22"/>
        </w:rPr>
        <w:t xml:space="preserve"> </w:t>
      </w:r>
      <w:r w:rsidRPr="00D4618F">
        <w:rPr>
          <w:rFonts w:ascii="Arial" w:hAnsi="Arial" w:cs="Arial"/>
          <w:color w:val="000000" w:themeColor="text1"/>
          <w:w w:val="105"/>
          <w:sz w:val="22"/>
          <w:szCs w:val="22"/>
        </w:rPr>
        <w:t>Site condominium projects, and certain conventional condominiums which are the functional equivalent of a condominium, require preliminary review by the Zoning Administrator and Planning Commission followed by final review and approval by the Zoning Administrator under</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this</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Article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to</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ensure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that</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condominium</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projects</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comply</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with</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all</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applicable laws,</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w w:val="105"/>
          <w:sz w:val="22"/>
          <w:szCs w:val="22"/>
        </w:rPr>
        <w:t>ordinances, and</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regulations,</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including, without limitation,</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this</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w w:val="105"/>
          <w:sz w:val="22"/>
          <w:szCs w:val="22"/>
        </w:rPr>
        <w:t>Ordinance, and</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Michigan Condominium Act, Public Act 59 of 1978, as amended.</w:t>
      </w:r>
      <w:r w:rsidRPr="00D4618F">
        <w:rPr>
          <w:rFonts w:ascii="Arial" w:hAnsi="Arial" w:cs="Arial"/>
          <w:color w:val="000000" w:themeColor="text1"/>
          <w:spacing w:val="40"/>
          <w:w w:val="105"/>
          <w:sz w:val="22"/>
          <w:szCs w:val="22"/>
        </w:rPr>
        <w:t xml:space="preserve"> </w:t>
      </w:r>
      <w:r w:rsidRPr="00D4618F">
        <w:rPr>
          <w:rFonts w:ascii="Arial" w:hAnsi="Arial" w:cs="Arial"/>
          <w:color w:val="000000" w:themeColor="text1"/>
          <w:w w:val="105"/>
          <w:sz w:val="22"/>
          <w:szCs w:val="22"/>
        </w:rPr>
        <w:t>Condominiums may be approved as provided</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by</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this</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Ordinance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for</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uses</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permitted</w:t>
      </w:r>
      <w:r w:rsidRPr="00D4618F">
        <w:rPr>
          <w:rFonts w:ascii="Arial" w:hAnsi="Arial" w:cs="Arial"/>
          <w:color w:val="000000" w:themeColor="text1"/>
          <w:spacing w:val="-11"/>
          <w:w w:val="105"/>
          <w:sz w:val="22"/>
          <w:szCs w:val="22"/>
        </w:rPr>
        <w:t xml:space="preserve"> </w:t>
      </w:r>
      <w:r w:rsidRPr="00D4618F">
        <w:rPr>
          <w:rFonts w:ascii="Arial" w:hAnsi="Arial" w:cs="Arial"/>
          <w:color w:val="000000" w:themeColor="text1"/>
          <w:w w:val="105"/>
          <w:sz w:val="22"/>
          <w:szCs w:val="22"/>
        </w:rPr>
        <w:t>by</w:t>
      </w:r>
      <w:r w:rsidRPr="00D4618F">
        <w:rPr>
          <w:rFonts w:ascii="Arial" w:hAnsi="Arial" w:cs="Arial"/>
          <w:color w:val="000000" w:themeColor="text1"/>
          <w:spacing w:val="-12"/>
          <w:w w:val="105"/>
          <w:sz w:val="22"/>
          <w:szCs w:val="22"/>
        </w:rPr>
        <w:t xml:space="preserve"> </w:t>
      </w:r>
      <w:r w:rsidRPr="00D4618F">
        <w:rPr>
          <w:rFonts w:ascii="Arial" w:hAnsi="Arial" w:cs="Arial"/>
          <w:color w:val="000000" w:themeColor="text1"/>
          <w:w w:val="105"/>
          <w:sz w:val="22"/>
          <w:szCs w:val="22"/>
        </w:rPr>
        <w:t>this</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Ordinance</w:t>
      </w:r>
      <w:r w:rsidRPr="00D4618F">
        <w:rPr>
          <w:rFonts w:ascii="Arial" w:hAnsi="Arial" w:cs="Arial"/>
          <w:color w:val="000000" w:themeColor="text1"/>
          <w:spacing w:val="-2"/>
          <w:w w:val="105"/>
          <w:sz w:val="22"/>
          <w:szCs w:val="22"/>
        </w:rPr>
        <w:t xml:space="preserve"> </w:t>
      </w:r>
      <w:r w:rsidRPr="00D4618F">
        <w:rPr>
          <w:rFonts w:ascii="Arial" w:hAnsi="Arial" w:cs="Arial"/>
          <w:color w:val="000000" w:themeColor="text1"/>
          <w:w w:val="105"/>
          <w:sz w:val="22"/>
          <w:szCs w:val="22"/>
        </w:rPr>
        <w:t>in</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zoning</w:t>
      </w:r>
      <w:r w:rsidRPr="00D4618F">
        <w:rPr>
          <w:rFonts w:ascii="Arial" w:hAnsi="Arial" w:cs="Arial"/>
          <w:color w:val="000000" w:themeColor="text1"/>
          <w:spacing w:val="-11"/>
          <w:w w:val="105"/>
          <w:sz w:val="22"/>
          <w:szCs w:val="22"/>
        </w:rPr>
        <w:t xml:space="preserve"> </w:t>
      </w:r>
      <w:r w:rsidRPr="00D4618F">
        <w:rPr>
          <w:rFonts w:ascii="Arial" w:hAnsi="Arial" w:cs="Arial"/>
          <w:color w:val="000000" w:themeColor="text1"/>
          <w:w w:val="105"/>
          <w:sz w:val="22"/>
          <w:szCs w:val="22"/>
        </w:rPr>
        <w:t>district</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w w:val="105"/>
          <w:sz w:val="22"/>
          <w:szCs w:val="22"/>
        </w:rPr>
        <w:t>in</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which the condominium is located.</w:t>
      </w:r>
    </w:p>
    <w:p w14:paraId="6AB2634B" w14:textId="77777777" w:rsidR="00D4618F" w:rsidRPr="00D4618F" w:rsidRDefault="00D4618F" w:rsidP="00C4152D">
      <w:pPr>
        <w:pStyle w:val="BodyText"/>
        <w:spacing w:after="0" w:line="245" w:lineRule="auto"/>
        <w:jc w:val="both"/>
        <w:rPr>
          <w:rFonts w:ascii="Arial" w:hAnsi="Arial" w:cs="Arial"/>
          <w:color w:val="000000" w:themeColor="text1"/>
          <w:sz w:val="22"/>
          <w:szCs w:val="22"/>
        </w:rPr>
      </w:pPr>
    </w:p>
    <w:p w14:paraId="22CF1EA1" w14:textId="592C838C" w:rsidR="009F4C0F" w:rsidRDefault="009F4C0F" w:rsidP="00C4152D">
      <w:pPr>
        <w:pStyle w:val="BodyText"/>
        <w:spacing w:after="0" w:line="245" w:lineRule="auto"/>
        <w:jc w:val="both"/>
        <w:rPr>
          <w:rFonts w:ascii="Arial" w:hAnsi="Arial" w:cs="Arial"/>
          <w:color w:val="000000" w:themeColor="text1"/>
          <w:sz w:val="22"/>
          <w:szCs w:val="22"/>
        </w:rPr>
      </w:pPr>
      <w:r w:rsidRPr="00D4618F">
        <w:rPr>
          <w:rFonts w:ascii="Arial" w:hAnsi="Arial" w:cs="Arial"/>
          <w:color w:val="000000" w:themeColor="text1"/>
          <w:sz w:val="22"/>
          <w:szCs w:val="22"/>
        </w:rPr>
        <w:t>Except as</w:t>
      </w:r>
      <w:r w:rsidRPr="00D4618F">
        <w:rPr>
          <w:rFonts w:ascii="Arial" w:hAnsi="Arial" w:cs="Arial"/>
          <w:color w:val="000000" w:themeColor="text1"/>
          <w:spacing w:val="-1"/>
          <w:sz w:val="22"/>
          <w:szCs w:val="22"/>
        </w:rPr>
        <w:t xml:space="preserve"> </w:t>
      </w:r>
      <w:r w:rsidRPr="00D4618F">
        <w:rPr>
          <w:rFonts w:ascii="Arial" w:hAnsi="Arial" w:cs="Arial"/>
          <w:color w:val="000000" w:themeColor="text1"/>
          <w:sz w:val="22"/>
          <w:szCs w:val="22"/>
        </w:rPr>
        <w:t xml:space="preserve">otherwise provided by this Ordinance, the following </w:t>
      </w:r>
      <w:r w:rsidR="00C90BF3" w:rsidRPr="00D4618F">
        <w:rPr>
          <w:rFonts w:ascii="Arial" w:hAnsi="Arial" w:cs="Arial"/>
          <w:color w:val="000000" w:themeColor="text1"/>
          <w:sz w:val="22"/>
          <w:szCs w:val="22"/>
        </w:rPr>
        <w:t>words,</w:t>
      </w:r>
      <w:r w:rsidRPr="00D4618F">
        <w:rPr>
          <w:rFonts w:ascii="Arial" w:hAnsi="Arial" w:cs="Arial"/>
          <w:color w:val="000000" w:themeColor="text1"/>
          <w:sz w:val="22"/>
          <w:szCs w:val="22"/>
        </w:rPr>
        <w:t xml:space="preserve"> and</w:t>
      </w:r>
      <w:r w:rsidRPr="00D4618F">
        <w:rPr>
          <w:rFonts w:ascii="Arial" w:hAnsi="Arial" w:cs="Arial"/>
          <w:color w:val="000000" w:themeColor="text1"/>
          <w:spacing w:val="-7"/>
          <w:sz w:val="22"/>
          <w:szCs w:val="22"/>
        </w:rPr>
        <w:t xml:space="preserve"> </w:t>
      </w:r>
      <w:r w:rsidRPr="00D4618F">
        <w:rPr>
          <w:rFonts w:ascii="Arial" w:hAnsi="Arial" w:cs="Arial"/>
          <w:color w:val="000000" w:themeColor="text1"/>
          <w:sz w:val="22"/>
          <w:szCs w:val="22"/>
        </w:rPr>
        <w:t>phrases, as well as any other words</w:t>
      </w:r>
      <w:r w:rsidRPr="00D4618F">
        <w:rPr>
          <w:rFonts w:ascii="Arial" w:hAnsi="Arial" w:cs="Arial"/>
          <w:color w:val="000000" w:themeColor="text1"/>
          <w:spacing w:val="-1"/>
          <w:sz w:val="22"/>
          <w:szCs w:val="22"/>
        </w:rPr>
        <w:t xml:space="preserve"> </w:t>
      </w:r>
      <w:r w:rsidRPr="00D4618F">
        <w:rPr>
          <w:rFonts w:ascii="Arial" w:hAnsi="Arial" w:cs="Arial"/>
          <w:color w:val="000000" w:themeColor="text1"/>
          <w:sz w:val="22"/>
          <w:szCs w:val="22"/>
        </w:rPr>
        <w:t>or phrases used in this Ordinance which are specifically defined in the</w:t>
      </w:r>
      <w:r w:rsidRPr="00D4618F">
        <w:rPr>
          <w:rFonts w:ascii="Arial" w:hAnsi="Arial" w:cs="Arial"/>
          <w:color w:val="000000" w:themeColor="text1"/>
          <w:spacing w:val="-14"/>
          <w:sz w:val="22"/>
          <w:szCs w:val="22"/>
        </w:rPr>
        <w:t xml:space="preserve"> </w:t>
      </w:r>
      <w:r w:rsidRPr="00D4618F">
        <w:rPr>
          <w:rFonts w:ascii="Arial" w:hAnsi="Arial" w:cs="Arial"/>
          <w:color w:val="000000" w:themeColor="text1"/>
          <w:sz w:val="22"/>
          <w:szCs w:val="22"/>
        </w:rPr>
        <w:t>Condominium Act, shall conform to the meanings given to them in the Condominium</w:t>
      </w:r>
      <w:r w:rsidRPr="00D4618F">
        <w:rPr>
          <w:rFonts w:ascii="Arial" w:hAnsi="Arial" w:cs="Arial"/>
          <w:color w:val="000000" w:themeColor="text1"/>
          <w:spacing w:val="40"/>
          <w:sz w:val="22"/>
          <w:szCs w:val="22"/>
        </w:rPr>
        <w:t xml:space="preserve"> </w:t>
      </w:r>
      <w:r w:rsidRPr="00D4618F">
        <w:rPr>
          <w:rFonts w:ascii="Arial" w:hAnsi="Arial" w:cs="Arial"/>
          <w:color w:val="000000" w:themeColor="text1"/>
          <w:sz w:val="22"/>
          <w:szCs w:val="22"/>
        </w:rPr>
        <w:t>Act: "common elements;" "condominium documents;" "condominium unit;" "contractible condominium;" "convertible area;" "expandable condominium;"</w:t>
      </w:r>
      <w:r w:rsidRPr="00D4618F">
        <w:rPr>
          <w:rFonts w:ascii="Arial" w:hAnsi="Arial" w:cs="Arial"/>
          <w:color w:val="000000" w:themeColor="text1"/>
          <w:spacing w:val="40"/>
          <w:sz w:val="22"/>
          <w:szCs w:val="22"/>
        </w:rPr>
        <w:t xml:space="preserve"> </w:t>
      </w:r>
      <w:r w:rsidRPr="00D4618F">
        <w:rPr>
          <w:rFonts w:ascii="Arial" w:hAnsi="Arial" w:cs="Arial"/>
          <w:color w:val="000000" w:themeColor="text1"/>
          <w:sz w:val="22"/>
          <w:szCs w:val="22"/>
        </w:rPr>
        <w:t>"general common elements;" and "master deed”.</w:t>
      </w:r>
    </w:p>
    <w:p w14:paraId="06980D39" w14:textId="77777777" w:rsidR="00C4152D" w:rsidRPr="00D4618F" w:rsidRDefault="00C4152D" w:rsidP="00C4152D">
      <w:pPr>
        <w:pStyle w:val="BodyText"/>
        <w:spacing w:after="0" w:line="244" w:lineRule="auto"/>
        <w:jc w:val="both"/>
        <w:rPr>
          <w:rFonts w:ascii="Arial" w:hAnsi="Arial" w:cs="Arial"/>
          <w:color w:val="000000" w:themeColor="text1"/>
          <w:sz w:val="22"/>
          <w:szCs w:val="22"/>
        </w:rPr>
      </w:pPr>
    </w:p>
    <w:p w14:paraId="7ED6BD72" w14:textId="77777777" w:rsidR="009F4C0F" w:rsidRPr="00D4618F" w:rsidRDefault="009F4C0F" w:rsidP="00C4152D">
      <w:pPr>
        <w:pStyle w:val="Heading1"/>
        <w:tabs>
          <w:tab w:val="left" w:pos="835"/>
        </w:tabs>
        <w:spacing w:before="0" w:after="0"/>
        <w:ind w:left="132"/>
        <w:jc w:val="both"/>
        <w:rPr>
          <w:color w:val="000000" w:themeColor="text1"/>
          <w:sz w:val="22"/>
          <w:szCs w:val="22"/>
        </w:rPr>
      </w:pPr>
      <w:r w:rsidRPr="00D4618F">
        <w:rPr>
          <w:color w:val="000000" w:themeColor="text1"/>
          <w:sz w:val="22"/>
          <w:szCs w:val="22"/>
        </w:rPr>
        <w:t>14.02 REVIEW</w:t>
      </w:r>
      <w:r w:rsidRPr="00D4618F">
        <w:rPr>
          <w:color w:val="000000" w:themeColor="text1"/>
          <w:spacing w:val="8"/>
          <w:sz w:val="22"/>
          <w:szCs w:val="22"/>
        </w:rPr>
        <w:t xml:space="preserve"> </w:t>
      </w:r>
      <w:r w:rsidRPr="00D4618F">
        <w:rPr>
          <w:color w:val="000000" w:themeColor="text1"/>
          <w:sz w:val="22"/>
          <w:szCs w:val="22"/>
        </w:rPr>
        <w:t>OF</w:t>
      </w:r>
      <w:r w:rsidRPr="00D4618F">
        <w:rPr>
          <w:color w:val="000000" w:themeColor="text1"/>
          <w:spacing w:val="5"/>
          <w:sz w:val="22"/>
          <w:szCs w:val="22"/>
        </w:rPr>
        <w:t xml:space="preserve"> </w:t>
      </w:r>
      <w:r w:rsidRPr="00D4618F">
        <w:rPr>
          <w:color w:val="000000" w:themeColor="text1"/>
          <w:sz w:val="22"/>
          <w:szCs w:val="22"/>
        </w:rPr>
        <w:t>PRELIMINARY</w:t>
      </w:r>
      <w:r w:rsidRPr="00D4618F">
        <w:rPr>
          <w:color w:val="000000" w:themeColor="text1"/>
          <w:spacing w:val="30"/>
          <w:sz w:val="22"/>
          <w:szCs w:val="22"/>
        </w:rPr>
        <w:t xml:space="preserve"> </w:t>
      </w:r>
      <w:r w:rsidRPr="00D4618F">
        <w:rPr>
          <w:color w:val="000000" w:themeColor="text1"/>
          <w:sz w:val="22"/>
          <w:szCs w:val="22"/>
        </w:rPr>
        <w:t>CONDOMINIUM</w:t>
      </w:r>
      <w:r w:rsidRPr="00D4618F">
        <w:rPr>
          <w:color w:val="000000" w:themeColor="text1"/>
          <w:spacing w:val="17"/>
          <w:sz w:val="22"/>
          <w:szCs w:val="22"/>
        </w:rPr>
        <w:t xml:space="preserve"> </w:t>
      </w:r>
      <w:r w:rsidRPr="00D4618F">
        <w:rPr>
          <w:color w:val="000000" w:themeColor="text1"/>
          <w:sz w:val="22"/>
          <w:szCs w:val="22"/>
        </w:rPr>
        <w:t>PROJECT</w:t>
      </w:r>
      <w:r w:rsidRPr="00D4618F">
        <w:rPr>
          <w:color w:val="000000" w:themeColor="text1"/>
          <w:spacing w:val="27"/>
          <w:sz w:val="22"/>
          <w:szCs w:val="22"/>
        </w:rPr>
        <w:t xml:space="preserve"> </w:t>
      </w:r>
      <w:r w:rsidRPr="00D4618F">
        <w:rPr>
          <w:color w:val="000000" w:themeColor="text1"/>
          <w:spacing w:val="-2"/>
          <w:sz w:val="22"/>
          <w:szCs w:val="22"/>
        </w:rPr>
        <w:t>PLANS</w:t>
      </w:r>
    </w:p>
    <w:p w14:paraId="0F2EB464" w14:textId="77777777" w:rsidR="009F4C0F" w:rsidRPr="00D4618F" w:rsidRDefault="009F4C0F" w:rsidP="00C4152D">
      <w:pPr>
        <w:pStyle w:val="BodyText"/>
        <w:spacing w:after="0"/>
        <w:jc w:val="both"/>
        <w:rPr>
          <w:rFonts w:ascii="Arial" w:hAnsi="Arial" w:cs="Arial"/>
          <w:b/>
          <w:color w:val="000000" w:themeColor="text1"/>
          <w:sz w:val="22"/>
          <w:szCs w:val="22"/>
        </w:rPr>
      </w:pPr>
    </w:p>
    <w:p w14:paraId="0DCB26D7" w14:textId="77777777" w:rsidR="009F4C0F" w:rsidRPr="00D4618F" w:rsidRDefault="009F4C0F" w:rsidP="00C4152D">
      <w:pPr>
        <w:pStyle w:val="BodyText"/>
        <w:spacing w:after="0" w:line="244" w:lineRule="auto"/>
        <w:jc w:val="both"/>
        <w:rPr>
          <w:rFonts w:ascii="Arial" w:hAnsi="Arial" w:cs="Arial"/>
          <w:color w:val="000000" w:themeColor="text1"/>
          <w:sz w:val="22"/>
          <w:szCs w:val="22"/>
        </w:rPr>
      </w:pPr>
      <w:r w:rsidRPr="00D4618F">
        <w:rPr>
          <w:rFonts w:ascii="Arial" w:hAnsi="Arial" w:cs="Arial"/>
          <w:color w:val="000000" w:themeColor="text1"/>
          <w:w w:val="105"/>
          <w:sz w:val="22"/>
          <w:szCs w:val="22"/>
        </w:rPr>
        <w:t>The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procedures</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for</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Village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review</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w w:val="105"/>
          <w:sz w:val="22"/>
          <w:szCs w:val="22"/>
        </w:rPr>
        <w:t>of</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preliminary</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conventional</w:t>
      </w:r>
      <w:r w:rsidRPr="00D4618F">
        <w:rPr>
          <w:rFonts w:ascii="Arial" w:hAnsi="Arial" w:cs="Arial"/>
          <w:color w:val="000000" w:themeColor="text1"/>
          <w:spacing w:val="-11"/>
          <w:w w:val="105"/>
          <w:sz w:val="22"/>
          <w:szCs w:val="22"/>
        </w:rPr>
        <w:t xml:space="preserve"> </w:t>
      </w:r>
      <w:r w:rsidRPr="00D4618F">
        <w:rPr>
          <w:rFonts w:ascii="Arial" w:hAnsi="Arial" w:cs="Arial"/>
          <w:color w:val="000000" w:themeColor="text1"/>
          <w:w w:val="105"/>
          <w:sz w:val="22"/>
          <w:szCs w:val="22"/>
        </w:rPr>
        <w:t>condominium project</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plans</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w w:val="105"/>
          <w:sz w:val="22"/>
          <w:szCs w:val="22"/>
        </w:rPr>
        <w:t>and preliminary site condominium project plans are identical. Accordingly, the references in this section, and in subsequent sections of this Article to condominium project plan and similar references refer to and</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include conventional condominium project plans and</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site condominium project plans.</w:t>
      </w:r>
    </w:p>
    <w:p w14:paraId="459DB6A9" w14:textId="77777777" w:rsidR="009F4C0F" w:rsidRPr="00D4618F" w:rsidRDefault="009F4C0F" w:rsidP="00D4618F">
      <w:pPr>
        <w:pStyle w:val="BodyText"/>
        <w:spacing w:after="0"/>
        <w:jc w:val="both"/>
        <w:rPr>
          <w:rFonts w:ascii="Arial" w:hAnsi="Arial" w:cs="Arial"/>
          <w:color w:val="000000" w:themeColor="text1"/>
          <w:sz w:val="22"/>
          <w:szCs w:val="22"/>
        </w:rPr>
      </w:pPr>
    </w:p>
    <w:p w14:paraId="4E753FD8" w14:textId="77777777" w:rsidR="009F4C0F" w:rsidRPr="00D4618F" w:rsidRDefault="009F4C0F" w:rsidP="009F4C0F">
      <w:pPr>
        <w:pStyle w:val="BodyText"/>
        <w:spacing w:line="247" w:lineRule="auto"/>
        <w:jc w:val="both"/>
        <w:rPr>
          <w:rFonts w:ascii="Arial" w:hAnsi="Arial" w:cs="Arial"/>
          <w:color w:val="000000" w:themeColor="text1"/>
          <w:sz w:val="22"/>
          <w:szCs w:val="22"/>
        </w:rPr>
      </w:pPr>
      <w:r w:rsidRPr="00D4618F">
        <w:rPr>
          <w:rFonts w:ascii="Arial" w:hAnsi="Arial" w:cs="Arial"/>
          <w:color w:val="000000" w:themeColor="text1"/>
          <w:w w:val="105"/>
          <w:sz w:val="22"/>
          <w:szCs w:val="22"/>
        </w:rPr>
        <w:t>Prior to final review and approval of a Condominium Project Plan, a preliminary Condominium Project Plan shall be reviewed by the Zoning Administrator and the Planning</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Commission</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in</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accordance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with</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procedures,</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standards,</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and</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requirements</w:t>
      </w:r>
      <w:r w:rsidRPr="00D4618F">
        <w:rPr>
          <w:rFonts w:ascii="Arial" w:hAnsi="Arial" w:cs="Arial"/>
          <w:color w:val="000000" w:themeColor="text1"/>
          <w:spacing w:val="-12"/>
          <w:w w:val="105"/>
          <w:sz w:val="22"/>
          <w:szCs w:val="22"/>
        </w:rPr>
        <w:t xml:space="preserve"> </w:t>
      </w:r>
      <w:r w:rsidRPr="00D4618F">
        <w:rPr>
          <w:rFonts w:ascii="Arial" w:hAnsi="Arial" w:cs="Arial"/>
          <w:color w:val="000000" w:themeColor="text1"/>
          <w:w w:val="105"/>
          <w:sz w:val="22"/>
          <w:szCs w:val="22"/>
        </w:rPr>
        <w:t>provided by</w:t>
      </w:r>
      <w:r w:rsidRPr="00D4618F">
        <w:rPr>
          <w:rFonts w:ascii="Arial" w:hAnsi="Arial" w:cs="Arial"/>
          <w:color w:val="000000" w:themeColor="text1"/>
          <w:spacing w:val="-2"/>
          <w:w w:val="105"/>
          <w:sz w:val="22"/>
          <w:szCs w:val="22"/>
        </w:rPr>
        <w:t xml:space="preserve"> </w:t>
      </w:r>
      <w:r w:rsidRPr="00D4618F">
        <w:rPr>
          <w:rFonts w:ascii="Arial" w:hAnsi="Arial" w:cs="Arial"/>
          <w:color w:val="000000" w:themeColor="text1"/>
          <w:w w:val="105"/>
          <w:sz w:val="22"/>
          <w:szCs w:val="22"/>
        </w:rPr>
        <w:t>this section.</w:t>
      </w:r>
    </w:p>
    <w:p w14:paraId="031F2221" w14:textId="77777777" w:rsidR="009F4C0F" w:rsidRPr="00D4618F" w:rsidRDefault="009F4C0F" w:rsidP="00D4618F">
      <w:pPr>
        <w:pStyle w:val="BodyText"/>
        <w:spacing w:after="0"/>
        <w:jc w:val="both"/>
        <w:rPr>
          <w:rFonts w:ascii="Arial" w:hAnsi="Arial" w:cs="Arial"/>
          <w:color w:val="000000" w:themeColor="text1"/>
          <w:sz w:val="22"/>
          <w:szCs w:val="22"/>
        </w:rPr>
      </w:pPr>
    </w:p>
    <w:p w14:paraId="5C6D0B9A" w14:textId="77777777" w:rsidR="009F4C0F" w:rsidRPr="00D4618F" w:rsidRDefault="009F4C0F" w:rsidP="00D56861">
      <w:pPr>
        <w:pStyle w:val="ListParagraph"/>
        <w:numPr>
          <w:ilvl w:val="2"/>
          <w:numId w:val="51"/>
        </w:numPr>
        <w:tabs>
          <w:tab w:val="left" w:pos="843"/>
        </w:tabs>
        <w:adjustRightInd/>
        <w:spacing w:line="244" w:lineRule="auto"/>
        <w:ind w:left="360"/>
        <w:jc w:val="both"/>
        <w:rPr>
          <w:rFonts w:ascii="Arial" w:hAnsi="Arial" w:cs="Arial"/>
          <w:color w:val="000000" w:themeColor="text1"/>
          <w:sz w:val="22"/>
          <w:szCs w:val="22"/>
        </w:rPr>
      </w:pPr>
      <w:r w:rsidRPr="00D4618F">
        <w:rPr>
          <w:rFonts w:ascii="Arial" w:hAnsi="Arial" w:cs="Arial"/>
          <w:color w:val="000000" w:themeColor="text1"/>
          <w:w w:val="105"/>
          <w:sz w:val="22"/>
          <w:szCs w:val="22"/>
        </w:rPr>
        <w:t>Application for review and</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approval of</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a Condominium Project Plan shall be initiated by submitting to the</w:t>
      </w:r>
      <w:r w:rsidRPr="00D4618F">
        <w:rPr>
          <w:rFonts w:ascii="Arial" w:hAnsi="Arial" w:cs="Arial"/>
          <w:color w:val="000000" w:themeColor="text1"/>
          <w:spacing w:val="-2"/>
          <w:w w:val="105"/>
          <w:sz w:val="22"/>
          <w:szCs w:val="22"/>
        </w:rPr>
        <w:t xml:space="preserve"> </w:t>
      </w:r>
      <w:r w:rsidRPr="00D4618F">
        <w:rPr>
          <w:rFonts w:ascii="Arial" w:hAnsi="Arial" w:cs="Arial"/>
          <w:color w:val="000000" w:themeColor="text1"/>
          <w:w w:val="105"/>
          <w:sz w:val="22"/>
          <w:szCs w:val="22"/>
        </w:rPr>
        <w:t>Village Clerk.</w:t>
      </w:r>
    </w:p>
    <w:p w14:paraId="5E62F4F4" w14:textId="77777777" w:rsidR="009F4C0F" w:rsidRPr="00D4618F" w:rsidRDefault="009F4C0F" w:rsidP="00D4618F">
      <w:pPr>
        <w:pStyle w:val="BodyText"/>
        <w:spacing w:after="0"/>
        <w:jc w:val="both"/>
        <w:rPr>
          <w:rFonts w:ascii="Arial" w:hAnsi="Arial" w:cs="Arial"/>
          <w:color w:val="000000" w:themeColor="text1"/>
          <w:sz w:val="22"/>
          <w:szCs w:val="22"/>
        </w:rPr>
      </w:pPr>
    </w:p>
    <w:p w14:paraId="155C159A" w14:textId="77777777" w:rsidR="009F4C0F" w:rsidRPr="00D4618F" w:rsidRDefault="009F4C0F" w:rsidP="00D56861">
      <w:pPr>
        <w:pStyle w:val="ListParagraph"/>
        <w:numPr>
          <w:ilvl w:val="2"/>
          <w:numId w:val="51"/>
        </w:numPr>
        <w:tabs>
          <w:tab w:val="left" w:pos="850"/>
        </w:tabs>
        <w:adjustRightInd/>
        <w:spacing w:line="242" w:lineRule="auto"/>
        <w:ind w:left="360"/>
        <w:jc w:val="both"/>
        <w:rPr>
          <w:rFonts w:ascii="Arial" w:hAnsi="Arial" w:cs="Arial"/>
          <w:color w:val="000000" w:themeColor="text1"/>
          <w:sz w:val="22"/>
          <w:szCs w:val="22"/>
        </w:rPr>
      </w:pPr>
      <w:r w:rsidRPr="00D4618F">
        <w:rPr>
          <w:rFonts w:ascii="Arial" w:hAnsi="Arial" w:cs="Arial"/>
          <w:color w:val="000000" w:themeColor="text1"/>
          <w:w w:val="105"/>
          <w:sz w:val="22"/>
          <w:szCs w:val="22"/>
        </w:rPr>
        <w:t>A minimum of</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w w:val="105"/>
          <w:sz w:val="22"/>
          <w:szCs w:val="22"/>
        </w:rPr>
        <w:t>ten</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(10) copies of</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w w:val="105"/>
          <w:sz w:val="22"/>
          <w:szCs w:val="22"/>
        </w:rPr>
        <w:t>a preliminary Condominium</w:t>
      </w:r>
      <w:r w:rsidRPr="00D4618F">
        <w:rPr>
          <w:rFonts w:ascii="Arial" w:hAnsi="Arial" w:cs="Arial"/>
          <w:color w:val="000000" w:themeColor="text1"/>
          <w:spacing w:val="23"/>
          <w:w w:val="105"/>
          <w:sz w:val="22"/>
          <w:szCs w:val="22"/>
        </w:rPr>
        <w:t xml:space="preserve"> </w:t>
      </w:r>
      <w:r w:rsidRPr="00D4618F">
        <w:rPr>
          <w:rFonts w:ascii="Arial" w:hAnsi="Arial" w:cs="Arial"/>
          <w:color w:val="000000" w:themeColor="text1"/>
          <w:w w:val="105"/>
          <w:sz w:val="22"/>
          <w:szCs w:val="22"/>
        </w:rPr>
        <w:t>Project</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Plan</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that complies with</w:t>
      </w:r>
      <w:r w:rsidRPr="00D4618F">
        <w:rPr>
          <w:rFonts w:ascii="Arial" w:hAnsi="Arial" w:cs="Arial"/>
          <w:color w:val="000000" w:themeColor="text1"/>
          <w:spacing w:val="-2"/>
          <w:w w:val="105"/>
          <w:sz w:val="22"/>
          <w:szCs w:val="22"/>
        </w:rPr>
        <w:t xml:space="preserve"> </w:t>
      </w:r>
      <w:r w:rsidRPr="00D4618F">
        <w:rPr>
          <w:rFonts w:ascii="Arial" w:hAnsi="Arial" w:cs="Arial"/>
          <w:color w:val="000000" w:themeColor="text1"/>
          <w:w w:val="105"/>
          <w:sz w:val="22"/>
          <w:szCs w:val="22"/>
        </w:rPr>
        <w:t>the requirements of</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this Ordinance.</w:t>
      </w:r>
    </w:p>
    <w:p w14:paraId="08B56A13" w14:textId="77777777" w:rsidR="009F4C0F" w:rsidRPr="00D4618F" w:rsidRDefault="009F4C0F" w:rsidP="00D4618F">
      <w:pPr>
        <w:pStyle w:val="BodyText"/>
        <w:spacing w:after="0"/>
        <w:jc w:val="both"/>
        <w:rPr>
          <w:rFonts w:ascii="Arial" w:hAnsi="Arial" w:cs="Arial"/>
          <w:color w:val="000000" w:themeColor="text1"/>
          <w:sz w:val="22"/>
          <w:szCs w:val="22"/>
        </w:rPr>
      </w:pPr>
    </w:p>
    <w:p w14:paraId="32B30610" w14:textId="77777777" w:rsidR="009F4C0F" w:rsidRPr="00D4618F" w:rsidRDefault="009F4C0F" w:rsidP="00D56861">
      <w:pPr>
        <w:pStyle w:val="ListParagraph"/>
        <w:numPr>
          <w:ilvl w:val="2"/>
          <w:numId w:val="51"/>
        </w:numPr>
        <w:tabs>
          <w:tab w:val="left" w:pos="850"/>
        </w:tabs>
        <w:adjustRightInd/>
        <w:spacing w:line="252" w:lineRule="auto"/>
        <w:ind w:left="360"/>
        <w:jc w:val="both"/>
        <w:rPr>
          <w:rFonts w:ascii="Arial" w:hAnsi="Arial" w:cs="Arial"/>
          <w:color w:val="000000" w:themeColor="text1"/>
          <w:sz w:val="22"/>
          <w:szCs w:val="22"/>
        </w:rPr>
      </w:pPr>
      <w:r w:rsidRPr="00D4618F">
        <w:rPr>
          <w:rFonts w:ascii="Arial" w:hAnsi="Arial" w:cs="Arial"/>
          <w:color w:val="000000" w:themeColor="text1"/>
          <w:w w:val="105"/>
          <w:sz w:val="22"/>
          <w:szCs w:val="22"/>
        </w:rPr>
        <w:t>An application fee in accordance with the</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 xml:space="preserve">fee schedule established by resolution of the </w:t>
      </w:r>
      <w:r w:rsidRPr="00D4618F">
        <w:rPr>
          <w:rFonts w:ascii="Arial" w:hAnsi="Arial" w:cs="Arial"/>
          <w:color w:val="000000" w:themeColor="text1"/>
          <w:spacing w:val="-2"/>
          <w:w w:val="105"/>
          <w:sz w:val="22"/>
          <w:szCs w:val="22"/>
        </w:rPr>
        <w:t>Village Council</w:t>
      </w:r>
      <w:r w:rsidRPr="00D4618F">
        <w:rPr>
          <w:rFonts w:ascii="Arial" w:hAnsi="Arial" w:cs="Arial"/>
          <w:color w:val="000000" w:themeColor="text1"/>
          <w:w w:val="105"/>
          <w:sz w:val="22"/>
          <w:szCs w:val="22"/>
        </w:rPr>
        <w:t>.</w:t>
      </w:r>
    </w:p>
    <w:p w14:paraId="18FC5F45" w14:textId="77777777" w:rsidR="009F4C0F" w:rsidRPr="00D4618F" w:rsidRDefault="009F4C0F" w:rsidP="009F4C0F">
      <w:pPr>
        <w:pStyle w:val="ListParagraph"/>
        <w:tabs>
          <w:tab w:val="left" w:pos="850"/>
        </w:tabs>
        <w:spacing w:line="252" w:lineRule="auto"/>
        <w:ind w:left="0"/>
        <w:rPr>
          <w:rFonts w:ascii="Arial" w:hAnsi="Arial" w:cs="Arial"/>
          <w:color w:val="000000" w:themeColor="text1"/>
          <w:sz w:val="22"/>
          <w:szCs w:val="22"/>
        </w:rPr>
      </w:pPr>
    </w:p>
    <w:p w14:paraId="24DF8A2C" w14:textId="77777777" w:rsidR="009F4C0F" w:rsidRPr="00D4618F" w:rsidRDefault="009F4C0F" w:rsidP="00D56861">
      <w:pPr>
        <w:pStyle w:val="ListParagraph"/>
        <w:numPr>
          <w:ilvl w:val="2"/>
          <w:numId w:val="51"/>
        </w:numPr>
        <w:tabs>
          <w:tab w:val="left" w:pos="845"/>
        </w:tabs>
        <w:adjustRightInd/>
        <w:spacing w:line="247" w:lineRule="auto"/>
        <w:ind w:left="360"/>
        <w:jc w:val="both"/>
        <w:rPr>
          <w:rFonts w:ascii="Arial" w:hAnsi="Arial" w:cs="Arial"/>
          <w:color w:val="000000" w:themeColor="text1"/>
          <w:sz w:val="22"/>
          <w:szCs w:val="22"/>
        </w:rPr>
      </w:pPr>
      <w:r w:rsidRPr="00D4618F">
        <w:rPr>
          <w:rFonts w:ascii="Arial" w:hAnsi="Arial" w:cs="Arial"/>
          <w:color w:val="000000" w:themeColor="text1"/>
          <w:w w:val="105"/>
          <w:sz w:val="22"/>
          <w:szCs w:val="22"/>
        </w:rPr>
        <w:t xml:space="preserve">The Village Clerk shall forward the copies of the preliminary plan to the Zoning </w:t>
      </w:r>
      <w:r w:rsidRPr="00D4618F">
        <w:rPr>
          <w:rFonts w:ascii="Arial" w:hAnsi="Arial" w:cs="Arial"/>
          <w:color w:val="000000" w:themeColor="text1"/>
          <w:w w:val="105"/>
          <w:sz w:val="22"/>
          <w:szCs w:val="22"/>
        </w:rPr>
        <w:lastRenderedPageBreak/>
        <w:t>Administrator</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who</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shall</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review</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preliminary</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plan</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to</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w w:val="105"/>
          <w:sz w:val="22"/>
          <w:szCs w:val="22"/>
        </w:rPr>
        <w:t>determine</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its</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w w:val="105"/>
          <w:sz w:val="22"/>
          <w:szCs w:val="22"/>
        </w:rPr>
        <w:t>completeness and</w:t>
      </w:r>
      <w:r w:rsidRPr="00D4618F">
        <w:rPr>
          <w:rFonts w:ascii="Arial" w:hAnsi="Arial" w:cs="Arial"/>
          <w:color w:val="000000" w:themeColor="text1"/>
          <w:spacing w:val="-11"/>
          <w:w w:val="105"/>
          <w:sz w:val="22"/>
          <w:szCs w:val="22"/>
        </w:rPr>
        <w:t xml:space="preserve"> </w:t>
      </w:r>
      <w:r w:rsidRPr="00D4618F">
        <w:rPr>
          <w:rFonts w:ascii="Arial" w:hAnsi="Arial" w:cs="Arial"/>
          <w:color w:val="000000" w:themeColor="text1"/>
          <w:w w:val="105"/>
          <w:sz w:val="22"/>
          <w:szCs w:val="22"/>
        </w:rPr>
        <w:t>to provide</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any</w:t>
      </w:r>
      <w:r w:rsidRPr="00D4618F">
        <w:rPr>
          <w:rFonts w:ascii="Arial" w:hAnsi="Arial" w:cs="Arial"/>
          <w:color w:val="000000" w:themeColor="text1"/>
          <w:spacing w:val="-2"/>
          <w:w w:val="105"/>
          <w:sz w:val="22"/>
          <w:szCs w:val="22"/>
        </w:rPr>
        <w:t xml:space="preserve"> </w:t>
      </w:r>
      <w:r w:rsidRPr="00D4618F">
        <w:rPr>
          <w:rFonts w:ascii="Arial" w:hAnsi="Arial" w:cs="Arial"/>
          <w:color w:val="000000" w:themeColor="text1"/>
          <w:w w:val="105"/>
          <w:sz w:val="22"/>
          <w:szCs w:val="22"/>
        </w:rPr>
        <w:t>comments to</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Planning Commission regarding the</w:t>
      </w:r>
      <w:r w:rsidRPr="00D4618F">
        <w:rPr>
          <w:rFonts w:ascii="Arial" w:hAnsi="Arial" w:cs="Arial"/>
          <w:color w:val="000000" w:themeColor="text1"/>
          <w:spacing w:val="-11"/>
          <w:w w:val="105"/>
          <w:sz w:val="22"/>
          <w:szCs w:val="22"/>
        </w:rPr>
        <w:t xml:space="preserve"> </w:t>
      </w:r>
      <w:r w:rsidRPr="00D4618F">
        <w:rPr>
          <w:rFonts w:ascii="Arial" w:hAnsi="Arial" w:cs="Arial"/>
          <w:color w:val="000000" w:themeColor="text1"/>
          <w:w w:val="105"/>
          <w:sz w:val="22"/>
          <w:szCs w:val="22"/>
        </w:rPr>
        <w:t>Plan.</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If the</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w w:val="105"/>
          <w:sz w:val="22"/>
          <w:szCs w:val="22"/>
        </w:rPr>
        <w:t>plan</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is</w:t>
      </w:r>
      <w:r w:rsidRPr="00D4618F">
        <w:rPr>
          <w:rFonts w:ascii="Arial" w:hAnsi="Arial" w:cs="Arial"/>
          <w:color w:val="000000" w:themeColor="text1"/>
          <w:spacing w:val="-11"/>
          <w:w w:val="105"/>
          <w:sz w:val="22"/>
          <w:szCs w:val="22"/>
        </w:rPr>
        <w:t xml:space="preserve"> </w:t>
      </w:r>
      <w:r w:rsidRPr="00D4618F">
        <w:rPr>
          <w:rFonts w:ascii="Arial" w:hAnsi="Arial" w:cs="Arial"/>
          <w:color w:val="000000" w:themeColor="text1"/>
          <w:w w:val="105"/>
          <w:sz w:val="22"/>
          <w:szCs w:val="22"/>
        </w:rPr>
        <w:t>not complete,</w:t>
      </w:r>
      <w:r w:rsidRPr="00D4618F">
        <w:rPr>
          <w:rFonts w:ascii="Arial" w:hAnsi="Arial" w:cs="Arial"/>
          <w:color w:val="000000" w:themeColor="text1"/>
          <w:spacing w:val="77"/>
          <w:w w:val="105"/>
          <w:sz w:val="22"/>
          <w:szCs w:val="22"/>
        </w:rPr>
        <w:t xml:space="preserve"> </w:t>
      </w:r>
      <w:r w:rsidRPr="00D4618F">
        <w:rPr>
          <w:rFonts w:ascii="Arial" w:hAnsi="Arial" w:cs="Arial"/>
          <w:color w:val="000000" w:themeColor="text1"/>
          <w:w w:val="105"/>
          <w:sz w:val="22"/>
          <w:szCs w:val="22"/>
        </w:rPr>
        <w:t>it</w:t>
      </w:r>
      <w:r w:rsidRPr="00D4618F">
        <w:rPr>
          <w:rFonts w:ascii="Arial" w:hAnsi="Arial" w:cs="Arial"/>
          <w:color w:val="000000" w:themeColor="text1"/>
          <w:spacing w:val="76"/>
          <w:w w:val="105"/>
          <w:sz w:val="22"/>
          <w:szCs w:val="22"/>
        </w:rPr>
        <w:t xml:space="preserve"> </w:t>
      </w:r>
      <w:r w:rsidRPr="00D4618F">
        <w:rPr>
          <w:rFonts w:ascii="Arial" w:hAnsi="Arial" w:cs="Arial"/>
          <w:color w:val="000000" w:themeColor="text1"/>
          <w:w w:val="105"/>
          <w:sz w:val="22"/>
          <w:szCs w:val="22"/>
        </w:rPr>
        <w:t>shall</w:t>
      </w:r>
      <w:r w:rsidRPr="00D4618F">
        <w:rPr>
          <w:rFonts w:ascii="Arial" w:hAnsi="Arial" w:cs="Arial"/>
          <w:color w:val="000000" w:themeColor="text1"/>
          <w:spacing w:val="64"/>
          <w:w w:val="105"/>
          <w:sz w:val="22"/>
          <w:szCs w:val="22"/>
        </w:rPr>
        <w:t xml:space="preserve"> </w:t>
      </w:r>
      <w:r w:rsidRPr="00D4618F">
        <w:rPr>
          <w:rFonts w:ascii="Arial" w:hAnsi="Arial" w:cs="Arial"/>
          <w:color w:val="000000" w:themeColor="text1"/>
          <w:w w:val="105"/>
          <w:sz w:val="22"/>
          <w:szCs w:val="22"/>
        </w:rPr>
        <w:t>be</w:t>
      </w:r>
      <w:r w:rsidRPr="00D4618F">
        <w:rPr>
          <w:rFonts w:ascii="Arial" w:hAnsi="Arial" w:cs="Arial"/>
          <w:color w:val="000000" w:themeColor="text1"/>
          <w:spacing w:val="72"/>
          <w:w w:val="105"/>
          <w:sz w:val="22"/>
          <w:szCs w:val="22"/>
        </w:rPr>
        <w:t xml:space="preserve"> </w:t>
      </w:r>
      <w:r w:rsidRPr="00D4618F">
        <w:rPr>
          <w:rFonts w:ascii="Arial" w:hAnsi="Arial" w:cs="Arial"/>
          <w:color w:val="000000" w:themeColor="text1"/>
          <w:w w:val="105"/>
          <w:sz w:val="22"/>
          <w:szCs w:val="22"/>
        </w:rPr>
        <w:t>returned</w:t>
      </w:r>
      <w:r w:rsidRPr="00D4618F">
        <w:rPr>
          <w:rFonts w:ascii="Arial" w:hAnsi="Arial" w:cs="Arial"/>
          <w:color w:val="000000" w:themeColor="text1"/>
          <w:spacing w:val="66"/>
          <w:w w:val="105"/>
          <w:sz w:val="22"/>
          <w:szCs w:val="22"/>
        </w:rPr>
        <w:t xml:space="preserve"> </w:t>
      </w:r>
      <w:r w:rsidRPr="00D4618F">
        <w:rPr>
          <w:rFonts w:ascii="Arial" w:hAnsi="Arial" w:cs="Arial"/>
          <w:color w:val="000000" w:themeColor="text1"/>
          <w:w w:val="105"/>
          <w:sz w:val="22"/>
          <w:szCs w:val="22"/>
        </w:rPr>
        <w:t>to</w:t>
      </w:r>
      <w:r w:rsidRPr="00D4618F">
        <w:rPr>
          <w:rFonts w:ascii="Arial" w:hAnsi="Arial" w:cs="Arial"/>
          <w:color w:val="000000" w:themeColor="text1"/>
          <w:spacing w:val="75"/>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65"/>
          <w:w w:val="105"/>
          <w:sz w:val="22"/>
          <w:szCs w:val="22"/>
        </w:rPr>
        <w:t xml:space="preserve"> </w:t>
      </w:r>
      <w:r w:rsidRPr="00D4618F">
        <w:rPr>
          <w:rFonts w:ascii="Arial" w:hAnsi="Arial" w:cs="Arial"/>
          <w:color w:val="000000" w:themeColor="text1"/>
          <w:w w:val="105"/>
          <w:sz w:val="22"/>
          <w:szCs w:val="22"/>
        </w:rPr>
        <w:t>applicant</w:t>
      </w:r>
      <w:r w:rsidRPr="00D4618F">
        <w:rPr>
          <w:rFonts w:ascii="Arial" w:hAnsi="Arial" w:cs="Arial"/>
          <w:color w:val="000000" w:themeColor="text1"/>
          <w:spacing w:val="80"/>
          <w:w w:val="105"/>
          <w:sz w:val="22"/>
          <w:szCs w:val="22"/>
        </w:rPr>
        <w:t xml:space="preserve"> </w:t>
      </w:r>
      <w:r w:rsidRPr="00D4618F">
        <w:rPr>
          <w:rFonts w:ascii="Arial" w:hAnsi="Arial" w:cs="Arial"/>
          <w:color w:val="000000" w:themeColor="text1"/>
          <w:w w:val="105"/>
          <w:sz w:val="22"/>
          <w:szCs w:val="22"/>
        </w:rPr>
        <w:t>with</w:t>
      </w:r>
      <w:r w:rsidRPr="00D4618F">
        <w:rPr>
          <w:rFonts w:ascii="Arial" w:hAnsi="Arial" w:cs="Arial"/>
          <w:color w:val="000000" w:themeColor="text1"/>
          <w:spacing w:val="60"/>
          <w:w w:val="105"/>
          <w:sz w:val="22"/>
          <w:szCs w:val="22"/>
        </w:rPr>
        <w:t xml:space="preserve"> </w:t>
      </w:r>
      <w:r w:rsidRPr="00D4618F">
        <w:rPr>
          <w:rFonts w:ascii="Arial" w:hAnsi="Arial" w:cs="Arial"/>
          <w:color w:val="000000" w:themeColor="text1"/>
          <w:w w:val="105"/>
          <w:sz w:val="22"/>
          <w:szCs w:val="22"/>
        </w:rPr>
        <w:t>a</w:t>
      </w:r>
      <w:r w:rsidRPr="00D4618F">
        <w:rPr>
          <w:rFonts w:ascii="Arial" w:hAnsi="Arial" w:cs="Arial"/>
          <w:color w:val="000000" w:themeColor="text1"/>
          <w:spacing w:val="75"/>
          <w:w w:val="105"/>
          <w:sz w:val="22"/>
          <w:szCs w:val="22"/>
        </w:rPr>
        <w:t xml:space="preserve"> </w:t>
      </w:r>
      <w:r w:rsidRPr="00D4618F">
        <w:rPr>
          <w:rFonts w:ascii="Arial" w:hAnsi="Arial" w:cs="Arial"/>
          <w:color w:val="000000" w:themeColor="text1"/>
          <w:w w:val="105"/>
          <w:sz w:val="22"/>
          <w:szCs w:val="22"/>
        </w:rPr>
        <w:t>written</w:t>
      </w:r>
      <w:r w:rsidRPr="00D4618F">
        <w:rPr>
          <w:rFonts w:ascii="Arial" w:hAnsi="Arial" w:cs="Arial"/>
          <w:color w:val="000000" w:themeColor="text1"/>
          <w:spacing w:val="77"/>
          <w:w w:val="105"/>
          <w:sz w:val="22"/>
          <w:szCs w:val="22"/>
        </w:rPr>
        <w:t xml:space="preserve"> </w:t>
      </w:r>
      <w:r w:rsidRPr="00D4618F">
        <w:rPr>
          <w:rFonts w:ascii="Arial" w:hAnsi="Arial" w:cs="Arial"/>
          <w:color w:val="000000" w:themeColor="text1"/>
          <w:w w:val="105"/>
          <w:sz w:val="22"/>
          <w:szCs w:val="22"/>
        </w:rPr>
        <w:t>explanation</w:t>
      </w:r>
      <w:r w:rsidRPr="00D4618F">
        <w:rPr>
          <w:rFonts w:ascii="Arial" w:hAnsi="Arial" w:cs="Arial"/>
          <w:color w:val="000000" w:themeColor="text1"/>
          <w:spacing w:val="80"/>
          <w:w w:val="105"/>
          <w:sz w:val="22"/>
          <w:szCs w:val="22"/>
        </w:rPr>
        <w:t xml:space="preserve"> </w:t>
      </w:r>
      <w:r w:rsidRPr="00D4618F">
        <w:rPr>
          <w:rFonts w:ascii="Arial" w:hAnsi="Arial" w:cs="Arial"/>
          <w:color w:val="000000" w:themeColor="text1"/>
          <w:w w:val="105"/>
          <w:sz w:val="22"/>
          <w:szCs w:val="22"/>
        </w:rPr>
        <w:t>of</w:t>
      </w:r>
      <w:r w:rsidRPr="00D4618F">
        <w:rPr>
          <w:rFonts w:ascii="Arial" w:hAnsi="Arial" w:cs="Arial"/>
          <w:color w:val="000000" w:themeColor="text1"/>
          <w:spacing w:val="71"/>
          <w:w w:val="105"/>
          <w:sz w:val="22"/>
          <w:szCs w:val="22"/>
        </w:rPr>
        <w:t xml:space="preserve"> </w:t>
      </w:r>
      <w:r w:rsidRPr="00D4618F">
        <w:rPr>
          <w:rFonts w:ascii="Arial" w:hAnsi="Arial" w:cs="Arial"/>
          <w:color w:val="000000" w:themeColor="text1"/>
          <w:w w:val="105"/>
          <w:sz w:val="22"/>
          <w:szCs w:val="22"/>
        </w:rPr>
        <w:t>any deficiencies. A corrected application may be submitted without payment of a new application</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w w:val="105"/>
          <w:sz w:val="22"/>
          <w:szCs w:val="22"/>
        </w:rPr>
        <w:t>fee within</w:t>
      </w:r>
      <w:r w:rsidRPr="00D4618F">
        <w:rPr>
          <w:rFonts w:ascii="Arial" w:hAnsi="Arial" w:cs="Arial"/>
          <w:color w:val="000000" w:themeColor="text1"/>
          <w:spacing w:val="-2"/>
          <w:w w:val="105"/>
          <w:sz w:val="22"/>
          <w:szCs w:val="22"/>
        </w:rPr>
        <w:t xml:space="preserve"> </w:t>
      </w:r>
      <w:r w:rsidRPr="00D4618F">
        <w:rPr>
          <w:rFonts w:ascii="Arial" w:hAnsi="Arial" w:cs="Arial"/>
          <w:color w:val="000000" w:themeColor="text1"/>
          <w:w w:val="105"/>
          <w:sz w:val="22"/>
          <w:szCs w:val="22"/>
        </w:rPr>
        <w:t>six</w:t>
      </w:r>
      <w:r w:rsidRPr="00D4618F">
        <w:rPr>
          <w:rFonts w:ascii="Arial" w:hAnsi="Arial" w:cs="Arial"/>
          <w:color w:val="000000" w:themeColor="text1"/>
          <w:spacing w:val="-11"/>
          <w:w w:val="105"/>
          <w:sz w:val="22"/>
          <w:szCs w:val="22"/>
        </w:rPr>
        <w:t xml:space="preserve"> </w:t>
      </w:r>
      <w:r w:rsidRPr="00D4618F">
        <w:rPr>
          <w:rFonts w:ascii="Arial" w:hAnsi="Arial" w:cs="Arial"/>
          <w:color w:val="000000" w:themeColor="text1"/>
          <w:w w:val="105"/>
          <w:sz w:val="22"/>
          <w:szCs w:val="22"/>
        </w:rPr>
        <w:t>(6) months</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of</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w w:val="105"/>
          <w:sz w:val="22"/>
          <w:szCs w:val="22"/>
        </w:rPr>
        <w:t>return</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of</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w w:val="105"/>
          <w:sz w:val="22"/>
          <w:szCs w:val="22"/>
        </w:rPr>
        <w:t>any</w:t>
      </w:r>
      <w:r w:rsidRPr="00D4618F">
        <w:rPr>
          <w:rFonts w:ascii="Arial" w:hAnsi="Arial" w:cs="Arial"/>
          <w:color w:val="000000" w:themeColor="text1"/>
          <w:spacing w:val="-11"/>
          <w:w w:val="105"/>
          <w:sz w:val="22"/>
          <w:szCs w:val="22"/>
        </w:rPr>
        <w:t xml:space="preserve"> </w:t>
      </w:r>
      <w:r w:rsidRPr="00D4618F">
        <w:rPr>
          <w:rFonts w:ascii="Arial" w:hAnsi="Arial" w:cs="Arial"/>
          <w:color w:val="000000" w:themeColor="text1"/>
          <w:w w:val="105"/>
          <w:sz w:val="22"/>
          <w:szCs w:val="22"/>
        </w:rPr>
        <w:t>plan</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to</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an</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applicant.</w:t>
      </w:r>
      <w:r w:rsidRPr="00D4618F">
        <w:rPr>
          <w:rFonts w:ascii="Arial" w:hAnsi="Arial" w:cs="Arial"/>
          <w:color w:val="000000" w:themeColor="text1"/>
          <w:spacing w:val="-2"/>
          <w:w w:val="105"/>
          <w:sz w:val="22"/>
          <w:szCs w:val="22"/>
        </w:rPr>
        <w:t xml:space="preserve"> </w:t>
      </w:r>
      <w:r w:rsidRPr="00D4618F">
        <w:rPr>
          <w:rFonts w:ascii="Arial" w:hAnsi="Arial" w:cs="Arial"/>
          <w:color w:val="000000" w:themeColor="text1"/>
          <w:w w:val="105"/>
          <w:sz w:val="22"/>
          <w:szCs w:val="22"/>
        </w:rPr>
        <w:t>If</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w w:val="105"/>
          <w:sz w:val="22"/>
          <w:szCs w:val="22"/>
        </w:rPr>
        <w:t>plan</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is complete, the Zoning Administrator shall forward it to the Planning Commission on completion of</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his</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review</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w w:val="105"/>
          <w:sz w:val="22"/>
          <w:szCs w:val="22"/>
        </w:rPr>
        <w:t>together</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w w:val="105"/>
          <w:sz w:val="22"/>
          <w:szCs w:val="22"/>
        </w:rPr>
        <w:t>with</w:t>
      </w:r>
      <w:r w:rsidRPr="00D4618F">
        <w:rPr>
          <w:rFonts w:ascii="Arial" w:hAnsi="Arial" w:cs="Arial"/>
          <w:color w:val="000000" w:themeColor="text1"/>
          <w:spacing w:val="-29"/>
          <w:w w:val="105"/>
          <w:sz w:val="22"/>
          <w:szCs w:val="22"/>
        </w:rPr>
        <w:t xml:space="preserve"> </w:t>
      </w:r>
      <w:r w:rsidRPr="00D4618F">
        <w:rPr>
          <w:rFonts w:ascii="Arial" w:hAnsi="Arial" w:cs="Arial"/>
          <w:color w:val="000000" w:themeColor="text1"/>
          <w:w w:val="105"/>
          <w:sz w:val="22"/>
          <w:szCs w:val="22"/>
        </w:rPr>
        <w:t>any comments from</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2"/>
          <w:w w:val="105"/>
          <w:sz w:val="22"/>
          <w:szCs w:val="22"/>
        </w:rPr>
        <w:t xml:space="preserve"> </w:t>
      </w:r>
      <w:r w:rsidRPr="00D4618F">
        <w:rPr>
          <w:rFonts w:ascii="Arial" w:hAnsi="Arial" w:cs="Arial"/>
          <w:color w:val="000000" w:themeColor="text1"/>
          <w:w w:val="105"/>
          <w:sz w:val="22"/>
          <w:szCs w:val="22"/>
        </w:rPr>
        <w:t>Zoning Administrator.</w:t>
      </w:r>
    </w:p>
    <w:p w14:paraId="2EC484FD" w14:textId="77777777" w:rsidR="009F4C0F" w:rsidRPr="00D4618F" w:rsidRDefault="009F4C0F" w:rsidP="00D4618F">
      <w:pPr>
        <w:pStyle w:val="BodyText"/>
        <w:spacing w:after="0"/>
        <w:jc w:val="both"/>
        <w:rPr>
          <w:rFonts w:ascii="Arial" w:hAnsi="Arial" w:cs="Arial"/>
          <w:color w:val="000000" w:themeColor="text1"/>
          <w:sz w:val="22"/>
          <w:szCs w:val="22"/>
        </w:rPr>
      </w:pPr>
    </w:p>
    <w:p w14:paraId="442EB0EE" w14:textId="77777777" w:rsidR="009F4C0F" w:rsidRPr="00D4618F" w:rsidRDefault="009F4C0F" w:rsidP="00D56861">
      <w:pPr>
        <w:pStyle w:val="ListParagraph"/>
        <w:numPr>
          <w:ilvl w:val="2"/>
          <w:numId w:val="51"/>
        </w:numPr>
        <w:tabs>
          <w:tab w:val="left" w:pos="852"/>
        </w:tabs>
        <w:adjustRightInd/>
        <w:ind w:left="360"/>
        <w:jc w:val="both"/>
        <w:rPr>
          <w:rFonts w:ascii="Arial" w:hAnsi="Arial" w:cs="Arial"/>
          <w:color w:val="000000" w:themeColor="text1"/>
          <w:sz w:val="22"/>
          <w:szCs w:val="22"/>
        </w:rPr>
      </w:pPr>
      <w:r w:rsidRPr="00D4618F">
        <w:rPr>
          <w:rFonts w:ascii="Arial" w:hAnsi="Arial" w:cs="Arial"/>
          <w:color w:val="000000" w:themeColor="text1"/>
          <w:sz w:val="22"/>
          <w:szCs w:val="22"/>
        </w:rPr>
        <w:t>The Planning Commission shall review the preliminary Condominium Project Plan in accordance with the standards</w:t>
      </w:r>
      <w:r w:rsidRPr="00D4618F">
        <w:rPr>
          <w:rFonts w:ascii="Arial" w:hAnsi="Arial" w:cs="Arial"/>
          <w:color w:val="000000" w:themeColor="text1"/>
          <w:spacing w:val="40"/>
          <w:sz w:val="22"/>
          <w:szCs w:val="22"/>
        </w:rPr>
        <w:t xml:space="preserve"> </w:t>
      </w:r>
      <w:r w:rsidRPr="00D4618F">
        <w:rPr>
          <w:rFonts w:ascii="Arial" w:hAnsi="Arial" w:cs="Arial"/>
          <w:color w:val="000000" w:themeColor="text1"/>
          <w:sz w:val="22"/>
          <w:szCs w:val="22"/>
        </w:rPr>
        <w:t>and requirements</w:t>
      </w:r>
      <w:r w:rsidRPr="00D4618F">
        <w:rPr>
          <w:rFonts w:ascii="Arial" w:hAnsi="Arial" w:cs="Arial"/>
          <w:color w:val="000000" w:themeColor="text1"/>
          <w:spacing w:val="40"/>
          <w:sz w:val="22"/>
          <w:szCs w:val="22"/>
        </w:rPr>
        <w:t xml:space="preserve"> </w:t>
      </w:r>
      <w:r w:rsidRPr="00D4618F">
        <w:rPr>
          <w:rFonts w:ascii="Arial" w:hAnsi="Arial" w:cs="Arial"/>
          <w:color w:val="000000" w:themeColor="text1"/>
          <w:sz w:val="22"/>
          <w:szCs w:val="22"/>
        </w:rPr>
        <w:t>of this Ordinance for Site Plan Review, and in accordance with the following additional standards and requirements:</w:t>
      </w:r>
    </w:p>
    <w:p w14:paraId="4E467E31" w14:textId="77777777" w:rsidR="009F4C0F" w:rsidRPr="00D4618F" w:rsidRDefault="009F4C0F" w:rsidP="00D4618F">
      <w:pPr>
        <w:pStyle w:val="BodyText"/>
        <w:spacing w:after="0"/>
        <w:jc w:val="both"/>
        <w:rPr>
          <w:rFonts w:ascii="Arial" w:hAnsi="Arial" w:cs="Arial"/>
          <w:color w:val="000000" w:themeColor="text1"/>
          <w:sz w:val="22"/>
          <w:szCs w:val="22"/>
        </w:rPr>
      </w:pPr>
    </w:p>
    <w:p w14:paraId="0163EE94" w14:textId="77777777" w:rsidR="009F4C0F" w:rsidRPr="00D4618F" w:rsidRDefault="009F4C0F" w:rsidP="00D56861">
      <w:pPr>
        <w:pStyle w:val="ListParagraph"/>
        <w:numPr>
          <w:ilvl w:val="3"/>
          <w:numId w:val="52"/>
        </w:numPr>
        <w:tabs>
          <w:tab w:val="left" w:pos="1198"/>
        </w:tabs>
        <w:adjustRightInd/>
        <w:spacing w:line="244" w:lineRule="auto"/>
        <w:ind w:left="1080"/>
        <w:jc w:val="both"/>
        <w:rPr>
          <w:rFonts w:ascii="Arial" w:hAnsi="Arial" w:cs="Arial"/>
          <w:color w:val="000000" w:themeColor="text1"/>
          <w:sz w:val="22"/>
          <w:szCs w:val="22"/>
        </w:rPr>
      </w:pPr>
      <w:r w:rsidRPr="00D4618F">
        <w:rPr>
          <w:rFonts w:ascii="Arial" w:hAnsi="Arial" w:cs="Arial"/>
          <w:color w:val="000000" w:themeColor="text1"/>
          <w:w w:val="105"/>
          <w:sz w:val="22"/>
          <w:szCs w:val="22"/>
        </w:rPr>
        <w:t>In its</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review of</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a</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Condominium Project Plan,</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Planning Commission shall</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consult with</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Zoning</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Administrator,</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Village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Attorney,</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Village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Engineer,</w:t>
      </w:r>
      <w:r w:rsidRPr="00D4618F">
        <w:rPr>
          <w:rFonts w:ascii="Arial" w:hAnsi="Arial" w:cs="Arial"/>
          <w:color w:val="000000" w:themeColor="text1"/>
          <w:spacing w:val="-15"/>
          <w:w w:val="105"/>
          <w:sz w:val="22"/>
          <w:szCs w:val="22"/>
        </w:rPr>
        <w:t xml:space="preserve"> Building Official, Register of Deeds, </w:t>
      </w:r>
      <w:r w:rsidRPr="00D4618F">
        <w:rPr>
          <w:rFonts w:ascii="Arial" w:hAnsi="Arial" w:cs="Arial"/>
          <w:color w:val="000000" w:themeColor="text1"/>
          <w:w w:val="105"/>
          <w:sz w:val="22"/>
          <w:szCs w:val="22"/>
        </w:rPr>
        <w:t>Fire Chief,</w:t>
      </w:r>
      <w:r w:rsidRPr="00D4618F">
        <w:rPr>
          <w:rFonts w:ascii="Arial" w:hAnsi="Arial" w:cs="Arial"/>
          <w:color w:val="000000" w:themeColor="text1"/>
          <w:spacing w:val="-12"/>
          <w:w w:val="105"/>
          <w:sz w:val="22"/>
          <w:szCs w:val="22"/>
        </w:rPr>
        <w:t xml:space="preserve"> </w:t>
      </w:r>
      <w:r w:rsidRPr="00D4618F">
        <w:rPr>
          <w:rFonts w:ascii="Arial" w:hAnsi="Arial" w:cs="Arial"/>
          <w:color w:val="000000" w:themeColor="text1"/>
          <w:w w:val="105"/>
          <w:sz w:val="22"/>
          <w:szCs w:val="22"/>
        </w:rPr>
        <w:t>Village</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Planner or</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other</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appropriate persons</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regarding</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adequacy of</w:t>
      </w:r>
      <w:r w:rsidRPr="00D4618F">
        <w:rPr>
          <w:rFonts w:ascii="Arial" w:hAnsi="Arial" w:cs="Arial"/>
          <w:color w:val="000000" w:themeColor="text1"/>
          <w:spacing w:val="-12"/>
          <w:w w:val="105"/>
          <w:sz w:val="22"/>
          <w:szCs w:val="22"/>
        </w:rPr>
        <w:t xml:space="preserve"> </w:t>
      </w:r>
      <w:r w:rsidRPr="00D4618F">
        <w:rPr>
          <w:rFonts w:ascii="Arial" w:hAnsi="Arial" w:cs="Arial"/>
          <w:color w:val="000000" w:themeColor="text1"/>
          <w:w w:val="105"/>
          <w:sz w:val="22"/>
          <w:szCs w:val="22"/>
        </w:rPr>
        <w:t>the proposed common elements and maintenance provisions, use and occupancy restrictions,</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utility</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systems</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and</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streets,</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w w:val="105"/>
          <w:sz w:val="22"/>
          <w:szCs w:val="22"/>
        </w:rPr>
        <w:t>project</w:t>
      </w:r>
      <w:r w:rsidRPr="00D4618F">
        <w:rPr>
          <w:rFonts w:ascii="Arial" w:hAnsi="Arial" w:cs="Arial"/>
          <w:color w:val="000000" w:themeColor="text1"/>
          <w:spacing w:val="-11"/>
          <w:w w:val="105"/>
          <w:sz w:val="22"/>
          <w:szCs w:val="22"/>
        </w:rPr>
        <w:t xml:space="preserve"> </w:t>
      </w:r>
      <w:r w:rsidRPr="00D4618F">
        <w:rPr>
          <w:rFonts w:ascii="Arial" w:hAnsi="Arial" w:cs="Arial"/>
          <w:color w:val="000000" w:themeColor="text1"/>
          <w:w w:val="105"/>
          <w:sz w:val="22"/>
          <w:szCs w:val="22"/>
        </w:rPr>
        <w:t>layouts</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w w:val="105"/>
          <w:sz w:val="22"/>
          <w:szCs w:val="22"/>
        </w:rPr>
        <w:t>and</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design,</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w w:val="105"/>
          <w:sz w:val="22"/>
          <w:szCs w:val="22"/>
        </w:rPr>
        <w:t>or</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other</w:t>
      </w:r>
      <w:r w:rsidRPr="00D4618F">
        <w:rPr>
          <w:rFonts w:ascii="Arial" w:hAnsi="Arial" w:cs="Arial"/>
          <w:color w:val="000000" w:themeColor="text1"/>
          <w:spacing w:val="-12"/>
          <w:w w:val="105"/>
          <w:sz w:val="22"/>
          <w:szCs w:val="22"/>
        </w:rPr>
        <w:t xml:space="preserve"> </w:t>
      </w:r>
      <w:r w:rsidRPr="00D4618F">
        <w:rPr>
          <w:rFonts w:ascii="Arial" w:hAnsi="Arial" w:cs="Arial"/>
          <w:color w:val="000000" w:themeColor="text1"/>
          <w:w w:val="105"/>
          <w:sz w:val="22"/>
          <w:szCs w:val="22"/>
        </w:rPr>
        <w:t>aspects</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of the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proposed</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project,</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w w:val="105"/>
          <w:sz w:val="22"/>
          <w:szCs w:val="22"/>
        </w:rPr>
        <w:t>and</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w w:val="105"/>
          <w:sz w:val="22"/>
          <w:szCs w:val="22"/>
        </w:rPr>
        <w:t>compliance</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of</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proposed</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w w:val="105"/>
          <w:sz w:val="22"/>
          <w:szCs w:val="22"/>
        </w:rPr>
        <w:t>project</w:t>
      </w:r>
      <w:r w:rsidRPr="00D4618F">
        <w:rPr>
          <w:rFonts w:ascii="Arial" w:hAnsi="Arial" w:cs="Arial"/>
          <w:color w:val="000000" w:themeColor="text1"/>
          <w:spacing w:val="-12"/>
          <w:w w:val="105"/>
          <w:sz w:val="22"/>
          <w:szCs w:val="22"/>
        </w:rPr>
        <w:t xml:space="preserve"> </w:t>
      </w:r>
      <w:r w:rsidRPr="00D4618F">
        <w:rPr>
          <w:rFonts w:ascii="Arial" w:hAnsi="Arial" w:cs="Arial"/>
          <w:color w:val="000000" w:themeColor="text1"/>
          <w:w w:val="105"/>
          <w:sz w:val="22"/>
          <w:szCs w:val="22"/>
        </w:rPr>
        <w:t>with</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w w:val="105"/>
          <w:sz w:val="22"/>
          <w:szCs w:val="22"/>
        </w:rPr>
        <w:t>all</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requirements of the</w:t>
      </w:r>
      <w:r w:rsidRPr="00D4618F">
        <w:rPr>
          <w:rFonts w:ascii="Arial" w:hAnsi="Arial" w:cs="Arial"/>
          <w:color w:val="000000" w:themeColor="text1"/>
          <w:spacing w:val="-19"/>
          <w:w w:val="105"/>
          <w:sz w:val="22"/>
          <w:szCs w:val="22"/>
        </w:rPr>
        <w:t xml:space="preserve"> </w:t>
      </w:r>
      <w:r w:rsidRPr="00D4618F">
        <w:rPr>
          <w:rFonts w:ascii="Arial" w:hAnsi="Arial" w:cs="Arial"/>
          <w:color w:val="000000" w:themeColor="text1"/>
          <w:w w:val="105"/>
          <w:sz w:val="22"/>
          <w:szCs w:val="22"/>
        </w:rPr>
        <w:t>Condominium</w:t>
      </w:r>
      <w:r w:rsidRPr="00D4618F">
        <w:rPr>
          <w:rFonts w:ascii="Arial" w:hAnsi="Arial" w:cs="Arial"/>
          <w:color w:val="000000" w:themeColor="text1"/>
          <w:spacing w:val="12"/>
          <w:w w:val="105"/>
          <w:sz w:val="22"/>
          <w:szCs w:val="22"/>
        </w:rPr>
        <w:t xml:space="preserve"> </w:t>
      </w:r>
      <w:r w:rsidRPr="00D4618F">
        <w:rPr>
          <w:rFonts w:ascii="Arial" w:hAnsi="Arial" w:cs="Arial"/>
          <w:color w:val="000000" w:themeColor="text1"/>
          <w:w w:val="105"/>
          <w:sz w:val="22"/>
          <w:szCs w:val="22"/>
        </w:rPr>
        <w:t>Act</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or</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other</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applicable</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w w:val="105"/>
          <w:sz w:val="22"/>
          <w:szCs w:val="22"/>
        </w:rPr>
        <w:t>laws,</w:t>
      </w:r>
      <w:r w:rsidRPr="00D4618F">
        <w:rPr>
          <w:rFonts w:ascii="Arial" w:hAnsi="Arial" w:cs="Arial"/>
          <w:color w:val="000000" w:themeColor="text1"/>
          <w:spacing w:val="-12"/>
          <w:w w:val="105"/>
          <w:sz w:val="22"/>
          <w:szCs w:val="22"/>
        </w:rPr>
        <w:t xml:space="preserve"> </w:t>
      </w:r>
      <w:r w:rsidRPr="00D4618F">
        <w:rPr>
          <w:rFonts w:ascii="Arial" w:hAnsi="Arial" w:cs="Arial"/>
          <w:color w:val="000000" w:themeColor="text1"/>
          <w:w w:val="105"/>
          <w:sz w:val="22"/>
          <w:szCs w:val="22"/>
        </w:rPr>
        <w:t>ordinances</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or</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w w:val="105"/>
          <w:sz w:val="22"/>
          <w:szCs w:val="22"/>
        </w:rPr>
        <w:t>regulations.</w:t>
      </w:r>
    </w:p>
    <w:p w14:paraId="71C44FE5" w14:textId="77777777" w:rsidR="009F4C0F" w:rsidRPr="00D4618F" w:rsidRDefault="009F4C0F" w:rsidP="00D4618F">
      <w:pPr>
        <w:pStyle w:val="BodyText"/>
        <w:spacing w:after="0"/>
        <w:jc w:val="both"/>
        <w:rPr>
          <w:rFonts w:ascii="Arial" w:hAnsi="Arial" w:cs="Arial"/>
          <w:color w:val="000000" w:themeColor="text1"/>
          <w:sz w:val="22"/>
          <w:szCs w:val="22"/>
        </w:rPr>
      </w:pPr>
    </w:p>
    <w:p w14:paraId="133A03E0" w14:textId="2A53652D" w:rsidR="009F4C0F" w:rsidRPr="00D4618F" w:rsidRDefault="009F4C0F" w:rsidP="00D56861">
      <w:pPr>
        <w:pStyle w:val="ListParagraph"/>
        <w:numPr>
          <w:ilvl w:val="3"/>
          <w:numId w:val="52"/>
        </w:numPr>
        <w:tabs>
          <w:tab w:val="left" w:pos="1199"/>
        </w:tabs>
        <w:adjustRightInd/>
        <w:spacing w:line="244" w:lineRule="auto"/>
        <w:ind w:left="1080"/>
        <w:jc w:val="both"/>
        <w:rPr>
          <w:rFonts w:ascii="Arial" w:hAnsi="Arial" w:cs="Arial"/>
          <w:color w:val="000000" w:themeColor="text1"/>
          <w:sz w:val="22"/>
          <w:szCs w:val="22"/>
        </w:rPr>
      </w:pPr>
      <w:r w:rsidRPr="00D4618F">
        <w:rPr>
          <w:rFonts w:ascii="Arial" w:hAnsi="Arial" w:cs="Arial"/>
          <w:color w:val="000000" w:themeColor="text1"/>
          <w:w w:val="105"/>
          <w:sz w:val="22"/>
          <w:szCs w:val="22"/>
        </w:rPr>
        <w:t>The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building</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site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for</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each</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condominium</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unit</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shall</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comply</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with</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all</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w w:val="105"/>
          <w:sz w:val="22"/>
          <w:szCs w:val="22"/>
        </w:rPr>
        <w:t>applicable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provisions of</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Village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Zoning</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Ordinance,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including</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minimum</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lot</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area,</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minimum</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lot width,</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required</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front,</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side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and</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rear</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yards,</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and</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maximum</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building</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w w:val="105"/>
          <w:sz w:val="22"/>
          <w:szCs w:val="22"/>
        </w:rPr>
        <w:t>height.</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w w:val="105"/>
          <w:sz w:val="22"/>
          <w:szCs w:val="22"/>
        </w:rPr>
        <w:t>For</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example, the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area and</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width</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w w:val="105"/>
          <w:sz w:val="22"/>
          <w:szCs w:val="22"/>
        </w:rPr>
        <w:t>of</w:t>
      </w:r>
      <w:r w:rsidRPr="00D4618F">
        <w:rPr>
          <w:rFonts w:ascii="Arial" w:hAnsi="Arial" w:cs="Arial"/>
          <w:color w:val="000000" w:themeColor="text1"/>
          <w:spacing w:val="-11"/>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building site</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w w:val="105"/>
          <w:sz w:val="22"/>
          <w:szCs w:val="22"/>
        </w:rPr>
        <w:t>shall</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be</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used</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w w:val="105"/>
          <w:sz w:val="22"/>
          <w:szCs w:val="22"/>
        </w:rPr>
        <w:t>to</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determine</w:t>
      </w:r>
      <w:r w:rsidRPr="00D4618F">
        <w:rPr>
          <w:rFonts w:ascii="Arial" w:hAnsi="Arial" w:cs="Arial"/>
          <w:color w:val="000000" w:themeColor="text1"/>
          <w:spacing w:val="-2"/>
          <w:w w:val="105"/>
          <w:sz w:val="22"/>
          <w:szCs w:val="22"/>
        </w:rPr>
        <w:t xml:space="preserve"> </w:t>
      </w:r>
      <w:r w:rsidRPr="00D4618F">
        <w:rPr>
          <w:rFonts w:ascii="Arial" w:hAnsi="Arial" w:cs="Arial"/>
          <w:color w:val="000000" w:themeColor="text1"/>
          <w:w w:val="105"/>
          <w:sz w:val="22"/>
          <w:szCs w:val="22"/>
        </w:rPr>
        <w:t>compliance with</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 xml:space="preserve">the </w:t>
      </w:r>
      <w:r w:rsidRPr="00D4618F">
        <w:rPr>
          <w:rFonts w:ascii="Arial" w:hAnsi="Arial" w:cs="Arial"/>
          <w:color w:val="000000" w:themeColor="text1"/>
          <w:spacing w:val="-2"/>
          <w:w w:val="105"/>
          <w:sz w:val="22"/>
          <w:szCs w:val="22"/>
        </w:rPr>
        <w:t>minimum lot</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spacing w:val="-2"/>
          <w:w w:val="105"/>
          <w:sz w:val="22"/>
          <w:szCs w:val="22"/>
        </w:rPr>
        <w:t>area</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spacing w:val="-2"/>
          <w:w w:val="105"/>
          <w:sz w:val="22"/>
          <w:szCs w:val="22"/>
        </w:rPr>
        <w:t>and</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spacing w:val="-2"/>
          <w:w w:val="105"/>
          <w:sz w:val="22"/>
          <w:szCs w:val="22"/>
        </w:rPr>
        <w:t>lot</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spacing w:val="-2"/>
          <w:w w:val="105"/>
          <w:sz w:val="22"/>
          <w:szCs w:val="22"/>
        </w:rPr>
        <w:t>width</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spacing w:val="-2"/>
          <w:w w:val="105"/>
          <w:sz w:val="22"/>
          <w:szCs w:val="22"/>
        </w:rPr>
        <w:t>requirements.</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spacing w:val="-2"/>
          <w:w w:val="105"/>
          <w:sz w:val="22"/>
          <w:szCs w:val="22"/>
        </w:rPr>
        <w:t>Compliance with</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spacing w:val="-2"/>
          <w:w w:val="105"/>
          <w:sz w:val="22"/>
          <w:szCs w:val="22"/>
        </w:rPr>
        <w:t>required</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spacing w:val="-2"/>
          <w:w w:val="105"/>
          <w:sz w:val="22"/>
          <w:szCs w:val="22"/>
        </w:rPr>
        <w:t>front, side</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spacing w:val="-2"/>
          <w:w w:val="105"/>
          <w:sz w:val="22"/>
          <w:szCs w:val="22"/>
        </w:rPr>
        <w:t xml:space="preserve">and </w:t>
      </w:r>
      <w:r w:rsidRPr="00D4618F">
        <w:rPr>
          <w:rFonts w:ascii="Arial" w:hAnsi="Arial" w:cs="Arial"/>
          <w:color w:val="000000" w:themeColor="text1"/>
          <w:w w:val="105"/>
          <w:sz w:val="22"/>
          <w:szCs w:val="22"/>
        </w:rPr>
        <w:t>rear yards shall be determined by measuring the</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distance from the</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 xml:space="preserve">equivalent front, </w:t>
      </w:r>
      <w:r w:rsidR="00D750C5" w:rsidRPr="00D4618F">
        <w:rPr>
          <w:rFonts w:ascii="Arial" w:hAnsi="Arial" w:cs="Arial"/>
          <w:color w:val="000000" w:themeColor="text1"/>
          <w:w w:val="105"/>
          <w:sz w:val="22"/>
          <w:szCs w:val="22"/>
        </w:rPr>
        <w:t>side,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or</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rear</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yard</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w w:val="105"/>
          <w:sz w:val="22"/>
          <w:szCs w:val="22"/>
        </w:rPr>
        <w:t>boundaries of</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w w:val="105"/>
          <w:sz w:val="22"/>
          <w:szCs w:val="22"/>
        </w:rPr>
        <w:t>building site</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w w:val="105"/>
          <w:sz w:val="22"/>
          <w:szCs w:val="22"/>
        </w:rPr>
        <w:t>to</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closest</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respective</w:t>
      </w:r>
      <w:r w:rsidRPr="00D4618F">
        <w:rPr>
          <w:rFonts w:ascii="Arial" w:hAnsi="Arial" w:cs="Arial"/>
          <w:color w:val="000000" w:themeColor="text1"/>
          <w:spacing w:val="-11"/>
          <w:w w:val="105"/>
          <w:sz w:val="22"/>
          <w:szCs w:val="22"/>
        </w:rPr>
        <w:t xml:space="preserve"> </w:t>
      </w:r>
      <w:r w:rsidRPr="00D4618F">
        <w:rPr>
          <w:rFonts w:ascii="Arial" w:hAnsi="Arial" w:cs="Arial"/>
          <w:color w:val="000000" w:themeColor="text1"/>
          <w:w w:val="105"/>
          <w:sz w:val="22"/>
          <w:szCs w:val="22"/>
        </w:rPr>
        <w:t>front,</w:t>
      </w:r>
      <w:r w:rsidRPr="00D4618F">
        <w:rPr>
          <w:rFonts w:ascii="Arial" w:hAnsi="Arial" w:cs="Arial"/>
          <w:color w:val="000000" w:themeColor="text1"/>
          <w:spacing w:val="-5"/>
          <w:w w:val="105"/>
          <w:sz w:val="22"/>
          <w:szCs w:val="22"/>
        </w:rPr>
        <w:t xml:space="preserve"> </w:t>
      </w:r>
      <w:r w:rsidR="00D750C5" w:rsidRPr="00D4618F">
        <w:rPr>
          <w:rFonts w:ascii="Arial" w:hAnsi="Arial" w:cs="Arial"/>
          <w:color w:val="000000" w:themeColor="text1"/>
          <w:w w:val="105"/>
          <w:sz w:val="22"/>
          <w:szCs w:val="22"/>
        </w:rPr>
        <w:t>side,</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or rear boundary of the building envelope. Regarding building height, the condominium documents shall expressly provide that no building shall exceed the maximum</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w w:val="105"/>
          <w:sz w:val="22"/>
          <w:szCs w:val="22"/>
        </w:rPr>
        <w:t>building</w:t>
      </w:r>
      <w:r w:rsidRPr="00D4618F">
        <w:rPr>
          <w:rFonts w:ascii="Arial" w:hAnsi="Arial" w:cs="Arial"/>
          <w:color w:val="000000" w:themeColor="text1"/>
          <w:spacing w:val="-12"/>
          <w:w w:val="105"/>
          <w:sz w:val="22"/>
          <w:szCs w:val="22"/>
        </w:rPr>
        <w:t xml:space="preserve"> </w:t>
      </w:r>
      <w:r w:rsidRPr="00D4618F">
        <w:rPr>
          <w:rFonts w:ascii="Arial" w:hAnsi="Arial" w:cs="Arial"/>
          <w:color w:val="000000" w:themeColor="text1"/>
          <w:w w:val="105"/>
          <w:sz w:val="22"/>
          <w:szCs w:val="22"/>
        </w:rPr>
        <w:t>height</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permitted</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w w:val="105"/>
          <w:sz w:val="22"/>
          <w:szCs w:val="22"/>
        </w:rPr>
        <w:t>by</w:t>
      </w:r>
      <w:r w:rsidRPr="00D4618F">
        <w:rPr>
          <w:rFonts w:ascii="Arial" w:hAnsi="Arial" w:cs="Arial"/>
          <w:color w:val="000000" w:themeColor="text1"/>
          <w:spacing w:val="-22"/>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7"/>
          <w:w w:val="105"/>
          <w:sz w:val="22"/>
          <w:szCs w:val="22"/>
        </w:rPr>
        <w:t xml:space="preserve"> </w:t>
      </w:r>
      <w:r w:rsidRPr="00D4618F">
        <w:rPr>
          <w:rFonts w:ascii="Arial" w:hAnsi="Arial" w:cs="Arial"/>
          <w:color w:val="000000" w:themeColor="text1"/>
          <w:w w:val="105"/>
          <w:sz w:val="22"/>
          <w:szCs w:val="22"/>
        </w:rPr>
        <w:t>applicable</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zoning</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w w:val="105"/>
          <w:sz w:val="22"/>
          <w:szCs w:val="22"/>
        </w:rPr>
        <w:t>district</w:t>
      </w:r>
      <w:r w:rsidRPr="00D4618F">
        <w:rPr>
          <w:rFonts w:ascii="Arial" w:hAnsi="Arial" w:cs="Arial"/>
          <w:color w:val="000000" w:themeColor="text1"/>
          <w:spacing w:val="-12"/>
          <w:w w:val="105"/>
          <w:sz w:val="22"/>
          <w:szCs w:val="22"/>
        </w:rPr>
        <w:t xml:space="preserve"> </w:t>
      </w:r>
      <w:r w:rsidRPr="00D4618F">
        <w:rPr>
          <w:rFonts w:ascii="Arial" w:hAnsi="Arial" w:cs="Arial"/>
          <w:color w:val="000000" w:themeColor="text1"/>
          <w:w w:val="105"/>
          <w:sz w:val="22"/>
          <w:szCs w:val="22"/>
        </w:rPr>
        <w:t>regulations.</w:t>
      </w:r>
    </w:p>
    <w:p w14:paraId="33B354CF" w14:textId="77777777" w:rsidR="009F4C0F" w:rsidRPr="00D4618F" w:rsidRDefault="009F4C0F" w:rsidP="00D4618F">
      <w:pPr>
        <w:pStyle w:val="BodyText"/>
        <w:spacing w:after="0"/>
        <w:jc w:val="both"/>
        <w:rPr>
          <w:rFonts w:ascii="Arial" w:hAnsi="Arial" w:cs="Arial"/>
          <w:color w:val="000000" w:themeColor="text1"/>
          <w:sz w:val="22"/>
          <w:szCs w:val="22"/>
        </w:rPr>
      </w:pPr>
    </w:p>
    <w:p w14:paraId="01C95807" w14:textId="77777777" w:rsidR="009F4C0F" w:rsidRPr="00D4618F" w:rsidRDefault="009F4C0F" w:rsidP="00D56861">
      <w:pPr>
        <w:pStyle w:val="ListParagraph"/>
        <w:numPr>
          <w:ilvl w:val="3"/>
          <w:numId w:val="52"/>
        </w:numPr>
        <w:tabs>
          <w:tab w:val="left" w:pos="1198"/>
        </w:tabs>
        <w:adjustRightInd/>
        <w:spacing w:line="244" w:lineRule="auto"/>
        <w:ind w:left="1080"/>
        <w:jc w:val="both"/>
        <w:rPr>
          <w:rFonts w:ascii="Arial" w:hAnsi="Arial" w:cs="Arial"/>
          <w:color w:val="000000" w:themeColor="text1"/>
          <w:sz w:val="22"/>
          <w:szCs w:val="22"/>
        </w:rPr>
      </w:pPr>
      <w:r w:rsidRPr="00D4618F">
        <w:rPr>
          <w:rFonts w:ascii="Arial" w:hAnsi="Arial" w:cs="Arial"/>
          <w:color w:val="000000" w:themeColor="text1"/>
          <w:sz w:val="22"/>
          <w:szCs w:val="22"/>
        </w:rPr>
        <w:t>If a condominium project is proposed to</w:t>
      </w:r>
      <w:r w:rsidRPr="00D4618F">
        <w:rPr>
          <w:rFonts w:ascii="Arial" w:hAnsi="Arial" w:cs="Arial"/>
          <w:color w:val="000000" w:themeColor="text1"/>
          <w:spacing w:val="-1"/>
          <w:sz w:val="22"/>
          <w:szCs w:val="22"/>
        </w:rPr>
        <w:t xml:space="preserve"> </w:t>
      </w:r>
      <w:r w:rsidRPr="00D4618F">
        <w:rPr>
          <w:rFonts w:ascii="Arial" w:hAnsi="Arial" w:cs="Arial"/>
          <w:color w:val="000000" w:themeColor="text1"/>
          <w:sz w:val="22"/>
          <w:szCs w:val="22"/>
        </w:rPr>
        <w:t>have streets, the</w:t>
      </w:r>
      <w:r w:rsidRPr="00D4618F">
        <w:rPr>
          <w:rFonts w:ascii="Arial" w:hAnsi="Arial" w:cs="Arial"/>
          <w:color w:val="000000" w:themeColor="text1"/>
          <w:spacing w:val="39"/>
          <w:sz w:val="22"/>
          <w:szCs w:val="22"/>
        </w:rPr>
        <w:t xml:space="preserve"> </w:t>
      </w:r>
      <w:r w:rsidRPr="00D4618F">
        <w:rPr>
          <w:rFonts w:ascii="Arial" w:hAnsi="Arial" w:cs="Arial"/>
          <w:color w:val="000000" w:themeColor="text1"/>
          <w:sz w:val="22"/>
          <w:szCs w:val="22"/>
        </w:rPr>
        <w:t>streets shall</w:t>
      </w:r>
      <w:r w:rsidRPr="00D4618F">
        <w:rPr>
          <w:rFonts w:ascii="Arial" w:hAnsi="Arial" w:cs="Arial"/>
          <w:color w:val="000000" w:themeColor="text1"/>
          <w:spacing w:val="-3"/>
          <w:sz w:val="22"/>
          <w:szCs w:val="22"/>
        </w:rPr>
        <w:t xml:space="preserve"> </w:t>
      </w:r>
      <w:r w:rsidRPr="00D4618F">
        <w:rPr>
          <w:rFonts w:ascii="Arial" w:hAnsi="Arial" w:cs="Arial"/>
          <w:color w:val="000000" w:themeColor="text1"/>
          <w:sz w:val="22"/>
          <w:szCs w:val="22"/>
        </w:rPr>
        <w:t>be paved and developed to the minimum design, construction, inspection, approval, and maintenance requirements for platted public streets as required by the Village of Baldwin.</w:t>
      </w:r>
    </w:p>
    <w:p w14:paraId="2442BB51" w14:textId="77777777" w:rsidR="009F4C0F" w:rsidRPr="00D4618F" w:rsidRDefault="009F4C0F" w:rsidP="00D4618F">
      <w:pPr>
        <w:pStyle w:val="BodyText"/>
        <w:spacing w:after="0"/>
        <w:jc w:val="both"/>
        <w:rPr>
          <w:rFonts w:ascii="Arial" w:hAnsi="Arial" w:cs="Arial"/>
          <w:color w:val="000000" w:themeColor="text1"/>
          <w:sz w:val="22"/>
          <w:szCs w:val="22"/>
        </w:rPr>
      </w:pPr>
    </w:p>
    <w:p w14:paraId="2F18E3CD" w14:textId="77777777" w:rsidR="009F4C0F" w:rsidRPr="00D4618F" w:rsidRDefault="009F4C0F" w:rsidP="00D56861">
      <w:pPr>
        <w:pStyle w:val="ListParagraph"/>
        <w:numPr>
          <w:ilvl w:val="3"/>
          <w:numId w:val="52"/>
        </w:numPr>
        <w:tabs>
          <w:tab w:val="left" w:pos="1191"/>
        </w:tabs>
        <w:adjustRightInd/>
        <w:spacing w:line="244" w:lineRule="auto"/>
        <w:ind w:left="1080"/>
        <w:jc w:val="both"/>
        <w:rPr>
          <w:rFonts w:ascii="Arial" w:hAnsi="Arial" w:cs="Arial"/>
          <w:color w:val="000000" w:themeColor="text1"/>
          <w:sz w:val="22"/>
          <w:szCs w:val="22"/>
        </w:rPr>
      </w:pPr>
      <w:r w:rsidRPr="00D4618F">
        <w:rPr>
          <w:rFonts w:ascii="Arial" w:hAnsi="Arial" w:cs="Arial"/>
          <w:color w:val="000000" w:themeColor="text1"/>
          <w:sz w:val="22"/>
          <w:szCs w:val="22"/>
        </w:rPr>
        <w:t>The condominium</w:t>
      </w:r>
      <w:r w:rsidRPr="00D4618F">
        <w:rPr>
          <w:rFonts w:ascii="Arial" w:hAnsi="Arial" w:cs="Arial"/>
          <w:color w:val="000000" w:themeColor="text1"/>
          <w:spacing w:val="40"/>
          <w:sz w:val="22"/>
          <w:szCs w:val="22"/>
        </w:rPr>
        <w:t xml:space="preserve"> </w:t>
      </w:r>
      <w:r w:rsidRPr="00D4618F">
        <w:rPr>
          <w:rFonts w:ascii="Arial" w:hAnsi="Arial" w:cs="Arial"/>
          <w:color w:val="000000" w:themeColor="text1"/>
          <w:sz w:val="22"/>
          <w:szCs w:val="22"/>
        </w:rPr>
        <w:t>project shall be connected to the Village's</w:t>
      </w:r>
      <w:r w:rsidRPr="00D4618F">
        <w:rPr>
          <w:rFonts w:ascii="Arial" w:hAnsi="Arial" w:cs="Arial"/>
          <w:color w:val="000000" w:themeColor="text1"/>
          <w:spacing w:val="40"/>
          <w:sz w:val="22"/>
          <w:szCs w:val="22"/>
        </w:rPr>
        <w:t xml:space="preserve"> </w:t>
      </w:r>
      <w:r w:rsidRPr="00D4618F">
        <w:rPr>
          <w:rFonts w:ascii="Arial" w:hAnsi="Arial" w:cs="Arial"/>
          <w:color w:val="000000" w:themeColor="text1"/>
          <w:sz w:val="22"/>
          <w:szCs w:val="22"/>
        </w:rPr>
        <w:t>water and sanitary sewer facilities.</w:t>
      </w:r>
    </w:p>
    <w:p w14:paraId="68E803FD" w14:textId="77777777" w:rsidR="009F4C0F" w:rsidRPr="00D4618F" w:rsidRDefault="009F4C0F" w:rsidP="00D4618F">
      <w:pPr>
        <w:tabs>
          <w:tab w:val="left" w:pos="850"/>
        </w:tabs>
        <w:spacing w:line="244" w:lineRule="auto"/>
        <w:jc w:val="both"/>
        <w:rPr>
          <w:rFonts w:ascii="Arial" w:hAnsi="Arial" w:cs="Arial"/>
          <w:color w:val="000000" w:themeColor="text1"/>
          <w:sz w:val="22"/>
          <w:szCs w:val="22"/>
        </w:rPr>
      </w:pPr>
    </w:p>
    <w:p w14:paraId="27EDFCEB" w14:textId="77777777" w:rsidR="009F4C0F" w:rsidRPr="00D4618F" w:rsidRDefault="009F4C0F" w:rsidP="00D4618F">
      <w:pPr>
        <w:tabs>
          <w:tab w:val="left" w:pos="850"/>
        </w:tabs>
        <w:spacing w:line="244" w:lineRule="auto"/>
        <w:jc w:val="both"/>
        <w:rPr>
          <w:rFonts w:ascii="Arial" w:hAnsi="Arial" w:cs="Arial"/>
          <w:color w:val="000000" w:themeColor="text1"/>
          <w:sz w:val="22"/>
          <w:szCs w:val="22"/>
        </w:rPr>
      </w:pPr>
      <w:r w:rsidRPr="00D4618F">
        <w:rPr>
          <w:rFonts w:ascii="Arial" w:hAnsi="Arial" w:cs="Arial"/>
          <w:color w:val="000000" w:themeColor="text1"/>
          <w:sz w:val="22"/>
          <w:szCs w:val="22"/>
        </w:rPr>
        <w:t>6) After reviewing the</w:t>
      </w:r>
      <w:r w:rsidRPr="00D4618F">
        <w:rPr>
          <w:rFonts w:ascii="Arial" w:hAnsi="Arial" w:cs="Arial"/>
          <w:color w:val="000000" w:themeColor="text1"/>
          <w:spacing w:val="-1"/>
          <w:sz w:val="22"/>
          <w:szCs w:val="22"/>
        </w:rPr>
        <w:t xml:space="preserve"> </w:t>
      </w:r>
      <w:r w:rsidRPr="00D4618F">
        <w:rPr>
          <w:rFonts w:ascii="Arial" w:hAnsi="Arial" w:cs="Arial"/>
          <w:color w:val="000000" w:themeColor="text1"/>
          <w:sz w:val="22"/>
          <w:szCs w:val="22"/>
        </w:rPr>
        <w:t xml:space="preserve">preliminary Condominium Project Plan, the Planning Commission shall </w:t>
      </w:r>
      <w:r w:rsidRPr="00D4618F">
        <w:rPr>
          <w:rFonts w:ascii="Arial" w:hAnsi="Arial" w:cs="Arial"/>
          <w:color w:val="000000" w:themeColor="text1"/>
          <w:w w:val="105"/>
          <w:sz w:val="22"/>
          <w:szCs w:val="22"/>
        </w:rPr>
        <w:t>prepare a written statement of recommendations regarding the proposed condominium project, including any suggested or required changes in the plan. The Planning Commission shall</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provide a copy of</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its written recommendations</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w w:val="105"/>
          <w:sz w:val="22"/>
          <w:szCs w:val="22"/>
        </w:rPr>
        <w:t>to the</w:t>
      </w:r>
      <w:r w:rsidRPr="00D4618F">
        <w:rPr>
          <w:rFonts w:ascii="Arial" w:hAnsi="Arial" w:cs="Arial"/>
          <w:color w:val="000000" w:themeColor="text1"/>
          <w:spacing w:val="-12"/>
          <w:w w:val="105"/>
          <w:sz w:val="22"/>
          <w:szCs w:val="22"/>
        </w:rPr>
        <w:t xml:space="preserve"> </w:t>
      </w:r>
      <w:r w:rsidRPr="00D4618F">
        <w:rPr>
          <w:rFonts w:ascii="Arial" w:hAnsi="Arial" w:cs="Arial"/>
          <w:color w:val="000000" w:themeColor="text1"/>
          <w:w w:val="105"/>
          <w:sz w:val="22"/>
          <w:szCs w:val="22"/>
        </w:rPr>
        <w:t>applicant.</w:t>
      </w:r>
    </w:p>
    <w:p w14:paraId="700C8E72" w14:textId="77777777" w:rsidR="009F4C0F" w:rsidRPr="00D4618F" w:rsidRDefault="009F4C0F" w:rsidP="00D4618F">
      <w:pPr>
        <w:pStyle w:val="ListParagraph"/>
        <w:tabs>
          <w:tab w:val="left" w:pos="836"/>
        </w:tabs>
        <w:spacing w:line="244" w:lineRule="auto"/>
        <w:ind w:left="0"/>
        <w:rPr>
          <w:rFonts w:ascii="Arial" w:hAnsi="Arial" w:cs="Arial"/>
          <w:color w:val="000000" w:themeColor="text1"/>
          <w:w w:val="105"/>
          <w:sz w:val="22"/>
          <w:szCs w:val="22"/>
        </w:rPr>
      </w:pPr>
    </w:p>
    <w:p w14:paraId="2CC1ABC5" w14:textId="77777777" w:rsidR="009F4C0F" w:rsidRPr="00D4618F" w:rsidRDefault="009F4C0F" w:rsidP="00D4618F">
      <w:pPr>
        <w:pStyle w:val="ListParagraph"/>
        <w:tabs>
          <w:tab w:val="left" w:pos="836"/>
        </w:tabs>
        <w:spacing w:line="244" w:lineRule="auto"/>
        <w:ind w:left="0"/>
        <w:rPr>
          <w:rFonts w:ascii="Arial" w:hAnsi="Arial" w:cs="Arial"/>
          <w:color w:val="000000" w:themeColor="text1"/>
          <w:sz w:val="22"/>
          <w:szCs w:val="22"/>
        </w:rPr>
      </w:pPr>
      <w:r w:rsidRPr="00D4618F">
        <w:rPr>
          <w:rFonts w:ascii="Arial" w:hAnsi="Arial" w:cs="Arial"/>
          <w:color w:val="000000" w:themeColor="text1"/>
          <w:w w:val="105"/>
          <w:sz w:val="22"/>
          <w:szCs w:val="22"/>
        </w:rPr>
        <w:t>7) A</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condominium</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w w:val="105"/>
          <w:sz w:val="22"/>
          <w:szCs w:val="22"/>
        </w:rPr>
        <w:t>project,</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w w:val="105"/>
          <w:sz w:val="22"/>
          <w:szCs w:val="22"/>
        </w:rPr>
        <w:t>such</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as</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a</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project</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w w:val="105"/>
          <w:sz w:val="22"/>
          <w:szCs w:val="22"/>
        </w:rPr>
        <w:t>including</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multiple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family</w:t>
      </w:r>
      <w:r w:rsidRPr="00D4618F">
        <w:rPr>
          <w:rFonts w:ascii="Arial" w:hAnsi="Arial" w:cs="Arial"/>
          <w:color w:val="000000" w:themeColor="text1"/>
          <w:spacing w:val="-12"/>
          <w:w w:val="105"/>
          <w:sz w:val="22"/>
          <w:szCs w:val="22"/>
        </w:rPr>
        <w:t xml:space="preserve"> </w:t>
      </w:r>
      <w:r w:rsidRPr="00D4618F">
        <w:rPr>
          <w:rFonts w:ascii="Arial" w:hAnsi="Arial" w:cs="Arial"/>
          <w:color w:val="000000" w:themeColor="text1"/>
          <w:w w:val="105"/>
          <w:sz w:val="22"/>
          <w:szCs w:val="22"/>
        </w:rPr>
        <w:t>dwellings,</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w w:val="105"/>
          <w:sz w:val="22"/>
          <w:szCs w:val="22"/>
        </w:rPr>
        <w:t xml:space="preserve">multi-tenant </w:t>
      </w:r>
      <w:r w:rsidRPr="00D4618F">
        <w:rPr>
          <w:rFonts w:ascii="Arial" w:hAnsi="Arial" w:cs="Arial"/>
          <w:color w:val="000000" w:themeColor="text1"/>
          <w:sz w:val="22"/>
          <w:szCs w:val="22"/>
        </w:rPr>
        <w:t>commercial buildings,</w:t>
      </w:r>
      <w:r w:rsidRPr="00D4618F">
        <w:rPr>
          <w:rFonts w:ascii="Arial" w:hAnsi="Arial" w:cs="Arial"/>
          <w:color w:val="000000" w:themeColor="text1"/>
          <w:spacing w:val="21"/>
          <w:sz w:val="22"/>
          <w:szCs w:val="22"/>
        </w:rPr>
        <w:t xml:space="preserve"> </w:t>
      </w:r>
      <w:r w:rsidRPr="00D4618F">
        <w:rPr>
          <w:rFonts w:ascii="Arial" w:hAnsi="Arial" w:cs="Arial"/>
          <w:color w:val="000000" w:themeColor="text1"/>
          <w:sz w:val="22"/>
          <w:szCs w:val="22"/>
        </w:rPr>
        <w:t>or</w:t>
      </w:r>
      <w:r w:rsidRPr="00D4618F">
        <w:rPr>
          <w:rFonts w:ascii="Arial" w:hAnsi="Arial" w:cs="Arial"/>
          <w:color w:val="000000" w:themeColor="text1"/>
          <w:spacing w:val="-1"/>
          <w:sz w:val="22"/>
          <w:szCs w:val="22"/>
        </w:rPr>
        <w:t xml:space="preserve"> </w:t>
      </w:r>
      <w:r w:rsidRPr="00D4618F">
        <w:rPr>
          <w:rFonts w:ascii="Arial" w:hAnsi="Arial" w:cs="Arial"/>
          <w:color w:val="000000" w:themeColor="text1"/>
          <w:sz w:val="22"/>
          <w:szCs w:val="22"/>
        </w:rPr>
        <w:t>manufactured</w:t>
      </w:r>
      <w:r w:rsidRPr="00D4618F">
        <w:rPr>
          <w:rFonts w:ascii="Arial" w:hAnsi="Arial" w:cs="Arial"/>
          <w:color w:val="000000" w:themeColor="text1"/>
          <w:spacing w:val="38"/>
          <w:sz w:val="22"/>
          <w:szCs w:val="22"/>
        </w:rPr>
        <w:t xml:space="preserve"> </w:t>
      </w:r>
      <w:r w:rsidRPr="00D4618F">
        <w:rPr>
          <w:rFonts w:ascii="Arial" w:hAnsi="Arial" w:cs="Arial"/>
          <w:color w:val="000000" w:themeColor="text1"/>
          <w:sz w:val="22"/>
          <w:szCs w:val="22"/>
        </w:rPr>
        <w:t>housing communities,</w:t>
      </w:r>
      <w:r w:rsidRPr="00D4618F">
        <w:rPr>
          <w:rFonts w:ascii="Arial" w:hAnsi="Arial" w:cs="Arial"/>
          <w:color w:val="000000" w:themeColor="text1"/>
          <w:spacing w:val="25"/>
          <w:sz w:val="22"/>
          <w:szCs w:val="22"/>
        </w:rPr>
        <w:t xml:space="preserve"> </w:t>
      </w:r>
      <w:r w:rsidRPr="00D4618F">
        <w:rPr>
          <w:rFonts w:ascii="Arial" w:hAnsi="Arial" w:cs="Arial"/>
          <w:color w:val="000000" w:themeColor="text1"/>
          <w:sz w:val="22"/>
          <w:szCs w:val="22"/>
        </w:rPr>
        <w:t xml:space="preserve">shall also be subject to such </w:t>
      </w:r>
      <w:r w:rsidRPr="00D4618F">
        <w:rPr>
          <w:rFonts w:ascii="Arial" w:hAnsi="Arial" w:cs="Arial"/>
          <w:color w:val="000000" w:themeColor="text1"/>
          <w:w w:val="105"/>
          <w:sz w:val="22"/>
          <w:szCs w:val="22"/>
        </w:rPr>
        <w:t>additional</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review</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w w:val="105"/>
          <w:sz w:val="22"/>
          <w:szCs w:val="22"/>
        </w:rPr>
        <w:t>standards and</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procedures</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as</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are</w:t>
      </w:r>
      <w:r w:rsidRPr="00D4618F">
        <w:rPr>
          <w:rFonts w:ascii="Arial" w:hAnsi="Arial" w:cs="Arial"/>
          <w:color w:val="000000" w:themeColor="text1"/>
          <w:spacing w:val="-20"/>
          <w:w w:val="105"/>
          <w:sz w:val="22"/>
          <w:szCs w:val="22"/>
        </w:rPr>
        <w:t xml:space="preserve"> </w:t>
      </w:r>
      <w:r w:rsidRPr="00D4618F">
        <w:rPr>
          <w:rFonts w:ascii="Arial" w:hAnsi="Arial" w:cs="Arial"/>
          <w:color w:val="000000" w:themeColor="text1"/>
          <w:w w:val="105"/>
          <w:sz w:val="22"/>
          <w:szCs w:val="22"/>
        </w:rPr>
        <w:t>specified</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for</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2"/>
          <w:w w:val="105"/>
          <w:sz w:val="22"/>
          <w:szCs w:val="22"/>
        </w:rPr>
        <w:t xml:space="preserve"> </w:t>
      </w:r>
      <w:r w:rsidRPr="00D4618F">
        <w:rPr>
          <w:rFonts w:ascii="Arial" w:hAnsi="Arial" w:cs="Arial"/>
          <w:color w:val="000000" w:themeColor="text1"/>
          <w:w w:val="105"/>
          <w:sz w:val="22"/>
          <w:szCs w:val="22"/>
        </w:rPr>
        <w:t>type</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of</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project</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or</w:t>
      </w:r>
      <w:r w:rsidRPr="00D4618F">
        <w:rPr>
          <w:rFonts w:ascii="Arial" w:hAnsi="Arial" w:cs="Arial"/>
          <w:color w:val="000000" w:themeColor="text1"/>
          <w:spacing w:val="-11"/>
          <w:w w:val="105"/>
          <w:sz w:val="22"/>
          <w:szCs w:val="22"/>
        </w:rPr>
        <w:t xml:space="preserve"> </w:t>
      </w:r>
      <w:r w:rsidRPr="00D4618F">
        <w:rPr>
          <w:rFonts w:ascii="Arial" w:hAnsi="Arial" w:cs="Arial"/>
          <w:color w:val="000000" w:themeColor="text1"/>
          <w:w w:val="105"/>
          <w:sz w:val="22"/>
          <w:szCs w:val="22"/>
        </w:rPr>
        <w:t>use involved. By</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way of</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example and</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not</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w w:val="105"/>
          <w:sz w:val="22"/>
          <w:szCs w:val="22"/>
        </w:rPr>
        <w:t>of</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limitation:</w:t>
      </w:r>
    </w:p>
    <w:p w14:paraId="1CE75DE4" w14:textId="77777777" w:rsidR="009F4C0F" w:rsidRPr="00D4618F" w:rsidRDefault="009F4C0F" w:rsidP="00D4618F">
      <w:pPr>
        <w:pStyle w:val="BodyText"/>
        <w:spacing w:after="0"/>
        <w:jc w:val="both"/>
        <w:rPr>
          <w:rFonts w:ascii="Arial" w:hAnsi="Arial" w:cs="Arial"/>
          <w:color w:val="000000" w:themeColor="text1"/>
          <w:sz w:val="22"/>
          <w:szCs w:val="22"/>
        </w:rPr>
      </w:pPr>
    </w:p>
    <w:p w14:paraId="7309A594" w14:textId="77777777" w:rsidR="009F4C0F" w:rsidRPr="00D4618F" w:rsidRDefault="009F4C0F" w:rsidP="00D56861">
      <w:pPr>
        <w:pStyle w:val="ListParagraph"/>
        <w:numPr>
          <w:ilvl w:val="3"/>
          <w:numId w:val="53"/>
        </w:numPr>
        <w:tabs>
          <w:tab w:val="left" w:pos="1182"/>
        </w:tabs>
        <w:adjustRightInd/>
        <w:spacing w:line="244" w:lineRule="auto"/>
        <w:ind w:left="1080"/>
        <w:jc w:val="both"/>
        <w:rPr>
          <w:rFonts w:ascii="Arial" w:hAnsi="Arial" w:cs="Arial"/>
          <w:color w:val="000000" w:themeColor="text1"/>
          <w:sz w:val="22"/>
          <w:szCs w:val="22"/>
        </w:rPr>
      </w:pPr>
      <w:r w:rsidRPr="00D4618F">
        <w:rPr>
          <w:rFonts w:ascii="Arial" w:hAnsi="Arial" w:cs="Arial"/>
          <w:color w:val="000000" w:themeColor="text1"/>
          <w:w w:val="105"/>
          <w:sz w:val="22"/>
          <w:szCs w:val="22"/>
        </w:rPr>
        <w:t>A</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condominium project</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including</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multiple</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w w:val="105"/>
          <w:sz w:val="22"/>
          <w:szCs w:val="22"/>
        </w:rPr>
        <w:t>family</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w w:val="105"/>
          <w:sz w:val="22"/>
          <w:szCs w:val="22"/>
        </w:rPr>
        <w:t>dwelling</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w w:val="105"/>
          <w:sz w:val="22"/>
          <w:szCs w:val="22"/>
        </w:rPr>
        <w:t>buildings</w:t>
      </w:r>
      <w:r w:rsidRPr="00D4618F">
        <w:rPr>
          <w:rFonts w:ascii="Arial" w:hAnsi="Arial" w:cs="Arial"/>
          <w:color w:val="000000" w:themeColor="text1"/>
          <w:spacing w:val="-2"/>
          <w:w w:val="105"/>
          <w:sz w:val="22"/>
          <w:szCs w:val="22"/>
        </w:rPr>
        <w:t xml:space="preserve"> </w:t>
      </w:r>
      <w:r w:rsidRPr="00D4618F">
        <w:rPr>
          <w:rFonts w:ascii="Arial" w:hAnsi="Arial" w:cs="Arial"/>
          <w:color w:val="000000" w:themeColor="text1"/>
          <w:w w:val="105"/>
          <w:sz w:val="22"/>
          <w:szCs w:val="22"/>
        </w:rPr>
        <w:t>shall</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be</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subject</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w w:val="105"/>
          <w:sz w:val="22"/>
          <w:szCs w:val="22"/>
        </w:rPr>
        <w:t>to special land use approval if such approval is required for</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a multiple family dwelling development under</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terms</w:t>
      </w:r>
      <w:r w:rsidRPr="00D4618F">
        <w:rPr>
          <w:rFonts w:ascii="Arial" w:hAnsi="Arial" w:cs="Arial"/>
          <w:color w:val="000000" w:themeColor="text1"/>
          <w:spacing w:val="-2"/>
          <w:w w:val="105"/>
          <w:sz w:val="22"/>
          <w:szCs w:val="22"/>
        </w:rPr>
        <w:t xml:space="preserve"> </w:t>
      </w:r>
      <w:r w:rsidRPr="00D4618F">
        <w:rPr>
          <w:rFonts w:ascii="Arial" w:hAnsi="Arial" w:cs="Arial"/>
          <w:color w:val="000000" w:themeColor="text1"/>
          <w:w w:val="105"/>
          <w:sz w:val="22"/>
          <w:szCs w:val="22"/>
        </w:rPr>
        <w:t>of</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w w:val="105"/>
          <w:sz w:val="22"/>
          <w:szCs w:val="22"/>
        </w:rPr>
        <w:t>zoning</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district</w:t>
      </w:r>
      <w:r w:rsidRPr="00D4618F">
        <w:rPr>
          <w:rFonts w:ascii="Arial" w:hAnsi="Arial" w:cs="Arial"/>
          <w:color w:val="000000" w:themeColor="text1"/>
          <w:spacing w:val="-2"/>
          <w:w w:val="105"/>
          <w:sz w:val="22"/>
          <w:szCs w:val="22"/>
        </w:rPr>
        <w:t xml:space="preserve"> </w:t>
      </w:r>
      <w:r w:rsidRPr="00D4618F">
        <w:rPr>
          <w:rFonts w:ascii="Arial" w:hAnsi="Arial" w:cs="Arial"/>
          <w:color w:val="000000" w:themeColor="text1"/>
          <w:w w:val="105"/>
          <w:sz w:val="22"/>
          <w:szCs w:val="22"/>
        </w:rPr>
        <w:t>in which</w:t>
      </w:r>
      <w:r w:rsidRPr="00D4618F">
        <w:rPr>
          <w:rFonts w:ascii="Arial" w:hAnsi="Arial" w:cs="Arial"/>
          <w:color w:val="000000" w:themeColor="text1"/>
          <w:spacing w:val="-2"/>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condominium project would</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be located.</w:t>
      </w:r>
      <w:r w:rsidRPr="00D4618F">
        <w:rPr>
          <w:rFonts w:ascii="Arial" w:hAnsi="Arial" w:cs="Arial"/>
          <w:color w:val="000000" w:themeColor="text1"/>
          <w:spacing w:val="-19"/>
          <w:w w:val="105"/>
          <w:sz w:val="22"/>
          <w:szCs w:val="22"/>
        </w:rPr>
        <w:t xml:space="preserve"> </w:t>
      </w:r>
      <w:r w:rsidRPr="00D4618F">
        <w:rPr>
          <w:rFonts w:ascii="Arial" w:hAnsi="Arial" w:cs="Arial"/>
          <w:color w:val="000000" w:themeColor="text1"/>
          <w:w w:val="105"/>
          <w:sz w:val="22"/>
          <w:szCs w:val="22"/>
        </w:rPr>
        <w:t>Site</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plan review and</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approval</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w w:val="105"/>
          <w:sz w:val="22"/>
          <w:szCs w:val="22"/>
        </w:rPr>
        <w:t>shall</w:t>
      </w:r>
      <w:r w:rsidRPr="00D4618F">
        <w:rPr>
          <w:rFonts w:ascii="Arial" w:hAnsi="Arial" w:cs="Arial"/>
          <w:color w:val="000000" w:themeColor="text1"/>
          <w:spacing w:val="-19"/>
          <w:w w:val="105"/>
          <w:sz w:val="22"/>
          <w:szCs w:val="22"/>
        </w:rPr>
        <w:t xml:space="preserve"> </w:t>
      </w:r>
      <w:r w:rsidRPr="00D4618F">
        <w:rPr>
          <w:rFonts w:ascii="Arial" w:hAnsi="Arial" w:cs="Arial"/>
          <w:color w:val="000000" w:themeColor="text1"/>
          <w:w w:val="105"/>
          <w:sz w:val="22"/>
          <w:szCs w:val="22"/>
        </w:rPr>
        <w:t>be required.</w:t>
      </w:r>
    </w:p>
    <w:p w14:paraId="54220FFB" w14:textId="77777777" w:rsidR="009F4C0F" w:rsidRPr="00D4618F" w:rsidRDefault="009F4C0F" w:rsidP="00D4618F">
      <w:pPr>
        <w:pStyle w:val="BodyText"/>
        <w:tabs>
          <w:tab w:val="left" w:pos="1182"/>
        </w:tabs>
        <w:spacing w:after="0"/>
        <w:ind w:left="1080" w:hanging="360"/>
        <w:jc w:val="both"/>
        <w:rPr>
          <w:rFonts w:ascii="Arial" w:hAnsi="Arial" w:cs="Arial"/>
          <w:color w:val="000000" w:themeColor="text1"/>
          <w:sz w:val="22"/>
          <w:szCs w:val="22"/>
        </w:rPr>
      </w:pPr>
    </w:p>
    <w:p w14:paraId="39CBFBB5" w14:textId="77777777" w:rsidR="009F4C0F" w:rsidRPr="00D4618F" w:rsidRDefault="009F4C0F" w:rsidP="00D56861">
      <w:pPr>
        <w:pStyle w:val="ListParagraph"/>
        <w:numPr>
          <w:ilvl w:val="3"/>
          <w:numId w:val="53"/>
        </w:numPr>
        <w:tabs>
          <w:tab w:val="left" w:pos="1182"/>
        </w:tabs>
        <w:adjustRightInd/>
        <w:spacing w:line="244" w:lineRule="auto"/>
        <w:ind w:left="1080"/>
        <w:jc w:val="both"/>
        <w:rPr>
          <w:rFonts w:ascii="Arial" w:hAnsi="Arial" w:cs="Arial"/>
          <w:color w:val="000000" w:themeColor="text1"/>
          <w:sz w:val="22"/>
          <w:szCs w:val="22"/>
        </w:rPr>
      </w:pPr>
      <w:r w:rsidRPr="00D4618F">
        <w:rPr>
          <w:rFonts w:ascii="Arial" w:hAnsi="Arial" w:cs="Arial"/>
          <w:color w:val="000000" w:themeColor="text1"/>
          <w:w w:val="105"/>
          <w:sz w:val="22"/>
          <w:szCs w:val="22"/>
        </w:rPr>
        <w:t>A commercial building</w:t>
      </w:r>
      <w:r w:rsidRPr="00D4618F">
        <w:rPr>
          <w:rFonts w:ascii="Arial" w:hAnsi="Arial" w:cs="Arial"/>
          <w:color w:val="000000" w:themeColor="text1"/>
          <w:spacing w:val="-2"/>
          <w:w w:val="105"/>
          <w:sz w:val="22"/>
          <w:szCs w:val="22"/>
        </w:rPr>
        <w:t xml:space="preserve"> </w:t>
      </w:r>
      <w:r w:rsidRPr="00D4618F">
        <w:rPr>
          <w:rFonts w:ascii="Arial" w:hAnsi="Arial" w:cs="Arial"/>
          <w:color w:val="000000" w:themeColor="text1"/>
          <w:w w:val="105"/>
          <w:sz w:val="22"/>
          <w:szCs w:val="22"/>
        </w:rPr>
        <w:t>which</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includes spaces intended</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for</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w w:val="105"/>
          <w:sz w:val="22"/>
          <w:szCs w:val="22"/>
        </w:rPr>
        <w:t>individual</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ownership on a condominium</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basis</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shall</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be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subject</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to</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special</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land</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use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approval if</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such</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use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is</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subject to special land use approval under the terms of the zoning district in which the condominium project</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is</w:t>
      </w:r>
      <w:r w:rsidRPr="00D4618F">
        <w:rPr>
          <w:rFonts w:ascii="Arial" w:hAnsi="Arial" w:cs="Arial"/>
          <w:color w:val="000000" w:themeColor="text1"/>
          <w:spacing w:val="-17"/>
          <w:w w:val="105"/>
          <w:sz w:val="22"/>
          <w:szCs w:val="22"/>
        </w:rPr>
        <w:t xml:space="preserve"> </w:t>
      </w:r>
      <w:r w:rsidRPr="00D4618F">
        <w:rPr>
          <w:rFonts w:ascii="Arial" w:hAnsi="Arial" w:cs="Arial"/>
          <w:color w:val="000000" w:themeColor="text1"/>
          <w:w w:val="105"/>
          <w:sz w:val="22"/>
          <w:szCs w:val="22"/>
        </w:rPr>
        <w:t>located.</w:t>
      </w:r>
      <w:r w:rsidRPr="00D4618F">
        <w:rPr>
          <w:rFonts w:ascii="Arial" w:hAnsi="Arial" w:cs="Arial"/>
          <w:color w:val="000000" w:themeColor="text1"/>
          <w:spacing w:val="40"/>
          <w:w w:val="105"/>
          <w:sz w:val="22"/>
          <w:szCs w:val="22"/>
        </w:rPr>
        <w:t xml:space="preserve"> </w:t>
      </w:r>
      <w:r w:rsidRPr="00D4618F">
        <w:rPr>
          <w:rFonts w:ascii="Arial" w:hAnsi="Arial" w:cs="Arial"/>
          <w:color w:val="000000" w:themeColor="text1"/>
          <w:w w:val="105"/>
          <w:sz w:val="22"/>
          <w:szCs w:val="22"/>
        </w:rPr>
        <w:t>Site</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w w:val="105"/>
          <w:sz w:val="22"/>
          <w:szCs w:val="22"/>
        </w:rPr>
        <w:t>plan</w:t>
      </w:r>
      <w:r w:rsidRPr="00D4618F">
        <w:rPr>
          <w:rFonts w:ascii="Arial" w:hAnsi="Arial" w:cs="Arial"/>
          <w:color w:val="000000" w:themeColor="text1"/>
          <w:spacing w:val="-17"/>
          <w:w w:val="105"/>
          <w:sz w:val="22"/>
          <w:szCs w:val="22"/>
        </w:rPr>
        <w:t xml:space="preserve"> </w:t>
      </w:r>
      <w:r w:rsidRPr="00D4618F">
        <w:rPr>
          <w:rFonts w:ascii="Arial" w:hAnsi="Arial" w:cs="Arial"/>
          <w:color w:val="000000" w:themeColor="text1"/>
          <w:w w:val="105"/>
          <w:sz w:val="22"/>
          <w:szCs w:val="22"/>
        </w:rPr>
        <w:t>review</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and</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approval</w:t>
      </w:r>
      <w:r w:rsidRPr="00D4618F">
        <w:rPr>
          <w:rFonts w:ascii="Arial" w:hAnsi="Arial" w:cs="Arial"/>
          <w:color w:val="000000" w:themeColor="text1"/>
          <w:spacing w:val="-11"/>
          <w:w w:val="105"/>
          <w:sz w:val="22"/>
          <w:szCs w:val="22"/>
        </w:rPr>
        <w:t xml:space="preserve"> </w:t>
      </w:r>
      <w:r w:rsidRPr="00D4618F">
        <w:rPr>
          <w:rFonts w:ascii="Arial" w:hAnsi="Arial" w:cs="Arial"/>
          <w:color w:val="000000" w:themeColor="text1"/>
          <w:w w:val="105"/>
          <w:sz w:val="22"/>
          <w:szCs w:val="22"/>
        </w:rPr>
        <w:t>shall</w:t>
      </w:r>
      <w:r w:rsidRPr="00D4618F">
        <w:rPr>
          <w:rFonts w:ascii="Arial" w:hAnsi="Arial" w:cs="Arial"/>
          <w:color w:val="000000" w:themeColor="text1"/>
          <w:spacing w:val="-17"/>
          <w:w w:val="105"/>
          <w:sz w:val="22"/>
          <w:szCs w:val="22"/>
        </w:rPr>
        <w:t xml:space="preserve"> </w:t>
      </w:r>
      <w:r w:rsidRPr="00D4618F">
        <w:rPr>
          <w:rFonts w:ascii="Arial" w:hAnsi="Arial" w:cs="Arial"/>
          <w:color w:val="000000" w:themeColor="text1"/>
          <w:w w:val="105"/>
          <w:sz w:val="22"/>
          <w:szCs w:val="22"/>
        </w:rPr>
        <w:t>be</w:t>
      </w:r>
      <w:r w:rsidRPr="00D4618F">
        <w:rPr>
          <w:rFonts w:ascii="Arial" w:hAnsi="Arial" w:cs="Arial"/>
          <w:color w:val="000000" w:themeColor="text1"/>
          <w:spacing w:val="-11"/>
          <w:w w:val="105"/>
          <w:sz w:val="22"/>
          <w:szCs w:val="22"/>
        </w:rPr>
        <w:t xml:space="preserve"> </w:t>
      </w:r>
      <w:r w:rsidRPr="00D4618F">
        <w:rPr>
          <w:rFonts w:ascii="Arial" w:hAnsi="Arial" w:cs="Arial"/>
          <w:color w:val="000000" w:themeColor="text1"/>
          <w:w w:val="105"/>
          <w:sz w:val="22"/>
          <w:szCs w:val="22"/>
        </w:rPr>
        <w:t>required.</w:t>
      </w:r>
    </w:p>
    <w:p w14:paraId="61841B54" w14:textId="77777777" w:rsidR="009F4C0F" w:rsidRPr="00D4618F" w:rsidRDefault="009F4C0F" w:rsidP="00D4618F">
      <w:pPr>
        <w:pStyle w:val="BodyText"/>
        <w:tabs>
          <w:tab w:val="left" w:pos="1182"/>
        </w:tabs>
        <w:spacing w:after="0"/>
        <w:ind w:left="1080" w:hanging="360"/>
        <w:jc w:val="both"/>
        <w:rPr>
          <w:rFonts w:ascii="Arial" w:hAnsi="Arial" w:cs="Arial"/>
          <w:color w:val="000000" w:themeColor="text1"/>
          <w:sz w:val="22"/>
          <w:szCs w:val="22"/>
        </w:rPr>
      </w:pPr>
    </w:p>
    <w:p w14:paraId="241957C9" w14:textId="77777777" w:rsidR="009F4C0F" w:rsidRPr="00D4618F" w:rsidRDefault="009F4C0F" w:rsidP="00D56861">
      <w:pPr>
        <w:pStyle w:val="ListParagraph"/>
        <w:numPr>
          <w:ilvl w:val="3"/>
          <w:numId w:val="53"/>
        </w:numPr>
        <w:tabs>
          <w:tab w:val="left" w:pos="1182"/>
        </w:tabs>
        <w:adjustRightInd/>
        <w:spacing w:line="242" w:lineRule="auto"/>
        <w:ind w:left="1080"/>
        <w:jc w:val="both"/>
        <w:rPr>
          <w:rFonts w:ascii="Arial" w:hAnsi="Arial" w:cs="Arial"/>
          <w:color w:val="000000" w:themeColor="text1"/>
          <w:sz w:val="22"/>
          <w:szCs w:val="22"/>
        </w:rPr>
      </w:pPr>
      <w:r w:rsidRPr="00D4618F">
        <w:rPr>
          <w:rFonts w:ascii="Arial" w:hAnsi="Arial" w:cs="Arial"/>
          <w:color w:val="000000" w:themeColor="text1"/>
          <w:w w:val="105"/>
          <w:sz w:val="22"/>
          <w:szCs w:val="22"/>
        </w:rPr>
        <w:t>A</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manufactured housing</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community proposed</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to</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be owned</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on</w:t>
      </w:r>
      <w:r w:rsidRPr="00D4618F">
        <w:rPr>
          <w:rFonts w:ascii="Arial" w:hAnsi="Arial" w:cs="Arial"/>
          <w:color w:val="000000" w:themeColor="text1"/>
          <w:spacing w:val="-12"/>
          <w:w w:val="105"/>
          <w:sz w:val="22"/>
          <w:szCs w:val="22"/>
        </w:rPr>
        <w:t xml:space="preserve"> </w:t>
      </w:r>
      <w:r w:rsidRPr="00D4618F">
        <w:rPr>
          <w:rFonts w:ascii="Arial" w:hAnsi="Arial" w:cs="Arial"/>
          <w:color w:val="000000" w:themeColor="text1"/>
          <w:w w:val="105"/>
          <w:sz w:val="22"/>
          <w:szCs w:val="22"/>
        </w:rPr>
        <w:t>a</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condominium basis shall be permitted only in a zoning district that permits a manufactured housing community and shall be subject to the standards and procedures for approval provided in this Ordinance for that zoning district, as well as the standards and procedures of this Article.</w:t>
      </w:r>
    </w:p>
    <w:p w14:paraId="7B496D91" w14:textId="77777777" w:rsidR="009F4C0F" w:rsidRPr="00D4618F" w:rsidRDefault="009F4C0F" w:rsidP="00D4618F">
      <w:pPr>
        <w:pStyle w:val="BodyText"/>
        <w:tabs>
          <w:tab w:val="left" w:pos="1182"/>
        </w:tabs>
        <w:spacing w:after="0"/>
        <w:ind w:left="1080" w:hanging="360"/>
        <w:jc w:val="both"/>
        <w:rPr>
          <w:rFonts w:ascii="Arial" w:hAnsi="Arial" w:cs="Arial"/>
          <w:color w:val="000000" w:themeColor="text1"/>
          <w:sz w:val="22"/>
          <w:szCs w:val="22"/>
        </w:rPr>
      </w:pPr>
    </w:p>
    <w:p w14:paraId="4AFD52AE" w14:textId="77777777" w:rsidR="009F4C0F" w:rsidRPr="00D4618F" w:rsidRDefault="009F4C0F" w:rsidP="00D56861">
      <w:pPr>
        <w:pStyle w:val="ListParagraph"/>
        <w:numPr>
          <w:ilvl w:val="3"/>
          <w:numId w:val="53"/>
        </w:numPr>
        <w:tabs>
          <w:tab w:val="left" w:pos="1182"/>
        </w:tabs>
        <w:adjustRightInd/>
        <w:spacing w:line="242" w:lineRule="auto"/>
        <w:ind w:left="1080"/>
        <w:jc w:val="both"/>
        <w:rPr>
          <w:rFonts w:ascii="Arial" w:hAnsi="Arial" w:cs="Arial"/>
          <w:color w:val="000000" w:themeColor="text1"/>
          <w:sz w:val="22"/>
          <w:szCs w:val="22"/>
        </w:rPr>
      </w:pPr>
      <w:r w:rsidRPr="00D4618F">
        <w:rPr>
          <w:rFonts w:ascii="Arial" w:hAnsi="Arial" w:cs="Arial"/>
          <w:color w:val="000000" w:themeColor="text1"/>
          <w:w w:val="105"/>
          <w:sz w:val="22"/>
          <w:szCs w:val="22"/>
        </w:rPr>
        <w:t>A</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warehouse</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or</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w w:val="105"/>
          <w:sz w:val="22"/>
          <w:szCs w:val="22"/>
        </w:rPr>
        <w:t>self-serve</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w w:val="105"/>
          <w:sz w:val="22"/>
          <w:szCs w:val="22"/>
        </w:rPr>
        <w:t>mini warehouse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proposed</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to</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be</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w w:val="105"/>
          <w:sz w:val="22"/>
          <w:szCs w:val="22"/>
        </w:rPr>
        <w:t>owned</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w w:val="105"/>
          <w:sz w:val="22"/>
          <w:szCs w:val="22"/>
        </w:rPr>
        <w:t>on</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a</w:t>
      </w:r>
      <w:r w:rsidRPr="00D4618F">
        <w:rPr>
          <w:rFonts w:ascii="Arial" w:hAnsi="Arial" w:cs="Arial"/>
          <w:color w:val="000000" w:themeColor="text1"/>
          <w:spacing w:val="-11"/>
          <w:w w:val="105"/>
          <w:sz w:val="22"/>
          <w:szCs w:val="22"/>
        </w:rPr>
        <w:t xml:space="preserve"> </w:t>
      </w:r>
      <w:r w:rsidRPr="00D4618F">
        <w:rPr>
          <w:rFonts w:ascii="Arial" w:hAnsi="Arial" w:cs="Arial"/>
          <w:color w:val="000000" w:themeColor="text1"/>
          <w:w w:val="105"/>
          <w:sz w:val="22"/>
          <w:szCs w:val="22"/>
        </w:rPr>
        <w:t>condominium basis shall be subject to special land use approval if such approval for the use is required under the terms of the zoning district in which the condominium would be located.</w:t>
      </w:r>
      <w:r w:rsidRPr="00D4618F">
        <w:rPr>
          <w:rFonts w:ascii="Arial" w:hAnsi="Arial" w:cs="Arial"/>
          <w:color w:val="000000" w:themeColor="text1"/>
          <w:spacing w:val="40"/>
          <w:w w:val="105"/>
          <w:sz w:val="22"/>
          <w:szCs w:val="22"/>
        </w:rPr>
        <w:t xml:space="preserve"> </w:t>
      </w:r>
      <w:r w:rsidRPr="00D4618F">
        <w:rPr>
          <w:rFonts w:ascii="Arial" w:hAnsi="Arial" w:cs="Arial"/>
          <w:color w:val="000000" w:themeColor="text1"/>
          <w:w w:val="105"/>
          <w:sz w:val="22"/>
          <w:szCs w:val="22"/>
        </w:rPr>
        <w:t>Site</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plan</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w w:val="105"/>
          <w:sz w:val="22"/>
          <w:szCs w:val="22"/>
        </w:rPr>
        <w:t>review and</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approval</w:t>
      </w:r>
      <w:r w:rsidRPr="00D4618F">
        <w:rPr>
          <w:rFonts w:ascii="Arial" w:hAnsi="Arial" w:cs="Arial"/>
          <w:color w:val="000000" w:themeColor="text1"/>
          <w:spacing w:val="-11"/>
          <w:w w:val="105"/>
          <w:sz w:val="22"/>
          <w:szCs w:val="22"/>
        </w:rPr>
        <w:t xml:space="preserve"> </w:t>
      </w:r>
      <w:r w:rsidRPr="00D4618F">
        <w:rPr>
          <w:rFonts w:ascii="Arial" w:hAnsi="Arial" w:cs="Arial"/>
          <w:color w:val="000000" w:themeColor="text1"/>
          <w:w w:val="105"/>
          <w:sz w:val="22"/>
          <w:szCs w:val="22"/>
        </w:rPr>
        <w:t>is required.</w:t>
      </w:r>
    </w:p>
    <w:p w14:paraId="7359B28D" w14:textId="77777777" w:rsidR="009F4C0F" w:rsidRPr="00D4618F" w:rsidRDefault="009F4C0F" w:rsidP="00D4618F">
      <w:pPr>
        <w:pStyle w:val="BodyText"/>
        <w:spacing w:after="0"/>
        <w:jc w:val="both"/>
        <w:rPr>
          <w:rFonts w:ascii="Arial" w:hAnsi="Arial" w:cs="Arial"/>
          <w:color w:val="000000" w:themeColor="text1"/>
          <w:sz w:val="22"/>
          <w:szCs w:val="22"/>
        </w:rPr>
      </w:pPr>
    </w:p>
    <w:p w14:paraId="5323C727" w14:textId="77777777" w:rsidR="009F4C0F" w:rsidRPr="00D4618F" w:rsidRDefault="009F4C0F" w:rsidP="00D4618F">
      <w:pPr>
        <w:pStyle w:val="ListParagraph"/>
        <w:tabs>
          <w:tab w:val="left" w:pos="836"/>
        </w:tabs>
        <w:spacing w:line="244" w:lineRule="auto"/>
        <w:ind w:left="0"/>
        <w:rPr>
          <w:rFonts w:ascii="Arial" w:hAnsi="Arial" w:cs="Arial"/>
          <w:color w:val="000000" w:themeColor="text1"/>
          <w:sz w:val="22"/>
          <w:szCs w:val="22"/>
        </w:rPr>
      </w:pPr>
      <w:r w:rsidRPr="00D4618F">
        <w:rPr>
          <w:rFonts w:ascii="Arial" w:hAnsi="Arial" w:cs="Arial"/>
          <w:color w:val="000000" w:themeColor="text1"/>
          <w:w w:val="105"/>
          <w:sz w:val="22"/>
          <w:szCs w:val="22"/>
        </w:rPr>
        <w:t>8)</w:t>
      </w:r>
      <w:r w:rsidRPr="00D4618F">
        <w:rPr>
          <w:rFonts w:ascii="Arial" w:hAnsi="Arial" w:cs="Arial"/>
          <w:color w:val="000000" w:themeColor="text1"/>
          <w:w w:val="105"/>
          <w:sz w:val="22"/>
          <w:szCs w:val="22"/>
        </w:rPr>
        <w:tab/>
        <w:t>A</w:t>
      </w:r>
      <w:r w:rsidRPr="00D4618F">
        <w:rPr>
          <w:rFonts w:ascii="Arial" w:hAnsi="Arial" w:cs="Arial"/>
          <w:color w:val="000000" w:themeColor="text1"/>
          <w:spacing w:val="-2"/>
          <w:w w:val="105"/>
          <w:sz w:val="22"/>
          <w:szCs w:val="22"/>
        </w:rPr>
        <w:t xml:space="preserve"> </w:t>
      </w:r>
      <w:r w:rsidRPr="00D4618F">
        <w:rPr>
          <w:rFonts w:ascii="Arial" w:hAnsi="Arial" w:cs="Arial"/>
          <w:color w:val="000000" w:themeColor="text1"/>
          <w:w w:val="105"/>
          <w:sz w:val="22"/>
          <w:szCs w:val="22"/>
        </w:rPr>
        <w:t>condominium is a form of</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w w:val="105"/>
          <w:sz w:val="22"/>
          <w:szCs w:val="22"/>
        </w:rPr>
        <w:t>ownership, not</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a</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type</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w w:val="105"/>
          <w:sz w:val="22"/>
          <w:szCs w:val="22"/>
        </w:rPr>
        <w:t>of</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land</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use.</w:t>
      </w:r>
      <w:r w:rsidRPr="00D4618F">
        <w:rPr>
          <w:rFonts w:ascii="Arial" w:hAnsi="Arial" w:cs="Arial"/>
          <w:color w:val="000000" w:themeColor="text1"/>
          <w:spacing w:val="40"/>
          <w:w w:val="105"/>
          <w:sz w:val="22"/>
          <w:szCs w:val="22"/>
        </w:rPr>
        <w:t xml:space="preserve"> </w:t>
      </w:r>
      <w:r w:rsidRPr="00D4618F">
        <w:rPr>
          <w:rFonts w:ascii="Arial" w:hAnsi="Arial" w:cs="Arial"/>
          <w:color w:val="000000" w:themeColor="text1"/>
          <w:w w:val="105"/>
          <w:sz w:val="22"/>
          <w:szCs w:val="22"/>
        </w:rPr>
        <w:t>Accordingly, the</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w w:val="105"/>
          <w:sz w:val="22"/>
          <w:szCs w:val="22"/>
        </w:rPr>
        <w:t>uses of land</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within a condominium project shall</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be limited to those</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uses</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which are</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permitted by right or by special land use approval in the applicable zoning district, or which are approved as a</w:t>
      </w:r>
      <w:r w:rsidRPr="00D4618F">
        <w:rPr>
          <w:rFonts w:ascii="Arial" w:hAnsi="Arial" w:cs="Arial"/>
          <w:color w:val="000000" w:themeColor="text1"/>
          <w:spacing w:val="-2"/>
          <w:w w:val="105"/>
          <w:sz w:val="22"/>
          <w:szCs w:val="22"/>
        </w:rPr>
        <w:t xml:space="preserve"> </w:t>
      </w:r>
      <w:r w:rsidRPr="00D4618F">
        <w:rPr>
          <w:rFonts w:ascii="Arial" w:hAnsi="Arial" w:cs="Arial"/>
          <w:color w:val="000000" w:themeColor="text1"/>
          <w:w w:val="105"/>
          <w:sz w:val="22"/>
          <w:szCs w:val="22"/>
        </w:rPr>
        <w:t>planned unit</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development.</w:t>
      </w:r>
    </w:p>
    <w:p w14:paraId="1E9C0DCB" w14:textId="77777777" w:rsidR="009F4C0F" w:rsidRPr="00D4618F" w:rsidRDefault="009F4C0F" w:rsidP="00D4618F">
      <w:pPr>
        <w:pStyle w:val="BodyText"/>
        <w:spacing w:after="0"/>
        <w:jc w:val="both"/>
        <w:rPr>
          <w:rFonts w:ascii="Arial" w:hAnsi="Arial" w:cs="Arial"/>
          <w:color w:val="000000" w:themeColor="text1"/>
          <w:sz w:val="22"/>
          <w:szCs w:val="22"/>
        </w:rPr>
      </w:pPr>
    </w:p>
    <w:p w14:paraId="543354F4" w14:textId="608FA2A6" w:rsidR="009F4C0F" w:rsidRPr="00D4618F" w:rsidRDefault="009F4C0F" w:rsidP="00D4618F">
      <w:pPr>
        <w:pStyle w:val="ListParagraph"/>
        <w:tabs>
          <w:tab w:val="left" w:pos="836"/>
        </w:tabs>
        <w:spacing w:line="244" w:lineRule="auto"/>
        <w:ind w:left="0"/>
        <w:rPr>
          <w:rFonts w:ascii="Arial" w:hAnsi="Arial" w:cs="Arial"/>
          <w:color w:val="000000" w:themeColor="text1"/>
          <w:sz w:val="22"/>
          <w:szCs w:val="22"/>
        </w:rPr>
      </w:pPr>
      <w:r w:rsidRPr="00D4618F">
        <w:rPr>
          <w:rFonts w:ascii="Arial" w:hAnsi="Arial" w:cs="Arial"/>
          <w:color w:val="000000" w:themeColor="text1"/>
          <w:sz w:val="22"/>
          <w:szCs w:val="22"/>
        </w:rPr>
        <w:t>9)</w:t>
      </w:r>
      <w:r w:rsidRPr="00D4618F">
        <w:rPr>
          <w:rFonts w:ascii="Arial" w:hAnsi="Arial" w:cs="Arial"/>
          <w:color w:val="000000" w:themeColor="text1"/>
          <w:sz w:val="22"/>
          <w:szCs w:val="22"/>
        </w:rPr>
        <w:tab/>
        <w:t>A condominium project may be proposed for planned unit development approval, or as an open space</w:t>
      </w:r>
      <w:r w:rsidRPr="00D4618F">
        <w:rPr>
          <w:rFonts w:ascii="Arial" w:hAnsi="Arial" w:cs="Arial"/>
          <w:color w:val="000000" w:themeColor="text1"/>
          <w:spacing w:val="-6"/>
          <w:sz w:val="22"/>
          <w:szCs w:val="22"/>
        </w:rPr>
        <w:t xml:space="preserve"> </w:t>
      </w:r>
      <w:r w:rsidRPr="00D4618F">
        <w:rPr>
          <w:rFonts w:ascii="Arial" w:hAnsi="Arial" w:cs="Arial"/>
          <w:color w:val="000000" w:themeColor="text1"/>
          <w:sz w:val="22"/>
          <w:szCs w:val="22"/>
        </w:rPr>
        <w:t>development pursuant to Section 506 of</w:t>
      </w:r>
      <w:r w:rsidRPr="00D4618F">
        <w:rPr>
          <w:rFonts w:ascii="Arial" w:hAnsi="Arial" w:cs="Arial"/>
          <w:color w:val="000000" w:themeColor="text1"/>
          <w:spacing w:val="-6"/>
          <w:sz w:val="22"/>
          <w:szCs w:val="22"/>
        </w:rPr>
        <w:t xml:space="preserve"> </w:t>
      </w:r>
      <w:r w:rsidRPr="00D4618F">
        <w:rPr>
          <w:rFonts w:ascii="Arial" w:hAnsi="Arial" w:cs="Arial"/>
          <w:color w:val="000000" w:themeColor="text1"/>
          <w:sz w:val="22"/>
          <w:szCs w:val="22"/>
        </w:rPr>
        <w:t>the Michigan Zoning Enabling Act, as amended.</w:t>
      </w:r>
      <w:r w:rsidRPr="00D4618F">
        <w:rPr>
          <w:rFonts w:ascii="Arial" w:hAnsi="Arial" w:cs="Arial"/>
          <w:color w:val="000000" w:themeColor="text1"/>
          <w:spacing w:val="40"/>
          <w:sz w:val="22"/>
          <w:szCs w:val="22"/>
        </w:rPr>
        <w:t xml:space="preserve"> </w:t>
      </w:r>
      <w:r w:rsidRPr="00D4618F">
        <w:rPr>
          <w:rFonts w:ascii="Arial" w:hAnsi="Arial" w:cs="Arial"/>
          <w:color w:val="000000" w:themeColor="text1"/>
          <w:sz w:val="22"/>
          <w:szCs w:val="22"/>
        </w:rPr>
        <w:t>In either case, the condominium project shall be subject to the procedures for review of a planned</w:t>
      </w:r>
      <w:r w:rsidRPr="00D4618F">
        <w:rPr>
          <w:rFonts w:ascii="Arial" w:hAnsi="Arial" w:cs="Arial"/>
          <w:color w:val="000000" w:themeColor="text1"/>
          <w:spacing w:val="36"/>
          <w:sz w:val="22"/>
          <w:szCs w:val="22"/>
        </w:rPr>
        <w:t xml:space="preserve"> </w:t>
      </w:r>
      <w:r w:rsidRPr="00D4618F">
        <w:rPr>
          <w:rFonts w:ascii="Arial" w:hAnsi="Arial" w:cs="Arial"/>
          <w:color w:val="000000" w:themeColor="text1"/>
          <w:sz w:val="22"/>
          <w:szCs w:val="22"/>
        </w:rPr>
        <w:t>unit development</w:t>
      </w:r>
      <w:r w:rsidRPr="00D4618F">
        <w:rPr>
          <w:rFonts w:ascii="Arial" w:hAnsi="Arial" w:cs="Arial"/>
          <w:color w:val="000000" w:themeColor="text1"/>
          <w:spacing w:val="31"/>
          <w:sz w:val="22"/>
          <w:szCs w:val="22"/>
        </w:rPr>
        <w:t xml:space="preserve"> </w:t>
      </w:r>
      <w:r w:rsidRPr="00D4618F">
        <w:rPr>
          <w:rFonts w:ascii="Arial" w:hAnsi="Arial" w:cs="Arial"/>
          <w:color w:val="000000" w:themeColor="text1"/>
          <w:sz w:val="22"/>
          <w:szCs w:val="22"/>
        </w:rPr>
        <w:t>or of an open space development as well as the standards and procedures</w:t>
      </w:r>
      <w:r w:rsidRPr="00D4618F">
        <w:rPr>
          <w:rFonts w:ascii="Arial" w:hAnsi="Arial" w:cs="Arial"/>
          <w:color w:val="000000" w:themeColor="text1"/>
          <w:spacing w:val="40"/>
          <w:sz w:val="22"/>
          <w:szCs w:val="22"/>
        </w:rPr>
        <w:t xml:space="preserve"> </w:t>
      </w:r>
      <w:r w:rsidRPr="00D4618F">
        <w:rPr>
          <w:rFonts w:ascii="Arial" w:hAnsi="Arial" w:cs="Arial"/>
          <w:color w:val="000000" w:themeColor="text1"/>
          <w:sz w:val="22"/>
          <w:szCs w:val="22"/>
        </w:rPr>
        <w:t>of this Article.</w:t>
      </w:r>
    </w:p>
    <w:p w14:paraId="504EEA0F" w14:textId="77777777" w:rsidR="009F4C0F" w:rsidRPr="00D4618F" w:rsidRDefault="009F4C0F" w:rsidP="00D4618F">
      <w:pPr>
        <w:pStyle w:val="Heading1"/>
        <w:tabs>
          <w:tab w:val="left" w:pos="835"/>
        </w:tabs>
        <w:spacing w:after="0"/>
        <w:ind w:left="132"/>
        <w:jc w:val="both"/>
        <w:rPr>
          <w:color w:val="000000" w:themeColor="text1"/>
          <w:sz w:val="22"/>
          <w:szCs w:val="22"/>
        </w:rPr>
      </w:pPr>
      <w:r w:rsidRPr="00D4618F">
        <w:rPr>
          <w:color w:val="000000" w:themeColor="text1"/>
          <w:sz w:val="22"/>
          <w:szCs w:val="22"/>
        </w:rPr>
        <w:t>14.03 PLANNING</w:t>
      </w:r>
      <w:r w:rsidRPr="00D4618F">
        <w:rPr>
          <w:color w:val="000000" w:themeColor="text1"/>
          <w:spacing w:val="11"/>
          <w:sz w:val="22"/>
          <w:szCs w:val="22"/>
        </w:rPr>
        <w:t xml:space="preserve"> </w:t>
      </w:r>
      <w:r w:rsidRPr="00D4618F">
        <w:rPr>
          <w:color w:val="000000" w:themeColor="text1"/>
          <w:sz w:val="22"/>
          <w:szCs w:val="22"/>
        </w:rPr>
        <w:t>COMMISSION</w:t>
      </w:r>
      <w:r w:rsidRPr="00D4618F">
        <w:rPr>
          <w:color w:val="000000" w:themeColor="text1"/>
          <w:spacing w:val="19"/>
          <w:sz w:val="22"/>
          <w:szCs w:val="22"/>
        </w:rPr>
        <w:t xml:space="preserve"> </w:t>
      </w:r>
      <w:r w:rsidRPr="00D4618F">
        <w:rPr>
          <w:color w:val="000000" w:themeColor="text1"/>
          <w:spacing w:val="-2"/>
          <w:sz w:val="22"/>
          <w:szCs w:val="22"/>
        </w:rPr>
        <w:t>RECOMMENDATIONS</w:t>
      </w:r>
    </w:p>
    <w:p w14:paraId="7E761DFB" w14:textId="77777777" w:rsidR="009F4C0F" w:rsidRPr="00D4618F" w:rsidRDefault="009F4C0F" w:rsidP="00D4618F">
      <w:pPr>
        <w:pStyle w:val="BodyText"/>
        <w:spacing w:after="0"/>
        <w:jc w:val="both"/>
        <w:rPr>
          <w:rFonts w:ascii="Arial" w:hAnsi="Arial" w:cs="Arial"/>
          <w:b/>
          <w:color w:val="000000" w:themeColor="text1"/>
          <w:sz w:val="22"/>
          <w:szCs w:val="22"/>
        </w:rPr>
      </w:pPr>
    </w:p>
    <w:p w14:paraId="22D28031" w14:textId="473E9BC4" w:rsidR="009F4C0F" w:rsidRPr="00D4618F" w:rsidRDefault="009F4C0F" w:rsidP="00C4152D">
      <w:pPr>
        <w:pStyle w:val="BodyText"/>
        <w:spacing w:after="0" w:line="244" w:lineRule="auto"/>
        <w:jc w:val="both"/>
        <w:rPr>
          <w:rFonts w:ascii="Arial" w:hAnsi="Arial" w:cs="Arial"/>
          <w:color w:val="000000" w:themeColor="text1"/>
          <w:sz w:val="22"/>
          <w:szCs w:val="22"/>
        </w:rPr>
      </w:pPr>
      <w:r w:rsidRPr="00D4618F">
        <w:rPr>
          <w:rFonts w:ascii="Arial" w:hAnsi="Arial" w:cs="Arial"/>
          <w:color w:val="000000" w:themeColor="text1"/>
          <w:w w:val="105"/>
          <w:sz w:val="22"/>
          <w:szCs w:val="22"/>
        </w:rPr>
        <w:t>After reviewing the preliminary Condominium Project Plan, the Planning Commission shall prepare</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a</w:t>
      </w:r>
      <w:r w:rsidRPr="00D4618F">
        <w:rPr>
          <w:rFonts w:ascii="Arial" w:hAnsi="Arial" w:cs="Arial"/>
          <w:color w:val="000000" w:themeColor="text1"/>
          <w:spacing w:val="-2"/>
          <w:w w:val="105"/>
          <w:sz w:val="22"/>
          <w:szCs w:val="22"/>
        </w:rPr>
        <w:t xml:space="preserve"> </w:t>
      </w:r>
      <w:r w:rsidRPr="00D4618F">
        <w:rPr>
          <w:rFonts w:ascii="Arial" w:hAnsi="Arial" w:cs="Arial"/>
          <w:color w:val="000000" w:themeColor="text1"/>
          <w:w w:val="105"/>
          <w:sz w:val="22"/>
          <w:szCs w:val="22"/>
        </w:rPr>
        <w:t>written statement</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of recommendations</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w w:val="105"/>
          <w:sz w:val="22"/>
          <w:szCs w:val="22"/>
        </w:rPr>
        <w:t>regarding</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proposed condominium project, including</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any</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suggested</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or</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required</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changes</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in</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plan.</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Planning</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Commission</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shall</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provide a copy</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w w:val="105"/>
          <w:sz w:val="22"/>
          <w:szCs w:val="22"/>
        </w:rPr>
        <w:t>of its</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written</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recommendations</w:t>
      </w:r>
      <w:r w:rsidRPr="00D4618F">
        <w:rPr>
          <w:rFonts w:ascii="Arial" w:hAnsi="Arial" w:cs="Arial"/>
          <w:color w:val="000000" w:themeColor="text1"/>
          <w:spacing w:val="-17"/>
          <w:w w:val="105"/>
          <w:sz w:val="22"/>
          <w:szCs w:val="22"/>
        </w:rPr>
        <w:t xml:space="preserve"> </w:t>
      </w:r>
      <w:r w:rsidRPr="00D4618F">
        <w:rPr>
          <w:rFonts w:ascii="Arial" w:hAnsi="Arial" w:cs="Arial"/>
          <w:color w:val="000000" w:themeColor="text1"/>
          <w:w w:val="105"/>
          <w:sz w:val="22"/>
          <w:szCs w:val="22"/>
        </w:rPr>
        <w:t>to</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w w:val="105"/>
          <w:sz w:val="22"/>
          <w:szCs w:val="22"/>
        </w:rPr>
        <w:t>applicant.</w:t>
      </w:r>
    </w:p>
    <w:p w14:paraId="008C9B17" w14:textId="77777777" w:rsidR="009F4C0F" w:rsidRPr="00D4618F" w:rsidRDefault="009F4C0F" w:rsidP="00D4618F">
      <w:pPr>
        <w:pStyle w:val="Heading1"/>
        <w:tabs>
          <w:tab w:val="left" w:pos="835"/>
        </w:tabs>
        <w:spacing w:after="0"/>
        <w:ind w:left="132"/>
        <w:jc w:val="both"/>
        <w:rPr>
          <w:color w:val="000000" w:themeColor="text1"/>
          <w:sz w:val="22"/>
          <w:szCs w:val="22"/>
        </w:rPr>
      </w:pPr>
      <w:r w:rsidRPr="00D4618F">
        <w:rPr>
          <w:color w:val="000000" w:themeColor="text1"/>
          <w:sz w:val="22"/>
          <w:szCs w:val="22"/>
        </w:rPr>
        <w:t>14.04 REVIEW</w:t>
      </w:r>
      <w:r w:rsidRPr="00D4618F">
        <w:rPr>
          <w:color w:val="000000" w:themeColor="text1"/>
          <w:spacing w:val="14"/>
          <w:sz w:val="22"/>
          <w:szCs w:val="22"/>
        </w:rPr>
        <w:t xml:space="preserve"> </w:t>
      </w:r>
      <w:r w:rsidRPr="00D4618F">
        <w:rPr>
          <w:color w:val="000000" w:themeColor="text1"/>
          <w:sz w:val="22"/>
          <w:szCs w:val="22"/>
        </w:rPr>
        <w:t>AND</w:t>
      </w:r>
      <w:r w:rsidRPr="00D4618F">
        <w:rPr>
          <w:color w:val="000000" w:themeColor="text1"/>
          <w:spacing w:val="5"/>
          <w:sz w:val="22"/>
          <w:szCs w:val="22"/>
        </w:rPr>
        <w:t xml:space="preserve"> </w:t>
      </w:r>
      <w:r w:rsidRPr="00D4618F">
        <w:rPr>
          <w:color w:val="000000" w:themeColor="text1"/>
          <w:sz w:val="22"/>
          <w:szCs w:val="22"/>
        </w:rPr>
        <w:t>APPROVAL</w:t>
      </w:r>
      <w:r w:rsidRPr="00D4618F">
        <w:rPr>
          <w:color w:val="000000" w:themeColor="text1"/>
          <w:spacing w:val="31"/>
          <w:sz w:val="22"/>
          <w:szCs w:val="22"/>
        </w:rPr>
        <w:t xml:space="preserve"> </w:t>
      </w:r>
      <w:r w:rsidRPr="00D4618F">
        <w:rPr>
          <w:color w:val="000000" w:themeColor="text1"/>
          <w:sz w:val="22"/>
          <w:szCs w:val="22"/>
        </w:rPr>
        <w:t>OF</w:t>
      </w:r>
      <w:r w:rsidRPr="00D4618F">
        <w:rPr>
          <w:color w:val="000000" w:themeColor="text1"/>
          <w:spacing w:val="-8"/>
          <w:sz w:val="22"/>
          <w:szCs w:val="22"/>
        </w:rPr>
        <w:t xml:space="preserve"> </w:t>
      </w:r>
      <w:r w:rsidRPr="00D4618F">
        <w:rPr>
          <w:color w:val="000000" w:themeColor="text1"/>
          <w:sz w:val="22"/>
          <w:szCs w:val="22"/>
        </w:rPr>
        <w:t>FINAL</w:t>
      </w:r>
      <w:r w:rsidRPr="00D4618F">
        <w:rPr>
          <w:color w:val="000000" w:themeColor="text1"/>
          <w:spacing w:val="4"/>
          <w:sz w:val="22"/>
          <w:szCs w:val="22"/>
        </w:rPr>
        <w:t xml:space="preserve"> </w:t>
      </w:r>
      <w:r w:rsidRPr="00D4618F">
        <w:rPr>
          <w:color w:val="000000" w:themeColor="text1"/>
          <w:sz w:val="22"/>
          <w:szCs w:val="22"/>
        </w:rPr>
        <w:t>PLANS</w:t>
      </w:r>
      <w:r w:rsidRPr="00D4618F">
        <w:rPr>
          <w:color w:val="000000" w:themeColor="text1"/>
          <w:spacing w:val="10"/>
          <w:sz w:val="22"/>
          <w:szCs w:val="22"/>
        </w:rPr>
        <w:t xml:space="preserve"> </w:t>
      </w:r>
      <w:r w:rsidRPr="00D4618F">
        <w:rPr>
          <w:color w:val="000000" w:themeColor="text1"/>
          <w:sz w:val="22"/>
          <w:szCs w:val="22"/>
        </w:rPr>
        <w:t>BY</w:t>
      </w:r>
      <w:r w:rsidRPr="00D4618F">
        <w:rPr>
          <w:color w:val="000000" w:themeColor="text1"/>
          <w:spacing w:val="-1"/>
          <w:sz w:val="22"/>
          <w:szCs w:val="22"/>
        </w:rPr>
        <w:t xml:space="preserve"> </w:t>
      </w:r>
      <w:r w:rsidRPr="00D4618F">
        <w:rPr>
          <w:color w:val="000000" w:themeColor="text1"/>
          <w:spacing w:val="-2"/>
          <w:w w:val="105"/>
          <w:sz w:val="22"/>
          <w:szCs w:val="22"/>
        </w:rPr>
        <w:t>PLANNING COMMISSION</w:t>
      </w:r>
    </w:p>
    <w:p w14:paraId="2D26792E" w14:textId="77777777" w:rsidR="009F4C0F" w:rsidRPr="00D4618F" w:rsidRDefault="009F4C0F" w:rsidP="00D4618F">
      <w:pPr>
        <w:pStyle w:val="BodyText"/>
        <w:spacing w:after="0"/>
        <w:jc w:val="both"/>
        <w:rPr>
          <w:rFonts w:ascii="Arial" w:hAnsi="Arial" w:cs="Arial"/>
          <w:b/>
          <w:color w:val="000000" w:themeColor="text1"/>
          <w:sz w:val="22"/>
          <w:szCs w:val="22"/>
        </w:rPr>
      </w:pPr>
    </w:p>
    <w:p w14:paraId="3803998D" w14:textId="77777777" w:rsidR="009F4C0F" w:rsidRPr="00D4618F" w:rsidRDefault="009F4C0F" w:rsidP="00D4618F">
      <w:pPr>
        <w:pStyle w:val="BodyText"/>
        <w:spacing w:after="0" w:line="244" w:lineRule="auto"/>
        <w:jc w:val="both"/>
        <w:rPr>
          <w:rFonts w:ascii="Arial" w:hAnsi="Arial" w:cs="Arial"/>
          <w:color w:val="000000" w:themeColor="text1"/>
          <w:sz w:val="22"/>
          <w:szCs w:val="22"/>
        </w:rPr>
      </w:pPr>
      <w:r w:rsidRPr="00D4618F">
        <w:rPr>
          <w:rFonts w:ascii="Arial" w:hAnsi="Arial" w:cs="Arial"/>
          <w:color w:val="000000" w:themeColor="text1"/>
          <w:w w:val="105"/>
          <w:sz w:val="22"/>
          <w:szCs w:val="22"/>
        </w:rPr>
        <w:t xml:space="preserve">After receiving the Planning Commission's recommendations on the preliminary plan, the </w:t>
      </w:r>
      <w:r w:rsidRPr="00D4618F">
        <w:rPr>
          <w:rFonts w:ascii="Arial" w:hAnsi="Arial" w:cs="Arial"/>
          <w:color w:val="000000" w:themeColor="text1"/>
          <w:spacing w:val="-2"/>
          <w:w w:val="105"/>
          <w:sz w:val="22"/>
          <w:szCs w:val="22"/>
        </w:rPr>
        <w:t>applicant</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spacing w:val="-2"/>
          <w:w w:val="105"/>
          <w:sz w:val="22"/>
          <w:szCs w:val="22"/>
        </w:rPr>
        <w:t>shall</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spacing w:val="-2"/>
          <w:w w:val="105"/>
          <w:sz w:val="22"/>
          <w:szCs w:val="22"/>
        </w:rPr>
        <w:t>submit</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spacing w:val="-2"/>
          <w:w w:val="105"/>
          <w:sz w:val="22"/>
          <w:szCs w:val="22"/>
        </w:rPr>
        <w:t>to</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spacing w:val="-2"/>
          <w:w w:val="105"/>
          <w:sz w:val="22"/>
          <w:szCs w:val="22"/>
        </w:rPr>
        <w:t>the</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spacing w:val="-2"/>
          <w:w w:val="105"/>
          <w:sz w:val="22"/>
          <w:szCs w:val="22"/>
        </w:rPr>
        <w:t>Village</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spacing w:val="-2"/>
          <w:w w:val="105"/>
          <w:sz w:val="22"/>
          <w:szCs w:val="22"/>
        </w:rPr>
        <w:t>Clerk a</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spacing w:val="-2"/>
          <w:w w:val="105"/>
          <w:sz w:val="22"/>
          <w:szCs w:val="22"/>
        </w:rPr>
        <w:t>minimum</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spacing w:val="-2"/>
          <w:w w:val="105"/>
          <w:sz w:val="22"/>
          <w:szCs w:val="22"/>
        </w:rPr>
        <w:t>of</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spacing w:val="-2"/>
          <w:w w:val="105"/>
          <w:sz w:val="22"/>
          <w:szCs w:val="22"/>
        </w:rPr>
        <w:t>ten</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spacing w:val="-2"/>
          <w:w w:val="105"/>
          <w:sz w:val="22"/>
          <w:szCs w:val="22"/>
        </w:rPr>
        <w:t>(10)</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spacing w:val="-2"/>
          <w:w w:val="105"/>
          <w:sz w:val="22"/>
          <w:szCs w:val="22"/>
        </w:rPr>
        <w:t>copies</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spacing w:val="-2"/>
          <w:w w:val="105"/>
          <w:sz w:val="22"/>
          <w:szCs w:val="22"/>
        </w:rPr>
        <w:t>of</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spacing w:val="-2"/>
          <w:w w:val="105"/>
          <w:sz w:val="22"/>
          <w:szCs w:val="22"/>
        </w:rPr>
        <w:t>a</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spacing w:val="-2"/>
          <w:w w:val="105"/>
          <w:sz w:val="22"/>
          <w:szCs w:val="22"/>
        </w:rPr>
        <w:t>final</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spacing w:val="-2"/>
          <w:w w:val="105"/>
          <w:sz w:val="22"/>
          <w:szCs w:val="22"/>
        </w:rPr>
        <w:t xml:space="preserve">Condominium </w:t>
      </w:r>
      <w:r w:rsidRPr="00D4618F">
        <w:rPr>
          <w:rFonts w:ascii="Arial" w:hAnsi="Arial" w:cs="Arial"/>
          <w:color w:val="000000" w:themeColor="text1"/>
          <w:w w:val="105"/>
          <w:sz w:val="22"/>
          <w:szCs w:val="22"/>
        </w:rPr>
        <w:t>development plan</w:t>
      </w:r>
      <w:r w:rsidRPr="00D4618F">
        <w:rPr>
          <w:rFonts w:ascii="Arial" w:hAnsi="Arial" w:cs="Arial"/>
          <w:color w:val="000000" w:themeColor="text1"/>
          <w:spacing w:val="-11"/>
          <w:w w:val="105"/>
          <w:sz w:val="22"/>
          <w:szCs w:val="22"/>
        </w:rPr>
        <w:t xml:space="preserve"> </w:t>
      </w:r>
      <w:r w:rsidRPr="00D4618F">
        <w:rPr>
          <w:rFonts w:ascii="Arial" w:hAnsi="Arial" w:cs="Arial"/>
          <w:color w:val="000000" w:themeColor="text1"/>
          <w:w w:val="105"/>
          <w:sz w:val="22"/>
          <w:szCs w:val="22"/>
        </w:rPr>
        <w:t>that</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complies</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with</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2"/>
          <w:w w:val="105"/>
          <w:sz w:val="22"/>
          <w:szCs w:val="22"/>
        </w:rPr>
        <w:t xml:space="preserve"> </w:t>
      </w:r>
      <w:r w:rsidRPr="00D4618F">
        <w:rPr>
          <w:rFonts w:ascii="Arial" w:hAnsi="Arial" w:cs="Arial"/>
          <w:color w:val="000000" w:themeColor="text1"/>
          <w:w w:val="105"/>
          <w:sz w:val="22"/>
          <w:szCs w:val="22"/>
        </w:rPr>
        <w:t>requirements of this</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section and</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general</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provisions of this Ordinance. The Village Clerk shall forward the copies of the final plan to the Zoning Administrator who shall</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review the final</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plan to determine its</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 xml:space="preserve">completeness and to provide any comments to the Planning Commission regarding the plan. If the plan is not </w:t>
      </w:r>
      <w:r w:rsidRPr="00D4618F">
        <w:rPr>
          <w:rFonts w:ascii="Arial" w:hAnsi="Arial" w:cs="Arial"/>
          <w:color w:val="000000" w:themeColor="text1"/>
          <w:w w:val="105"/>
          <w:sz w:val="22"/>
          <w:szCs w:val="22"/>
        </w:rPr>
        <w:lastRenderedPageBreak/>
        <w:t>complete, it shall be returned</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to the</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applicant with a written</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explanation of any deficiencies. A corrected application may</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be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submitted</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without</w:t>
      </w:r>
      <w:r w:rsidRPr="00D4618F">
        <w:rPr>
          <w:rFonts w:ascii="Arial" w:hAnsi="Arial" w:cs="Arial"/>
          <w:color w:val="000000" w:themeColor="text1"/>
          <w:spacing w:val="-11"/>
          <w:w w:val="105"/>
          <w:sz w:val="22"/>
          <w:szCs w:val="22"/>
        </w:rPr>
        <w:t xml:space="preserve"> </w:t>
      </w:r>
      <w:r w:rsidRPr="00D4618F">
        <w:rPr>
          <w:rFonts w:ascii="Arial" w:hAnsi="Arial" w:cs="Arial"/>
          <w:color w:val="000000" w:themeColor="text1"/>
          <w:w w:val="105"/>
          <w:sz w:val="22"/>
          <w:szCs w:val="22"/>
        </w:rPr>
        <w:t>payment</w:t>
      </w:r>
      <w:r w:rsidRPr="00D4618F">
        <w:rPr>
          <w:rFonts w:ascii="Arial" w:hAnsi="Arial" w:cs="Arial"/>
          <w:color w:val="000000" w:themeColor="text1"/>
          <w:spacing w:val="-11"/>
          <w:w w:val="105"/>
          <w:sz w:val="22"/>
          <w:szCs w:val="22"/>
        </w:rPr>
        <w:t xml:space="preserve"> </w:t>
      </w:r>
      <w:r w:rsidRPr="00D4618F">
        <w:rPr>
          <w:rFonts w:ascii="Arial" w:hAnsi="Arial" w:cs="Arial"/>
          <w:color w:val="000000" w:themeColor="text1"/>
          <w:w w:val="105"/>
          <w:sz w:val="22"/>
          <w:szCs w:val="22"/>
        </w:rPr>
        <w:t>of</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a</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new</w:t>
      </w:r>
      <w:r w:rsidRPr="00D4618F">
        <w:rPr>
          <w:rFonts w:ascii="Arial" w:hAnsi="Arial" w:cs="Arial"/>
          <w:color w:val="000000" w:themeColor="text1"/>
          <w:spacing w:val="-12"/>
          <w:w w:val="105"/>
          <w:sz w:val="22"/>
          <w:szCs w:val="22"/>
        </w:rPr>
        <w:t xml:space="preserve"> </w:t>
      </w:r>
      <w:r w:rsidRPr="00D4618F">
        <w:rPr>
          <w:rFonts w:ascii="Arial" w:hAnsi="Arial" w:cs="Arial"/>
          <w:color w:val="000000" w:themeColor="text1"/>
          <w:w w:val="105"/>
          <w:sz w:val="22"/>
          <w:szCs w:val="22"/>
        </w:rPr>
        <w:t>application fee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within</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w w:val="105"/>
          <w:sz w:val="22"/>
          <w:szCs w:val="22"/>
        </w:rPr>
        <w:t>six</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months of</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return</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of</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 xml:space="preserve">any </w:t>
      </w:r>
      <w:r w:rsidRPr="00D4618F">
        <w:rPr>
          <w:rFonts w:ascii="Arial" w:hAnsi="Arial" w:cs="Arial"/>
          <w:color w:val="000000" w:themeColor="text1"/>
          <w:w w:val="105"/>
          <w:sz w:val="22"/>
          <w:szCs w:val="22"/>
          <w:u w:color="484948"/>
        </w:rPr>
        <w:t>plan</w:t>
      </w:r>
      <w:r w:rsidRPr="00D4618F">
        <w:rPr>
          <w:rFonts w:ascii="Arial" w:hAnsi="Arial" w:cs="Arial"/>
          <w:color w:val="000000" w:themeColor="text1"/>
          <w:spacing w:val="27"/>
          <w:w w:val="105"/>
          <w:sz w:val="22"/>
          <w:szCs w:val="22"/>
          <w:u w:color="484948"/>
        </w:rPr>
        <w:t xml:space="preserve"> </w:t>
      </w:r>
      <w:r w:rsidRPr="00D4618F">
        <w:rPr>
          <w:rFonts w:ascii="Arial" w:hAnsi="Arial" w:cs="Arial"/>
          <w:color w:val="000000" w:themeColor="text1"/>
          <w:w w:val="105"/>
          <w:sz w:val="22"/>
          <w:szCs w:val="22"/>
          <w:u w:color="484948"/>
        </w:rPr>
        <w:t>to</w:t>
      </w:r>
      <w:r w:rsidRPr="00D4618F">
        <w:rPr>
          <w:rFonts w:ascii="Arial" w:hAnsi="Arial" w:cs="Arial"/>
          <w:color w:val="000000" w:themeColor="text1"/>
          <w:spacing w:val="35"/>
          <w:w w:val="105"/>
          <w:sz w:val="22"/>
          <w:szCs w:val="22"/>
          <w:u w:color="484948"/>
        </w:rPr>
        <w:t xml:space="preserve"> </w:t>
      </w:r>
      <w:r w:rsidRPr="00D4618F">
        <w:rPr>
          <w:rFonts w:ascii="Arial" w:hAnsi="Arial" w:cs="Arial"/>
          <w:color w:val="000000" w:themeColor="text1"/>
          <w:w w:val="105"/>
          <w:sz w:val="22"/>
          <w:szCs w:val="22"/>
          <w:u w:color="484948"/>
        </w:rPr>
        <w:t>an</w:t>
      </w:r>
      <w:r w:rsidRPr="00D4618F">
        <w:rPr>
          <w:rFonts w:ascii="Arial" w:hAnsi="Arial" w:cs="Arial"/>
          <w:color w:val="000000" w:themeColor="text1"/>
          <w:spacing w:val="26"/>
          <w:w w:val="105"/>
          <w:sz w:val="22"/>
          <w:szCs w:val="22"/>
          <w:u w:color="484948"/>
        </w:rPr>
        <w:t xml:space="preserve"> </w:t>
      </w:r>
      <w:r w:rsidRPr="00D4618F">
        <w:rPr>
          <w:rFonts w:ascii="Arial" w:hAnsi="Arial" w:cs="Arial"/>
          <w:color w:val="000000" w:themeColor="text1"/>
          <w:w w:val="105"/>
          <w:sz w:val="22"/>
          <w:szCs w:val="22"/>
          <w:u w:color="484948"/>
        </w:rPr>
        <w:t>applicant.</w:t>
      </w:r>
      <w:r w:rsidRPr="00D4618F">
        <w:rPr>
          <w:rFonts w:ascii="Arial" w:hAnsi="Arial" w:cs="Arial"/>
          <w:color w:val="000000" w:themeColor="text1"/>
          <w:spacing w:val="29"/>
          <w:w w:val="105"/>
          <w:sz w:val="22"/>
          <w:szCs w:val="22"/>
          <w:u w:color="484948"/>
        </w:rPr>
        <w:t xml:space="preserve"> </w:t>
      </w:r>
      <w:r w:rsidRPr="00D4618F">
        <w:rPr>
          <w:rFonts w:ascii="Arial" w:hAnsi="Arial" w:cs="Arial"/>
          <w:color w:val="000000" w:themeColor="text1"/>
          <w:w w:val="105"/>
          <w:sz w:val="22"/>
          <w:szCs w:val="22"/>
          <w:u w:color="484948"/>
        </w:rPr>
        <w:t>If</w:t>
      </w:r>
      <w:r w:rsidRPr="00D4618F">
        <w:rPr>
          <w:rFonts w:ascii="Arial" w:hAnsi="Arial" w:cs="Arial"/>
          <w:color w:val="000000" w:themeColor="text1"/>
          <w:spacing w:val="34"/>
          <w:w w:val="105"/>
          <w:sz w:val="22"/>
          <w:szCs w:val="22"/>
          <w:u w:color="484948"/>
        </w:rPr>
        <w:t xml:space="preserve"> </w:t>
      </w:r>
      <w:r w:rsidRPr="00D4618F">
        <w:rPr>
          <w:rFonts w:ascii="Arial" w:hAnsi="Arial" w:cs="Arial"/>
          <w:color w:val="000000" w:themeColor="text1"/>
          <w:w w:val="105"/>
          <w:sz w:val="22"/>
          <w:szCs w:val="22"/>
          <w:u w:color="484948"/>
        </w:rPr>
        <w:t>the</w:t>
      </w:r>
      <w:r w:rsidRPr="00D4618F">
        <w:rPr>
          <w:rFonts w:ascii="Arial" w:hAnsi="Arial" w:cs="Arial"/>
          <w:color w:val="000000" w:themeColor="text1"/>
          <w:spacing w:val="23"/>
          <w:w w:val="105"/>
          <w:sz w:val="22"/>
          <w:szCs w:val="22"/>
          <w:u w:color="484948"/>
        </w:rPr>
        <w:t xml:space="preserve"> </w:t>
      </w:r>
      <w:r w:rsidRPr="00D4618F">
        <w:rPr>
          <w:rFonts w:ascii="Arial" w:hAnsi="Arial" w:cs="Arial"/>
          <w:color w:val="000000" w:themeColor="text1"/>
          <w:w w:val="105"/>
          <w:sz w:val="22"/>
          <w:szCs w:val="22"/>
          <w:u w:color="484948"/>
        </w:rPr>
        <w:t>plan</w:t>
      </w:r>
      <w:r w:rsidRPr="00D4618F">
        <w:rPr>
          <w:rFonts w:ascii="Arial" w:hAnsi="Arial" w:cs="Arial"/>
          <w:color w:val="000000" w:themeColor="text1"/>
          <w:spacing w:val="26"/>
          <w:w w:val="105"/>
          <w:sz w:val="22"/>
          <w:szCs w:val="22"/>
          <w:u w:color="484948"/>
        </w:rPr>
        <w:t xml:space="preserve"> </w:t>
      </w:r>
      <w:r w:rsidRPr="00D4618F">
        <w:rPr>
          <w:rFonts w:ascii="Arial" w:hAnsi="Arial" w:cs="Arial"/>
          <w:color w:val="000000" w:themeColor="text1"/>
          <w:w w:val="105"/>
          <w:sz w:val="22"/>
          <w:szCs w:val="22"/>
          <w:u w:color="484948"/>
        </w:rPr>
        <w:t>is</w:t>
      </w:r>
      <w:r w:rsidRPr="00D4618F">
        <w:rPr>
          <w:rFonts w:ascii="Arial" w:hAnsi="Arial" w:cs="Arial"/>
          <w:color w:val="000000" w:themeColor="text1"/>
          <w:spacing w:val="20"/>
          <w:w w:val="105"/>
          <w:sz w:val="22"/>
          <w:szCs w:val="22"/>
          <w:u w:color="484948"/>
        </w:rPr>
        <w:t xml:space="preserve"> </w:t>
      </w:r>
      <w:r w:rsidRPr="00D4618F">
        <w:rPr>
          <w:rFonts w:ascii="Arial" w:hAnsi="Arial" w:cs="Arial"/>
          <w:color w:val="000000" w:themeColor="text1"/>
          <w:w w:val="105"/>
          <w:sz w:val="22"/>
          <w:szCs w:val="22"/>
          <w:u w:color="484948"/>
        </w:rPr>
        <w:t>complete,</w:t>
      </w:r>
      <w:r w:rsidRPr="00D4618F">
        <w:rPr>
          <w:rFonts w:ascii="Arial" w:hAnsi="Arial" w:cs="Arial"/>
          <w:color w:val="000000" w:themeColor="text1"/>
          <w:spacing w:val="15"/>
          <w:w w:val="105"/>
          <w:sz w:val="22"/>
          <w:szCs w:val="22"/>
          <w:u w:color="484948"/>
        </w:rPr>
        <w:t xml:space="preserve"> </w:t>
      </w:r>
      <w:r w:rsidRPr="00D4618F">
        <w:rPr>
          <w:rFonts w:ascii="Arial" w:hAnsi="Arial" w:cs="Arial"/>
          <w:color w:val="000000" w:themeColor="text1"/>
          <w:w w:val="105"/>
          <w:sz w:val="22"/>
          <w:szCs w:val="22"/>
          <w:u w:color="484948"/>
        </w:rPr>
        <w:t>the</w:t>
      </w:r>
      <w:r w:rsidRPr="00D4618F">
        <w:rPr>
          <w:rFonts w:ascii="Arial" w:hAnsi="Arial" w:cs="Arial"/>
          <w:color w:val="000000" w:themeColor="text1"/>
          <w:spacing w:val="33"/>
          <w:w w:val="105"/>
          <w:sz w:val="22"/>
          <w:szCs w:val="22"/>
          <w:u w:color="484948"/>
        </w:rPr>
        <w:t xml:space="preserve"> </w:t>
      </w:r>
      <w:r w:rsidRPr="00D4618F">
        <w:rPr>
          <w:rFonts w:ascii="Arial" w:hAnsi="Arial" w:cs="Arial"/>
          <w:color w:val="000000" w:themeColor="text1"/>
          <w:w w:val="105"/>
          <w:sz w:val="22"/>
          <w:szCs w:val="22"/>
          <w:u w:color="484948"/>
        </w:rPr>
        <w:t>Zoning</w:t>
      </w:r>
      <w:r w:rsidRPr="00D4618F">
        <w:rPr>
          <w:rFonts w:ascii="Arial" w:hAnsi="Arial" w:cs="Arial"/>
          <w:color w:val="000000" w:themeColor="text1"/>
          <w:spacing w:val="33"/>
          <w:w w:val="105"/>
          <w:sz w:val="22"/>
          <w:szCs w:val="22"/>
          <w:u w:color="484948"/>
        </w:rPr>
        <w:t xml:space="preserve"> </w:t>
      </w:r>
      <w:r w:rsidRPr="00D4618F">
        <w:rPr>
          <w:rFonts w:ascii="Arial" w:hAnsi="Arial" w:cs="Arial"/>
          <w:color w:val="000000" w:themeColor="text1"/>
          <w:w w:val="105"/>
          <w:sz w:val="22"/>
          <w:szCs w:val="22"/>
          <w:u w:color="484948"/>
        </w:rPr>
        <w:t>Administrator</w:t>
      </w:r>
      <w:r w:rsidRPr="00D4618F">
        <w:rPr>
          <w:rFonts w:ascii="Arial" w:hAnsi="Arial" w:cs="Arial"/>
          <w:color w:val="000000" w:themeColor="text1"/>
          <w:spacing w:val="48"/>
          <w:w w:val="105"/>
          <w:sz w:val="22"/>
          <w:szCs w:val="22"/>
          <w:u w:color="484948"/>
        </w:rPr>
        <w:t xml:space="preserve"> </w:t>
      </w:r>
      <w:r w:rsidRPr="00D4618F">
        <w:rPr>
          <w:rFonts w:ascii="Arial" w:hAnsi="Arial" w:cs="Arial"/>
          <w:color w:val="000000" w:themeColor="text1"/>
          <w:w w:val="105"/>
          <w:sz w:val="22"/>
          <w:szCs w:val="22"/>
          <w:u w:color="484948"/>
        </w:rPr>
        <w:t>shall</w:t>
      </w:r>
      <w:r w:rsidRPr="00D4618F">
        <w:rPr>
          <w:rFonts w:ascii="Arial" w:hAnsi="Arial" w:cs="Arial"/>
          <w:color w:val="000000" w:themeColor="text1"/>
          <w:spacing w:val="16"/>
          <w:w w:val="105"/>
          <w:sz w:val="22"/>
          <w:szCs w:val="22"/>
          <w:u w:color="484948"/>
        </w:rPr>
        <w:t xml:space="preserve"> </w:t>
      </w:r>
      <w:r w:rsidRPr="00D4618F">
        <w:rPr>
          <w:rFonts w:ascii="Arial" w:hAnsi="Arial" w:cs="Arial"/>
          <w:color w:val="000000" w:themeColor="text1"/>
          <w:w w:val="105"/>
          <w:sz w:val="22"/>
          <w:szCs w:val="22"/>
          <w:u w:color="484948"/>
        </w:rPr>
        <w:t>forward</w:t>
      </w:r>
      <w:r w:rsidRPr="00D4618F">
        <w:rPr>
          <w:rFonts w:ascii="Arial" w:hAnsi="Arial" w:cs="Arial"/>
          <w:color w:val="000000" w:themeColor="text1"/>
          <w:spacing w:val="36"/>
          <w:w w:val="105"/>
          <w:sz w:val="22"/>
          <w:szCs w:val="22"/>
          <w:u w:color="484948"/>
        </w:rPr>
        <w:t xml:space="preserve"> </w:t>
      </w:r>
      <w:r w:rsidRPr="00D4618F">
        <w:rPr>
          <w:rFonts w:ascii="Arial" w:hAnsi="Arial" w:cs="Arial"/>
          <w:color w:val="000000" w:themeColor="text1"/>
          <w:w w:val="105"/>
          <w:sz w:val="22"/>
          <w:szCs w:val="22"/>
        </w:rPr>
        <w:t>his review and any comments</w:t>
      </w:r>
      <w:r w:rsidRPr="00D4618F">
        <w:rPr>
          <w:rFonts w:ascii="Arial" w:hAnsi="Arial" w:cs="Arial"/>
          <w:color w:val="000000" w:themeColor="text1"/>
          <w:w w:val="105"/>
          <w:sz w:val="22"/>
          <w:szCs w:val="22"/>
          <w:u w:color="484948"/>
        </w:rPr>
        <w:t xml:space="preserve"> it</w:t>
      </w:r>
      <w:r w:rsidRPr="00D4618F">
        <w:rPr>
          <w:rFonts w:ascii="Arial" w:hAnsi="Arial" w:cs="Arial"/>
          <w:color w:val="000000" w:themeColor="text1"/>
          <w:spacing w:val="26"/>
          <w:w w:val="105"/>
          <w:sz w:val="22"/>
          <w:szCs w:val="22"/>
          <w:u w:color="484948"/>
        </w:rPr>
        <w:t xml:space="preserve"> </w:t>
      </w:r>
      <w:r w:rsidRPr="00D4618F">
        <w:rPr>
          <w:rFonts w:ascii="Arial" w:hAnsi="Arial" w:cs="Arial"/>
          <w:color w:val="000000" w:themeColor="text1"/>
          <w:w w:val="105"/>
          <w:sz w:val="22"/>
          <w:szCs w:val="22"/>
          <w:u w:color="484948"/>
        </w:rPr>
        <w:t>to</w:t>
      </w:r>
      <w:r w:rsidRPr="00D4618F">
        <w:rPr>
          <w:rFonts w:ascii="Arial" w:hAnsi="Arial" w:cs="Arial"/>
          <w:color w:val="000000" w:themeColor="text1"/>
          <w:spacing w:val="33"/>
          <w:w w:val="105"/>
          <w:sz w:val="22"/>
          <w:szCs w:val="22"/>
          <w:u w:color="484948"/>
        </w:rPr>
        <w:t xml:space="preserve"> </w:t>
      </w:r>
      <w:r w:rsidRPr="00D4618F">
        <w:rPr>
          <w:rFonts w:ascii="Arial" w:hAnsi="Arial" w:cs="Arial"/>
          <w:color w:val="000000" w:themeColor="text1"/>
          <w:spacing w:val="-5"/>
          <w:w w:val="105"/>
          <w:sz w:val="22"/>
          <w:szCs w:val="22"/>
          <w:u w:color="484948"/>
        </w:rPr>
        <w:t xml:space="preserve">the </w:t>
      </w:r>
      <w:r w:rsidRPr="00D4618F">
        <w:rPr>
          <w:rFonts w:ascii="Arial" w:hAnsi="Arial" w:cs="Arial"/>
          <w:color w:val="000000" w:themeColor="text1"/>
          <w:w w:val="105"/>
          <w:sz w:val="22"/>
          <w:szCs w:val="22"/>
        </w:rPr>
        <w:t>Planning Commission</w:t>
      </w:r>
      <w:r w:rsidRPr="00D4618F">
        <w:rPr>
          <w:rFonts w:ascii="Arial" w:hAnsi="Arial" w:cs="Arial"/>
          <w:color w:val="000000" w:themeColor="text1"/>
          <w:spacing w:val="-2"/>
          <w:w w:val="105"/>
          <w:sz w:val="22"/>
          <w:szCs w:val="22"/>
        </w:rPr>
        <w:t>.</w:t>
      </w:r>
    </w:p>
    <w:p w14:paraId="7D269245" w14:textId="77777777" w:rsidR="009F4C0F" w:rsidRPr="00D4618F" w:rsidRDefault="009F4C0F" w:rsidP="00D4618F">
      <w:pPr>
        <w:pStyle w:val="BodyText"/>
        <w:spacing w:after="0"/>
        <w:jc w:val="both"/>
        <w:rPr>
          <w:rFonts w:ascii="Arial" w:hAnsi="Arial" w:cs="Arial"/>
          <w:color w:val="000000" w:themeColor="text1"/>
          <w:sz w:val="22"/>
          <w:szCs w:val="22"/>
        </w:rPr>
      </w:pPr>
    </w:p>
    <w:p w14:paraId="4BC653B5" w14:textId="77777777" w:rsidR="009F4C0F" w:rsidRPr="00D4618F" w:rsidRDefault="009F4C0F" w:rsidP="00D4618F">
      <w:pPr>
        <w:pStyle w:val="BodyText"/>
        <w:spacing w:after="0" w:line="242" w:lineRule="auto"/>
        <w:jc w:val="both"/>
        <w:rPr>
          <w:rFonts w:ascii="Arial" w:hAnsi="Arial" w:cs="Arial"/>
          <w:color w:val="000000" w:themeColor="text1"/>
          <w:sz w:val="22"/>
          <w:szCs w:val="22"/>
        </w:rPr>
      </w:pPr>
      <w:r w:rsidRPr="00D4618F">
        <w:rPr>
          <w:rFonts w:ascii="Arial" w:hAnsi="Arial" w:cs="Arial"/>
          <w:color w:val="000000" w:themeColor="text1"/>
          <w:w w:val="105"/>
          <w:sz w:val="22"/>
          <w:szCs w:val="22"/>
        </w:rPr>
        <w:t>The final Condominium Project Plan submitted by the applicant shall incorporate all the recommendations, if any, made by the Planning Commission based on its prior review of the preliminary plan.</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If any of</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w w:val="105"/>
          <w:sz w:val="22"/>
          <w:szCs w:val="22"/>
        </w:rPr>
        <w:t>Planning Commission's recommendations</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w w:val="105"/>
          <w:sz w:val="22"/>
          <w:szCs w:val="22"/>
        </w:rPr>
        <w:t>are</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w w:val="105"/>
          <w:sz w:val="22"/>
          <w:szCs w:val="22"/>
        </w:rPr>
        <w:t>not</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w w:val="105"/>
          <w:sz w:val="22"/>
          <w:szCs w:val="22"/>
        </w:rPr>
        <w:t>incorporated in the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final</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plan,</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applicant</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w w:val="105"/>
          <w:sz w:val="22"/>
          <w:szCs w:val="22"/>
        </w:rPr>
        <w:t>shall</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clearly</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w w:val="105"/>
          <w:sz w:val="22"/>
          <w:szCs w:val="22"/>
        </w:rPr>
        <w:t>specify</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in</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writing</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w w:val="105"/>
          <w:sz w:val="22"/>
          <w:szCs w:val="22"/>
        </w:rPr>
        <w:t>which</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w w:val="105"/>
          <w:sz w:val="22"/>
          <w:szCs w:val="22"/>
        </w:rPr>
        <w:t>recommendations</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have</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w w:val="105"/>
          <w:sz w:val="22"/>
          <w:szCs w:val="22"/>
        </w:rPr>
        <w:t>not</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w w:val="105"/>
          <w:sz w:val="22"/>
          <w:szCs w:val="22"/>
        </w:rPr>
        <w:t>been incorporated and</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reasons why those</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w w:val="105"/>
          <w:sz w:val="22"/>
          <w:szCs w:val="22"/>
        </w:rPr>
        <w:t>recommendations</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have not</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been</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incorporated. Except for</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changes</w:t>
      </w:r>
      <w:r w:rsidRPr="00D4618F">
        <w:rPr>
          <w:rFonts w:ascii="Arial" w:hAnsi="Arial" w:cs="Arial"/>
          <w:color w:val="000000" w:themeColor="text1"/>
          <w:spacing w:val="-11"/>
          <w:w w:val="105"/>
          <w:sz w:val="22"/>
          <w:szCs w:val="22"/>
        </w:rPr>
        <w:t xml:space="preserve"> </w:t>
      </w:r>
      <w:r w:rsidRPr="00D4618F">
        <w:rPr>
          <w:rFonts w:ascii="Arial" w:hAnsi="Arial" w:cs="Arial"/>
          <w:color w:val="000000" w:themeColor="text1"/>
          <w:w w:val="105"/>
          <w:sz w:val="22"/>
          <w:szCs w:val="22"/>
        </w:rPr>
        <w:t>made</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w w:val="105"/>
          <w:sz w:val="22"/>
          <w:szCs w:val="22"/>
        </w:rPr>
        <w:t>to</w:t>
      </w:r>
      <w:r w:rsidRPr="00D4618F">
        <w:rPr>
          <w:rFonts w:ascii="Arial" w:hAnsi="Arial" w:cs="Arial"/>
          <w:color w:val="000000" w:themeColor="text1"/>
          <w:spacing w:val="-2"/>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w w:val="105"/>
          <w:sz w:val="22"/>
          <w:szCs w:val="22"/>
        </w:rPr>
        <w:t>plan</w:t>
      </w:r>
      <w:r w:rsidRPr="00D4618F">
        <w:rPr>
          <w:rFonts w:ascii="Arial" w:hAnsi="Arial" w:cs="Arial"/>
          <w:color w:val="000000" w:themeColor="text1"/>
          <w:spacing w:val="-12"/>
          <w:w w:val="105"/>
          <w:sz w:val="22"/>
          <w:szCs w:val="22"/>
        </w:rPr>
        <w:t xml:space="preserve"> </w:t>
      </w:r>
      <w:r w:rsidRPr="00D4618F">
        <w:rPr>
          <w:rFonts w:ascii="Arial" w:hAnsi="Arial" w:cs="Arial"/>
          <w:color w:val="000000" w:themeColor="text1"/>
          <w:w w:val="105"/>
          <w:sz w:val="22"/>
          <w:szCs w:val="22"/>
        </w:rPr>
        <w:t>as</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necessary to incorporate</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recommendations</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of the</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Planning Commission, the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final</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w w:val="105"/>
          <w:sz w:val="22"/>
          <w:szCs w:val="22"/>
        </w:rPr>
        <w:t>plan</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shall</w:t>
      </w:r>
      <w:r w:rsidRPr="00D4618F">
        <w:rPr>
          <w:rFonts w:ascii="Arial" w:hAnsi="Arial" w:cs="Arial"/>
          <w:color w:val="000000" w:themeColor="text1"/>
          <w:spacing w:val="-12"/>
          <w:w w:val="105"/>
          <w:sz w:val="22"/>
          <w:szCs w:val="22"/>
        </w:rPr>
        <w:t xml:space="preserve"> </w:t>
      </w:r>
      <w:r w:rsidRPr="00D4618F">
        <w:rPr>
          <w:rFonts w:ascii="Arial" w:hAnsi="Arial" w:cs="Arial"/>
          <w:color w:val="000000" w:themeColor="text1"/>
          <w:w w:val="105"/>
          <w:sz w:val="22"/>
          <w:szCs w:val="22"/>
        </w:rPr>
        <w:t>otherwise be identical</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w w:val="105"/>
          <w:sz w:val="22"/>
          <w:szCs w:val="22"/>
        </w:rPr>
        <w:t>to the</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preliminary plan</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that</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was</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 xml:space="preserve">reviewed by the Planning Commission. Changes made to the plan other than those necessary to incorporate the recommendations of the Planning Commissions shall be reviewed by the </w:t>
      </w:r>
      <w:r w:rsidRPr="00D4618F">
        <w:rPr>
          <w:rFonts w:ascii="Arial" w:hAnsi="Arial" w:cs="Arial"/>
          <w:color w:val="000000" w:themeColor="text1"/>
          <w:spacing w:val="-2"/>
          <w:w w:val="105"/>
          <w:sz w:val="22"/>
          <w:szCs w:val="22"/>
        </w:rPr>
        <w:t>Planning</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spacing w:val="-2"/>
          <w:w w:val="105"/>
          <w:sz w:val="22"/>
          <w:szCs w:val="22"/>
        </w:rPr>
        <w:t>Commission</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spacing w:val="-2"/>
          <w:w w:val="105"/>
          <w:sz w:val="22"/>
          <w:szCs w:val="22"/>
        </w:rPr>
        <w:t>as</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spacing w:val="-2"/>
          <w:w w:val="105"/>
          <w:sz w:val="22"/>
          <w:szCs w:val="22"/>
        </w:rPr>
        <w:t>provided by</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spacing w:val="-2"/>
          <w:w w:val="105"/>
          <w:sz w:val="22"/>
          <w:szCs w:val="22"/>
        </w:rPr>
        <w:t>this</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spacing w:val="-2"/>
          <w:w w:val="105"/>
          <w:sz w:val="22"/>
          <w:szCs w:val="22"/>
        </w:rPr>
        <w:t>Ordinance prior</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spacing w:val="-2"/>
          <w:w w:val="105"/>
          <w:sz w:val="22"/>
          <w:szCs w:val="22"/>
        </w:rPr>
        <w:t>to approval</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spacing w:val="-2"/>
          <w:w w:val="105"/>
          <w:sz w:val="22"/>
          <w:szCs w:val="22"/>
        </w:rPr>
        <w:t>of</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spacing w:val="-2"/>
          <w:w w:val="105"/>
          <w:sz w:val="22"/>
          <w:szCs w:val="22"/>
        </w:rPr>
        <w:t>the</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spacing w:val="-2"/>
          <w:w w:val="105"/>
          <w:sz w:val="22"/>
          <w:szCs w:val="22"/>
        </w:rPr>
        <w:t>plan.</w:t>
      </w:r>
    </w:p>
    <w:p w14:paraId="12861D4D" w14:textId="77777777" w:rsidR="009F4C0F" w:rsidRPr="00D4618F" w:rsidRDefault="009F4C0F" w:rsidP="00D4618F">
      <w:pPr>
        <w:pStyle w:val="BodyText"/>
        <w:spacing w:after="0"/>
        <w:jc w:val="both"/>
        <w:rPr>
          <w:rFonts w:ascii="Arial" w:hAnsi="Arial" w:cs="Arial"/>
          <w:color w:val="000000" w:themeColor="text1"/>
          <w:sz w:val="22"/>
          <w:szCs w:val="22"/>
        </w:rPr>
      </w:pPr>
    </w:p>
    <w:p w14:paraId="3E1EBE95" w14:textId="77777777" w:rsidR="009F4C0F" w:rsidRPr="00D4618F" w:rsidRDefault="009F4C0F" w:rsidP="00D4618F">
      <w:pPr>
        <w:pStyle w:val="BodyText"/>
        <w:spacing w:after="0" w:line="244" w:lineRule="auto"/>
        <w:jc w:val="both"/>
        <w:rPr>
          <w:rFonts w:ascii="Arial" w:hAnsi="Arial" w:cs="Arial"/>
          <w:color w:val="000000" w:themeColor="text1"/>
          <w:sz w:val="22"/>
          <w:szCs w:val="22"/>
        </w:rPr>
      </w:pPr>
      <w:r w:rsidRPr="00D4618F">
        <w:rPr>
          <w:rFonts w:ascii="Arial" w:hAnsi="Arial" w:cs="Arial"/>
          <w:color w:val="000000" w:themeColor="text1"/>
          <w:w w:val="105"/>
          <w:sz w:val="22"/>
          <w:szCs w:val="22"/>
        </w:rPr>
        <w:t>After</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receiving</w:t>
      </w:r>
      <w:r w:rsidRPr="00D4618F">
        <w:rPr>
          <w:rFonts w:ascii="Arial" w:hAnsi="Arial" w:cs="Arial"/>
          <w:color w:val="000000" w:themeColor="text1"/>
          <w:spacing w:val="-2"/>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Planning Commission's recommendations</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on</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preliminary plan</w:t>
      </w:r>
      <w:r w:rsidRPr="00D4618F">
        <w:rPr>
          <w:rFonts w:ascii="Arial" w:hAnsi="Arial" w:cs="Arial"/>
          <w:color w:val="000000" w:themeColor="text1"/>
          <w:spacing w:val="-11"/>
          <w:w w:val="105"/>
          <w:sz w:val="22"/>
          <w:szCs w:val="22"/>
        </w:rPr>
        <w:t xml:space="preserve"> </w:t>
      </w:r>
      <w:r w:rsidRPr="00D4618F">
        <w:rPr>
          <w:rFonts w:ascii="Arial" w:hAnsi="Arial" w:cs="Arial"/>
          <w:color w:val="000000" w:themeColor="text1"/>
          <w:w w:val="105"/>
          <w:sz w:val="22"/>
          <w:szCs w:val="22"/>
        </w:rPr>
        <w:t>and</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w w:val="105"/>
          <w:sz w:val="22"/>
          <w:szCs w:val="22"/>
        </w:rPr>
        <w:t>a</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w w:val="105"/>
          <w:sz w:val="22"/>
          <w:szCs w:val="22"/>
        </w:rPr>
        <w:t>final condominium development</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plan</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w w:val="105"/>
          <w:sz w:val="22"/>
          <w:szCs w:val="22"/>
        </w:rPr>
        <w:t>from</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applicant,</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 xml:space="preserve">the </w:t>
      </w:r>
      <w:bookmarkStart w:id="43" w:name="_Hlk124066589"/>
      <w:r w:rsidRPr="00D4618F">
        <w:rPr>
          <w:rFonts w:ascii="Arial" w:hAnsi="Arial" w:cs="Arial"/>
          <w:color w:val="000000" w:themeColor="text1"/>
          <w:w w:val="105"/>
          <w:sz w:val="22"/>
          <w:szCs w:val="22"/>
        </w:rPr>
        <w:t xml:space="preserve">Planning Commission </w:t>
      </w:r>
      <w:bookmarkEnd w:id="43"/>
      <w:r w:rsidRPr="00D4618F">
        <w:rPr>
          <w:rFonts w:ascii="Arial" w:hAnsi="Arial" w:cs="Arial"/>
          <w:color w:val="000000" w:themeColor="text1"/>
          <w:w w:val="105"/>
          <w:sz w:val="22"/>
          <w:szCs w:val="22"/>
        </w:rPr>
        <w:t>shall</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proceed</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w w:val="105"/>
          <w:sz w:val="22"/>
          <w:szCs w:val="22"/>
        </w:rPr>
        <w:t>to</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review and may approve, deny, or approve with conditions, the plan in accordance with the standards provided</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herein and</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other applicable procedures, standards and</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requirements provided by</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 xml:space="preserve">this </w:t>
      </w:r>
      <w:r w:rsidRPr="00D4618F">
        <w:rPr>
          <w:rFonts w:ascii="Arial" w:hAnsi="Arial" w:cs="Arial"/>
          <w:color w:val="000000" w:themeColor="text1"/>
          <w:spacing w:val="-2"/>
          <w:w w:val="105"/>
          <w:sz w:val="22"/>
          <w:szCs w:val="22"/>
        </w:rPr>
        <w:t>Ordinance.</w:t>
      </w:r>
    </w:p>
    <w:p w14:paraId="3C822907" w14:textId="77777777" w:rsidR="009F4C0F" w:rsidRPr="00D4618F" w:rsidRDefault="009F4C0F" w:rsidP="00D4618F">
      <w:pPr>
        <w:pStyle w:val="BodyText"/>
        <w:spacing w:after="0"/>
        <w:jc w:val="both"/>
        <w:rPr>
          <w:rFonts w:ascii="Arial" w:hAnsi="Arial" w:cs="Arial"/>
          <w:color w:val="000000" w:themeColor="text1"/>
          <w:sz w:val="22"/>
          <w:szCs w:val="22"/>
        </w:rPr>
      </w:pPr>
    </w:p>
    <w:p w14:paraId="686CD5A5" w14:textId="77777777" w:rsidR="009F4C0F" w:rsidRPr="00D4618F" w:rsidRDefault="009F4C0F" w:rsidP="00D4618F">
      <w:pPr>
        <w:pStyle w:val="BodyText"/>
        <w:spacing w:after="0"/>
        <w:jc w:val="both"/>
        <w:rPr>
          <w:rFonts w:ascii="Arial" w:hAnsi="Arial" w:cs="Arial"/>
          <w:color w:val="000000" w:themeColor="text1"/>
          <w:sz w:val="22"/>
          <w:szCs w:val="22"/>
        </w:rPr>
      </w:pPr>
      <w:r w:rsidRPr="00D4618F">
        <w:rPr>
          <w:rFonts w:ascii="Arial" w:hAnsi="Arial" w:cs="Arial"/>
          <w:color w:val="000000" w:themeColor="text1"/>
          <w:spacing w:val="-2"/>
          <w:w w:val="105"/>
          <w:sz w:val="22"/>
          <w:szCs w:val="22"/>
        </w:rPr>
        <w:t>As</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spacing w:val="-2"/>
          <w:w w:val="105"/>
          <w:sz w:val="22"/>
          <w:szCs w:val="22"/>
        </w:rPr>
        <w:t>a</w:t>
      </w:r>
      <w:r w:rsidRPr="00D4618F">
        <w:rPr>
          <w:rFonts w:ascii="Arial" w:hAnsi="Arial" w:cs="Arial"/>
          <w:color w:val="000000" w:themeColor="text1"/>
          <w:spacing w:val="-12"/>
          <w:w w:val="105"/>
          <w:sz w:val="22"/>
          <w:szCs w:val="22"/>
        </w:rPr>
        <w:t xml:space="preserve"> </w:t>
      </w:r>
      <w:r w:rsidRPr="00D4618F">
        <w:rPr>
          <w:rFonts w:ascii="Arial" w:hAnsi="Arial" w:cs="Arial"/>
          <w:color w:val="000000" w:themeColor="text1"/>
          <w:spacing w:val="-2"/>
          <w:w w:val="105"/>
          <w:sz w:val="22"/>
          <w:szCs w:val="22"/>
        </w:rPr>
        <w:t>condition</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spacing w:val="-2"/>
          <w:w w:val="105"/>
          <w:sz w:val="22"/>
          <w:szCs w:val="22"/>
        </w:rPr>
        <w:t>of</w:t>
      </w:r>
      <w:r w:rsidRPr="00D4618F">
        <w:rPr>
          <w:rFonts w:ascii="Arial" w:hAnsi="Arial" w:cs="Arial"/>
          <w:color w:val="000000" w:themeColor="text1"/>
          <w:spacing w:val="-22"/>
          <w:w w:val="105"/>
          <w:sz w:val="22"/>
          <w:szCs w:val="22"/>
        </w:rPr>
        <w:t xml:space="preserve"> </w:t>
      </w:r>
      <w:r w:rsidRPr="00D4618F">
        <w:rPr>
          <w:rFonts w:ascii="Arial" w:hAnsi="Arial" w:cs="Arial"/>
          <w:color w:val="000000" w:themeColor="text1"/>
          <w:spacing w:val="-2"/>
          <w:w w:val="105"/>
          <w:sz w:val="22"/>
          <w:szCs w:val="22"/>
        </w:rPr>
        <w:t>approval</w:t>
      </w:r>
      <w:r w:rsidRPr="00D4618F">
        <w:rPr>
          <w:rFonts w:ascii="Arial" w:hAnsi="Arial" w:cs="Arial"/>
          <w:color w:val="000000" w:themeColor="text1"/>
          <w:spacing w:val="-19"/>
          <w:w w:val="105"/>
          <w:sz w:val="22"/>
          <w:szCs w:val="22"/>
        </w:rPr>
        <w:t xml:space="preserve"> </w:t>
      </w:r>
      <w:r w:rsidRPr="00D4618F">
        <w:rPr>
          <w:rFonts w:ascii="Arial" w:hAnsi="Arial" w:cs="Arial"/>
          <w:color w:val="000000" w:themeColor="text1"/>
          <w:spacing w:val="-2"/>
          <w:w w:val="105"/>
          <w:sz w:val="22"/>
          <w:szCs w:val="22"/>
        </w:rPr>
        <w:t>of</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spacing w:val="-2"/>
          <w:w w:val="105"/>
          <w:sz w:val="22"/>
          <w:szCs w:val="22"/>
        </w:rPr>
        <w:t>a</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spacing w:val="-2"/>
          <w:w w:val="105"/>
          <w:sz w:val="22"/>
          <w:szCs w:val="22"/>
        </w:rPr>
        <w:t>final</w:t>
      </w:r>
      <w:r w:rsidRPr="00D4618F">
        <w:rPr>
          <w:rFonts w:ascii="Arial" w:hAnsi="Arial" w:cs="Arial"/>
          <w:color w:val="000000" w:themeColor="text1"/>
          <w:spacing w:val="-23"/>
          <w:w w:val="105"/>
          <w:sz w:val="22"/>
          <w:szCs w:val="22"/>
        </w:rPr>
        <w:t xml:space="preserve"> </w:t>
      </w:r>
      <w:r w:rsidRPr="00D4618F">
        <w:rPr>
          <w:rFonts w:ascii="Arial" w:hAnsi="Arial" w:cs="Arial"/>
          <w:color w:val="000000" w:themeColor="text1"/>
          <w:spacing w:val="-2"/>
          <w:w w:val="105"/>
          <w:sz w:val="22"/>
          <w:szCs w:val="22"/>
        </w:rPr>
        <w:t>Condominium</w:t>
      </w:r>
      <w:r w:rsidRPr="00D4618F">
        <w:rPr>
          <w:rFonts w:ascii="Arial" w:hAnsi="Arial" w:cs="Arial"/>
          <w:color w:val="000000" w:themeColor="text1"/>
          <w:spacing w:val="17"/>
          <w:w w:val="105"/>
          <w:sz w:val="22"/>
          <w:szCs w:val="22"/>
        </w:rPr>
        <w:t xml:space="preserve"> </w:t>
      </w:r>
      <w:r w:rsidRPr="00D4618F">
        <w:rPr>
          <w:rFonts w:ascii="Arial" w:hAnsi="Arial" w:cs="Arial"/>
          <w:color w:val="000000" w:themeColor="text1"/>
          <w:spacing w:val="-2"/>
          <w:w w:val="105"/>
          <w:sz w:val="22"/>
          <w:szCs w:val="22"/>
        </w:rPr>
        <w:t>Project</w:t>
      </w:r>
      <w:r w:rsidRPr="00D4618F">
        <w:rPr>
          <w:rFonts w:ascii="Arial" w:hAnsi="Arial" w:cs="Arial"/>
          <w:color w:val="000000" w:themeColor="text1"/>
          <w:spacing w:val="2"/>
          <w:w w:val="105"/>
          <w:sz w:val="22"/>
          <w:szCs w:val="22"/>
        </w:rPr>
        <w:t xml:space="preserve"> </w:t>
      </w:r>
      <w:r w:rsidRPr="00D4618F">
        <w:rPr>
          <w:rFonts w:ascii="Arial" w:hAnsi="Arial" w:cs="Arial"/>
          <w:color w:val="000000" w:themeColor="text1"/>
          <w:spacing w:val="-2"/>
          <w:w w:val="105"/>
          <w:sz w:val="22"/>
          <w:szCs w:val="22"/>
        </w:rPr>
        <w:t>Plan:</w:t>
      </w:r>
    </w:p>
    <w:p w14:paraId="324D0E8F" w14:textId="77777777" w:rsidR="009F4C0F" w:rsidRPr="00D4618F" w:rsidRDefault="009F4C0F" w:rsidP="00D4618F">
      <w:pPr>
        <w:pStyle w:val="BodyText"/>
        <w:spacing w:after="0"/>
        <w:jc w:val="both"/>
        <w:rPr>
          <w:rFonts w:ascii="Arial" w:hAnsi="Arial" w:cs="Arial"/>
          <w:color w:val="000000" w:themeColor="text1"/>
          <w:sz w:val="22"/>
          <w:szCs w:val="22"/>
        </w:rPr>
      </w:pPr>
    </w:p>
    <w:p w14:paraId="513441D7" w14:textId="77777777" w:rsidR="009F4C0F" w:rsidRPr="00D4618F" w:rsidRDefault="009F4C0F" w:rsidP="00D56861">
      <w:pPr>
        <w:pStyle w:val="ListParagraph"/>
        <w:numPr>
          <w:ilvl w:val="0"/>
          <w:numId w:val="54"/>
        </w:numPr>
        <w:tabs>
          <w:tab w:val="left" w:pos="823"/>
        </w:tabs>
        <w:adjustRightInd/>
        <w:spacing w:line="245" w:lineRule="auto"/>
        <w:ind w:left="360"/>
        <w:jc w:val="both"/>
        <w:rPr>
          <w:rFonts w:ascii="Arial" w:hAnsi="Arial" w:cs="Arial"/>
          <w:color w:val="000000" w:themeColor="text1"/>
          <w:sz w:val="22"/>
          <w:szCs w:val="22"/>
        </w:rPr>
      </w:pPr>
      <w:r w:rsidRPr="00D4618F">
        <w:rPr>
          <w:rFonts w:ascii="Arial" w:hAnsi="Arial" w:cs="Arial"/>
          <w:color w:val="000000" w:themeColor="text1"/>
          <w:w w:val="105"/>
          <w:sz w:val="22"/>
          <w:szCs w:val="22"/>
        </w:rPr>
        <w:t>The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Planning Commission shall</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require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that</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plan</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be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submitted</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w w:val="105"/>
          <w:sz w:val="22"/>
          <w:szCs w:val="22"/>
        </w:rPr>
        <w:t>to</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Lake</w:t>
      </w:r>
      <w:r w:rsidRPr="00D4618F">
        <w:rPr>
          <w:rFonts w:ascii="Arial" w:hAnsi="Arial" w:cs="Arial"/>
          <w:color w:val="000000" w:themeColor="text1"/>
          <w:spacing w:val="-12"/>
          <w:w w:val="105"/>
          <w:sz w:val="22"/>
          <w:szCs w:val="22"/>
        </w:rPr>
        <w:t xml:space="preserve"> </w:t>
      </w:r>
      <w:r w:rsidRPr="00D4618F">
        <w:rPr>
          <w:rFonts w:ascii="Arial" w:hAnsi="Arial" w:cs="Arial"/>
          <w:color w:val="000000" w:themeColor="text1"/>
          <w:w w:val="105"/>
          <w:sz w:val="22"/>
          <w:szCs w:val="22"/>
        </w:rPr>
        <w:t>County</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Health Department, Lake County Road Commission, Lake County Drain Commission, Michigan Department of Natural</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Resources, Michigan</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 xml:space="preserve">Department of Public Health and other appropriate state and county review and enforcement agencies (the </w:t>
      </w:r>
      <w:r w:rsidRPr="00D4618F">
        <w:rPr>
          <w:rFonts w:ascii="Arial" w:hAnsi="Arial" w:cs="Arial"/>
          <w:b/>
          <w:color w:val="000000" w:themeColor="text1"/>
          <w:w w:val="105"/>
          <w:sz w:val="22"/>
          <w:szCs w:val="22"/>
        </w:rPr>
        <w:t xml:space="preserve">"Agencies") </w:t>
      </w:r>
      <w:r w:rsidRPr="00D4618F">
        <w:rPr>
          <w:rFonts w:ascii="Arial" w:hAnsi="Arial" w:cs="Arial"/>
          <w:color w:val="000000" w:themeColor="text1"/>
          <w:w w:val="105"/>
          <w:sz w:val="22"/>
          <w:szCs w:val="22"/>
        </w:rPr>
        <w:t>having direct approval or permitting authority over any aspect of the proposed condominium project. Unless a different time limit for completion of review by the Agencies has</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w w:val="105"/>
          <w:sz w:val="22"/>
          <w:szCs w:val="22"/>
        </w:rPr>
        <w:t>been</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w w:val="105"/>
          <w:sz w:val="22"/>
          <w:szCs w:val="22"/>
        </w:rPr>
        <w:t>established by</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law</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or</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regulation,</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review</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by</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w w:val="105"/>
          <w:sz w:val="22"/>
          <w:szCs w:val="22"/>
        </w:rPr>
        <w:t>Agencies</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w w:val="105"/>
          <w:sz w:val="22"/>
          <w:szCs w:val="22"/>
        </w:rPr>
        <w:t>must</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be completed within</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one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hundred twenty (120) days</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w w:val="105"/>
          <w:sz w:val="22"/>
          <w:szCs w:val="22"/>
        </w:rPr>
        <w:t>after submission of an administratively complete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final</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Condominium</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Project</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Plan.</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If</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no</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response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is</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received</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within</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applicable period for</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review,</w:t>
      </w:r>
      <w:r w:rsidRPr="00D4618F">
        <w:rPr>
          <w:rFonts w:ascii="Arial" w:hAnsi="Arial" w:cs="Arial"/>
          <w:color w:val="000000" w:themeColor="text1"/>
          <w:spacing w:val="-19"/>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approval</w:t>
      </w:r>
      <w:r w:rsidRPr="00D4618F">
        <w:rPr>
          <w:rFonts w:ascii="Arial" w:hAnsi="Arial" w:cs="Arial"/>
          <w:color w:val="000000" w:themeColor="text1"/>
          <w:spacing w:val="-2"/>
          <w:w w:val="105"/>
          <w:sz w:val="22"/>
          <w:szCs w:val="22"/>
        </w:rPr>
        <w:t xml:space="preserve"> </w:t>
      </w:r>
      <w:r w:rsidRPr="00D4618F">
        <w:rPr>
          <w:rFonts w:ascii="Arial" w:hAnsi="Arial" w:cs="Arial"/>
          <w:color w:val="000000" w:themeColor="text1"/>
          <w:w w:val="105"/>
          <w:sz w:val="22"/>
          <w:szCs w:val="22"/>
        </w:rPr>
        <w:t>of</w:t>
      </w:r>
      <w:r w:rsidRPr="00D4618F">
        <w:rPr>
          <w:rFonts w:ascii="Arial" w:hAnsi="Arial" w:cs="Arial"/>
          <w:color w:val="000000" w:themeColor="text1"/>
          <w:spacing w:val="-24"/>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Agency</w:t>
      </w:r>
      <w:r w:rsidRPr="00D4618F">
        <w:rPr>
          <w:rFonts w:ascii="Arial" w:hAnsi="Arial" w:cs="Arial"/>
          <w:color w:val="000000" w:themeColor="text1"/>
          <w:spacing w:val="-2"/>
          <w:w w:val="105"/>
          <w:sz w:val="22"/>
          <w:szCs w:val="22"/>
        </w:rPr>
        <w:t xml:space="preserve"> </w:t>
      </w:r>
      <w:r w:rsidRPr="00D4618F">
        <w:rPr>
          <w:rFonts w:ascii="Arial" w:hAnsi="Arial" w:cs="Arial"/>
          <w:color w:val="000000" w:themeColor="text1"/>
          <w:w w:val="105"/>
          <w:sz w:val="22"/>
          <w:szCs w:val="22"/>
        </w:rPr>
        <w:t>or Agencies shall</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be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presumed.</w:t>
      </w:r>
    </w:p>
    <w:p w14:paraId="5CCEB04B" w14:textId="77777777" w:rsidR="009F4C0F" w:rsidRPr="00D4618F" w:rsidRDefault="009F4C0F" w:rsidP="00D4618F">
      <w:pPr>
        <w:pStyle w:val="BodyText"/>
        <w:spacing w:after="0"/>
        <w:ind w:left="-2880"/>
        <w:jc w:val="both"/>
        <w:rPr>
          <w:rFonts w:ascii="Arial" w:hAnsi="Arial" w:cs="Arial"/>
          <w:color w:val="000000" w:themeColor="text1"/>
          <w:sz w:val="22"/>
          <w:szCs w:val="22"/>
        </w:rPr>
      </w:pPr>
    </w:p>
    <w:p w14:paraId="004E0943" w14:textId="77777777" w:rsidR="009F4C0F" w:rsidRPr="00D4618F" w:rsidRDefault="009F4C0F" w:rsidP="00D56861">
      <w:pPr>
        <w:pStyle w:val="ListParagraph"/>
        <w:numPr>
          <w:ilvl w:val="0"/>
          <w:numId w:val="54"/>
        </w:numPr>
        <w:tabs>
          <w:tab w:val="left" w:pos="823"/>
        </w:tabs>
        <w:adjustRightInd/>
        <w:spacing w:line="242" w:lineRule="auto"/>
        <w:ind w:left="360"/>
        <w:jc w:val="both"/>
        <w:rPr>
          <w:rFonts w:ascii="Arial" w:hAnsi="Arial" w:cs="Arial"/>
          <w:color w:val="000000" w:themeColor="text1"/>
          <w:sz w:val="22"/>
          <w:szCs w:val="22"/>
        </w:rPr>
      </w:pPr>
      <w:r w:rsidRPr="00D4618F">
        <w:rPr>
          <w:rFonts w:ascii="Arial" w:hAnsi="Arial" w:cs="Arial"/>
          <w:color w:val="000000" w:themeColor="text1"/>
          <w:w w:val="105"/>
          <w:sz w:val="22"/>
          <w:szCs w:val="22"/>
        </w:rPr>
        <w:t>The</w:t>
      </w:r>
      <w:r w:rsidRPr="00D4618F">
        <w:rPr>
          <w:rFonts w:ascii="Arial" w:hAnsi="Arial" w:cs="Arial"/>
          <w:color w:val="000000" w:themeColor="text1"/>
          <w:spacing w:val="-2"/>
          <w:w w:val="105"/>
          <w:sz w:val="22"/>
          <w:szCs w:val="22"/>
        </w:rPr>
        <w:t xml:space="preserve"> </w:t>
      </w:r>
      <w:r w:rsidRPr="00D4618F">
        <w:rPr>
          <w:rFonts w:ascii="Arial" w:hAnsi="Arial" w:cs="Arial"/>
          <w:color w:val="000000" w:themeColor="text1"/>
          <w:w w:val="105"/>
          <w:sz w:val="22"/>
          <w:szCs w:val="22"/>
        </w:rPr>
        <w:t>Planning Commission may require that a cash deposit, certified check, irrevocable bank letter of credit, or surety bond acceptable to the Board covering the estimated cost of improvements associated with</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condominium project for</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which approval</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is sought be deposited</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with</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Village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as</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provided</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by</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Michigan</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Zoning</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Enabling</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Act,</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Public</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w w:val="105"/>
          <w:sz w:val="22"/>
          <w:szCs w:val="22"/>
        </w:rPr>
        <w:t>Act 110 of 2006.</w:t>
      </w:r>
    </w:p>
    <w:p w14:paraId="4CC604EA" w14:textId="77777777" w:rsidR="009F4C0F" w:rsidRPr="00D4618F" w:rsidRDefault="009F4C0F" w:rsidP="00D4618F">
      <w:pPr>
        <w:pStyle w:val="BodyText"/>
        <w:spacing w:after="0"/>
        <w:ind w:left="-2880"/>
        <w:jc w:val="both"/>
        <w:rPr>
          <w:rFonts w:ascii="Arial" w:hAnsi="Arial" w:cs="Arial"/>
          <w:color w:val="000000" w:themeColor="text1"/>
          <w:sz w:val="22"/>
          <w:szCs w:val="22"/>
        </w:rPr>
      </w:pPr>
    </w:p>
    <w:p w14:paraId="0C03B34D" w14:textId="5B3B33A2" w:rsidR="009F4C0F" w:rsidRPr="00C4152D" w:rsidRDefault="009F4C0F" w:rsidP="00D4618F">
      <w:pPr>
        <w:pStyle w:val="ListParagraph"/>
        <w:numPr>
          <w:ilvl w:val="0"/>
          <w:numId w:val="54"/>
        </w:numPr>
        <w:tabs>
          <w:tab w:val="left" w:pos="816"/>
        </w:tabs>
        <w:adjustRightInd/>
        <w:spacing w:line="247" w:lineRule="auto"/>
        <w:ind w:left="360"/>
        <w:jc w:val="both"/>
        <w:rPr>
          <w:rFonts w:ascii="Arial" w:hAnsi="Arial" w:cs="Arial"/>
          <w:color w:val="000000" w:themeColor="text1"/>
          <w:sz w:val="22"/>
          <w:szCs w:val="22"/>
        </w:rPr>
      </w:pPr>
      <w:r w:rsidRPr="00C4152D">
        <w:rPr>
          <w:rFonts w:ascii="Arial" w:hAnsi="Arial" w:cs="Arial"/>
          <w:color w:val="000000" w:themeColor="text1"/>
          <w:w w:val="105"/>
          <w:sz w:val="22"/>
          <w:szCs w:val="22"/>
        </w:rPr>
        <w:t>The Village may impose</w:t>
      </w:r>
      <w:r w:rsidRPr="00C4152D">
        <w:rPr>
          <w:rFonts w:ascii="Arial" w:hAnsi="Arial" w:cs="Arial"/>
          <w:color w:val="000000" w:themeColor="text1"/>
          <w:spacing w:val="-4"/>
          <w:w w:val="105"/>
          <w:sz w:val="22"/>
          <w:szCs w:val="22"/>
        </w:rPr>
        <w:t xml:space="preserve"> </w:t>
      </w:r>
      <w:r w:rsidRPr="00C4152D">
        <w:rPr>
          <w:rFonts w:ascii="Arial" w:hAnsi="Arial" w:cs="Arial"/>
          <w:color w:val="000000" w:themeColor="text1"/>
          <w:w w:val="105"/>
          <w:sz w:val="22"/>
          <w:szCs w:val="22"/>
        </w:rPr>
        <w:t>additional reasonable conditions of approval as provided by the Site Plan Review and any other provisions of this Ordinance, any other Village Ordinance,</w:t>
      </w:r>
      <w:r w:rsidRPr="00C4152D">
        <w:rPr>
          <w:rFonts w:ascii="Arial" w:hAnsi="Arial" w:cs="Arial"/>
          <w:color w:val="000000" w:themeColor="text1"/>
          <w:spacing w:val="-9"/>
          <w:w w:val="105"/>
          <w:sz w:val="22"/>
          <w:szCs w:val="22"/>
        </w:rPr>
        <w:t xml:space="preserve"> </w:t>
      </w:r>
      <w:r w:rsidRPr="00C4152D">
        <w:rPr>
          <w:rFonts w:ascii="Arial" w:hAnsi="Arial" w:cs="Arial"/>
          <w:color w:val="000000" w:themeColor="text1"/>
          <w:w w:val="105"/>
          <w:sz w:val="22"/>
          <w:szCs w:val="22"/>
        </w:rPr>
        <w:t>state</w:t>
      </w:r>
      <w:r w:rsidRPr="00C4152D">
        <w:rPr>
          <w:rFonts w:ascii="Arial" w:hAnsi="Arial" w:cs="Arial"/>
          <w:color w:val="000000" w:themeColor="text1"/>
          <w:spacing w:val="-11"/>
          <w:w w:val="105"/>
          <w:sz w:val="22"/>
          <w:szCs w:val="22"/>
        </w:rPr>
        <w:t xml:space="preserve"> </w:t>
      </w:r>
      <w:r w:rsidRPr="00C4152D">
        <w:rPr>
          <w:rFonts w:ascii="Arial" w:hAnsi="Arial" w:cs="Arial"/>
          <w:color w:val="000000" w:themeColor="text1"/>
          <w:w w:val="105"/>
          <w:sz w:val="22"/>
          <w:szCs w:val="22"/>
        </w:rPr>
        <w:t>law</w:t>
      </w:r>
      <w:r w:rsidRPr="00C4152D">
        <w:rPr>
          <w:rFonts w:ascii="Arial" w:hAnsi="Arial" w:cs="Arial"/>
          <w:color w:val="000000" w:themeColor="text1"/>
          <w:spacing w:val="-15"/>
          <w:w w:val="105"/>
          <w:sz w:val="22"/>
          <w:szCs w:val="22"/>
        </w:rPr>
        <w:t xml:space="preserve"> </w:t>
      </w:r>
      <w:r w:rsidRPr="00C4152D">
        <w:rPr>
          <w:rFonts w:ascii="Arial" w:hAnsi="Arial" w:cs="Arial"/>
          <w:color w:val="000000" w:themeColor="text1"/>
          <w:w w:val="105"/>
          <w:sz w:val="22"/>
          <w:szCs w:val="22"/>
        </w:rPr>
        <w:t>or</w:t>
      </w:r>
      <w:r w:rsidRPr="00C4152D">
        <w:rPr>
          <w:rFonts w:ascii="Arial" w:hAnsi="Arial" w:cs="Arial"/>
          <w:color w:val="000000" w:themeColor="text1"/>
          <w:spacing w:val="-1"/>
          <w:w w:val="105"/>
          <w:sz w:val="22"/>
          <w:szCs w:val="22"/>
        </w:rPr>
        <w:t xml:space="preserve"> </w:t>
      </w:r>
      <w:r w:rsidRPr="00C4152D">
        <w:rPr>
          <w:rFonts w:ascii="Arial" w:hAnsi="Arial" w:cs="Arial"/>
          <w:color w:val="000000" w:themeColor="text1"/>
          <w:w w:val="105"/>
          <w:sz w:val="22"/>
          <w:szCs w:val="22"/>
        </w:rPr>
        <w:t>regulation,</w:t>
      </w:r>
      <w:r w:rsidRPr="00C4152D">
        <w:rPr>
          <w:rFonts w:ascii="Arial" w:hAnsi="Arial" w:cs="Arial"/>
          <w:color w:val="000000" w:themeColor="text1"/>
          <w:spacing w:val="-17"/>
          <w:w w:val="105"/>
          <w:sz w:val="22"/>
          <w:szCs w:val="22"/>
        </w:rPr>
        <w:t xml:space="preserve"> </w:t>
      </w:r>
      <w:r w:rsidRPr="00C4152D">
        <w:rPr>
          <w:rFonts w:ascii="Arial" w:hAnsi="Arial" w:cs="Arial"/>
          <w:color w:val="000000" w:themeColor="text1"/>
          <w:w w:val="105"/>
          <w:sz w:val="22"/>
          <w:szCs w:val="22"/>
        </w:rPr>
        <w:t>or</w:t>
      </w:r>
      <w:r w:rsidRPr="00C4152D">
        <w:rPr>
          <w:rFonts w:ascii="Arial" w:hAnsi="Arial" w:cs="Arial"/>
          <w:color w:val="000000" w:themeColor="text1"/>
          <w:spacing w:val="-18"/>
          <w:w w:val="105"/>
          <w:sz w:val="22"/>
          <w:szCs w:val="22"/>
        </w:rPr>
        <w:t xml:space="preserve"> </w:t>
      </w:r>
      <w:r w:rsidRPr="00C4152D">
        <w:rPr>
          <w:rFonts w:ascii="Arial" w:hAnsi="Arial" w:cs="Arial"/>
          <w:color w:val="000000" w:themeColor="text1"/>
          <w:w w:val="105"/>
          <w:sz w:val="22"/>
          <w:szCs w:val="22"/>
        </w:rPr>
        <w:t>any other</w:t>
      </w:r>
      <w:r w:rsidRPr="00C4152D">
        <w:rPr>
          <w:rFonts w:ascii="Arial" w:hAnsi="Arial" w:cs="Arial"/>
          <w:color w:val="000000" w:themeColor="text1"/>
          <w:spacing w:val="-12"/>
          <w:w w:val="105"/>
          <w:sz w:val="22"/>
          <w:szCs w:val="22"/>
        </w:rPr>
        <w:t xml:space="preserve"> </w:t>
      </w:r>
      <w:r w:rsidRPr="00C4152D">
        <w:rPr>
          <w:rFonts w:ascii="Arial" w:hAnsi="Arial" w:cs="Arial"/>
          <w:color w:val="000000" w:themeColor="text1"/>
          <w:w w:val="105"/>
          <w:sz w:val="22"/>
          <w:szCs w:val="22"/>
        </w:rPr>
        <w:t>applicable law</w:t>
      </w:r>
      <w:r w:rsidRPr="00C4152D">
        <w:rPr>
          <w:rFonts w:ascii="Arial" w:hAnsi="Arial" w:cs="Arial"/>
          <w:color w:val="000000" w:themeColor="text1"/>
          <w:spacing w:val="-22"/>
          <w:w w:val="105"/>
          <w:sz w:val="22"/>
          <w:szCs w:val="22"/>
        </w:rPr>
        <w:t xml:space="preserve"> </w:t>
      </w:r>
      <w:r w:rsidRPr="00C4152D">
        <w:rPr>
          <w:rFonts w:ascii="Arial" w:hAnsi="Arial" w:cs="Arial"/>
          <w:color w:val="000000" w:themeColor="text1"/>
          <w:w w:val="105"/>
          <w:sz w:val="22"/>
          <w:szCs w:val="22"/>
        </w:rPr>
        <w:t>or</w:t>
      </w:r>
      <w:r w:rsidRPr="00C4152D">
        <w:rPr>
          <w:rFonts w:ascii="Arial" w:hAnsi="Arial" w:cs="Arial"/>
          <w:color w:val="000000" w:themeColor="text1"/>
          <w:spacing w:val="-1"/>
          <w:w w:val="105"/>
          <w:sz w:val="22"/>
          <w:szCs w:val="22"/>
        </w:rPr>
        <w:t xml:space="preserve"> </w:t>
      </w:r>
      <w:r w:rsidRPr="00C4152D">
        <w:rPr>
          <w:rFonts w:ascii="Arial" w:hAnsi="Arial" w:cs="Arial"/>
          <w:color w:val="000000" w:themeColor="text1"/>
          <w:w w:val="105"/>
          <w:sz w:val="22"/>
          <w:szCs w:val="22"/>
        </w:rPr>
        <w:t>regulation.</w:t>
      </w:r>
    </w:p>
    <w:p w14:paraId="05023E88" w14:textId="77777777" w:rsidR="009F4C0F" w:rsidRPr="00D4618F" w:rsidRDefault="009F4C0F" w:rsidP="00D4618F">
      <w:pPr>
        <w:pStyle w:val="Heading1"/>
        <w:tabs>
          <w:tab w:val="left" w:pos="818"/>
        </w:tabs>
        <w:spacing w:after="0"/>
        <w:ind w:left="132"/>
        <w:jc w:val="both"/>
        <w:rPr>
          <w:color w:val="000000" w:themeColor="text1"/>
          <w:sz w:val="22"/>
          <w:szCs w:val="22"/>
        </w:rPr>
      </w:pPr>
      <w:r w:rsidRPr="00D4618F">
        <w:rPr>
          <w:color w:val="000000" w:themeColor="text1"/>
          <w:sz w:val="22"/>
          <w:szCs w:val="22"/>
        </w:rPr>
        <w:t>14.05 CONTENTS</w:t>
      </w:r>
      <w:r w:rsidRPr="00D4618F">
        <w:rPr>
          <w:color w:val="000000" w:themeColor="text1"/>
          <w:spacing w:val="21"/>
          <w:sz w:val="22"/>
          <w:szCs w:val="22"/>
        </w:rPr>
        <w:t xml:space="preserve"> </w:t>
      </w:r>
      <w:r w:rsidRPr="00D4618F">
        <w:rPr>
          <w:color w:val="000000" w:themeColor="text1"/>
          <w:sz w:val="22"/>
          <w:szCs w:val="22"/>
        </w:rPr>
        <w:t>OF</w:t>
      </w:r>
      <w:r w:rsidRPr="00D4618F">
        <w:rPr>
          <w:color w:val="000000" w:themeColor="text1"/>
          <w:spacing w:val="-5"/>
          <w:sz w:val="22"/>
          <w:szCs w:val="22"/>
        </w:rPr>
        <w:t xml:space="preserve"> </w:t>
      </w:r>
      <w:r w:rsidRPr="00D4618F">
        <w:rPr>
          <w:color w:val="000000" w:themeColor="text1"/>
          <w:sz w:val="22"/>
          <w:szCs w:val="22"/>
        </w:rPr>
        <w:t>CONDOMINIUM</w:t>
      </w:r>
      <w:r w:rsidRPr="00D4618F">
        <w:rPr>
          <w:color w:val="000000" w:themeColor="text1"/>
          <w:spacing w:val="21"/>
          <w:sz w:val="22"/>
          <w:szCs w:val="22"/>
        </w:rPr>
        <w:t xml:space="preserve"> </w:t>
      </w:r>
      <w:r w:rsidRPr="00D4618F">
        <w:rPr>
          <w:color w:val="000000" w:themeColor="text1"/>
          <w:sz w:val="22"/>
          <w:szCs w:val="22"/>
        </w:rPr>
        <w:t>PROJECT</w:t>
      </w:r>
      <w:r w:rsidRPr="00D4618F">
        <w:rPr>
          <w:color w:val="000000" w:themeColor="text1"/>
          <w:spacing w:val="17"/>
          <w:sz w:val="22"/>
          <w:szCs w:val="22"/>
        </w:rPr>
        <w:t xml:space="preserve"> </w:t>
      </w:r>
      <w:r w:rsidRPr="00D4618F">
        <w:rPr>
          <w:color w:val="000000" w:themeColor="text1"/>
          <w:spacing w:val="-2"/>
          <w:sz w:val="22"/>
          <w:szCs w:val="22"/>
        </w:rPr>
        <w:t>PLANS</w:t>
      </w:r>
    </w:p>
    <w:p w14:paraId="4225ABAB" w14:textId="77777777" w:rsidR="009F4C0F" w:rsidRPr="00D4618F" w:rsidRDefault="009F4C0F" w:rsidP="00D4618F">
      <w:pPr>
        <w:pStyle w:val="BodyText"/>
        <w:spacing w:after="0"/>
        <w:jc w:val="both"/>
        <w:rPr>
          <w:rFonts w:ascii="Arial" w:hAnsi="Arial" w:cs="Arial"/>
          <w:b/>
          <w:color w:val="000000" w:themeColor="text1"/>
          <w:sz w:val="22"/>
          <w:szCs w:val="22"/>
        </w:rPr>
      </w:pPr>
    </w:p>
    <w:p w14:paraId="3A3784CE" w14:textId="77777777" w:rsidR="009F4C0F" w:rsidRPr="00D4618F" w:rsidRDefault="009F4C0F" w:rsidP="00D4618F">
      <w:pPr>
        <w:pStyle w:val="BodyText"/>
        <w:spacing w:after="0" w:line="244" w:lineRule="auto"/>
        <w:jc w:val="both"/>
        <w:rPr>
          <w:rFonts w:ascii="Arial" w:hAnsi="Arial" w:cs="Arial"/>
          <w:color w:val="000000" w:themeColor="text1"/>
          <w:sz w:val="22"/>
          <w:szCs w:val="22"/>
        </w:rPr>
      </w:pPr>
      <w:r w:rsidRPr="00D4618F">
        <w:rPr>
          <w:rFonts w:ascii="Arial" w:hAnsi="Arial" w:cs="Arial"/>
          <w:color w:val="000000" w:themeColor="text1"/>
          <w:sz w:val="22"/>
          <w:szCs w:val="22"/>
        </w:rPr>
        <w:t>A</w:t>
      </w:r>
      <w:r w:rsidRPr="00D4618F">
        <w:rPr>
          <w:rFonts w:ascii="Arial" w:hAnsi="Arial" w:cs="Arial"/>
          <w:color w:val="000000" w:themeColor="text1"/>
          <w:spacing w:val="29"/>
          <w:sz w:val="22"/>
          <w:szCs w:val="22"/>
        </w:rPr>
        <w:t xml:space="preserve"> </w:t>
      </w:r>
      <w:r w:rsidRPr="00D4618F">
        <w:rPr>
          <w:rFonts w:ascii="Arial" w:hAnsi="Arial" w:cs="Arial"/>
          <w:color w:val="000000" w:themeColor="text1"/>
          <w:sz w:val="22"/>
          <w:szCs w:val="22"/>
        </w:rPr>
        <w:t>condominium</w:t>
      </w:r>
      <w:r w:rsidRPr="00D4618F">
        <w:rPr>
          <w:rFonts w:ascii="Arial" w:hAnsi="Arial" w:cs="Arial"/>
          <w:color w:val="000000" w:themeColor="text1"/>
          <w:spacing w:val="40"/>
          <w:sz w:val="22"/>
          <w:szCs w:val="22"/>
        </w:rPr>
        <w:t xml:space="preserve"> </w:t>
      </w:r>
      <w:r w:rsidRPr="00D4618F">
        <w:rPr>
          <w:rFonts w:ascii="Arial" w:hAnsi="Arial" w:cs="Arial"/>
          <w:color w:val="000000" w:themeColor="text1"/>
          <w:sz w:val="22"/>
          <w:szCs w:val="22"/>
        </w:rPr>
        <w:t>project plan</w:t>
      </w:r>
      <w:r w:rsidRPr="00D4618F">
        <w:rPr>
          <w:rFonts w:ascii="Arial" w:hAnsi="Arial" w:cs="Arial"/>
          <w:color w:val="000000" w:themeColor="text1"/>
          <w:spacing w:val="28"/>
          <w:sz w:val="22"/>
          <w:szCs w:val="22"/>
        </w:rPr>
        <w:t xml:space="preserve"> </w:t>
      </w:r>
      <w:r w:rsidRPr="00D4618F">
        <w:rPr>
          <w:rFonts w:ascii="Arial" w:hAnsi="Arial" w:cs="Arial"/>
          <w:color w:val="000000" w:themeColor="text1"/>
          <w:sz w:val="22"/>
          <w:szCs w:val="22"/>
        </w:rPr>
        <w:t>shall</w:t>
      </w:r>
      <w:r w:rsidRPr="00D4618F">
        <w:rPr>
          <w:rFonts w:ascii="Arial" w:hAnsi="Arial" w:cs="Arial"/>
          <w:color w:val="000000" w:themeColor="text1"/>
          <w:spacing w:val="21"/>
          <w:sz w:val="22"/>
          <w:szCs w:val="22"/>
        </w:rPr>
        <w:t xml:space="preserve"> </w:t>
      </w:r>
      <w:r w:rsidRPr="00D4618F">
        <w:rPr>
          <w:rFonts w:ascii="Arial" w:hAnsi="Arial" w:cs="Arial"/>
          <w:color w:val="000000" w:themeColor="text1"/>
          <w:sz w:val="22"/>
          <w:szCs w:val="22"/>
        </w:rPr>
        <w:t>include the documents</w:t>
      </w:r>
      <w:r w:rsidRPr="00D4618F">
        <w:rPr>
          <w:rFonts w:ascii="Arial" w:hAnsi="Arial" w:cs="Arial"/>
          <w:color w:val="000000" w:themeColor="text1"/>
          <w:spacing w:val="17"/>
          <w:sz w:val="22"/>
          <w:szCs w:val="22"/>
        </w:rPr>
        <w:t xml:space="preserve"> </w:t>
      </w:r>
      <w:r w:rsidRPr="00D4618F">
        <w:rPr>
          <w:rFonts w:ascii="Arial" w:hAnsi="Arial" w:cs="Arial"/>
          <w:color w:val="000000" w:themeColor="text1"/>
          <w:sz w:val="22"/>
          <w:szCs w:val="22"/>
        </w:rPr>
        <w:t>and information</w:t>
      </w:r>
      <w:r w:rsidRPr="00D4618F">
        <w:rPr>
          <w:rFonts w:ascii="Arial" w:hAnsi="Arial" w:cs="Arial"/>
          <w:color w:val="000000" w:themeColor="text1"/>
          <w:spacing w:val="37"/>
          <w:sz w:val="22"/>
          <w:szCs w:val="22"/>
        </w:rPr>
        <w:t xml:space="preserve"> </w:t>
      </w:r>
      <w:r w:rsidRPr="00D4618F">
        <w:rPr>
          <w:rFonts w:ascii="Arial" w:hAnsi="Arial" w:cs="Arial"/>
          <w:color w:val="000000" w:themeColor="text1"/>
          <w:sz w:val="22"/>
          <w:szCs w:val="22"/>
        </w:rPr>
        <w:t>required</w:t>
      </w:r>
      <w:r w:rsidRPr="00D4618F">
        <w:rPr>
          <w:rFonts w:ascii="Arial" w:hAnsi="Arial" w:cs="Arial"/>
          <w:color w:val="000000" w:themeColor="text1"/>
          <w:spacing w:val="34"/>
          <w:sz w:val="22"/>
          <w:szCs w:val="22"/>
        </w:rPr>
        <w:t xml:space="preserve"> </w:t>
      </w:r>
      <w:r w:rsidRPr="00D4618F">
        <w:rPr>
          <w:rFonts w:ascii="Arial" w:hAnsi="Arial" w:cs="Arial"/>
          <w:color w:val="000000" w:themeColor="text1"/>
          <w:sz w:val="22"/>
          <w:szCs w:val="22"/>
        </w:rPr>
        <w:t>by</w:t>
      </w:r>
      <w:r w:rsidRPr="00D4618F">
        <w:rPr>
          <w:rFonts w:ascii="Arial" w:hAnsi="Arial" w:cs="Arial"/>
          <w:color w:val="000000" w:themeColor="text1"/>
          <w:spacing w:val="24"/>
          <w:sz w:val="22"/>
          <w:szCs w:val="22"/>
        </w:rPr>
        <w:t xml:space="preserve"> </w:t>
      </w:r>
      <w:r w:rsidRPr="00D4618F">
        <w:rPr>
          <w:rFonts w:ascii="Arial" w:hAnsi="Arial" w:cs="Arial"/>
          <w:color w:val="000000" w:themeColor="text1"/>
          <w:sz w:val="22"/>
          <w:szCs w:val="22"/>
        </w:rPr>
        <w:t>Section</w:t>
      </w:r>
      <w:r w:rsidRPr="00D4618F">
        <w:rPr>
          <w:rFonts w:ascii="Arial" w:hAnsi="Arial" w:cs="Arial"/>
          <w:color w:val="000000" w:themeColor="text1"/>
          <w:spacing w:val="27"/>
          <w:sz w:val="22"/>
          <w:szCs w:val="22"/>
        </w:rPr>
        <w:t xml:space="preserve"> </w:t>
      </w:r>
      <w:r w:rsidRPr="00D4618F">
        <w:rPr>
          <w:rFonts w:ascii="Arial" w:hAnsi="Arial" w:cs="Arial"/>
          <w:color w:val="000000" w:themeColor="text1"/>
          <w:sz w:val="22"/>
          <w:szCs w:val="22"/>
        </w:rPr>
        <w:t xml:space="preserve">66 of the Condominium Act and by this Ordinance as determined necessary by the Planning </w:t>
      </w:r>
      <w:r w:rsidRPr="00D4618F">
        <w:rPr>
          <w:rFonts w:ascii="Arial" w:hAnsi="Arial" w:cs="Arial"/>
          <w:color w:val="000000" w:themeColor="text1"/>
          <w:sz w:val="22"/>
          <w:szCs w:val="22"/>
        </w:rPr>
        <w:lastRenderedPageBreak/>
        <w:t>Commission</w:t>
      </w:r>
      <w:r w:rsidRPr="00D4618F">
        <w:rPr>
          <w:rFonts w:ascii="Arial" w:hAnsi="Arial" w:cs="Arial"/>
          <w:color w:val="000000" w:themeColor="text1"/>
          <w:spacing w:val="40"/>
          <w:sz w:val="22"/>
          <w:szCs w:val="22"/>
        </w:rPr>
        <w:t xml:space="preserve"> </w:t>
      </w:r>
      <w:r w:rsidRPr="00D4618F">
        <w:rPr>
          <w:rFonts w:ascii="Arial" w:hAnsi="Arial" w:cs="Arial"/>
          <w:color w:val="000000" w:themeColor="text1"/>
          <w:sz w:val="22"/>
          <w:szCs w:val="22"/>
        </w:rPr>
        <w:t>for</w:t>
      </w:r>
      <w:r w:rsidRPr="00D4618F">
        <w:rPr>
          <w:rFonts w:ascii="Arial" w:hAnsi="Arial" w:cs="Arial"/>
          <w:color w:val="000000" w:themeColor="text1"/>
          <w:spacing w:val="28"/>
          <w:sz w:val="22"/>
          <w:szCs w:val="22"/>
        </w:rPr>
        <w:t xml:space="preserve"> </w:t>
      </w:r>
      <w:r w:rsidRPr="00D4618F">
        <w:rPr>
          <w:rFonts w:ascii="Arial" w:hAnsi="Arial" w:cs="Arial"/>
          <w:color w:val="000000" w:themeColor="text1"/>
          <w:sz w:val="22"/>
          <w:szCs w:val="22"/>
        </w:rPr>
        <w:t>review</w:t>
      </w:r>
      <w:r w:rsidRPr="00D4618F">
        <w:rPr>
          <w:rFonts w:ascii="Arial" w:hAnsi="Arial" w:cs="Arial"/>
          <w:color w:val="000000" w:themeColor="text1"/>
          <w:spacing w:val="31"/>
          <w:sz w:val="22"/>
          <w:szCs w:val="22"/>
        </w:rPr>
        <w:t xml:space="preserve"> </w:t>
      </w:r>
      <w:r w:rsidRPr="00D4618F">
        <w:rPr>
          <w:rFonts w:ascii="Arial" w:hAnsi="Arial" w:cs="Arial"/>
          <w:color w:val="000000" w:themeColor="text1"/>
          <w:sz w:val="22"/>
          <w:szCs w:val="22"/>
        </w:rPr>
        <w:t>of a preliminary</w:t>
      </w:r>
      <w:r w:rsidRPr="00D4618F">
        <w:rPr>
          <w:rFonts w:ascii="Arial" w:hAnsi="Arial" w:cs="Arial"/>
          <w:color w:val="000000" w:themeColor="text1"/>
          <w:spacing w:val="33"/>
          <w:sz w:val="22"/>
          <w:szCs w:val="22"/>
        </w:rPr>
        <w:t xml:space="preserve"> </w:t>
      </w:r>
      <w:r w:rsidRPr="00D4618F">
        <w:rPr>
          <w:rFonts w:ascii="Arial" w:hAnsi="Arial" w:cs="Arial"/>
          <w:color w:val="000000" w:themeColor="text1"/>
          <w:sz w:val="22"/>
          <w:szCs w:val="22"/>
        </w:rPr>
        <w:t xml:space="preserve">plan or by the </w:t>
      </w:r>
      <w:r w:rsidRPr="00D4618F">
        <w:rPr>
          <w:rFonts w:ascii="Arial" w:hAnsi="Arial" w:cs="Arial"/>
          <w:color w:val="000000" w:themeColor="text1"/>
          <w:w w:val="105"/>
          <w:sz w:val="22"/>
          <w:szCs w:val="22"/>
        </w:rPr>
        <w:t xml:space="preserve">Planning Commission </w:t>
      </w:r>
      <w:r w:rsidRPr="00D4618F">
        <w:rPr>
          <w:rFonts w:ascii="Arial" w:hAnsi="Arial" w:cs="Arial"/>
          <w:color w:val="000000" w:themeColor="text1"/>
          <w:sz w:val="22"/>
          <w:szCs w:val="22"/>
        </w:rPr>
        <w:t>for review</w:t>
      </w:r>
      <w:r w:rsidRPr="00D4618F">
        <w:rPr>
          <w:rFonts w:ascii="Arial" w:hAnsi="Arial" w:cs="Arial"/>
          <w:color w:val="000000" w:themeColor="text1"/>
          <w:spacing w:val="40"/>
          <w:sz w:val="22"/>
          <w:szCs w:val="22"/>
        </w:rPr>
        <w:t xml:space="preserve"> </w:t>
      </w:r>
      <w:r w:rsidRPr="00D4618F">
        <w:rPr>
          <w:rFonts w:ascii="Arial" w:hAnsi="Arial" w:cs="Arial"/>
          <w:color w:val="000000" w:themeColor="text1"/>
          <w:sz w:val="22"/>
          <w:szCs w:val="22"/>
        </w:rPr>
        <w:t>of a final plan, and shall include the following:</w:t>
      </w:r>
    </w:p>
    <w:p w14:paraId="7EEEA9D3" w14:textId="77777777" w:rsidR="009F4C0F" w:rsidRPr="00D4618F" w:rsidRDefault="009F4C0F" w:rsidP="00D4618F">
      <w:pPr>
        <w:pStyle w:val="BodyText"/>
        <w:spacing w:after="0"/>
        <w:ind w:left="360" w:hanging="360"/>
        <w:jc w:val="both"/>
        <w:rPr>
          <w:rFonts w:ascii="Arial" w:hAnsi="Arial" w:cs="Arial"/>
          <w:color w:val="000000" w:themeColor="text1"/>
          <w:sz w:val="22"/>
          <w:szCs w:val="22"/>
        </w:rPr>
      </w:pPr>
    </w:p>
    <w:p w14:paraId="24F5FF70" w14:textId="77777777" w:rsidR="009F4C0F" w:rsidRPr="00D4618F" w:rsidRDefault="009F4C0F" w:rsidP="00D56861">
      <w:pPr>
        <w:pStyle w:val="ListParagraph"/>
        <w:numPr>
          <w:ilvl w:val="2"/>
          <w:numId w:val="55"/>
        </w:numPr>
        <w:tabs>
          <w:tab w:val="left" w:pos="816"/>
        </w:tabs>
        <w:adjustRightInd/>
        <w:spacing w:line="252" w:lineRule="auto"/>
        <w:ind w:left="360"/>
        <w:jc w:val="both"/>
        <w:rPr>
          <w:rFonts w:ascii="Arial" w:hAnsi="Arial" w:cs="Arial"/>
          <w:color w:val="000000" w:themeColor="text1"/>
          <w:sz w:val="22"/>
          <w:szCs w:val="22"/>
        </w:rPr>
      </w:pPr>
      <w:r w:rsidRPr="00D4618F">
        <w:rPr>
          <w:rFonts w:ascii="Arial" w:hAnsi="Arial" w:cs="Arial"/>
          <w:color w:val="000000" w:themeColor="text1"/>
          <w:sz w:val="22"/>
          <w:szCs w:val="22"/>
        </w:rPr>
        <w:t>The use and occupancy restrictions and maintenance provisions for all</w:t>
      </w:r>
      <w:r w:rsidRPr="00D4618F">
        <w:rPr>
          <w:rFonts w:ascii="Arial" w:hAnsi="Arial" w:cs="Arial"/>
          <w:color w:val="000000" w:themeColor="text1"/>
          <w:spacing w:val="-1"/>
          <w:sz w:val="22"/>
          <w:szCs w:val="22"/>
        </w:rPr>
        <w:t xml:space="preserve"> </w:t>
      </w:r>
      <w:r w:rsidRPr="00D4618F">
        <w:rPr>
          <w:rFonts w:ascii="Arial" w:hAnsi="Arial" w:cs="Arial"/>
          <w:color w:val="000000" w:themeColor="text1"/>
          <w:sz w:val="22"/>
          <w:szCs w:val="22"/>
        </w:rPr>
        <w:t xml:space="preserve">general and limited </w:t>
      </w:r>
      <w:r w:rsidRPr="00D4618F">
        <w:rPr>
          <w:rFonts w:ascii="Arial" w:hAnsi="Arial" w:cs="Arial"/>
          <w:color w:val="000000" w:themeColor="text1"/>
          <w:w w:val="105"/>
          <w:sz w:val="22"/>
          <w:szCs w:val="22"/>
        </w:rPr>
        <w:t>common elements that will</w:t>
      </w:r>
      <w:r w:rsidRPr="00D4618F">
        <w:rPr>
          <w:rFonts w:ascii="Arial" w:hAnsi="Arial" w:cs="Arial"/>
          <w:color w:val="000000" w:themeColor="text1"/>
          <w:spacing w:val="-22"/>
          <w:w w:val="105"/>
          <w:sz w:val="22"/>
          <w:szCs w:val="22"/>
        </w:rPr>
        <w:t xml:space="preserve"> </w:t>
      </w:r>
      <w:r w:rsidRPr="00D4618F">
        <w:rPr>
          <w:rFonts w:ascii="Arial" w:hAnsi="Arial" w:cs="Arial"/>
          <w:color w:val="000000" w:themeColor="text1"/>
          <w:w w:val="105"/>
          <w:sz w:val="22"/>
          <w:szCs w:val="22"/>
        </w:rPr>
        <w:t>be</w:t>
      </w:r>
      <w:r w:rsidRPr="00D4618F">
        <w:rPr>
          <w:rFonts w:ascii="Arial" w:hAnsi="Arial" w:cs="Arial"/>
          <w:color w:val="000000" w:themeColor="text1"/>
          <w:spacing w:val="-2"/>
          <w:w w:val="105"/>
          <w:sz w:val="22"/>
          <w:szCs w:val="22"/>
        </w:rPr>
        <w:t xml:space="preserve"> </w:t>
      </w:r>
      <w:r w:rsidRPr="00D4618F">
        <w:rPr>
          <w:rFonts w:ascii="Arial" w:hAnsi="Arial" w:cs="Arial"/>
          <w:color w:val="000000" w:themeColor="text1"/>
          <w:w w:val="105"/>
          <w:sz w:val="22"/>
          <w:szCs w:val="22"/>
        </w:rPr>
        <w:t>included</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in</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8"/>
          <w:w w:val="105"/>
          <w:sz w:val="22"/>
          <w:szCs w:val="22"/>
        </w:rPr>
        <w:t xml:space="preserve"> </w:t>
      </w:r>
      <w:r w:rsidRPr="00D4618F">
        <w:rPr>
          <w:rFonts w:ascii="Arial" w:hAnsi="Arial" w:cs="Arial"/>
          <w:color w:val="000000" w:themeColor="text1"/>
          <w:w w:val="105"/>
          <w:sz w:val="22"/>
          <w:szCs w:val="22"/>
        </w:rPr>
        <w:t>master deed.</w:t>
      </w:r>
    </w:p>
    <w:p w14:paraId="0C5521DD" w14:textId="77777777" w:rsidR="009F4C0F" w:rsidRPr="00D4618F" w:rsidRDefault="009F4C0F" w:rsidP="00D4618F">
      <w:pPr>
        <w:spacing w:line="252" w:lineRule="auto"/>
        <w:ind w:left="360" w:hanging="360"/>
        <w:jc w:val="both"/>
        <w:rPr>
          <w:rFonts w:ascii="Arial" w:hAnsi="Arial" w:cs="Arial"/>
          <w:color w:val="000000" w:themeColor="text1"/>
          <w:sz w:val="22"/>
          <w:szCs w:val="22"/>
        </w:rPr>
      </w:pPr>
    </w:p>
    <w:p w14:paraId="3900DB46" w14:textId="77777777" w:rsidR="009F4C0F" w:rsidRPr="00D4618F" w:rsidRDefault="009F4C0F" w:rsidP="00D56861">
      <w:pPr>
        <w:pStyle w:val="ListParagraph"/>
        <w:numPr>
          <w:ilvl w:val="2"/>
          <w:numId w:val="55"/>
        </w:numPr>
        <w:tabs>
          <w:tab w:val="left" w:pos="855"/>
        </w:tabs>
        <w:adjustRightInd/>
        <w:spacing w:line="244" w:lineRule="auto"/>
        <w:ind w:left="360"/>
        <w:jc w:val="both"/>
        <w:rPr>
          <w:rFonts w:ascii="Arial" w:hAnsi="Arial" w:cs="Arial"/>
          <w:color w:val="000000" w:themeColor="text1"/>
          <w:sz w:val="22"/>
          <w:szCs w:val="22"/>
        </w:rPr>
      </w:pPr>
      <w:r w:rsidRPr="00D4618F">
        <w:rPr>
          <w:rFonts w:ascii="Arial" w:hAnsi="Arial" w:cs="Arial"/>
          <w:color w:val="000000" w:themeColor="text1"/>
          <w:w w:val="105"/>
          <w:sz w:val="22"/>
          <w:szCs w:val="22"/>
        </w:rPr>
        <w:t>Storm</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drainage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and</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a</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w w:val="105"/>
          <w:sz w:val="22"/>
          <w:szCs w:val="22"/>
        </w:rPr>
        <w:t>Storm</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Water</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w w:val="105"/>
          <w:sz w:val="22"/>
          <w:szCs w:val="22"/>
        </w:rPr>
        <w:t>Management</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Plan,</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w w:val="105"/>
          <w:sz w:val="22"/>
          <w:szCs w:val="22"/>
        </w:rPr>
        <w:t>including all</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lines,</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w w:val="105"/>
          <w:sz w:val="22"/>
          <w:szCs w:val="22"/>
        </w:rPr>
        <w:t>swales, drains, basins, and other facilities and easements granted to the appropriate municipality for installation,</w:t>
      </w:r>
      <w:r w:rsidRPr="00D4618F">
        <w:rPr>
          <w:rFonts w:ascii="Arial" w:hAnsi="Arial" w:cs="Arial"/>
          <w:color w:val="000000" w:themeColor="text1"/>
          <w:spacing w:val="18"/>
          <w:w w:val="105"/>
          <w:sz w:val="22"/>
          <w:szCs w:val="22"/>
        </w:rPr>
        <w:t xml:space="preserve"> </w:t>
      </w:r>
      <w:r w:rsidRPr="00D4618F">
        <w:rPr>
          <w:rFonts w:ascii="Arial" w:hAnsi="Arial" w:cs="Arial"/>
          <w:color w:val="000000" w:themeColor="text1"/>
          <w:w w:val="105"/>
          <w:sz w:val="22"/>
          <w:szCs w:val="22"/>
        </w:rPr>
        <w:t>repair,</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and</w:t>
      </w:r>
      <w:r w:rsidRPr="00D4618F">
        <w:rPr>
          <w:rFonts w:ascii="Arial" w:hAnsi="Arial" w:cs="Arial"/>
          <w:color w:val="000000" w:themeColor="text1"/>
          <w:spacing w:val="-21"/>
          <w:w w:val="105"/>
          <w:sz w:val="22"/>
          <w:szCs w:val="22"/>
        </w:rPr>
        <w:t xml:space="preserve"> </w:t>
      </w:r>
      <w:r w:rsidRPr="00D4618F">
        <w:rPr>
          <w:rFonts w:ascii="Arial" w:hAnsi="Arial" w:cs="Arial"/>
          <w:color w:val="000000" w:themeColor="text1"/>
          <w:w w:val="105"/>
          <w:sz w:val="22"/>
          <w:szCs w:val="22"/>
        </w:rPr>
        <w:t>maintenance of</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all</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w w:val="105"/>
          <w:sz w:val="22"/>
          <w:szCs w:val="22"/>
        </w:rPr>
        <w:t>drainage</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facilities.</w:t>
      </w:r>
    </w:p>
    <w:p w14:paraId="70E8EAE9" w14:textId="77777777" w:rsidR="009F4C0F" w:rsidRPr="00D4618F" w:rsidRDefault="009F4C0F" w:rsidP="00D4618F">
      <w:pPr>
        <w:pStyle w:val="BodyText"/>
        <w:spacing w:after="0"/>
        <w:ind w:left="360" w:hanging="360"/>
        <w:jc w:val="both"/>
        <w:rPr>
          <w:rFonts w:ascii="Arial" w:hAnsi="Arial" w:cs="Arial"/>
          <w:color w:val="000000" w:themeColor="text1"/>
          <w:sz w:val="22"/>
          <w:szCs w:val="22"/>
        </w:rPr>
      </w:pPr>
    </w:p>
    <w:p w14:paraId="3288EEB9" w14:textId="77777777" w:rsidR="009F4C0F" w:rsidRPr="00D4618F" w:rsidRDefault="009F4C0F" w:rsidP="00D56861">
      <w:pPr>
        <w:pStyle w:val="ListParagraph"/>
        <w:numPr>
          <w:ilvl w:val="2"/>
          <w:numId w:val="55"/>
        </w:numPr>
        <w:tabs>
          <w:tab w:val="left" w:pos="857"/>
        </w:tabs>
        <w:adjustRightInd/>
        <w:spacing w:line="244" w:lineRule="auto"/>
        <w:ind w:left="360"/>
        <w:jc w:val="both"/>
        <w:rPr>
          <w:rFonts w:ascii="Arial" w:hAnsi="Arial" w:cs="Arial"/>
          <w:color w:val="000000" w:themeColor="text1"/>
          <w:sz w:val="22"/>
          <w:szCs w:val="22"/>
        </w:rPr>
      </w:pPr>
      <w:r w:rsidRPr="00D4618F">
        <w:rPr>
          <w:rFonts w:ascii="Arial" w:hAnsi="Arial" w:cs="Arial"/>
          <w:color w:val="000000" w:themeColor="text1"/>
          <w:w w:val="105"/>
          <w:sz w:val="22"/>
          <w:szCs w:val="22"/>
        </w:rPr>
        <w:t>A</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utility</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plan</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showing</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all</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water</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and</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w w:val="105"/>
          <w:sz w:val="22"/>
          <w:szCs w:val="22"/>
        </w:rPr>
        <w:t>sewer</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lines</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and</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easements</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w w:val="105"/>
          <w:sz w:val="22"/>
          <w:szCs w:val="22"/>
        </w:rPr>
        <w:t>granted</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w w:val="105"/>
          <w:sz w:val="22"/>
          <w:szCs w:val="22"/>
        </w:rPr>
        <w:t>to</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w w:val="105"/>
          <w:sz w:val="22"/>
          <w:szCs w:val="22"/>
        </w:rPr>
        <w:t>appropriate municipality for</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installation, repair, and</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w w:val="105"/>
          <w:sz w:val="22"/>
          <w:szCs w:val="22"/>
        </w:rPr>
        <w:t>maintenance of</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all</w:t>
      </w:r>
      <w:r w:rsidRPr="00D4618F">
        <w:rPr>
          <w:rFonts w:ascii="Arial" w:hAnsi="Arial" w:cs="Arial"/>
          <w:color w:val="000000" w:themeColor="text1"/>
          <w:spacing w:val="-21"/>
          <w:w w:val="105"/>
          <w:sz w:val="22"/>
          <w:szCs w:val="22"/>
        </w:rPr>
        <w:t xml:space="preserve"> </w:t>
      </w:r>
      <w:r w:rsidRPr="00D4618F">
        <w:rPr>
          <w:rFonts w:ascii="Arial" w:hAnsi="Arial" w:cs="Arial"/>
          <w:color w:val="000000" w:themeColor="text1"/>
          <w:w w:val="105"/>
          <w:sz w:val="22"/>
          <w:szCs w:val="22"/>
        </w:rPr>
        <w:t>utilities.</w:t>
      </w:r>
    </w:p>
    <w:p w14:paraId="4A3AEF45" w14:textId="77777777" w:rsidR="009F4C0F" w:rsidRPr="00D4618F" w:rsidRDefault="009F4C0F" w:rsidP="00D4618F">
      <w:pPr>
        <w:pStyle w:val="BodyText"/>
        <w:spacing w:after="0"/>
        <w:ind w:left="360" w:hanging="360"/>
        <w:jc w:val="both"/>
        <w:rPr>
          <w:rFonts w:ascii="Arial" w:hAnsi="Arial" w:cs="Arial"/>
          <w:color w:val="000000" w:themeColor="text1"/>
          <w:sz w:val="22"/>
          <w:szCs w:val="22"/>
        </w:rPr>
      </w:pPr>
    </w:p>
    <w:p w14:paraId="51FA0F85" w14:textId="77777777" w:rsidR="009F4C0F" w:rsidRPr="00D4618F" w:rsidRDefault="009F4C0F" w:rsidP="00D56861">
      <w:pPr>
        <w:pStyle w:val="ListParagraph"/>
        <w:numPr>
          <w:ilvl w:val="2"/>
          <w:numId w:val="55"/>
        </w:numPr>
        <w:tabs>
          <w:tab w:val="left" w:pos="857"/>
        </w:tabs>
        <w:adjustRightInd/>
        <w:ind w:left="360"/>
        <w:jc w:val="both"/>
        <w:rPr>
          <w:rFonts w:ascii="Arial" w:hAnsi="Arial" w:cs="Arial"/>
          <w:color w:val="000000" w:themeColor="text1"/>
          <w:sz w:val="22"/>
          <w:szCs w:val="22"/>
        </w:rPr>
      </w:pPr>
      <w:r w:rsidRPr="00D4618F">
        <w:rPr>
          <w:rFonts w:ascii="Arial" w:hAnsi="Arial" w:cs="Arial"/>
          <w:color w:val="000000" w:themeColor="text1"/>
          <w:sz w:val="22"/>
          <w:szCs w:val="22"/>
        </w:rPr>
        <w:t>A</w:t>
      </w:r>
      <w:r w:rsidRPr="00D4618F">
        <w:rPr>
          <w:rFonts w:ascii="Arial" w:hAnsi="Arial" w:cs="Arial"/>
          <w:color w:val="000000" w:themeColor="text1"/>
          <w:spacing w:val="6"/>
          <w:sz w:val="22"/>
          <w:szCs w:val="22"/>
        </w:rPr>
        <w:t xml:space="preserve"> </w:t>
      </w:r>
      <w:r w:rsidRPr="00D4618F">
        <w:rPr>
          <w:rFonts w:ascii="Arial" w:hAnsi="Arial" w:cs="Arial"/>
          <w:color w:val="000000" w:themeColor="text1"/>
          <w:sz w:val="22"/>
          <w:szCs w:val="22"/>
        </w:rPr>
        <w:t>narrative</w:t>
      </w:r>
      <w:r w:rsidRPr="00D4618F">
        <w:rPr>
          <w:rFonts w:ascii="Arial" w:hAnsi="Arial" w:cs="Arial"/>
          <w:color w:val="000000" w:themeColor="text1"/>
          <w:spacing w:val="21"/>
          <w:sz w:val="22"/>
          <w:szCs w:val="22"/>
        </w:rPr>
        <w:t xml:space="preserve"> </w:t>
      </w:r>
      <w:r w:rsidRPr="00D4618F">
        <w:rPr>
          <w:rFonts w:ascii="Arial" w:hAnsi="Arial" w:cs="Arial"/>
          <w:color w:val="000000" w:themeColor="text1"/>
          <w:sz w:val="22"/>
          <w:szCs w:val="22"/>
        </w:rPr>
        <w:t>describing</w:t>
      </w:r>
      <w:r w:rsidRPr="00D4618F">
        <w:rPr>
          <w:rFonts w:ascii="Arial" w:hAnsi="Arial" w:cs="Arial"/>
          <w:color w:val="000000" w:themeColor="text1"/>
          <w:spacing w:val="15"/>
          <w:sz w:val="22"/>
          <w:szCs w:val="22"/>
        </w:rPr>
        <w:t xml:space="preserve"> </w:t>
      </w:r>
      <w:r w:rsidRPr="00D4618F">
        <w:rPr>
          <w:rFonts w:ascii="Arial" w:hAnsi="Arial" w:cs="Arial"/>
          <w:color w:val="000000" w:themeColor="text1"/>
          <w:sz w:val="22"/>
          <w:szCs w:val="22"/>
        </w:rPr>
        <w:t>the</w:t>
      </w:r>
      <w:r w:rsidRPr="00D4618F">
        <w:rPr>
          <w:rFonts w:ascii="Arial" w:hAnsi="Arial" w:cs="Arial"/>
          <w:color w:val="000000" w:themeColor="text1"/>
          <w:spacing w:val="-5"/>
          <w:sz w:val="22"/>
          <w:szCs w:val="22"/>
        </w:rPr>
        <w:t xml:space="preserve"> </w:t>
      </w:r>
      <w:r w:rsidRPr="00D4618F">
        <w:rPr>
          <w:rFonts w:ascii="Arial" w:hAnsi="Arial" w:cs="Arial"/>
          <w:color w:val="000000" w:themeColor="text1"/>
          <w:sz w:val="22"/>
          <w:szCs w:val="22"/>
        </w:rPr>
        <w:t>overall</w:t>
      </w:r>
      <w:r w:rsidRPr="00D4618F">
        <w:rPr>
          <w:rFonts w:ascii="Arial" w:hAnsi="Arial" w:cs="Arial"/>
          <w:color w:val="000000" w:themeColor="text1"/>
          <w:spacing w:val="-3"/>
          <w:sz w:val="22"/>
          <w:szCs w:val="22"/>
        </w:rPr>
        <w:t xml:space="preserve"> </w:t>
      </w:r>
      <w:r w:rsidRPr="00D4618F">
        <w:rPr>
          <w:rFonts w:ascii="Arial" w:hAnsi="Arial" w:cs="Arial"/>
          <w:color w:val="000000" w:themeColor="text1"/>
          <w:sz w:val="22"/>
          <w:szCs w:val="22"/>
        </w:rPr>
        <w:t>objectives</w:t>
      </w:r>
      <w:r w:rsidRPr="00D4618F">
        <w:rPr>
          <w:rFonts w:ascii="Arial" w:hAnsi="Arial" w:cs="Arial"/>
          <w:color w:val="000000" w:themeColor="text1"/>
          <w:spacing w:val="26"/>
          <w:sz w:val="22"/>
          <w:szCs w:val="22"/>
        </w:rPr>
        <w:t xml:space="preserve"> </w:t>
      </w:r>
      <w:r w:rsidRPr="00D4618F">
        <w:rPr>
          <w:rFonts w:ascii="Arial" w:hAnsi="Arial" w:cs="Arial"/>
          <w:color w:val="000000" w:themeColor="text1"/>
          <w:sz w:val="22"/>
          <w:szCs w:val="22"/>
        </w:rPr>
        <w:t>of the</w:t>
      </w:r>
      <w:r w:rsidRPr="00D4618F">
        <w:rPr>
          <w:rFonts w:ascii="Arial" w:hAnsi="Arial" w:cs="Arial"/>
          <w:color w:val="000000" w:themeColor="text1"/>
          <w:spacing w:val="-1"/>
          <w:sz w:val="22"/>
          <w:szCs w:val="22"/>
        </w:rPr>
        <w:t xml:space="preserve"> </w:t>
      </w:r>
      <w:r w:rsidRPr="00D4618F">
        <w:rPr>
          <w:rFonts w:ascii="Arial" w:hAnsi="Arial" w:cs="Arial"/>
          <w:color w:val="000000" w:themeColor="text1"/>
          <w:sz w:val="22"/>
          <w:szCs w:val="22"/>
        </w:rPr>
        <w:t>proposed</w:t>
      </w:r>
      <w:r w:rsidRPr="00D4618F">
        <w:rPr>
          <w:rFonts w:ascii="Arial" w:hAnsi="Arial" w:cs="Arial"/>
          <w:color w:val="000000" w:themeColor="text1"/>
          <w:spacing w:val="-4"/>
          <w:sz w:val="22"/>
          <w:szCs w:val="22"/>
        </w:rPr>
        <w:t xml:space="preserve"> </w:t>
      </w:r>
      <w:r w:rsidRPr="00D4618F">
        <w:rPr>
          <w:rFonts w:ascii="Arial" w:hAnsi="Arial" w:cs="Arial"/>
          <w:color w:val="000000" w:themeColor="text1"/>
          <w:sz w:val="22"/>
          <w:szCs w:val="22"/>
        </w:rPr>
        <w:t>condominium</w:t>
      </w:r>
      <w:r w:rsidRPr="00D4618F">
        <w:rPr>
          <w:rFonts w:ascii="Arial" w:hAnsi="Arial" w:cs="Arial"/>
          <w:color w:val="000000" w:themeColor="text1"/>
          <w:spacing w:val="28"/>
          <w:sz w:val="22"/>
          <w:szCs w:val="22"/>
        </w:rPr>
        <w:t xml:space="preserve"> </w:t>
      </w:r>
      <w:r w:rsidRPr="00D4618F">
        <w:rPr>
          <w:rFonts w:ascii="Arial" w:hAnsi="Arial" w:cs="Arial"/>
          <w:color w:val="000000" w:themeColor="text1"/>
          <w:spacing w:val="-2"/>
          <w:sz w:val="22"/>
          <w:szCs w:val="22"/>
        </w:rPr>
        <w:t>project.</w:t>
      </w:r>
    </w:p>
    <w:p w14:paraId="013238E9" w14:textId="77777777" w:rsidR="009F4C0F" w:rsidRPr="00D4618F" w:rsidRDefault="009F4C0F" w:rsidP="00D4618F">
      <w:pPr>
        <w:pStyle w:val="BodyText"/>
        <w:spacing w:after="0"/>
        <w:ind w:left="360" w:hanging="360"/>
        <w:jc w:val="both"/>
        <w:rPr>
          <w:rFonts w:ascii="Arial" w:hAnsi="Arial" w:cs="Arial"/>
          <w:color w:val="000000" w:themeColor="text1"/>
          <w:sz w:val="22"/>
          <w:szCs w:val="22"/>
        </w:rPr>
      </w:pPr>
    </w:p>
    <w:p w14:paraId="7EBE0314" w14:textId="77777777" w:rsidR="009F4C0F" w:rsidRPr="00D4618F" w:rsidRDefault="009F4C0F" w:rsidP="00D56861">
      <w:pPr>
        <w:pStyle w:val="ListParagraph"/>
        <w:numPr>
          <w:ilvl w:val="2"/>
          <w:numId w:val="55"/>
        </w:numPr>
        <w:tabs>
          <w:tab w:val="left" w:pos="857"/>
        </w:tabs>
        <w:adjustRightInd/>
        <w:spacing w:line="237" w:lineRule="auto"/>
        <w:ind w:left="360"/>
        <w:jc w:val="both"/>
        <w:rPr>
          <w:rFonts w:ascii="Arial" w:hAnsi="Arial" w:cs="Arial"/>
          <w:color w:val="000000" w:themeColor="text1"/>
          <w:sz w:val="22"/>
          <w:szCs w:val="22"/>
        </w:rPr>
      </w:pPr>
      <w:r w:rsidRPr="00D4618F">
        <w:rPr>
          <w:rFonts w:ascii="Arial" w:hAnsi="Arial" w:cs="Arial"/>
          <w:color w:val="000000" w:themeColor="text1"/>
          <w:sz w:val="22"/>
          <w:szCs w:val="22"/>
        </w:rPr>
        <w:t>A narrative describing the proposed method of providing potable water supply, waste disposal facilities and public and private utilities.</w:t>
      </w:r>
    </w:p>
    <w:p w14:paraId="5A891E8F" w14:textId="77777777" w:rsidR="009F4C0F" w:rsidRPr="00D4618F" w:rsidRDefault="009F4C0F" w:rsidP="00D4618F">
      <w:pPr>
        <w:pStyle w:val="BodyText"/>
        <w:spacing w:after="0"/>
        <w:ind w:left="360" w:hanging="360"/>
        <w:jc w:val="both"/>
        <w:rPr>
          <w:rFonts w:ascii="Arial" w:hAnsi="Arial" w:cs="Arial"/>
          <w:color w:val="000000" w:themeColor="text1"/>
          <w:sz w:val="22"/>
          <w:szCs w:val="22"/>
        </w:rPr>
      </w:pPr>
    </w:p>
    <w:p w14:paraId="4408013D" w14:textId="5027A440" w:rsidR="009F4C0F" w:rsidRPr="00C4152D" w:rsidRDefault="009F4C0F" w:rsidP="00D4618F">
      <w:pPr>
        <w:pStyle w:val="ListParagraph"/>
        <w:numPr>
          <w:ilvl w:val="2"/>
          <w:numId w:val="55"/>
        </w:numPr>
        <w:tabs>
          <w:tab w:val="left" w:pos="857"/>
        </w:tabs>
        <w:adjustRightInd/>
        <w:spacing w:line="237" w:lineRule="auto"/>
        <w:ind w:left="360"/>
        <w:jc w:val="both"/>
        <w:rPr>
          <w:rFonts w:ascii="Arial" w:hAnsi="Arial" w:cs="Arial"/>
          <w:color w:val="000000" w:themeColor="text1"/>
          <w:sz w:val="22"/>
          <w:szCs w:val="22"/>
        </w:rPr>
      </w:pPr>
      <w:r w:rsidRPr="00C4152D">
        <w:rPr>
          <w:rFonts w:ascii="Arial" w:hAnsi="Arial" w:cs="Arial"/>
          <w:color w:val="000000" w:themeColor="text1"/>
          <w:w w:val="105"/>
          <w:sz w:val="22"/>
          <w:szCs w:val="22"/>
        </w:rPr>
        <w:t>A street construction, paving, and maintenance plan for all private streets within the proposed condominium project.</w:t>
      </w:r>
    </w:p>
    <w:p w14:paraId="02245EE6" w14:textId="77777777" w:rsidR="009F4C0F" w:rsidRPr="00D4618F" w:rsidRDefault="009F4C0F" w:rsidP="00D4618F">
      <w:pPr>
        <w:pStyle w:val="Heading1"/>
        <w:tabs>
          <w:tab w:val="left" w:pos="854"/>
        </w:tabs>
        <w:spacing w:after="0"/>
        <w:ind w:left="132"/>
        <w:jc w:val="both"/>
        <w:rPr>
          <w:color w:val="000000" w:themeColor="text1"/>
          <w:sz w:val="22"/>
          <w:szCs w:val="22"/>
        </w:rPr>
      </w:pPr>
      <w:r w:rsidRPr="00D4618F">
        <w:rPr>
          <w:color w:val="000000" w:themeColor="text1"/>
          <w:sz w:val="22"/>
          <w:szCs w:val="22"/>
        </w:rPr>
        <w:t>14.06 COMPLIANCE</w:t>
      </w:r>
      <w:r w:rsidRPr="00D4618F">
        <w:rPr>
          <w:color w:val="000000" w:themeColor="text1"/>
          <w:spacing w:val="21"/>
          <w:sz w:val="22"/>
          <w:szCs w:val="22"/>
        </w:rPr>
        <w:t xml:space="preserve"> </w:t>
      </w:r>
      <w:r w:rsidRPr="00D4618F">
        <w:rPr>
          <w:color w:val="000000" w:themeColor="text1"/>
          <w:sz w:val="22"/>
          <w:szCs w:val="22"/>
        </w:rPr>
        <w:t>WITH</w:t>
      </w:r>
      <w:r w:rsidRPr="00D4618F">
        <w:rPr>
          <w:color w:val="000000" w:themeColor="text1"/>
          <w:spacing w:val="12"/>
          <w:sz w:val="22"/>
          <w:szCs w:val="22"/>
        </w:rPr>
        <w:t xml:space="preserve"> </w:t>
      </w:r>
      <w:r w:rsidRPr="00D4618F">
        <w:rPr>
          <w:color w:val="000000" w:themeColor="text1"/>
          <w:sz w:val="22"/>
          <w:szCs w:val="22"/>
        </w:rPr>
        <w:t>APPROVED</w:t>
      </w:r>
      <w:r w:rsidRPr="00D4618F">
        <w:rPr>
          <w:color w:val="000000" w:themeColor="text1"/>
          <w:spacing w:val="17"/>
          <w:sz w:val="22"/>
          <w:szCs w:val="22"/>
        </w:rPr>
        <w:t xml:space="preserve"> </w:t>
      </w:r>
      <w:r w:rsidRPr="00D4618F">
        <w:rPr>
          <w:color w:val="000000" w:themeColor="text1"/>
          <w:sz w:val="22"/>
          <w:szCs w:val="22"/>
        </w:rPr>
        <w:t>FINAL</w:t>
      </w:r>
      <w:r w:rsidRPr="00D4618F">
        <w:rPr>
          <w:color w:val="000000" w:themeColor="text1"/>
          <w:spacing w:val="2"/>
          <w:sz w:val="22"/>
          <w:szCs w:val="22"/>
        </w:rPr>
        <w:t xml:space="preserve"> </w:t>
      </w:r>
      <w:r w:rsidRPr="00D4618F">
        <w:rPr>
          <w:color w:val="000000" w:themeColor="text1"/>
          <w:sz w:val="22"/>
          <w:szCs w:val="22"/>
        </w:rPr>
        <w:t>CONDOMINIUM</w:t>
      </w:r>
      <w:r w:rsidRPr="00D4618F">
        <w:rPr>
          <w:color w:val="000000" w:themeColor="text1"/>
          <w:spacing w:val="23"/>
          <w:sz w:val="22"/>
          <w:szCs w:val="22"/>
        </w:rPr>
        <w:t xml:space="preserve"> </w:t>
      </w:r>
      <w:r w:rsidRPr="00D4618F">
        <w:rPr>
          <w:color w:val="000000" w:themeColor="text1"/>
          <w:sz w:val="22"/>
          <w:szCs w:val="22"/>
        </w:rPr>
        <w:t>PROJECT</w:t>
      </w:r>
      <w:r w:rsidRPr="00D4618F">
        <w:rPr>
          <w:color w:val="000000" w:themeColor="text1"/>
          <w:spacing w:val="13"/>
          <w:sz w:val="22"/>
          <w:szCs w:val="22"/>
        </w:rPr>
        <w:t xml:space="preserve"> </w:t>
      </w:r>
      <w:r w:rsidRPr="00D4618F">
        <w:rPr>
          <w:color w:val="000000" w:themeColor="text1"/>
          <w:spacing w:val="-4"/>
          <w:sz w:val="22"/>
          <w:szCs w:val="22"/>
        </w:rPr>
        <w:t>PLAN</w:t>
      </w:r>
    </w:p>
    <w:p w14:paraId="485959F2" w14:textId="77777777" w:rsidR="009F4C0F" w:rsidRPr="00D4618F" w:rsidRDefault="009F4C0F" w:rsidP="00D4618F">
      <w:pPr>
        <w:pStyle w:val="BodyText"/>
        <w:spacing w:after="0"/>
        <w:jc w:val="both"/>
        <w:rPr>
          <w:rFonts w:ascii="Arial" w:hAnsi="Arial" w:cs="Arial"/>
          <w:b/>
          <w:color w:val="000000" w:themeColor="text1"/>
          <w:sz w:val="22"/>
          <w:szCs w:val="22"/>
        </w:rPr>
      </w:pPr>
    </w:p>
    <w:p w14:paraId="747B6425" w14:textId="2FB64A61" w:rsidR="009F4C0F" w:rsidRPr="00D4618F" w:rsidRDefault="009F4C0F" w:rsidP="00C4152D">
      <w:pPr>
        <w:pStyle w:val="BodyText"/>
        <w:spacing w:after="0" w:line="244" w:lineRule="auto"/>
        <w:jc w:val="both"/>
        <w:rPr>
          <w:rFonts w:ascii="Arial" w:hAnsi="Arial" w:cs="Arial"/>
          <w:color w:val="000000" w:themeColor="text1"/>
          <w:sz w:val="22"/>
          <w:szCs w:val="22"/>
        </w:rPr>
      </w:pPr>
      <w:r w:rsidRPr="00D4618F">
        <w:rPr>
          <w:rFonts w:ascii="Arial" w:hAnsi="Arial" w:cs="Arial"/>
          <w:color w:val="000000" w:themeColor="text1"/>
          <w:w w:val="105"/>
          <w:sz w:val="22"/>
          <w:szCs w:val="22"/>
        </w:rPr>
        <w:t>No</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buildings</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or</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structures</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w w:val="105"/>
          <w:sz w:val="22"/>
          <w:szCs w:val="22"/>
        </w:rPr>
        <w:t>shall</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be</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w w:val="105"/>
          <w:sz w:val="22"/>
          <w:szCs w:val="22"/>
        </w:rPr>
        <w:t>constructed,</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nor</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shall</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any</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w w:val="105"/>
          <w:sz w:val="22"/>
          <w:szCs w:val="22"/>
        </w:rPr>
        <w:t>other</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site</w:t>
      </w:r>
      <w:r w:rsidRPr="00D4618F">
        <w:rPr>
          <w:rFonts w:ascii="Arial" w:hAnsi="Arial" w:cs="Arial"/>
          <w:color w:val="000000" w:themeColor="text1"/>
          <w:spacing w:val="-12"/>
          <w:w w:val="105"/>
          <w:sz w:val="22"/>
          <w:szCs w:val="22"/>
        </w:rPr>
        <w:t xml:space="preserve"> </w:t>
      </w:r>
      <w:r w:rsidRPr="00D4618F">
        <w:rPr>
          <w:rFonts w:ascii="Arial" w:hAnsi="Arial" w:cs="Arial"/>
          <w:color w:val="000000" w:themeColor="text1"/>
          <w:w w:val="105"/>
          <w:sz w:val="22"/>
          <w:szCs w:val="22"/>
        </w:rPr>
        <w:t>improvements</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or</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 xml:space="preserve">changes be made on the property in connection with a proposed condominium project except in </w:t>
      </w:r>
      <w:r w:rsidRPr="00D4618F">
        <w:rPr>
          <w:rFonts w:ascii="Arial" w:hAnsi="Arial" w:cs="Arial"/>
          <w:color w:val="000000" w:themeColor="text1"/>
          <w:spacing w:val="-2"/>
          <w:w w:val="105"/>
          <w:sz w:val="22"/>
          <w:szCs w:val="22"/>
        </w:rPr>
        <w:t>compliance</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spacing w:val="-2"/>
          <w:w w:val="105"/>
          <w:sz w:val="22"/>
          <w:szCs w:val="22"/>
        </w:rPr>
        <w:t>with</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spacing w:val="-2"/>
          <w:w w:val="105"/>
          <w:sz w:val="22"/>
          <w:szCs w:val="22"/>
        </w:rPr>
        <w:t>a final</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spacing w:val="-2"/>
          <w:w w:val="105"/>
          <w:sz w:val="22"/>
          <w:szCs w:val="22"/>
        </w:rPr>
        <w:t>Condominium</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spacing w:val="-2"/>
          <w:w w:val="105"/>
          <w:sz w:val="22"/>
          <w:szCs w:val="22"/>
        </w:rPr>
        <w:t>Project Plan</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spacing w:val="-2"/>
          <w:w w:val="105"/>
          <w:sz w:val="22"/>
          <w:szCs w:val="22"/>
        </w:rPr>
        <w:t>as</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spacing w:val="-2"/>
          <w:w w:val="105"/>
          <w:sz w:val="22"/>
          <w:szCs w:val="22"/>
        </w:rPr>
        <w:t>approved</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spacing w:val="-2"/>
          <w:w w:val="105"/>
          <w:sz w:val="22"/>
          <w:szCs w:val="22"/>
        </w:rPr>
        <w:t>by</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spacing w:val="-2"/>
          <w:w w:val="105"/>
          <w:sz w:val="22"/>
          <w:szCs w:val="22"/>
        </w:rPr>
        <w:t>the</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Planning Commission</w:t>
      </w:r>
      <w:r w:rsidRPr="00D4618F">
        <w:rPr>
          <w:rFonts w:ascii="Arial" w:hAnsi="Arial" w:cs="Arial"/>
          <w:color w:val="000000" w:themeColor="text1"/>
          <w:spacing w:val="-2"/>
          <w:w w:val="105"/>
          <w:sz w:val="22"/>
          <w:szCs w:val="22"/>
        </w:rPr>
        <w:t>,</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spacing w:val="-2"/>
          <w:w w:val="105"/>
          <w:sz w:val="22"/>
          <w:szCs w:val="22"/>
        </w:rPr>
        <w:t xml:space="preserve">including </w:t>
      </w:r>
      <w:r w:rsidRPr="00D4618F">
        <w:rPr>
          <w:rFonts w:ascii="Arial" w:hAnsi="Arial" w:cs="Arial"/>
          <w:color w:val="000000" w:themeColor="text1"/>
          <w:w w:val="105"/>
          <w:sz w:val="22"/>
          <w:szCs w:val="22"/>
        </w:rPr>
        <w:t>any conditions of approval.</w:t>
      </w:r>
    </w:p>
    <w:p w14:paraId="3CBDD12F" w14:textId="77777777" w:rsidR="009F4C0F" w:rsidRPr="00D4618F" w:rsidRDefault="009F4C0F" w:rsidP="00D4618F">
      <w:pPr>
        <w:pStyle w:val="Heading1"/>
        <w:tabs>
          <w:tab w:val="left" w:pos="854"/>
        </w:tabs>
        <w:spacing w:after="0"/>
        <w:ind w:left="132"/>
        <w:jc w:val="both"/>
        <w:rPr>
          <w:color w:val="000000" w:themeColor="text1"/>
          <w:sz w:val="22"/>
          <w:szCs w:val="22"/>
        </w:rPr>
      </w:pPr>
      <w:r w:rsidRPr="00D4618F">
        <w:rPr>
          <w:color w:val="000000" w:themeColor="text1"/>
          <w:sz w:val="22"/>
          <w:szCs w:val="22"/>
        </w:rPr>
        <w:t>14.07 COMMENCEMENT</w:t>
      </w:r>
      <w:r w:rsidRPr="00D4618F">
        <w:rPr>
          <w:color w:val="000000" w:themeColor="text1"/>
          <w:spacing w:val="44"/>
          <w:sz w:val="22"/>
          <w:szCs w:val="22"/>
        </w:rPr>
        <w:t xml:space="preserve"> </w:t>
      </w:r>
      <w:r w:rsidRPr="00D4618F">
        <w:rPr>
          <w:color w:val="000000" w:themeColor="text1"/>
          <w:sz w:val="22"/>
          <w:szCs w:val="22"/>
        </w:rPr>
        <w:t>OF</w:t>
      </w:r>
      <w:r w:rsidRPr="00D4618F">
        <w:rPr>
          <w:color w:val="000000" w:themeColor="text1"/>
          <w:spacing w:val="-6"/>
          <w:sz w:val="22"/>
          <w:szCs w:val="22"/>
        </w:rPr>
        <w:t xml:space="preserve"> </w:t>
      </w:r>
      <w:r w:rsidRPr="00D4618F">
        <w:rPr>
          <w:color w:val="000000" w:themeColor="text1"/>
          <w:sz w:val="22"/>
          <w:szCs w:val="22"/>
        </w:rPr>
        <w:t>CONSTRUCTION</w:t>
      </w:r>
      <w:r w:rsidRPr="00D4618F">
        <w:rPr>
          <w:color w:val="000000" w:themeColor="text1"/>
          <w:spacing w:val="30"/>
          <w:sz w:val="22"/>
          <w:szCs w:val="22"/>
        </w:rPr>
        <w:t xml:space="preserve"> </w:t>
      </w:r>
      <w:r w:rsidRPr="00D4618F">
        <w:rPr>
          <w:color w:val="000000" w:themeColor="text1"/>
          <w:sz w:val="22"/>
          <w:szCs w:val="22"/>
        </w:rPr>
        <w:t>AND</w:t>
      </w:r>
      <w:r w:rsidRPr="00D4618F">
        <w:rPr>
          <w:color w:val="000000" w:themeColor="text1"/>
          <w:spacing w:val="3"/>
          <w:sz w:val="22"/>
          <w:szCs w:val="22"/>
        </w:rPr>
        <w:t xml:space="preserve"> </w:t>
      </w:r>
      <w:r w:rsidRPr="00D4618F">
        <w:rPr>
          <w:color w:val="000000" w:themeColor="text1"/>
          <w:sz w:val="22"/>
          <w:szCs w:val="22"/>
        </w:rPr>
        <w:t>ISSUANCE</w:t>
      </w:r>
      <w:r w:rsidRPr="00D4618F">
        <w:rPr>
          <w:color w:val="000000" w:themeColor="text1"/>
          <w:spacing w:val="5"/>
          <w:sz w:val="22"/>
          <w:szCs w:val="22"/>
        </w:rPr>
        <w:t xml:space="preserve"> </w:t>
      </w:r>
      <w:r w:rsidRPr="00D4618F">
        <w:rPr>
          <w:color w:val="000000" w:themeColor="text1"/>
          <w:sz w:val="22"/>
          <w:szCs w:val="22"/>
        </w:rPr>
        <w:t>OF</w:t>
      </w:r>
      <w:r w:rsidRPr="00D4618F">
        <w:rPr>
          <w:color w:val="000000" w:themeColor="text1"/>
          <w:spacing w:val="-10"/>
          <w:sz w:val="22"/>
          <w:szCs w:val="22"/>
        </w:rPr>
        <w:t xml:space="preserve"> </w:t>
      </w:r>
      <w:r w:rsidRPr="00D4618F">
        <w:rPr>
          <w:color w:val="000000" w:themeColor="text1"/>
          <w:spacing w:val="-2"/>
          <w:sz w:val="22"/>
          <w:szCs w:val="22"/>
        </w:rPr>
        <w:t>PERMITS</w:t>
      </w:r>
    </w:p>
    <w:p w14:paraId="590EC7B9" w14:textId="77777777" w:rsidR="009F4C0F" w:rsidRPr="00D4618F" w:rsidRDefault="009F4C0F" w:rsidP="00D4618F">
      <w:pPr>
        <w:pStyle w:val="BodyText"/>
        <w:spacing w:after="0"/>
        <w:jc w:val="both"/>
        <w:rPr>
          <w:rFonts w:ascii="Arial" w:hAnsi="Arial" w:cs="Arial"/>
          <w:b/>
          <w:color w:val="000000" w:themeColor="text1"/>
          <w:sz w:val="22"/>
          <w:szCs w:val="22"/>
        </w:rPr>
      </w:pPr>
    </w:p>
    <w:p w14:paraId="2710E145" w14:textId="77777777" w:rsidR="009F4C0F" w:rsidRPr="00D4618F" w:rsidRDefault="009F4C0F" w:rsidP="00D4618F">
      <w:pPr>
        <w:pStyle w:val="BodyText"/>
        <w:spacing w:after="0" w:line="244" w:lineRule="auto"/>
        <w:jc w:val="both"/>
        <w:rPr>
          <w:rFonts w:ascii="Arial" w:hAnsi="Arial" w:cs="Arial"/>
          <w:color w:val="000000" w:themeColor="text1"/>
          <w:sz w:val="22"/>
          <w:szCs w:val="22"/>
        </w:rPr>
      </w:pPr>
      <w:r w:rsidRPr="00D4618F">
        <w:rPr>
          <w:rFonts w:ascii="Arial" w:hAnsi="Arial" w:cs="Arial"/>
          <w:color w:val="000000" w:themeColor="text1"/>
          <w:w w:val="105"/>
          <w:sz w:val="22"/>
          <w:szCs w:val="22"/>
        </w:rPr>
        <w:t>No</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construction,</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grading,</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tree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removal,</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soil</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stripping</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or</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other</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site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improvements</w:t>
      </w:r>
      <w:r w:rsidRPr="00D4618F">
        <w:rPr>
          <w:rFonts w:ascii="Arial" w:hAnsi="Arial" w:cs="Arial"/>
          <w:color w:val="000000" w:themeColor="text1"/>
          <w:spacing w:val="-12"/>
          <w:w w:val="105"/>
          <w:sz w:val="22"/>
          <w:szCs w:val="22"/>
        </w:rPr>
        <w:t xml:space="preserve"> </w:t>
      </w:r>
      <w:r w:rsidRPr="00D4618F">
        <w:rPr>
          <w:rFonts w:ascii="Arial" w:hAnsi="Arial" w:cs="Arial"/>
          <w:color w:val="000000" w:themeColor="text1"/>
          <w:w w:val="105"/>
          <w:sz w:val="22"/>
          <w:szCs w:val="22"/>
        </w:rPr>
        <w:t>or</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w w:val="105"/>
          <w:sz w:val="22"/>
          <w:szCs w:val="22"/>
        </w:rPr>
        <w:t>changes</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w w:val="105"/>
          <w:sz w:val="22"/>
          <w:szCs w:val="22"/>
        </w:rPr>
        <w:t>shall be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commenced</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by</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any</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person</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and</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no</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building,</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construction</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or</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grading</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permits</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shall</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be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issued</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by the</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w w:val="105"/>
          <w:sz w:val="22"/>
          <w:szCs w:val="22"/>
        </w:rPr>
        <w:t>building inspector for</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a</w:t>
      </w:r>
      <w:r w:rsidRPr="00D4618F">
        <w:rPr>
          <w:rFonts w:ascii="Arial" w:hAnsi="Arial" w:cs="Arial"/>
          <w:color w:val="000000" w:themeColor="text1"/>
          <w:spacing w:val="-2"/>
          <w:w w:val="105"/>
          <w:sz w:val="22"/>
          <w:szCs w:val="22"/>
        </w:rPr>
        <w:t xml:space="preserve"> </w:t>
      </w:r>
      <w:r w:rsidRPr="00D4618F">
        <w:rPr>
          <w:rFonts w:ascii="Arial" w:hAnsi="Arial" w:cs="Arial"/>
          <w:color w:val="000000" w:themeColor="text1"/>
          <w:w w:val="105"/>
          <w:sz w:val="22"/>
          <w:szCs w:val="22"/>
        </w:rPr>
        <w:t>condominium project</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until:</w:t>
      </w:r>
    </w:p>
    <w:p w14:paraId="4D9EDE78" w14:textId="77777777" w:rsidR="009F4C0F" w:rsidRPr="00D4618F" w:rsidRDefault="009F4C0F" w:rsidP="00D4618F">
      <w:pPr>
        <w:pStyle w:val="BodyText"/>
        <w:spacing w:after="0"/>
        <w:ind w:left="360" w:hanging="360"/>
        <w:jc w:val="both"/>
        <w:rPr>
          <w:rFonts w:ascii="Arial" w:hAnsi="Arial" w:cs="Arial"/>
          <w:color w:val="000000" w:themeColor="text1"/>
          <w:sz w:val="22"/>
          <w:szCs w:val="22"/>
        </w:rPr>
      </w:pPr>
    </w:p>
    <w:p w14:paraId="62C98998" w14:textId="77777777" w:rsidR="009F4C0F" w:rsidRPr="00D4618F" w:rsidRDefault="009F4C0F" w:rsidP="00D56861">
      <w:pPr>
        <w:pStyle w:val="ListParagraph"/>
        <w:numPr>
          <w:ilvl w:val="2"/>
          <w:numId w:val="56"/>
        </w:numPr>
        <w:tabs>
          <w:tab w:val="left" w:pos="850"/>
        </w:tabs>
        <w:adjustRightInd/>
        <w:ind w:left="360"/>
        <w:jc w:val="both"/>
        <w:rPr>
          <w:rFonts w:ascii="Arial" w:hAnsi="Arial" w:cs="Arial"/>
          <w:color w:val="000000" w:themeColor="text1"/>
          <w:sz w:val="22"/>
          <w:szCs w:val="22"/>
        </w:rPr>
      </w:pPr>
      <w:r w:rsidRPr="00D4618F">
        <w:rPr>
          <w:rFonts w:ascii="Arial" w:hAnsi="Arial" w:cs="Arial"/>
          <w:color w:val="000000" w:themeColor="text1"/>
          <w:sz w:val="22"/>
          <w:szCs w:val="22"/>
        </w:rPr>
        <w:t>A</w:t>
      </w:r>
      <w:r w:rsidRPr="00D4618F">
        <w:rPr>
          <w:rFonts w:ascii="Arial" w:hAnsi="Arial" w:cs="Arial"/>
          <w:color w:val="000000" w:themeColor="text1"/>
          <w:spacing w:val="10"/>
          <w:sz w:val="22"/>
          <w:szCs w:val="22"/>
        </w:rPr>
        <w:t xml:space="preserve"> </w:t>
      </w:r>
      <w:r w:rsidRPr="00D4618F">
        <w:rPr>
          <w:rFonts w:ascii="Arial" w:hAnsi="Arial" w:cs="Arial"/>
          <w:color w:val="000000" w:themeColor="text1"/>
          <w:sz w:val="22"/>
          <w:szCs w:val="22"/>
        </w:rPr>
        <w:t>final</w:t>
      </w:r>
      <w:r w:rsidRPr="00D4618F">
        <w:rPr>
          <w:rFonts w:ascii="Arial" w:hAnsi="Arial" w:cs="Arial"/>
          <w:color w:val="000000" w:themeColor="text1"/>
          <w:spacing w:val="-5"/>
          <w:sz w:val="22"/>
          <w:szCs w:val="22"/>
        </w:rPr>
        <w:t xml:space="preserve"> </w:t>
      </w:r>
      <w:r w:rsidRPr="00D4618F">
        <w:rPr>
          <w:rFonts w:ascii="Arial" w:hAnsi="Arial" w:cs="Arial"/>
          <w:color w:val="000000" w:themeColor="text1"/>
          <w:sz w:val="22"/>
          <w:szCs w:val="22"/>
        </w:rPr>
        <w:t>Condominium</w:t>
      </w:r>
      <w:r w:rsidRPr="00D4618F">
        <w:rPr>
          <w:rFonts w:ascii="Arial" w:hAnsi="Arial" w:cs="Arial"/>
          <w:color w:val="000000" w:themeColor="text1"/>
          <w:spacing w:val="15"/>
          <w:sz w:val="22"/>
          <w:szCs w:val="22"/>
        </w:rPr>
        <w:t xml:space="preserve"> </w:t>
      </w:r>
      <w:r w:rsidRPr="00D4618F">
        <w:rPr>
          <w:rFonts w:ascii="Arial" w:hAnsi="Arial" w:cs="Arial"/>
          <w:color w:val="000000" w:themeColor="text1"/>
          <w:sz w:val="22"/>
          <w:szCs w:val="22"/>
        </w:rPr>
        <w:t>Project</w:t>
      </w:r>
      <w:r w:rsidRPr="00D4618F">
        <w:rPr>
          <w:rFonts w:ascii="Arial" w:hAnsi="Arial" w:cs="Arial"/>
          <w:color w:val="000000" w:themeColor="text1"/>
          <w:spacing w:val="13"/>
          <w:sz w:val="22"/>
          <w:szCs w:val="22"/>
        </w:rPr>
        <w:t xml:space="preserve"> </w:t>
      </w:r>
      <w:r w:rsidRPr="00D4618F">
        <w:rPr>
          <w:rFonts w:ascii="Arial" w:hAnsi="Arial" w:cs="Arial"/>
          <w:color w:val="000000" w:themeColor="text1"/>
          <w:sz w:val="22"/>
          <w:szCs w:val="22"/>
        </w:rPr>
        <w:t>Plan</w:t>
      </w:r>
      <w:r w:rsidRPr="00D4618F">
        <w:rPr>
          <w:rFonts w:ascii="Arial" w:hAnsi="Arial" w:cs="Arial"/>
          <w:color w:val="000000" w:themeColor="text1"/>
          <w:spacing w:val="8"/>
          <w:sz w:val="22"/>
          <w:szCs w:val="22"/>
        </w:rPr>
        <w:t xml:space="preserve"> </w:t>
      </w:r>
      <w:r w:rsidRPr="00D4618F">
        <w:rPr>
          <w:rFonts w:ascii="Arial" w:hAnsi="Arial" w:cs="Arial"/>
          <w:color w:val="000000" w:themeColor="text1"/>
          <w:sz w:val="22"/>
          <w:szCs w:val="22"/>
        </w:rPr>
        <w:t>has</w:t>
      </w:r>
      <w:r w:rsidRPr="00D4618F">
        <w:rPr>
          <w:rFonts w:ascii="Arial" w:hAnsi="Arial" w:cs="Arial"/>
          <w:color w:val="000000" w:themeColor="text1"/>
          <w:spacing w:val="5"/>
          <w:sz w:val="22"/>
          <w:szCs w:val="22"/>
        </w:rPr>
        <w:t xml:space="preserve"> </w:t>
      </w:r>
      <w:r w:rsidRPr="00D4618F">
        <w:rPr>
          <w:rFonts w:ascii="Arial" w:hAnsi="Arial" w:cs="Arial"/>
          <w:color w:val="000000" w:themeColor="text1"/>
          <w:sz w:val="22"/>
          <w:szCs w:val="22"/>
        </w:rPr>
        <w:t>been</w:t>
      </w:r>
      <w:r w:rsidRPr="00D4618F">
        <w:rPr>
          <w:rFonts w:ascii="Arial" w:hAnsi="Arial" w:cs="Arial"/>
          <w:color w:val="000000" w:themeColor="text1"/>
          <w:spacing w:val="-4"/>
          <w:sz w:val="22"/>
          <w:szCs w:val="22"/>
        </w:rPr>
        <w:t xml:space="preserve"> </w:t>
      </w:r>
      <w:r w:rsidRPr="00D4618F">
        <w:rPr>
          <w:rFonts w:ascii="Arial" w:hAnsi="Arial" w:cs="Arial"/>
          <w:color w:val="000000" w:themeColor="text1"/>
          <w:sz w:val="22"/>
          <w:szCs w:val="22"/>
        </w:rPr>
        <w:t>approved</w:t>
      </w:r>
      <w:r w:rsidRPr="00D4618F">
        <w:rPr>
          <w:rFonts w:ascii="Arial" w:hAnsi="Arial" w:cs="Arial"/>
          <w:color w:val="000000" w:themeColor="text1"/>
          <w:spacing w:val="7"/>
          <w:sz w:val="22"/>
          <w:szCs w:val="22"/>
        </w:rPr>
        <w:t xml:space="preserve"> </w:t>
      </w:r>
      <w:r w:rsidRPr="00D4618F">
        <w:rPr>
          <w:rFonts w:ascii="Arial" w:hAnsi="Arial" w:cs="Arial"/>
          <w:color w:val="000000" w:themeColor="text1"/>
          <w:sz w:val="22"/>
          <w:szCs w:val="22"/>
        </w:rPr>
        <w:t>by</w:t>
      </w:r>
      <w:r w:rsidRPr="00D4618F">
        <w:rPr>
          <w:rFonts w:ascii="Arial" w:hAnsi="Arial" w:cs="Arial"/>
          <w:color w:val="000000" w:themeColor="text1"/>
          <w:spacing w:val="14"/>
          <w:sz w:val="22"/>
          <w:szCs w:val="22"/>
        </w:rPr>
        <w:t xml:space="preserve"> </w:t>
      </w:r>
      <w:r w:rsidRPr="00D4618F">
        <w:rPr>
          <w:rFonts w:ascii="Arial" w:hAnsi="Arial" w:cs="Arial"/>
          <w:color w:val="000000" w:themeColor="text1"/>
          <w:sz w:val="22"/>
          <w:szCs w:val="22"/>
        </w:rPr>
        <w:t>the</w:t>
      </w:r>
      <w:r w:rsidRPr="00D4618F">
        <w:rPr>
          <w:rFonts w:ascii="Arial" w:hAnsi="Arial" w:cs="Arial"/>
          <w:color w:val="000000" w:themeColor="text1"/>
          <w:spacing w:val="-5"/>
          <w:sz w:val="22"/>
          <w:szCs w:val="22"/>
        </w:rPr>
        <w:t xml:space="preserve"> </w:t>
      </w:r>
      <w:r w:rsidRPr="00D4618F">
        <w:rPr>
          <w:rFonts w:ascii="Arial" w:hAnsi="Arial" w:cs="Arial"/>
          <w:color w:val="000000" w:themeColor="text1"/>
          <w:w w:val="105"/>
          <w:sz w:val="22"/>
          <w:szCs w:val="22"/>
        </w:rPr>
        <w:t>Planning Commission</w:t>
      </w:r>
      <w:r w:rsidRPr="00D4618F">
        <w:rPr>
          <w:rFonts w:ascii="Arial" w:hAnsi="Arial" w:cs="Arial"/>
          <w:color w:val="000000" w:themeColor="text1"/>
          <w:spacing w:val="-2"/>
          <w:sz w:val="22"/>
          <w:szCs w:val="22"/>
        </w:rPr>
        <w:t>.</w:t>
      </w:r>
    </w:p>
    <w:p w14:paraId="68B06A8D" w14:textId="77777777" w:rsidR="009F4C0F" w:rsidRPr="00D4618F" w:rsidRDefault="009F4C0F" w:rsidP="00D4618F">
      <w:pPr>
        <w:pStyle w:val="BodyText"/>
        <w:spacing w:after="0"/>
        <w:ind w:left="360" w:hanging="360"/>
        <w:jc w:val="both"/>
        <w:rPr>
          <w:rFonts w:ascii="Arial" w:hAnsi="Arial" w:cs="Arial"/>
          <w:color w:val="000000" w:themeColor="text1"/>
          <w:sz w:val="22"/>
          <w:szCs w:val="22"/>
        </w:rPr>
      </w:pPr>
    </w:p>
    <w:p w14:paraId="52F4975C" w14:textId="77777777" w:rsidR="009F4C0F" w:rsidRPr="00D4618F" w:rsidRDefault="009F4C0F" w:rsidP="00D56861">
      <w:pPr>
        <w:pStyle w:val="ListParagraph"/>
        <w:numPr>
          <w:ilvl w:val="2"/>
          <w:numId w:val="56"/>
        </w:numPr>
        <w:tabs>
          <w:tab w:val="left" w:pos="850"/>
        </w:tabs>
        <w:adjustRightInd/>
        <w:spacing w:line="252" w:lineRule="auto"/>
        <w:ind w:left="360"/>
        <w:jc w:val="both"/>
        <w:rPr>
          <w:rFonts w:ascii="Arial" w:hAnsi="Arial" w:cs="Arial"/>
          <w:color w:val="000000" w:themeColor="text1"/>
          <w:sz w:val="22"/>
          <w:szCs w:val="22"/>
        </w:rPr>
      </w:pPr>
      <w:r w:rsidRPr="00D4618F">
        <w:rPr>
          <w:rFonts w:ascii="Arial" w:hAnsi="Arial" w:cs="Arial"/>
          <w:color w:val="000000" w:themeColor="text1"/>
          <w:w w:val="105"/>
          <w:sz w:val="22"/>
          <w:szCs w:val="22"/>
        </w:rPr>
        <w:t>All conditions to commencement of construction imposed by the Planning Commission have been met.</w:t>
      </w:r>
    </w:p>
    <w:p w14:paraId="0C5F9318" w14:textId="77777777" w:rsidR="009F4C0F" w:rsidRPr="00D4618F" w:rsidRDefault="009F4C0F" w:rsidP="00D4618F">
      <w:pPr>
        <w:pStyle w:val="ListParagraph"/>
        <w:tabs>
          <w:tab w:val="left" w:pos="850"/>
        </w:tabs>
        <w:spacing w:line="252" w:lineRule="auto"/>
        <w:ind w:left="360" w:hanging="360"/>
        <w:rPr>
          <w:rFonts w:ascii="Arial" w:hAnsi="Arial" w:cs="Arial"/>
          <w:color w:val="000000" w:themeColor="text1"/>
          <w:sz w:val="22"/>
          <w:szCs w:val="22"/>
        </w:rPr>
      </w:pPr>
    </w:p>
    <w:p w14:paraId="2103826E" w14:textId="5ED9BE92" w:rsidR="00D4618F" w:rsidRPr="00C4152D" w:rsidRDefault="009F4C0F" w:rsidP="00D4618F">
      <w:pPr>
        <w:pStyle w:val="ListParagraph"/>
        <w:numPr>
          <w:ilvl w:val="2"/>
          <w:numId w:val="56"/>
        </w:numPr>
        <w:tabs>
          <w:tab w:val="left" w:pos="850"/>
          <w:tab w:val="left" w:pos="879"/>
        </w:tabs>
        <w:adjustRightInd/>
        <w:spacing w:line="228" w:lineRule="exact"/>
        <w:ind w:left="360"/>
        <w:jc w:val="both"/>
        <w:rPr>
          <w:rFonts w:ascii="Arial" w:hAnsi="Arial" w:cs="Arial"/>
          <w:b/>
          <w:bCs/>
          <w:color w:val="000000" w:themeColor="text1"/>
          <w:sz w:val="22"/>
          <w:szCs w:val="22"/>
        </w:rPr>
      </w:pPr>
      <w:r w:rsidRPr="00C4152D">
        <w:rPr>
          <w:rFonts w:ascii="Arial" w:hAnsi="Arial" w:cs="Arial"/>
          <w:color w:val="000000" w:themeColor="text1"/>
          <w:w w:val="105"/>
          <w:sz w:val="22"/>
          <w:szCs w:val="22"/>
        </w:rPr>
        <w:t>All applicable approvals or permits from appropriate county and state review and enforcement agencies have</w:t>
      </w:r>
      <w:r w:rsidRPr="00C4152D">
        <w:rPr>
          <w:rFonts w:ascii="Arial" w:hAnsi="Arial" w:cs="Arial"/>
          <w:color w:val="000000" w:themeColor="text1"/>
          <w:spacing w:val="-18"/>
          <w:w w:val="105"/>
          <w:sz w:val="22"/>
          <w:szCs w:val="22"/>
        </w:rPr>
        <w:t xml:space="preserve"> </w:t>
      </w:r>
      <w:r w:rsidRPr="00C4152D">
        <w:rPr>
          <w:rFonts w:ascii="Arial" w:hAnsi="Arial" w:cs="Arial"/>
          <w:color w:val="000000" w:themeColor="text1"/>
          <w:w w:val="105"/>
          <w:sz w:val="22"/>
          <w:szCs w:val="22"/>
        </w:rPr>
        <w:t>been</w:t>
      </w:r>
      <w:r w:rsidRPr="00C4152D">
        <w:rPr>
          <w:rFonts w:ascii="Arial" w:hAnsi="Arial" w:cs="Arial"/>
          <w:color w:val="000000" w:themeColor="text1"/>
          <w:spacing w:val="-10"/>
          <w:w w:val="105"/>
          <w:sz w:val="22"/>
          <w:szCs w:val="22"/>
        </w:rPr>
        <w:t xml:space="preserve"> </w:t>
      </w:r>
      <w:r w:rsidRPr="00C4152D">
        <w:rPr>
          <w:rFonts w:ascii="Arial" w:hAnsi="Arial" w:cs="Arial"/>
          <w:color w:val="000000" w:themeColor="text1"/>
          <w:w w:val="105"/>
          <w:sz w:val="22"/>
          <w:szCs w:val="22"/>
        </w:rPr>
        <w:t>obtained for</w:t>
      </w:r>
      <w:r w:rsidRPr="00C4152D">
        <w:rPr>
          <w:rFonts w:ascii="Arial" w:hAnsi="Arial" w:cs="Arial"/>
          <w:color w:val="000000" w:themeColor="text1"/>
          <w:spacing w:val="-10"/>
          <w:w w:val="105"/>
          <w:sz w:val="22"/>
          <w:szCs w:val="22"/>
        </w:rPr>
        <w:t xml:space="preserve"> </w:t>
      </w:r>
      <w:r w:rsidRPr="00C4152D">
        <w:rPr>
          <w:rFonts w:ascii="Arial" w:hAnsi="Arial" w:cs="Arial"/>
          <w:color w:val="000000" w:themeColor="text1"/>
          <w:w w:val="105"/>
          <w:sz w:val="22"/>
          <w:szCs w:val="22"/>
        </w:rPr>
        <w:t>the</w:t>
      </w:r>
      <w:r w:rsidRPr="00C4152D">
        <w:rPr>
          <w:rFonts w:ascii="Arial" w:hAnsi="Arial" w:cs="Arial"/>
          <w:color w:val="000000" w:themeColor="text1"/>
          <w:spacing w:val="-11"/>
          <w:w w:val="105"/>
          <w:sz w:val="22"/>
          <w:szCs w:val="22"/>
        </w:rPr>
        <w:t xml:space="preserve"> </w:t>
      </w:r>
      <w:r w:rsidRPr="00C4152D">
        <w:rPr>
          <w:rFonts w:ascii="Arial" w:hAnsi="Arial" w:cs="Arial"/>
          <w:color w:val="000000" w:themeColor="text1"/>
          <w:w w:val="105"/>
          <w:sz w:val="22"/>
          <w:szCs w:val="22"/>
        </w:rPr>
        <w:t>project.</w:t>
      </w:r>
    </w:p>
    <w:p w14:paraId="4CC86433" w14:textId="77777777" w:rsidR="00D4618F" w:rsidRDefault="00D4618F" w:rsidP="00D4618F">
      <w:pPr>
        <w:tabs>
          <w:tab w:val="left" w:pos="879"/>
        </w:tabs>
        <w:spacing w:line="228" w:lineRule="exact"/>
        <w:jc w:val="both"/>
        <w:rPr>
          <w:rFonts w:ascii="Arial" w:hAnsi="Arial" w:cs="Arial"/>
          <w:b/>
          <w:bCs/>
          <w:color w:val="000000" w:themeColor="text1"/>
          <w:sz w:val="22"/>
          <w:szCs w:val="22"/>
        </w:rPr>
      </w:pPr>
    </w:p>
    <w:p w14:paraId="78C72346" w14:textId="1EAF792D" w:rsidR="009F4C0F" w:rsidRPr="00D4618F" w:rsidRDefault="009F4C0F" w:rsidP="00D4618F">
      <w:pPr>
        <w:tabs>
          <w:tab w:val="left" w:pos="879"/>
        </w:tabs>
        <w:spacing w:line="228" w:lineRule="exact"/>
        <w:jc w:val="both"/>
        <w:rPr>
          <w:rFonts w:ascii="Arial" w:hAnsi="Arial" w:cs="Arial"/>
          <w:b/>
          <w:bCs/>
          <w:color w:val="000000" w:themeColor="text1"/>
          <w:sz w:val="22"/>
          <w:szCs w:val="22"/>
        </w:rPr>
      </w:pPr>
      <w:r w:rsidRPr="00D4618F">
        <w:rPr>
          <w:rFonts w:ascii="Arial" w:hAnsi="Arial" w:cs="Arial"/>
          <w:b/>
          <w:bCs/>
          <w:color w:val="000000" w:themeColor="text1"/>
          <w:sz w:val="22"/>
          <w:szCs w:val="22"/>
        </w:rPr>
        <w:t>14.08</w:t>
      </w:r>
      <w:r w:rsidRPr="00D4618F">
        <w:rPr>
          <w:rFonts w:ascii="Arial" w:hAnsi="Arial" w:cs="Arial"/>
          <w:b/>
          <w:bCs/>
          <w:color w:val="000000" w:themeColor="text1"/>
          <w:sz w:val="22"/>
          <w:szCs w:val="22"/>
        </w:rPr>
        <w:tab/>
        <w:t>CONVERSION CONDOMINIUM PROJECT</w:t>
      </w:r>
    </w:p>
    <w:p w14:paraId="0AA138FB" w14:textId="77777777" w:rsidR="009F4C0F" w:rsidRPr="00D4618F" w:rsidRDefault="009F4C0F" w:rsidP="00D4618F">
      <w:pPr>
        <w:spacing w:line="232" w:lineRule="auto"/>
        <w:jc w:val="both"/>
        <w:rPr>
          <w:rFonts w:ascii="Arial" w:hAnsi="Arial" w:cs="Arial"/>
          <w:b/>
          <w:bCs/>
          <w:color w:val="000000" w:themeColor="text1"/>
          <w:sz w:val="22"/>
          <w:szCs w:val="22"/>
        </w:rPr>
      </w:pPr>
    </w:p>
    <w:p w14:paraId="6613B518" w14:textId="3343EC61" w:rsidR="009F4C0F" w:rsidRPr="00D4618F" w:rsidRDefault="009F4C0F" w:rsidP="00D4618F">
      <w:pPr>
        <w:tabs>
          <w:tab w:val="left" w:pos="632"/>
        </w:tabs>
        <w:spacing w:line="232" w:lineRule="auto"/>
        <w:jc w:val="both"/>
        <w:rPr>
          <w:rFonts w:ascii="Arial" w:hAnsi="Arial" w:cs="Arial"/>
          <w:color w:val="000000" w:themeColor="text1"/>
          <w:sz w:val="22"/>
          <w:szCs w:val="22"/>
        </w:rPr>
      </w:pPr>
      <w:r w:rsidRPr="00D4618F">
        <w:rPr>
          <w:rFonts w:ascii="Arial" w:hAnsi="Arial" w:cs="Arial"/>
          <w:color w:val="000000" w:themeColor="text1"/>
          <w:sz w:val="22"/>
          <w:szCs w:val="22"/>
        </w:rPr>
        <w:t xml:space="preserve">Before offering any unit for sale, the developer of a conversion condominium project shall notify each existing tenant of any unit in the proposed conversion condominium project of </w:t>
      </w:r>
      <w:r w:rsidR="004E2DCB" w:rsidRPr="00D4618F">
        <w:rPr>
          <w:rFonts w:ascii="Arial" w:hAnsi="Arial" w:cs="Arial"/>
          <w:color w:val="000000" w:themeColor="text1"/>
          <w:sz w:val="22"/>
          <w:szCs w:val="22"/>
        </w:rPr>
        <w:t>all</w:t>
      </w:r>
      <w:r w:rsidRPr="00D4618F">
        <w:rPr>
          <w:rFonts w:ascii="Arial" w:hAnsi="Arial" w:cs="Arial"/>
          <w:color w:val="000000" w:themeColor="text1"/>
          <w:sz w:val="22"/>
          <w:szCs w:val="22"/>
        </w:rPr>
        <w:t xml:space="preserve"> the following:</w:t>
      </w:r>
    </w:p>
    <w:p w14:paraId="1D17579A" w14:textId="77777777" w:rsidR="009F4C0F" w:rsidRPr="00D4618F" w:rsidRDefault="009F4C0F" w:rsidP="00D4618F">
      <w:pPr>
        <w:tabs>
          <w:tab w:val="left" w:pos="632"/>
        </w:tabs>
        <w:spacing w:line="232" w:lineRule="auto"/>
        <w:ind w:left="360" w:hanging="360"/>
        <w:jc w:val="both"/>
        <w:rPr>
          <w:rFonts w:ascii="Arial" w:hAnsi="Arial" w:cs="Arial"/>
          <w:color w:val="000000" w:themeColor="text1"/>
          <w:sz w:val="22"/>
          <w:szCs w:val="22"/>
        </w:rPr>
      </w:pPr>
    </w:p>
    <w:p w14:paraId="2388686B" w14:textId="77777777" w:rsidR="009F4C0F" w:rsidRPr="00D4618F" w:rsidRDefault="009F4C0F" w:rsidP="00D56861">
      <w:pPr>
        <w:numPr>
          <w:ilvl w:val="1"/>
          <w:numId w:val="57"/>
        </w:numPr>
        <w:tabs>
          <w:tab w:val="left" w:pos="612"/>
        </w:tabs>
        <w:adjustRightInd/>
        <w:spacing w:line="220" w:lineRule="exact"/>
        <w:ind w:left="360"/>
        <w:jc w:val="both"/>
        <w:rPr>
          <w:rFonts w:ascii="Arial" w:hAnsi="Arial" w:cs="Arial"/>
          <w:color w:val="000000" w:themeColor="text1"/>
          <w:sz w:val="22"/>
          <w:szCs w:val="22"/>
        </w:rPr>
      </w:pPr>
      <w:r w:rsidRPr="00D4618F">
        <w:rPr>
          <w:rFonts w:ascii="Arial" w:hAnsi="Arial" w:cs="Arial"/>
          <w:color w:val="000000" w:themeColor="text1"/>
          <w:sz w:val="22"/>
          <w:szCs w:val="22"/>
        </w:rPr>
        <w:t>The proposed conversion.</w:t>
      </w:r>
    </w:p>
    <w:p w14:paraId="431A908F" w14:textId="77777777" w:rsidR="009F4C0F" w:rsidRPr="00D4618F" w:rsidRDefault="009F4C0F" w:rsidP="00D4618F">
      <w:pPr>
        <w:tabs>
          <w:tab w:val="left" w:pos="612"/>
        </w:tabs>
        <w:spacing w:line="220" w:lineRule="exact"/>
        <w:ind w:left="360" w:hanging="360"/>
        <w:jc w:val="both"/>
        <w:rPr>
          <w:rFonts w:ascii="Arial" w:hAnsi="Arial" w:cs="Arial"/>
          <w:color w:val="000000" w:themeColor="text1"/>
          <w:sz w:val="22"/>
          <w:szCs w:val="22"/>
        </w:rPr>
      </w:pPr>
    </w:p>
    <w:p w14:paraId="6D28A6EC" w14:textId="77777777" w:rsidR="009F4C0F" w:rsidRPr="00D4618F" w:rsidRDefault="009F4C0F" w:rsidP="00D56861">
      <w:pPr>
        <w:numPr>
          <w:ilvl w:val="1"/>
          <w:numId w:val="57"/>
        </w:numPr>
        <w:tabs>
          <w:tab w:val="left" w:pos="624"/>
        </w:tabs>
        <w:adjustRightInd/>
        <w:spacing w:line="223" w:lineRule="exact"/>
        <w:ind w:left="360"/>
        <w:jc w:val="both"/>
        <w:rPr>
          <w:rFonts w:ascii="Arial" w:hAnsi="Arial" w:cs="Arial"/>
          <w:color w:val="000000" w:themeColor="text1"/>
          <w:sz w:val="22"/>
          <w:szCs w:val="22"/>
        </w:rPr>
      </w:pPr>
      <w:r w:rsidRPr="00D4618F">
        <w:rPr>
          <w:rFonts w:ascii="Arial" w:hAnsi="Arial" w:cs="Arial"/>
          <w:color w:val="000000" w:themeColor="text1"/>
          <w:sz w:val="22"/>
          <w:szCs w:val="22"/>
        </w:rPr>
        <w:t>The right of a prospective purchaser to receive the disclosure documents.</w:t>
      </w:r>
    </w:p>
    <w:p w14:paraId="4B9897EE" w14:textId="77777777" w:rsidR="009F4C0F" w:rsidRPr="00D4618F" w:rsidRDefault="009F4C0F" w:rsidP="00D4618F">
      <w:pPr>
        <w:tabs>
          <w:tab w:val="left" w:pos="624"/>
        </w:tabs>
        <w:spacing w:line="223" w:lineRule="exact"/>
        <w:ind w:left="360" w:hanging="360"/>
        <w:jc w:val="both"/>
        <w:rPr>
          <w:rFonts w:ascii="Arial" w:hAnsi="Arial" w:cs="Arial"/>
          <w:color w:val="000000" w:themeColor="text1"/>
          <w:sz w:val="22"/>
          <w:szCs w:val="22"/>
        </w:rPr>
      </w:pPr>
    </w:p>
    <w:p w14:paraId="38096A64" w14:textId="77777777" w:rsidR="009F4C0F" w:rsidRPr="00D4618F" w:rsidRDefault="009F4C0F" w:rsidP="00D56861">
      <w:pPr>
        <w:numPr>
          <w:ilvl w:val="1"/>
          <w:numId w:val="57"/>
        </w:numPr>
        <w:tabs>
          <w:tab w:val="left" w:pos="643"/>
        </w:tabs>
        <w:adjustRightInd/>
        <w:spacing w:line="232" w:lineRule="auto"/>
        <w:ind w:left="360"/>
        <w:jc w:val="both"/>
        <w:rPr>
          <w:rFonts w:ascii="Arial" w:hAnsi="Arial" w:cs="Arial"/>
          <w:color w:val="000000" w:themeColor="text1"/>
          <w:sz w:val="22"/>
          <w:szCs w:val="22"/>
        </w:rPr>
      </w:pPr>
      <w:r w:rsidRPr="00D4618F">
        <w:rPr>
          <w:rFonts w:ascii="Arial" w:hAnsi="Arial" w:cs="Arial"/>
          <w:color w:val="000000" w:themeColor="text1"/>
          <w:sz w:val="22"/>
          <w:szCs w:val="22"/>
        </w:rPr>
        <w:t>The right to remain in the unit of residence for 120 days after receipt of notice, or until expiration of the term of the lease, whichever is longer.</w:t>
      </w:r>
    </w:p>
    <w:p w14:paraId="5C434B81" w14:textId="77777777" w:rsidR="009F4C0F" w:rsidRPr="00D4618F" w:rsidRDefault="009F4C0F" w:rsidP="00D4618F">
      <w:pPr>
        <w:tabs>
          <w:tab w:val="left" w:pos="643"/>
        </w:tabs>
        <w:spacing w:line="232" w:lineRule="auto"/>
        <w:ind w:left="360" w:hanging="360"/>
        <w:jc w:val="both"/>
        <w:rPr>
          <w:rFonts w:ascii="Arial" w:hAnsi="Arial" w:cs="Arial"/>
          <w:color w:val="000000" w:themeColor="text1"/>
          <w:sz w:val="22"/>
          <w:szCs w:val="22"/>
        </w:rPr>
      </w:pPr>
    </w:p>
    <w:p w14:paraId="1CB47127" w14:textId="77777777" w:rsidR="009F4C0F" w:rsidRPr="00D4618F" w:rsidRDefault="009F4C0F" w:rsidP="00D56861">
      <w:pPr>
        <w:numPr>
          <w:ilvl w:val="1"/>
          <w:numId w:val="57"/>
        </w:numPr>
        <w:tabs>
          <w:tab w:val="left" w:pos="647"/>
        </w:tabs>
        <w:adjustRightInd/>
        <w:spacing w:line="232" w:lineRule="auto"/>
        <w:ind w:left="360"/>
        <w:jc w:val="both"/>
        <w:rPr>
          <w:rFonts w:ascii="Arial" w:hAnsi="Arial" w:cs="Arial"/>
          <w:color w:val="000000" w:themeColor="text1"/>
          <w:sz w:val="22"/>
          <w:szCs w:val="22"/>
        </w:rPr>
      </w:pPr>
      <w:r w:rsidRPr="00D4618F">
        <w:rPr>
          <w:rFonts w:ascii="Arial" w:hAnsi="Arial" w:cs="Arial"/>
          <w:color w:val="000000" w:themeColor="text1"/>
          <w:sz w:val="22"/>
          <w:szCs w:val="22"/>
        </w:rPr>
        <w:t>The right to terminate tenancy after receipt of this notice upon 60 days' notice to the developer. The notice shall be physically delivered or sent by first class mail to each unit, addressed to the tenant. A tenancy in a conversion condominium, whether month to month or otherwise, shall not be terminated by the lessor without cause within 120 days after delivery of notice under this subsection, or until expiration of the term of the lease, whichever is longer.</w:t>
      </w:r>
    </w:p>
    <w:p w14:paraId="51659E1D" w14:textId="77777777" w:rsidR="009F4C0F" w:rsidRPr="00D4618F" w:rsidRDefault="009F4C0F" w:rsidP="00D4618F">
      <w:pPr>
        <w:tabs>
          <w:tab w:val="left" w:pos="647"/>
        </w:tabs>
        <w:spacing w:line="232" w:lineRule="auto"/>
        <w:ind w:left="360" w:hanging="360"/>
        <w:jc w:val="both"/>
        <w:rPr>
          <w:rFonts w:ascii="Arial" w:hAnsi="Arial" w:cs="Arial"/>
          <w:color w:val="000000" w:themeColor="text1"/>
          <w:sz w:val="22"/>
          <w:szCs w:val="22"/>
        </w:rPr>
      </w:pPr>
    </w:p>
    <w:p w14:paraId="426F9A2C" w14:textId="77777777" w:rsidR="009F4C0F" w:rsidRPr="00D4618F" w:rsidRDefault="009F4C0F" w:rsidP="00D56861">
      <w:pPr>
        <w:numPr>
          <w:ilvl w:val="1"/>
          <w:numId w:val="57"/>
        </w:numPr>
        <w:tabs>
          <w:tab w:val="left" w:pos="634"/>
        </w:tabs>
        <w:adjustRightInd/>
        <w:spacing w:line="232" w:lineRule="auto"/>
        <w:ind w:left="360"/>
        <w:jc w:val="both"/>
        <w:rPr>
          <w:rFonts w:ascii="Arial" w:hAnsi="Arial" w:cs="Arial"/>
          <w:color w:val="000000" w:themeColor="text1"/>
          <w:sz w:val="22"/>
          <w:szCs w:val="22"/>
        </w:rPr>
      </w:pPr>
      <w:r w:rsidRPr="00D4618F">
        <w:rPr>
          <w:rFonts w:ascii="Arial" w:hAnsi="Arial" w:cs="Arial"/>
          <w:color w:val="000000" w:themeColor="text1"/>
          <w:sz w:val="22"/>
          <w:szCs w:val="22"/>
        </w:rPr>
        <w:t>A tenant who receives notice may terminate his or her tenancy, at any time, if notice of termination of tenancy is given to the developer not less than 60 days before the date of termination.</w:t>
      </w:r>
    </w:p>
    <w:p w14:paraId="4E7A6971" w14:textId="77777777" w:rsidR="009F4C0F" w:rsidRPr="00D4618F" w:rsidRDefault="009F4C0F" w:rsidP="00D4618F">
      <w:pPr>
        <w:tabs>
          <w:tab w:val="left" w:pos="634"/>
        </w:tabs>
        <w:spacing w:line="232" w:lineRule="auto"/>
        <w:ind w:left="360" w:hanging="360"/>
        <w:jc w:val="both"/>
        <w:rPr>
          <w:rFonts w:ascii="Arial" w:hAnsi="Arial" w:cs="Arial"/>
          <w:color w:val="000000" w:themeColor="text1"/>
          <w:sz w:val="22"/>
          <w:szCs w:val="22"/>
        </w:rPr>
      </w:pPr>
    </w:p>
    <w:p w14:paraId="492BFDA0" w14:textId="77777777" w:rsidR="009F4C0F" w:rsidRPr="00D4618F" w:rsidRDefault="009F4C0F" w:rsidP="00D56861">
      <w:pPr>
        <w:numPr>
          <w:ilvl w:val="1"/>
          <w:numId w:val="57"/>
        </w:numPr>
        <w:tabs>
          <w:tab w:val="left" w:pos="640"/>
        </w:tabs>
        <w:adjustRightInd/>
        <w:spacing w:line="232" w:lineRule="auto"/>
        <w:ind w:left="360"/>
        <w:jc w:val="both"/>
        <w:rPr>
          <w:rFonts w:ascii="Arial" w:hAnsi="Arial" w:cs="Arial"/>
          <w:color w:val="000000" w:themeColor="text1"/>
          <w:sz w:val="22"/>
          <w:szCs w:val="22"/>
        </w:rPr>
      </w:pPr>
      <w:r w:rsidRPr="00D4618F">
        <w:rPr>
          <w:rFonts w:ascii="Arial" w:hAnsi="Arial" w:cs="Arial"/>
          <w:color w:val="000000" w:themeColor="text1"/>
          <w:sz w:val="22"/>
          <w:szCs w:val="22"/>
        </w:rPr>
        <w:t>If a developer of a conversion condominium project desires to take reservations before delivery of the notice, the developer shall, before taking any reservations, notify each existing tenant of any unit in the proposed conversion condominium of both of the following:</w:t>
      </w:r>
    </w:p>
    <w:p w14:paraId="37ADBA58" w14:textId="77777777" w:rsidR="009F4C0F" w:rsidRPr="00D4618F" w:rsidRDefault="009F4C0F" w:rsidP="00D4618F">
      <w:pPr>
        <w:tabs>
          <w:tab w:val="left" w:pos="640"/>
        </w:tabs>
        <w:spacing w:line="232" w:lineRule="auto"/>
        <w:jc w:val="both"/>
        <w:rPr>
          <w:rFonts w:ascii="Arial" w:hAnsi="Arial" w:cs="Arial"/>
          <w:color w:val="000000" w:themeColor="text1"/>
          <w:sz w:val="22"/>
          <w:szCs w:val="22"/>
        </w:rPr>
      </w:pPr>
    </w:p>
    <w:p w14:paraId="1ED285EE" w14:textId="77777777" w:rsidR="009F4C0F" w:rsidRPr="00D4618F" w:rsidRDefault="009F4C0F" w:rsidP="00D56861">
      <w:pPr>
        <w:numPr>
          <w:ilvl w:val="1"/>
          <w:numId w:val="58"/>
        </w:numPr>
        <w:tabs>
          <w:tab w:val="left" w:pos="640"/>
        </w:tabs>
        <w:adjustRightInd/>
        <w:spacing w:line="232" w:lineRule="auto"/>
        <w:ind w:left="1080"/>
        <w:jc w:val="both"/>
        <w:rPr>
          <w:rFonts w:ascii="Arial" w:hAnsi="Arial" w:cs="Arial"/>
          <w:color w:val="000000" w:themeColor="text1"/>
          <w:sz w:val="22"/>
          <w:szCs w:val="22"/>
        </w:rPr>
      </w:pPr>
      <w:r w:rsidRPr="00D4618F">
        <w:rPr>
          <w:rFonts w:ascii="Arial" w:hAnsi="Arial" w:cs="Arial"/>
          <w:color w:val="000000" w:themeColor="text1"/>
          <w:sz w:val="22"/>
          <w:szCs w:val="22"/>
        </w:rPr>
        <w:t>The tenant's lease is not affected by the taking of reservations for units in the proposed conversion condominium.</w:t>
      </w:r>
    </w:p>
    <w:p w14:paraId="0D68CBA3" w14:textId="77777777" w:rsidR="009F4C0F" w:rsidRPr="00D4618F" w:rsidRDefault="009F4C0F" w:rsidP="00D4618F">
      <w:pPr>
        <w:tabs>
          <w:tab w:val="left" w:pos="640"/>
        </w:tabs>
        <w:spacing w:line="232" w:lineRule="auto"/>
        <w:ind w:left="1080" w:hanging="360"/>
        <w:jc w:val="both"/>
        <w:rPr>
          <w:rFonts w:ascii="Arial" w:hAnsi="Arial" w:cs="Arial"/>
          <w:color w:val="000000" w:themeColor="text1"/>
          <w:sz w:val="22"/>
          <w:szCs w:val="22"/>
        </w:rPr>
      </w:pPr>
    </w:p>
    <w:p w14:paraId="0858ED55" w14:textId="77777777" w:rsidR="009F4C0F" w:rsidRPr="00D4618F" w:rsidRDefault="009F4C0F" w:rsidP="00D56861">
      <w:pPr>
        <w:numPr>
          <w:ilvl w:val="1"/>
          <w:numId w:val="58"/>
        </w:numPr>
        <w:tabs>
          <w:tab w:val="left" w:pos="646"/>
        </w:tabs>
        <w:adjustRightInd/>
        <w:spacing w:line="244" w:lineRule="auto"/>
        <w:ind w:left="1080"/>
        <w:jc w:val="both"/>
        <w:rPr>
          <w:rFonts w:ascii="Arial" w:hAnsi="Arial" w:cs="Arial"/>
          <w:color w:val="000000" w:themeColor="text1"/>
          <w:sz w:val="22"/>
          <w:szCs w:val="22"/>
        </w:rPr>
      </w:pPr>
      <w:r w:rsidRPr="00D4618F">
        <w:rPr>
          <w:rFonts w:ascii="Arial" w:hAnsi="Arial" w:cs="Arial"/>
          <w:color w:val="000000" w:themeColor="text1"/>
          <w:sz w:val="22"/>
          <w:szCs w:val="22"/>
        </w:rPr>
        <w:t>If a conversion condominium project is established, the tenant may obtain from the developer a full statement of the rights and options available to the tenant.</w:t>
      </w:r>
    </w:p>
    <w:p w14:paraId="40E023F3" w14:textId="77777777" w:rsidR="009F4C0F" w:rsidRPr="00D4618F" w:rsidRDefault="009F4C0F" w:rsidP="00D4618F">
      <w:pPr>
        <w:pStyle w:val="Heading1"/>
        <w:tabs>
          <w:tab w:val="left" w:pos="849"/>
        </w:tabs>
        <w:spacing w:after="0"/>
        <w:jc w:val="both"/>
        <w:rPr>
          <w:color w:val="000000" w:themeColor="text1"/>
          <w:sz w:val="22"/>
          <w:szCs w:val="22"/>
        </w:rPr>
      </w:pPr>
      <w:r w:rsidRPr="00D4618F">
        <w:rPr>
          <w:color w:val="000000" w:themeColor="text1"/>
          <w:sz w:val="22"/>
          <w:szCs w:val="22"/>
        </w:rPr>
        <w:t>14.09</w:t>
      </w:r>
      <w:r w:rsidRPr="00D4618F">
        <w:rPr>
          <w:color w:val="000000" w:themeColor="text1"/>
          <w:sz w:val="22"/>
          <w:szCs w:val="22"/>
        </w:rPr>
        <w:tab/>
        <w:t>EXPANDABLE</w:t>
      </w:r>
      <w:r w:rsidRPr="00D4618F">
        <w:rPr>
          <w:color w:val="000000" w:themeColor="text1"/>
          <w:spacing w:val="22"/>
          <w:sz w:val="22"/>
          <w:szCs w:val="22"/>
        </w:rPr>
        <w:t xml:space="preserve"> </w:t>
      </w:r>
      <w:r w:rsidRPr="00D4618F">
        <w:rPr>
          <w:color w:val="000000" w:themeColor="text1"/>
          <w:sz w:val="22"/>
          <w:szCs w:val="22"/>
        </w:rPr>
        <w:t>OR</w:t>
      </w:r>
      <w:r w:rsidRPr="00D4618F">
        <w:rPr>
          <w:color w:val="000000" w:themeColor="text1"/>
          <w:spacing w:val="1"/>
          <w:sz w:val="22"/>
          <w:szCs w:val="22"/>
        </w:rPr>
        <w:t xml:space="preserve"> </w:t>
      </w:r>
      <w:r w:rsidRPr="00D4618F">
        <w:rPr>
          <w:color w:val="000000" w:themeColor="text1"/>
          <w:sz w:val="22"/>
          <w:szCs w:val="22"/>
        </w:rPr>
        <w:t>CONVERTIBLE</w:t>
      </w:r>
      <w:r w:rsidRPr="00D4618F">
        <w:rPr>
          <w:color w:val="000000" w:themeColor="text1"/>
          <w:spacing w:val="22"/>
          <w:sz w:val="22"/>
          <w:szCs w:val="22"/>
        </w:rPr>
        <w:t xml:space="preserve"> </w:t>
      </w:r>
      <w:r w:rsidRPr="00D4618F">
        <w:rPr>
          <w:color w:val="000000" w:themeColor="text1"/>
          <w:sz w:val="22"/>
          <w:szCs w:val="22"/>
        </w:rPr>
        <w:t>CONDOMINIUM</w:t>
      </w:r>
      <w:r w:rsidRPr="00D4618F">
        <w:rPr>
          <w:color w:val="000000" w:themeColor="text1"/>
          <w:spacing w:val="18"/>
          <w:sz w:val="22"/>
          <w:szCs w:val="22"/>
        </w:rPr>
        <w:t xml:space="preserve"> </w:t>
      </w:r>
      <w:r w:rsidRPr="00D4618F">
        <w:rPr>
          <w:color w:val="000000" w:themeColor="text1"/>
          <w:spacing w:val="-2"/>
          <w:sz w:val="22"/>
          <w:szCs w:val="22"/>
        </w:rPr>
        <w:t>PROJECTS</w:t>
      </w:r>
    </w:p>
    <w:p w14:paraId="71CFE6F5" w14:textId="77777777" w:rsidR="009F4C0F" w:rsidRPr="00D4618F" w:rsidRDefault="009F4C0F" w:rsidP="00D4618F">
      <w:pPr>
        <w:pStyle w:val="BodyText"/>
        <w:spacing w:after="0"/>
        <w:jc w:val="both"/>
        <w:rPr>
          <w:rFonts w:ascii="Arial" w:hAnsi="Arial" w:cs="Arial"/>
          <w:b/>
          <w:color w:val="000000" w:themeColor="text1"/>
          <w:sz w:val="22"/>
          <w:szCs w:val="22"/>
        </w:rPr>
      </w:pPr>
    </w:p>
    <w:p w14:paraId="4FEA98EA" w14:textId="22CE47DE" w:rsidR="009F4C0F" w:rsidRPr="00D4618F" w:rsidRDefault="009F4C0F" w:rsidP="00694361">
      <w:pPr>
        <w:pStyle w:val="BodyText"/>
        <w:spacing w:after="0" w:line="247" w:lineRule="auto"/>
        <w:jc w:val="both"/>
        <w:rPr>
          <w:rFonts w:ascii="Arial" w:hAnsi="Arial" w:cs="Arial"/>
          <w:color w:val="000000" w:themeColor="text1"/>
          <w:sz w:val="22"/>
          <w:szCs w:val="22"/>
        </w:rPr>
      </w:pPr>
      <w:r w:rsidRPr="00D4618F">
        <w:rPr>
          <w:rFonts w:ascii="Arial" w:hAnsi="Arial" w:cs="Arial"/>
          <w:color w:val="000000" w:themeColor="text1"/>
          <w:sz w:val="22"/>
          <w:szCs w:val="22"/>
        </w:rPr>
        <w:t xml:space="preserve">Approval of a final Condominium Project Plan shall not constitute approval of expandable or convertible portions of a condominium project unless the expandable or convertible areas were specifically reviewed and approved by the </w:t>
      </w:r>
      <w:r w:rsidRPr="00D4618F">
        <w:rPr>
          <w:rFonts w:ascii="Arial" w:hAnsi="Arial" w:cs="Arial"/>
          <w:color w:val="000000" w:themeColor="text1"/>
          <w:w w:val="105"/>
          <w:sz w:val="22"/>
          <w:szCs w:val="22"/>
        </w:rPr>
        <w:t xml:space="preserve">Planning Commission </w:t>
      </w:r>
      <w:r w:rsidRPr="00D4618F">
        <w:rPr>
          <w:rFonts w:ascii="Arial" w:hAnsi="Arial" w:cs="Arial"/>
          <w:color w:val="000000" w:themeColor="text1"/>
          <w:sz w:val="22"/>
          <w:szCs w:val="22"/>
        </w:rPr>
        <w:t>in compliance with the procedures, standards, and requirements of this Ordinance.</w:t>
      </w:r>
    </w:p>
    <w:p w14:paraId="75F92C82" w14:textId="77777777" w:rsidR="009F4C0F" w:rsidRPr="00D4618F" w:rsidRDefault="009F4C0F" w:rsidP="00D4618F">
      <w:pPr>
        <w:pStyle w:val="Heading1"/>
        <w:tabs>
          <w:tab w:val="left" w:pos="849"/>
        </w:tabs>
        <w:spacing w:after="0"/>
        <w:jc w:val="both"/>
        <w:rPr>
          <w:color w:val="000000" w:themeColor="text1"/>
          <w:sz w:val="22"/>
          <w:szCs w:val="22"/>
        </w:rPr>
      </w:pPr>
      <w:r w:rsidRPr="00D4618F">
        <w:rPr>
          <w:color w:val="000000" w:themeColor="text1"/>
          <w:sz w:val="22"/>
          <w:szCs w:val="22"/>
        </w:rPr>
        <w:t>14.10</w:t>
      </w:r>
      <w:r w:rsidRPr="00D4618F">
        <w:rPr>
          <w:color w:val="000000" w:themeColor="text1"/>
          <w:sz w:val="22"/>
          <w:szCs w:val="22"/>
        </w:rPr>
        <w:tab/>
        <w:t>REVISIONS</w:t>
      </w:r>
      <w:r w:rsidRPr="00D4618F">
        <w:rPr>
          <w:color w:val="000000" w:themeColor="text1"/>
          <w:spacing w:val="19"/>
          <w:sz w:val="22"/>
          <w:szCs w:val="22"/>
        </w:rPr>
        <w:t xml:space="preserve"> </w:t>
      </w:r>
      <w:r w:rsidRPr="00D4618F">
        <w:rPr>
          <w:color w:val="000000" w:themeColor="text1"/>
          <w:sz w:val="22"/>
          <w:szCs w:val="22"/>
        </w:rPr>
        <w:t>OF</w:t>
      </w:r>
      <w:r w:rsidRPr="00D4618F">
        <w:rPr>
          <w:color w:val="000000" w:themeColor="text1"/>
          <w:spacing w:val="1"/>
          <w:sz w:val="22"/>
          <w:szCs w:val="22"/>
        </w:rPr>
        <w:t xml:space="preserve"> </w:t>
      </w:r>
      <w:r w:rsidRPr="00D4618F">
        <w:rPr>
          <w:color w:val="000000" w:themeColor="text1"/>
          <w:sz w:val="22"/>
          <w:szCs w:val="22"/>
        </w:rPr>
        <w:t>APPROVED</w:t>
      </w:r>
      <w:r w:rsidRPr="00D4618F">
        <w:rPr>
          <w:color w:val="000000" w:themeColor="text1"/>
          <w:spacing w:val="5"/>
          <w:sz w:val="22"/>
          <w:szCs w:val="22"/>
        </w:rPr>
        <w:t xml:space="preserve"> </w:t>
      </w:r>
      <w:r w:rsidRPr="00D4618F">
        <w:rPr>
          <w:color w:val="000000" w:themeColor="text1"/>
          <w:sz w:val="22"/>
          <w:szCs w:val="22"/>
        </w:rPr>
        <w:t>FINAL</w:t>
      </w:r>
      <w:r w:rsidRPr="00D4618F">
        <w:rPr>
          <w:color w:val="000000" w:themeColor="text1"/>
          <w:spacing w:val="8"/>
          <w:sz w:val="22"/>
          <w:szCs w:val="22"/>
        </w:rPr>
        <w:t xml:space="preserve"> </w:t>
      </w:r>
      <w:r w:rsidRPr="00D4618F">
        <w:rPr>
          <w:color w:val="000000" w:themeColor="text1"/>
          <w:sz w:val="22"/>
          <w:szCs w:val="22"/>
        </w:rPr>
        <w:t>CONDOMINIUM</w:t>
      </w:r>
      <w:r w:rsidRPr="00D4618F">
        <w:rPr>
          <w:color w:val="000000" w:themeColor="text1"/>
          <w:spacing w:val="27"/>
          <w:sz w:val="22"/>
          <w:szCs w:val="22"/>
        </w:rPr>
        <w:t xml:space="preserve"> </w:t>
      </w:r>
      <w:r w:rsidRPr="00D4618F">
        <w:rPr>
          <w:color w:val="000000" w:themeColor="text1"/>
          <w:sz w:val="22"/>
          <w:szCs w:val="22"/>
        </w:rPr>
        <w:t>PROJECT</w:t>
      </w:r>
      <w:r w:rsidRPr="00D4618F">
        <w:rPr>
          <w:color w:val="000000" w:themeColor="text1"/>
          <w:spacing w:val="15"/>
          <w:sz w:val="22"/>
          <w:szCs w:val="22"/>
        </w:rPr>
        <w:t xml:space="preserve"> </w:t>
      </w:r>
      <w:r w:rsidRPr="00D4618F">
        <w:rPr>
          <w:color w:val="000000" w:themeColor="text1"/>
          <w:spacing w:val="-4"/>
          <w:sz w:val="22"/>
          <w:szCs w:val="22"/>
        </w:rPr>
        <w:t>PLAN</w:t>
      </w:r>
    </w:p>
    <w:p w14:paraId="732D7FD1" w14:textId="77777777" w:rsidR="009F4C0F" w:rsidRPr="00D4618F" w:rsidRDefault="009F4C0F" w:rsidP="00D4618F">
      <w:pPr>
        <w:pStyle w:val="BodyText"/>
        <w:spacing w:after="0"/>
        <w:jc w:val="both"/>
        <w:rPr>
          <w:rFonts w:ascii="Arial" w:hAnsi="Arial" w:cs="Arial"/>
          <w:b/>
          <w:color w:val="000000" w:themeColor="text1"/>
          <w:sz w:val="22"/>
          <w:szCs w:val="22"/>
        </w:rPr>
      </w:pPr>
    </w:p>
    <w:p w14:paraId="55E3955E" w14:textId="72469E46" w:rsidR="00D4618F" w:rsidRDefault="009F4C0F" w:rsidP="00694361">
      <w:pPr>
        <w:pStyle w:val="BodyText"/>
        <w:spacing w:after="0" w:line="244" w:lineRule="auto"/>
        <w:jc w:val="both"/>
        <w:rPr>
          <w:color w:val="000000" w:themeColor="text1"/>
          <w:sz w:val="22"/>
          <w:szCs w:val="22"/>
        </w:rPr>
      </w:pPr>
      <w:r w:rsidRPr="00D4618F">
        <w:rPr>
          <w:rFonts w:ascii="Arial" w:hAnsi="Arial" w:cs="Arial"/>
          <w:color w:val="000000" w:themeColor="text1"/>
          <w:w w:val="105"/>
          <w:sz w:val="22"/>
          <w:szCs w:val="22"/>
        </w:rPr>
        <w:t>Any</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proposed changes</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to</w:t>
      </w:r>
      <w:r w:rsidRPr="00D4618F">
        <w:rPr>
          <w:rFonts w:ascii="Arial" w:hAnsi="Arial" w:cs="Arial"/>
          <w:color w:val="000000" w:themeColor="text1"/>
          <w:spacing w:val="-14"/>
          <w:w w:val="105"/>
          <w:sz w:val="22"/>
          <w:szCs w:val="22"/>
        </w:rPr>
        <w:t xml:space="preserve"> </w:t>
      </w:r>
      <w:r w:rsidRPr="00D4618F">
        <w:rPr>
          <w:rFonts w:ascii="Arial" w:hAnsi="Arial" w:cs="Arial"/>
          <w:color w:val="000000" w:themeColor="text1"/>
          <w:w w:val="105"/>
          <w:sz w:val="22"/>
          <w:szCs w:val="22"/>
        </w:rPr>
        <w:t>an</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approved final</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Condominium Project</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w w:val="105"/>
          <w:sz w:val="22"/>
          <w:szCs w:val="22"/>
        </w:rPr>
        <w:t>Plan</w:t>
      </w:r>
      <w:r w:rsidRPr="00D4618F">
        <w:rPr>
          <w:rFonts w:ascii="Arial" w:hAnsi="Arial" w:cs="Arial"/>
          <w:color w:val="000000" w:themeColor="text1"/>
          <w:spacing w:val="-4"/>
          <w:w w:val="105"/>
          <w:sz w:val="22"/>
          <w:szCs w:val="22"/>
        </w:rPr>
        <w:t xml:space="preserve"> </w:t>
      </w:r>
      <w:r w:rsidRPr="00D4618F">
        <w:rPr>
          <w:rFonts w:ascii="Arial" w:hAnsi="Arial" w:cs="Arial"/>
          <w:color w:val="000000" w:themeColor="text1"/>
          <w:w w:val="105"/>
          <w:sz w:val="22"/>
          <w:szCs w:val="22"/>
        </w:rPr>
        <w:t>shall</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be</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w w:val="105"/>
          <w:sz w:val="22"/>
          <w:szCs w:val="22"/>
        </w:rPr>
        <w:t>reviewed</w:t>
      </w:r>
      <w:r w:rsidRPr="00D4618F">
        <w:rPr>
          <w:rFonts w:ascii="Arial" w:hAnsi="Arial" w:cs="Arial"/>
          <w:color w:val="000000" w:themeColor="text1"/>
          <w:spacing w:val="-12"/>
          <w:w w:val="105"/>
          <w:sz w:val="22"/>
          <w:szCs w:val="22"/>
        </w:rPr>
        <w:t xml:space="preserve"> </w:t>
      </w:r>
      <w:r w:rsidRPr="00D4618F">
        <w:rPr>
          <w:rFonts w:ascii="Arial" w:hAnsi="Arial" w:cs="Arial"/>
          <w:color w:val="000000" w:themeColor="text1"/>
          <w:w w:val="105"/>
          <w:sz w:val="22"/>
          <w:szCs w:val="22"/>
        </w:rPr>
        <w:t>by</w:t>
      </w:r>
      <w:r w:rsidRPr="00D4618F">
        <w:rPr>
          <w:rFonts w:ascii="Arial" w:hAnsi="Arial" w:cs="Arial"/>
          <w:color w:val="000000" w:themeColor="text1"/>
          <w:spacing w:val="-12"/>
          <w:w w:val="105"/>
          <w:sz w:val="22"/>
          <w:szCs w:val="22"/>
        </w:rPr>
        <w:t xml:space="preserve"> </w:t>
      </w:r>
      <w:r w:rsidRPr="00D4618F">
        <w:rPr>
          <w:rFonts w:ascii="Arial" w:hAnsi="Arial" w:cs="Arial"/>
          <w:color w:val="000000" w:themeColor="text1"/>
          <w:w w:val="105"/>
          <w:sz w:val="22"/>
          <w:szCs w:val="22"/>
        </w:rPr>
        <w:t>the Planning Commission, reviewed, and approved by the Planning Commission as provided by this Ordinance for</w:t>
      </w:r>
      <w:r w:rsidRPr="00D4618F">
        <w:rPr>
          <w:rFonts w:ascii="Arial" w:hAnsi="Arial" w:cs="Arial"/>
          <w:color w:val="000000" w:themeColor="text1"/>
          <w:spacing w:val="-6"/>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8"/>
          <w:w w:val="105"/>
          <w:sz w:val="22"/>
          <w:szCs w:val="22"/>
        </w:rPr>
        <w:t xml:space="preserve"> </w:t>
      </w:r>
      <w:r w:rsidRPr="00D4618F">
        <w:rPr>
          <w:rFonts w:ascii="Arial" w:hAnsi="Arial" w:cs="Arial"/>
          <w:color w:val="000000" w:themeColor="text1"/>
          <w:w w:val="105"/>
          <w:sz w:val="22"/>
          <w:szCs w:val="22"/>
        </w:rPr>
        <w:t>original</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review</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and</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approval</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of</w:t>
      </w:r>
      <w:r w:rsidRPr="00D4618F">
        <w:rPr>
          <w:rFonts w:ascii="Arial" w:hAnsi="Arial" w:cs="Arial"/>
          <w:color w:val="000000" w:themeColor="text1"/>
          <w:spacing w:val="-17"/>
          <w:w w:val="105"/>
          <w:sz w:val="22"/>
          <w:szCs w:val="22"/>
        </w:rPr>
        <w:t xml:space="preserve"> </w:t>
      </w:r>
      <w:r w:rsidRPr="00D4618F">
        <w:rPr>
          <w:rFonts w:ascii="Arial" w:hAnsi="Arial" w:cs="Arial"/>
          <w:color w:val="000000" w:themeColor="text1"/>
          <w:w w:val="105"/>
          <w:sz w:val="22"/>
          <w:szCs w:val="22"/>
        </w:rPr>
        <w:t>preliminary and</w:t>
      </w:r>
      <w:r w:rsidRPr="00D4618F">
        <w:rPr>
          <w:rFonts w:ascii="Arial" w:hAnsi="Arial" w:cs="Arial"/>
          <w:color w:val="000000" w:themeColor="text1"/>
          <w:spacing w:val="-11"/>
          <w:w w:val="105"/>
          <w:sz w:val="22"/>
          <w:szCs w:val="22"/>
        </w:rPr>
        <w:t xml:space="preserve"> </w:t>
      </w:r>
      <w:r w:rsidRPr="00D4618F">
        <w:rPr>
          <w:rFonts w:ascii="Arial" w:hAnsi="Arial" w:cs="Arial"/>
          <w:color w:val="000000" w:themeColor="text1"/>
          <w:w w:val="105"/>
          <w:sz w:val="22"/>
          <w:szCs w:val="22"/>
        </w:rPr>
        <w:t>final</w:t>
      </w:r>
      <w:r w:rsidRPr="00D4618F">
        <w:rPr>
          <w:rFonts w:ascii="Arial" w:hAnsi="Arial" w:cs="Arial"/>
          <w:color w:val="000000" w:themeColor="text1"/>
          <w:spacing w:val="-24"/>
          <w:w w:val="105"/>
          <w:sz w:val="22"/>
          <w:szCs w:val="22"/>
        </w:rPr>
        <w:t xml:space="preserve"> </w:t>
      </w:r>
      <w:r w:rsidRPr="00D4618F">
        <w:rPr>
          <w:rFonts w:ascii="Arial" w:hAnsi="Arial" w:cs="Arial"/>
          <w:color w:val="000000" w:themeColor="text1"/>
          <w:w w:val="105"/>
          <w:sz w:val="22"/>
          <w:szCs w:val="22"/>
        </w:rPr>
        <w:t>plans.</w:t>
      </w:r>
    </w:p>
    <w:p w14:paraId="12B4E139" w14:textId="3EB8E2DA" w:rsidR="009F4C0F" w:rsidRPr="00D4618F" w:rsidRDefault="009F4C0F" w:rsidP="00D4618F">
      <w:pPr>
        <w:pStyle w:val="Heading1"/>
        <w:tabs>
          <w:tab w:val="left" w:pos="850"/>
        </w:tabs>
        <w:spacing w:after="0"/>
        <w:jc w:val="both"/>
        <w:rPr>
          <w:color w:val="000000" w:themeColor="text1"/>
          <w:sz w:val="22"/>
          <w:szCs w:val="22"/>
        </w:rPr>
      </w:pPr>
      <w:r w:rsidRPr="00D4618F">
        <w:rPr>
          <w:color w:val="000000" w:themeColor="text1"/>
          <w:sz w:val="22"/>
          <w:szCs w:val="22"/>
        </w:rPr>
        <w:t>14.11</w:t>
      </w:r>
      <w:r w:rsidRPr="00D4618F">
        <w:rPr>
          <w:color w:val="000000" w:themeColor="text1"/>
          <w:sz w:val="22"/>
          <w:szCs w:val="22"/>
        </w:rPr>
        <w:tab/>
        <w:t>INCORPORATION</w:t>
      </w:r>
      <w:r w:rsidRPr="00D4618F">
        <w:rPr>
          <w:color w:val="000000" w:themeColor="text1"/>
          <w:spacing w:val="25"/>
          <w:sz w:val="22"/>
          <w:szCs w:val="22"/>
        </w:rPr>
        <w:t xml:space="preserve"> </w:t>
      </w:r>
      <w:r w:rsidRPr="00D4618F">
        <w:rPr>
          <w:color w:val="000000" w:themeColor="text1"/>
          <w:sz w:val="22"/>
          <w:szCs w:val="22"/>
        </w:rPr>
        <w:t>OF</w:t>
      </w:r>
      <w:r w:rsidRPr="00D4618F">
        <w:rPr>
          <w:color w:val="000000" w:themeColor="text1"/>
          <w:spacing w:val="7"/>
          <w:sz w:val="22"/>
          <w:szCs w:val="22"/>
        </w:rPr>
        <w:t xml:space="preserve"> </w:t>
      </w:r>
      <w:r w:rsidRPr="00D4618F">
        <w:rPr>
          <w:color w:val="000000" w:themeColor="text1"/>
          <w:sz w:val="22"/>
          <w:szCs w:val="22"/>
        </w:rPr>
        <w:t>APPROVED</w:t>
      </w:r>
      <w:r w:rsidRPr="00D4618F">
        <w:rPr>
          <w:color w:val="000000" w:themeColor="text1"/>
          <w:spacing w:val="17"/>
          <w:sz w:val="22"/>
          <w:szCs w:val="22"/>
        </w:rPr>
        <w:t xml:space="preserve"> </w:t>
      </w:r>
      <w:r w:rsidRPr="00D4618F">
        <w:rPr>
          <w:color w:val="000000" w:themeColor="text1"/>
          <w:sz w:val="22"/>
          <w:szCs w:val="22"/>
        </w:rPr>
        <w:t>PROVISIONS</w:t>
      </w:r>
      <w:r w:rsidRPr="00D4618F">
        <w:rPr>
          <w:color w:val="000000" w:themeColor="text1"/>
          <w:spacing w:val="13"/>
          <w:sz w:val="22"/>
          <w:szCs w:val="22"/>
        </w:rPr>
        <w:t xml:space="preserve"> </w:t>
      </w:r>
      <w:r w:rsidRPr="00D4618F">
        <w:rPr>
          <w:color w:val="000000" w:themeColor="text1"/>
          <w:sz w:val="22"/>
          <w:szCs w:val="22"/>
        </w:rPr>
        <w:t>IN</w:t>
      </w:r>
      <w:r w:rsidRPr="00D4618F">
        <w:rPr>
          <w:color w:val="000000" w:themeColor="text1"/>
          <w:spacing w:val="9"/>
          <w:sz w:val="22"/>
          <w:szCs w:val="22"/>
        </w:rPr>
        <w:t xml:space="preserve"> </w:t>
      </w:r>
      <w:r w:rsidRPr="00D4618F">
        <w:rPr>
          <w:color w:val="000000" w:themeColor="text1"/>
          <w:sz w:val="22"/>
          <w:szCs w:val="22"/>
        </w:rPr>
        <w:t>MASTER</w:t>
      </w:r>
      <w:r w:rsidRPr="00D4618F">
        <w:rPr>
          <w:color w:val="000000" w:themeColor="text1"/>
          <w:spacing w:val="16"/>
          <w:sz w:val="22"/>
          <w:szCs w:val="22"/>
        </w:rPr>
        <w:t xml:space="preserve"> </w:t>
      </w:r>
      <w:r w:rsidRPr="00D4618F">
        <w:rPr>
          <w:color w:val="000000" w:themeColor="text1"/>
          <w:spacing w:val="-4"/>
          <w:sz w:val="22"/>
          <w:szCs w:val="22"/>
        </w:rPr>
        <w:t>DEED</w:t>
      </w:r>
    </w:p>
    <w:p w14:paraId="403104EC" w14:textId="77777777" w:rsidR="009F4C0F" w:rsidRPr="00D4618F" w:rsidRDefault="009F4C0F" w:rsidP="00D4618F">
      <w:pPr>
        <w:pStyle w:val="BodyText"/>
        <w:spacing w:after="0"/>
        <w:jc w:val="both"/>
        <w:rPr>
          <w:rFonts w:ascii="Arial" w:hAnsi="Arial" w:cs="Arial"/>
          <w:b/>
          <w:color w:val="000000" w:themeColor="text1"/>
          <w:sz w:val="22"/>
          <w:szCs w:val="22"/>
        </w:rPr>
      </w:pPr>
    </w:p>
    <w:p w14:paraId="388E3D90" w14:textId="0FC22C3F" w:rsidR="009F4C0F" w:rsidRPr="00D4618F" w:rsidRDefault="009F4C0F" w:rsidP="00694361">
      <w:pPr>
        <w:pStyle w:val="BodyText"/>
        <w:spacing w:after="0" w:line="252" w:lineRule="auto"/>
        <w:jc w:val="both"/>
        <w:rPr>
          <w:rFonts w:ascii="Arial" w:hAnsi="Arial" w:cs="Arial"/>
          <w:color w:val="000000" w:themeColor="text1"/>
          <w:sz w:val="22"/>
          <w:szCs w:val="22"/>
        </w:rPr>
      </w:pPr>
      <w:r w:rsidRPr="00D4618F">
        <w:rPr>
          <w:rFonts w:ascii="Arial" w:hAnsi="Arial" w:cs="Arial"/>
          <w:color w:val="000000" w:themeColor="text1"/>
          <w:w w:val="105"/>
          <w:sz w:val="22"/>
          <w:szCs w:val="22"/>
        </w:rPr>
        <w:t>All</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provisions of</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w w:val="105"/>
          <w:sz w:val="22"/>
          <w:szCs w:val="22"/>
        </w:rPr>
        <w:t>a final</w:t>
      </w:r>
      <w:r w:rsidRPr="00D4618F">
        <w:rPr>
          <w:rFonts w:ascii="Arial" w:hAnsi="Arial" w:cs="Arial"/>
          <w:color w:val="000000" w:themeColor="text1"/>
          <w:spacing w:val="-11"/>
          <w:w w:val="105"/>
          <w:sz w:val="22"/>
          <w:szCs w:val="22"/>
        </w:rPr>
        <w:t xml:space="preserve"> </w:t>
      </w:r>
      <w:r w:rsidRPr="00D4618F">
        <w:rPr>
          <w:rFonts w:ascii="Arial" w:hAnsi="Arial" w:cs="Arial"/>
          <w:color w:val="000000" w:themeColor="text1"/>
          <w:w w:val="105"/>
          <w:sz w:val="22"/>
          <w:szCs w:val="22"/>
        </w:rPr>
        <w:t>Condominium</w:t>
      </w:r>
      <w:r w:rsidRPr="00D4618F">
        <w:rPr>
          <w:rFonts w:ascii="Arial" w:hAnsi="Arial" w:cs="Arial"/>
          <w:color w:val="000000" w:themeColor="text1"/>
          <w:spacing w:val="26"/>
          <w:w w:val="105"/>
          <w:sz w:val="22"/>
          <w:szCs w:val="22"/>
        </w:rPr>
        <w:t xml:space="preserve"> </w:t>
      </w:r>
      <w:r w:rsidRPr="00D4618F">
        <w:rPr>
          <w:rFonts w:ascii="Arial" w:hAnsi="Arial" w:cs="Arial"/>
          <w:color w:val="000000" w:themeColor="text1"/>
          <w:w w:val="105"/>
          <w:sz w:val="22"/>
          <w:szCs w:val="22"/>
        </w:rPr>
        <w:t>Project</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w w:val="105"/>
          <w:sz w:val="22"/>
          <w:szCs w:val="22"/>
        </w:rPr>
        <w:t>Plan</w:t>
      </w:r>
      <w:r w:rsidRPr="00D4618F">
        <w:rPr>
          <w:rFonts w:ascii="Arial" w:hAnsi="Arial" w:cs="Arial"/>
          <w:color w:val="000000" w:themeColor="text1"/>
          <w:spacing w:val="-3"/>
          <w:w w:val="105"/>
          <w:sz w:val="22"/>
          <w:szCs w:val="22"/>
        </w:rPr>
        <w:t xml:space="preserve"> </w:t>
      </w:r>
      <w:r w:rsidRPr="00D4618F">
        <w:rPr>
          <w:rFonts w:ascii="Arial" w:hAnsi="Arial" w:cs="Arial"/>
          <w:color w:val="000000" w:themeColor="text1"/>
          <w:w w:val="105"/>
          <w:sz w:val="22"/>
          <w:szCs w:val="22"/>
        </w:rPr>
        <w:t>that</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are</w:t>
      </w:r>
      <w:r w:rsidRPr="00D4618F">
        <w:rPr>
          <w:rFonts w:ascii="Arial" w:hAnsi="Arial" w:cs="Arial"/>
          <w:color w:val="000000" w:themeColor="text1"/>
          <w:spacing w:val="-11"/>
          <w:w w:val="105"/>
          <w:sz w:val="22"/>
          <w:szCs w:val="22"/>
        </w:rPr>
        <w:t xml:space="preserve"> </w:t>
      </w:r>
      <w:r w:rsidRPr="00D4618F">
        <w:rPr>
          <w:rFonts w:ascii="Arial" w:hAnsi="Arial" w:cs="Arial"/>
          <w:color w:val="000000" w:themeColor="text1"/>
          <w:w w:val="105"/>
          <w:sz w:val="22"/>
          <w:szCs w:val="22"/>
        </w:rPr>
        <w:t>approved</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w w:val="105"/>
          <w:sz w:val="22"/>
          <w:szCs w:val="22"/>
        </w:rPr>
        <w:t>by</w:t>
      </w:r>
      <w:r w:rsidRPr="00D4618F">
        <w:rPr>
          <w:rFonts w:ascii="Arial" w:hAnsi="Arial" w:cs="Arial"/>
          <w:color w:val="000000" w:themeColor="text1"/>
          <w:spacing w:val="-8"/>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w w:val="105"/>
          <w:sz w:val="22"/>
          <w:szCs w:val="22"/>
        </w:rPr>
        <w:t>Planning Commission as provided</w:t>
      </w:r>
      <w:r w:rsidRPr="00D4618F">
        <w:rPr>
          <w:rFonts w:ascii="Arial" w:hAnsi="Arial" w:cs="Arial"/>
          <w:color w:val="000000" w:themeColor="text1"/>
          <w:spacing w:val="40"/>
          <w:w w:val="105"/>
          <w:sz w:val="22"/>
          <w:szCs w:val="22"/>
        </w:rPr>
        <w:t xml:space="preserve"> </w:t>
      </w:r>
      <w:r w:rsidRPr="00D4618F">
        <w:rPr>
          <w:rFonts w:ascii="Arial" w:hAnsi="Arial" w:cs="Arial"/>
          <w:color w:val="000000" w:themeColor="text1"/>
          <w:w w:val="105"/>
          <w:sz w:val="22"/>
          <w:szCs w:val="22"/>
        </w:rPr>
        <w:t>by</w:t>
      </w:r>
      <w:r w:rsidRPr="00D4618F">
        <w:rPr>
          <w:rFonts w:ascii="Arial" w:hAnsi="Arial" w:cs="Arial"/>
          <w:color w:val="000000" w:themeColor="text1"/>
          <w:spacing w:val="34"/>
          <w:w w:val="105"/>
          <w:sz w:val="22"/>
          <w:szCs w:val="22"/>
        </w:rPr>
        <w:t xml:space="preserve"> </w:t>
      </w:r>
      <w:r w:rsidRPr="00D4618F">
        <w:rPr>
          <w:rFonts w:ascii="Arial" w:hAnsi="Arial" w:cs="Arial"/>
          <w:color w:val="000000" w:themeColor="text1"/>
          <w:w w:val="105"/>
          <w:sz w:val="22"/>
          <w:szCs w:val="22"/>
        </w:rPr>
        <w:t>this</w:t>
      </w:r>
      <w:r w:rsidRPr="00D4618F">
        <w:rPr>
          <w:rFonts w:ascii="Arial" w:hAnsi="Arial" w:cs="Arial"/>
          <w:color w:val="000000" w:themeColor="text1"/>
          <w:spacing w:val="33"/>
          <w:w w:val="105"/>
          <w:sz w:val="22"/>
          <w:szCs w:val="22"/>
        </w:rPr>
        <w:t xml:space="preserve"> </w:t>
      </w:r>
      <w:r w:rsidRPr="00D4618F">
        <w:rPr>
          <w:rFonts w:ascii="Arial" w:hAnsi="Arial" w:cs="Arial"/>
          <w:color w:val="000000" w:themeColor="text1"/>
          <w:w w:val="105"/>
          <w:sz w:val="22"/>
          <w:szCs w:val="22"/>
        </w:rPr>
        <w:t>Ordinance</w:t>
      </w:r>
      <w:r w:rsidRPr="00D4618F">
        <w:rPr>
          <w:rFonts w:ascii="Arial" w:hAnsi="Arial" w:cs="Arial"/>
          <w:color w:val="000000" w:themeColor="text1"/>
          <w:spacing w:val="40"/>
          <w:w w:val="105"/>
          <w:sz w:val="22"/>
          <w:szCs w:val="22"/>
        </w:rPr>
        <w:t xml:space="preserve"> </w:t>
      </w:r>
      <w:r w:rsidRPr="00D4618F">
        <w:rPr>
          <w:rFonts w:ascii="Arial" w:hAnsi="Arial" w:cs="Arial"/>
          <w:color w:val="000000" w:themeColor="text1"/>
          <w:w w:val="105"/>
          <w:sz w:val="22"/>
          <w:szCs w:val="22"/>
        </w:rPr>
        <w:t>shall</w:t>
      </w:r>
      <w:r w:rsidRPr="00D4618F">
        <w:rPr>
          <w:rFonts w:ascii="Arial" w:hAnsi="Arial" w:cs="Arial"/>
          <w:color w:val="000000" w:themeColor="text1"/>
          <w:spacing w:val="30"/>
          <w:w w:val="105"/>
          <w:sz w:val="22"/>
          <w:szCs w:val="22"/>
        </w:rPr>
        <w:t xml:space="preserve"> </w:t>
      </w:r>
      <w:r w:rsidRPr="00D4618F">
        <w:rPr>
          <w:rFonts w:ascii="Arial" w:hAnsi="Arial" w:cs="Arial"/>
          <w:color w:val="000000" w:themeColor="text1"/>
          <w:w w:val="105"/>
          <w:sz w:val="22"/>
          <w:szCs w:val="22"/>
        </w:rPr>
        <w:t>be</w:t>
      </w:r>
      <w:r w:rsidRPr="00D4618F">
        <w:rPr>
          <w:rFonts w:ascii="Arial" w:hAnsi="Arial" w:cs="Arial"/>
          <w:color w:val="000000" w:themeColor="text1"/>
          <w:spacing w:val="40"/>
          <w:w w:val="105"/>
          <w:sz w:val="22"/>
          <w:szCs w:val="22"/>
        </w:rPr>
        <w:t xml:space="preserve"> </w:t>
      </w:r>
      <w:r w:rsidRPr="00D4618F">
        <w:rPr>
          <w:rFonts w:ascii="Arial" w:hAnsi="Arial" w:cs="Arial"/>
          <w:color w:val="000000" w:themeColor="text1"/>
          <w:w w:val="105"/>
          <w:sz w:val="22"/>
          <w:szCs w:val="22"/>
        </w:rPr>
        <w:t>incorporated,</w:t>
      </w:r>
      <w:r w:rsidRPr="00D4618F">
        <w:rPr>
          <w:rFonts w:ascii="Arial" w:hAnsi="Arial" w:cs="Arial"/>
          <w:color w:val="000000" w:themeColor="text1"/>
          <w:spacing w:val="38"/>
          <w:w w:val="105"/>
          <w:sz w:val="22"/>
          <w:szCs w:val="22"/>
        </w:rPr>
        <w:t xml:space="preserve"> </w:t>
      </w:r>
      <w:r w:rsidRPr="00D4618F">
        <w:rPr>
          <w:rFonts w:ascii="Arial" w:hAnsi="Arial" w:cs="Arial"/>
          <w:color w:val="000000" w:themeColor="text1"/>
          <w:w w:val="105"/>
          <w:sz w:val="22"/>
          <w:szCs w:val="22"/>
        </w:rPr>
        <w:t>as</w:t>
      </w:r>
      <w:r w:rsidRPr="00D4618F">
        <w:rPr>
          <w:rFonts w:ascii="Arial" w:hAnsi="Arial" w:cs="Arial"/>
          <w:color w:val="000000" w:themeColor="text1"/>
          <w:spacing w:val="40"/>
          <w:w w:val="105"/>
          <w:sz w:val="22"/>
          <w:szCs w:val="22"/>
        </w:rPr>
        <w:t xml:space="preserve"> </w:t>
      </w:r>
      <w:r w:rsidRPr="00D4618F">
        <w:rPr>
          <w:rFonts w:ascii="Arial" w:hAnsi="Arial" w:cs="Arial"/>
          <w:color w:val="000000" w:themeColor="text1"/>
          <w:w w:val="105"/>
          <w:sz w:val="22"/>
          <w:szCs w:val="22"/>
        </w:rPr>
        <w:t>approved,</w:t>
      </w:r>
      <w:r w:rsidRPr="00D4618F">
        <w:rPr>
          <w:rFonts w:ascii="Arial" w:hAnsi="Arial" w:cs="Arial"/>
          <w:color w:val="000000" w:themeColor="text1"/>
          <w:spacing w:val="40"/>
          <w:w w:val="105"/>
          <w:sz w:val="22"/>
          <w:szCs w:val="22"/>
        </w:rPr>
        <w:t xml:space="preserve"> </w:t>
      </w:r>
      <w:r w:rsidRPr="00D4618F">
        <w:rPr>
          <w:rFonts w:ascii="Arial" w:hAnsi="Arial" w:cs="Arial"/>
          <w:color w:val="000000" w:themeColor="text1"/>
          <w:w w:val="105"/>
          <w:sz w:val="22"/>
          <w:szCs w:val="22"/>
        </w:rPr>
        <w:t>in</w:t>
      </w:r>
      <w:r w:rsidRPr="00D4618F">
        <w:rPr>
          <w:rFonts w:ascii="Arial" w:hAnsi="Arial" w:cs="Arial"/>
          <w:color w:val="000000" w:themeColor="text1"/>
          <w:spacing w:val="27"/>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26"/>
          <w:w w:val="105"/>
          <w:sz w:val="22"/>
          <w:szCs w:val="22"/>
        </w:rPr>
        <w:t xml:space="preserve"> </w:t>
      </w:r>
      <w:r w:rsidRPr="00D4618F">
        <w:rPr>
          <w:rFonts w:ascii="Arial" w:hAnsi="Arial" w:cs="Arial"/>
          <w:color w:val="000000" w:themeColor="text1"/>
          <w:w w:val="105"/>
          <w:sz w:val="22"/>
          <w:szCs w:val="22"/>
        </w:rPr>
        <w:t>master</w:t>
      </w:r>
      <w:r w:rsidRPr="00D4618F">
        <w:rPr>
          <w:rFonts w:ascii="Arial" w:hAnsi="Arial" w:cs="Arial"/>
          <w:color w:val="000000" w:themeColor="text1"/>
          <w:spacing w:val="40"/>
          <w:w w:val="105"/>
          <w:sz w:val="22"/>
          <w:szCs w:val="22"/>
        </w:rPr>
        <w:t xml:space="preserve"> </w:t>
      </w:r>
      <w:r w:rsidRPr="00D4618F">
        <w:rPr>
          <w:rFonts w:ascii="Arial" w:hAnsi="Arial" w:cs="Arial"/>
          <w:color w:val="000000" w:themeColor="text1"/>
          <w:w w:val="105"/>
          <w:sz w:val="22"/>
          <w:szCs w:val="22"/>
        </w:rPr>
        <w:t>deed</w:t>
      </w:r>
      <w:r w:rsidRPr="00D4618F">
        <w:rPr>
          <w:rFonts w:ascii="Arial" w:hAnsi="Arial" w:cs="Arial"/>
          <w:color w:val="000000" w:themeColor="text1"/>
          <w:spacing w:val="40"/>
          <w:w w:val="105"/>
          <w:sz w:val="22"/>
          <w:szCs w:val="22"/>
        </w:rPr>
        <w:t xml:space="preserve"> </w:t>
      </w:r>
      <w:r w:rsidRPr="00D4618F">
        <w:rPr>
          <w:rFonts w:ascii="Arial" w:hAnsi="Arial" w:cs="Arial"/>
          <w:color w:val="000000" w:themeColor="text1"/>
          <w:w w:val="105"/>
          <w:sz w:val="22"/>
          <w:szCs w:val="22"/>
        </w:rPr>
        <w:t>for</w:t>
      </w:r>
      <w:r w:rsidRPr="00D4618F">
        <w:rPr>
          <w:rFonts w:ascii="Arial" w:hAnsi="Arial" w:cs="Arial"/>
          <w:color w:val="000000" w:themeColor="text1"/>
          <w:spacing w:val="28"/>
          <w:w w:val="105"/>
          <w:sz w:val="22"/>
          <w:szCs w:val="22"/>
        </w:rPr>
        <w:t xml:space="preserve"> </w:t>
      </w:r>
      <w:r w:rsidRPr="00D4618F">
        <w:rPr>
          <w:rFonts w:ascii="Arial" w:hAnsi="Arial" w:cs="Arial"/>
          <w:color w:val="000000" w:themeColor="text1"/>
          <w:w w:val="105"/>
          <w:sz w:val="22"/>
          <w:szCs w:val="22"/>
        </w:rPr>
        <w:t>the condominium project. A copy of the master deed as filed with the Lake County Register of Deeds</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for</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recording</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shall</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be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provided</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to</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Village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within</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ten</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days</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after</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filing</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plan</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with</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 xml:space="preserve">the </w:t>
      </w:r>
      <w:r w:rsidRPr="00D4618F">
        <w:rPr>
          <w:rFonts w:ascii="Arial" w:hAnsi="Arial" w:cs="Arial"/>
          <w:color w:val="000000" w:themeColor="text1"/>
          <w:spacing w:val="-2"/>
          <w:w w:val="105"/>
          <w:sz w:val="22"/>
          <w:szCs w:val="22"/>
        </w:rPr>
        <w:t>County.</w:t>
      </w:r>
    </w:p>
    <w:p w14:paraId="43DC95E1" w14:textId="77777777" w:rsidR="009F4C0F" w:rsidRPr="00D4618F" w:rsidRDefault="009F4C0F" w:rsidP="00D4618F">
      <w:pPr>
        <w:pStyle w:val="Heading1"/>
        <w:tabs>
          <w:tab w:val="left" w:pos="835"/>
        </w:tabs>
        <w:spacing w:after="0"/>
        <w:jc w:val="both"/>
        <w:rPr>
          <w:color w:val="000000" w:themeColor="text1"/>
          <w:sz w:val="22"/>
          <w:szCs w:val="22"/>
        </w:rPr>
      </w:pPr>
      <w:r w:rsidRPr="00D4618F">
        <w:rPr>
          <w:color w:val="000000" w:themeColor="text1"/>
          <w:sz w:val="22"/>
          <w:szCs w:val="22"/>
        </w:rPr>
        <w:t>14.12</w:t>
      </w:r>
      <w:r w:rsidRPr="00D4618F">
        <w:rPr>
          <w:color w:val="000000" w:themeColor="text1"/>
          <w:sz w:val="22"/>
          <w:szCs w:val="22"/>
        </w:rPr>
        <w:tab/>
        <w:t>APPROVAL</w:t>
      </w:r>
      <w:r w:rsidRPr="00D4618F">
        <w:rPr>
          <w:color w:val="000000" w:themeColor="text1"/>
          <w:spacing w:val="11"/>
          <w:sz w:val="22"/>
          <w:szCs w:val="22"/>
        </w:rPr>
        <w:t xml:space="preserve"> </w:t>
      </w:r>
      <w:r w:rsidRPr="00D4618F">
        <w:rPr>
          <w:color w:val="000000" w:themeColor="text1"/>
          <w:sz w:val="22"/>
          <w:szCs w:val="22"/>
        </w:rPr>
        <w:t>EFFECTIVE</w:t>
      </w:r>
      <w:r w:rsidRPr="00D4618F">
        <w:rPr>
          <w:color w:val="000000" w:themeColor="text1"/>
          <w:spacing w:val="22"/>
          <w:sz w:val="22"/>
          <w:szCs w:val="22"/>
        </w:rPr>
        <w:t xml:space="preserve"> </w:t>
      </w:r>
      <w:r w:rsidRPr="00D4618F">
        <w:rPr>
          <w:color w:val="000000" w:themeColor="text1"/>
          <w:sz w:val="22"/>
          <w:szCs w:val="22"/>
        </w:rPr>
        <w:t>FOR</w:t>
      </w:r>
      <w:r w:rsidRPr="00D4618F">
        <w:rPr>
          <w:color w:val="000000" w:themeColor="text1"/>
          <w:spacing w:val="6"/>
          <w:sz w:val="22"/>
          <w:szCs w:val="22"/>
        </w:rPr>
        <w:t xml:space="preserve"> </w:t>
      </w:r>
      <w:r w:rsidRPr="00D4618F">
        <w:rPr>
          <w:color w:val="000000" w:themeColor="text1"/>
          <w:sz w:val="22"/>
          <w:szCs w:val="22"/>
        </w:rPr>
        <w:t>ONE</w:t>
      </w:r>
      <w:r w:rsidRPr="00D4618F">
        <w:rPr>
          <w:color w:val="000000" w:themeColor="text1"/>
          <w:spacing w:val="16"/>
          <w:sz w:val="22"/>
          <w:szCs w:val="22"/>
        </w:rPr>
        <w:t xml:space="preserve"> </w:t>
      </w:r>
      <w:r w:rsidRPr="00D4618F">
        <w:rPr>
          <w:color w:val="000000" w:themeColor="text1"/>
          <w:spacing w:val="-4"/>
          <w:sz w:val="22"/>
          <w:szCs w:val="22"/>
        </w:rPr>
        <w:t>YEAR</w:t>
      </w:r>
    </w:p>
    <w:p w14:paraId="006EA70B" w14:textId="77777777" w:rsidR="009F4C0F" w:rsidRPr="00D4618F" w:rsidRDefault="009F4C0F" w:rsidP="00D4618F">
      <w:pPr>
        <w:pStyle w:val="BodyText"/>
        <w:spacing w:after="0"/>
        <w:jc w:val="both"/>
        <w:rPr>
          <w:rFonts w:ascii="Arial" w:hAnsi="Arial" w:cs="Arial"/>
          <w:b/>
          <w:color w:val="000000" w:themeColor="text1"/>
          <w:sz w:val="22"/>
          <w:szCs w:val="22"/>
        </w:rPr>
      </w:pPr>
    </w:p>
    <w:p w14:paraId="300AFD5B" w14:textId="77777777" w:rsidR="009F4C0F" w:rsidRPr="00D4618F" w:rsidRDefault="009F4C0F" w:rsidP="00D4618F">
      <w:pPr>
        <w:pStyle w:val="BodyText"/>
        <w:spacing w:after="0" w:line="242" w:lineRule="auto"/>
        <w:jc w:val="both"/>
        <w:rPr>
          <w:rFonts w:ascii="Arial" w:hAnsi="Arial" w:cs="Arial"/>
          <w:color w:val="000000" w:themeColor="text1"/>
          <w:sz w:val="22"/>
          <w:szCs w:val="22"/>
        </w:rPr>
      </w:pPr>
      <w:r w:rsidRPr="00D4618F">
        <w:rPr>
          <w:rFonts w:ascii="Arial" w:hAnsi="Arial" w:cs="Arial"/>
          <w:color w:val="000000" w:themeColor="text1"/>
          <w:w w:val="105"/>
          <w:sz w:val="22"/>
          <w:szCs w:val="22"/>
        </w:rPr>
        <w:t>Approval of a final Condominium Project Plan by the Planning Commission shall be effective for a period</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of</w:t>
      </w:r>
      <w:r w:rsidRPr="00D4618F">
        <w:rPr>
          <w:rFonts w:ascii="Arial" w:hAnsi="Arial" w:cs="Arial"/>
          <w:color w:val="000000" w:themeColor="text1"/>
          <w:spacing w:val="-7"/>
          <w:w w:val="105"/>
          <w:sz w:val="22"/>
          <w:szCs w:val="22"/>
        </w:rPr>
        <w:t xml:space="preserve"> </w:t>
      </w:r>
      <w:r w:rsidRPr="00D4618F">
        <w:rPr>
          <w:rFonts w:ascii="Arial" w:hAnsi="Arial" w:cs="Arial"/>
          <w:color w:val="000000" w:themeColor="text1"/>
          <w:w w:val="105"/>
          <w:sz w:val="22"/>
          <w:szCs w:val="22"/>
        </w:rPr>
        <w:t>one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(1)</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w w:val="105"/>
          <w:sz w:val="22"/>
          <w:szCs w:val="22"/>
        </w:rPr>
        <w:t>year.</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This</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w w:val="105"/>
          <w:sz w:val="22"/>
          <w:szCs w:val="22"/>
        </w:rPr>
        <w:t>one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(1)</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year</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period</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may</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w w:val="105"/>
          <w:sz w:val="22"/>
          <w:szCs w:val="22"/>
        </w:rPr>
        <w:t>be</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extended by</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5"/>
          <w:w w:val="105"/>
          <w:sz w:val="22"/>
          <w:szCs w:val="22"/>
        </w:rPr>
        <w:t xml:space="preserve"> </w:t>
      </w:r>
      <w:r w:rsidRPr="00D4618F">
        <w:rPr>
          <w:rFonts w:ascii="Arial" w:hAnsi="Arial" w:cs="Arial"/>
          <w:color w:val="000000" w:themeColor="text1"/>
          <w:w w:val="105"/>
          <w:sz w:val="22"/>
          <w:szCs w:val="22"/>
        </w:rPr>
        <w:t>Board</w:t>
      </w:r>
      <w:r w:rsidRPr="00D4618F">
        <w:rPr>
          <w:rFonts w:ascii="Arial" w:hAnsi="Arial" w:cs="Arial"/>
          <w:color w:val="000000" w:themeColor="text1"/>
          <w:spacing w:val="-11"/>
          <w:w w:val="105"/>
          <w:sz w:val="22"/>
          <w:szCs w:val="22"/>
        </w:rPr>
        <w:t xml:space="preserve"> </w:t>
      </w:r>
      <w:r w:rsidRPr="00D4618F">
        <w:rPr>
          <w:rFonts w:ascii="Arial" w:hAnsi="Arial" w:cs="Arial"/>
          <w:color w:val="000000" w:themeColor="text1"/>
          <w:w w:val="105"/>
          <w:sz w:val="22"/>
          <w:szCs w:val="22"/>
        </w:rPr>
        <w:t>in</w:t>
      </w:r>
      <w:r w:rsidRPr="00D4618F">
        <w:rPr>
          <w:rFonts w:ascii="Arial" w:hAnsi="Arial" w:cs="Arial"/>
          <w:color w:val="000000" w:themeColor="text1"/>
          <w:spacing w:val="-16"/>
          <w:w w:val="105"/>
          <w:sz w:val="22"/>
          <w:szCs w:val="22"/>
        </w:rPr>
        <w:t xml:space="preserve"> </w:t>
      </w:r>
      <w:r w:rsidRPr="00D4618F">
        <w:rPr>
          <w:rFonts w:ascii="Arial" w:hAnsi="Arial" w:cs="Arial"/>
          <w:color w:val="000000" w:themeColor="text1"/>
          <w:w w:val="105"/>
          <w:sz w:val="22"/>
          <w:szCs w:val="22"/>
        </w:rPr>
        <w:t>its</w:t>
      </w:r>
      <w:r w:rsidRPr="00D4618F">
        <w:rPr>
          <w:rFonts w:ascii="Arial" w:hAnsi="Arial" w:cs="Arial"/>
          <w:color w:val="000000" w:themeColor="text1"/>
          <w:spacing w:val="-13"/>
          <w:w w:val="105"/>
          <w:sz w:val="22"/>
          <w:szCs w:val="22"/>
        </w:rPr>
        <w:t xml:space="preserve"> </w:t>
      </w:r>
      <w:r w:rsidRPr="00D4618F">
        <w:rPr>
          <w:rFonts w:ascii="Arial" w:hAnsi="Arial" w:cs="Arial"/>
          <w:color w:val="000000" w:themeColor="text1"/>
          <w:w w:val="105"/>
          <w:sz w:val="22"/>
          <w:szCs w:val="22"/>
        </w:rPr>
        <w:t>discretion</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for additional periods as</w:t>
      </w:r>
      <w:r w:rsidRPr="00D4618F">
        <w:rPr>
          <w:rFonts w:ascii="Arial" w:hAnsi="Arial" w:cs="Arial"/>
          <w:color w:val="000000" w:themeColor="text1"/>
          <w:spacing w:val="-10"/>
          <w:w w:val="105"/>
          <w:sz w:val="22"/>
          <w:szCs w:val="22"/>
        </w:rPr>
        <w:t xml:space="preserve"> </w:t>
      </w:r>
      <w:r w:rsidRPr="00D4618F">
        <w:rPr>
          <w:rFonts w:ascii="Arial" w:hAnsi="Arial" w:cs="Arial"/>
          <w:color w:val="000000" w:themeColor="text1"/>
          <w:w w:val="105"/>
          <w:sz w:val="22"/>
          <w:szCs w:val="22"/>
        </w:rPr>
        <w:t>determined appropriate by the</w:t>
      </w:r>
      <w:r w:rsidRPr="00D4618F">
        <w:rPr>
          <w:rFonts w:ascii="Arial" w:hAnsi="Arial" w:cs="Arial"/>
          <w:color w:val="000000" w:themeColor="text1"/>
          <w:spacing w:val="-2"/>
          <w:w w:val="105"/>
          <w:sz w:val="22"/>
          <w:szCs w:val="22"/>
        </w:rPr>
        <w:t xml:space="preserve"> </w:t>
      </w:r>
      <w:r w:rsidRPr="00D4618F">
        <w:rPr>
          <w:rFonts w:ascii="Arial" w:hAnsi="Arial" w:cs="Arial"/>
          <w:color w:val="000000" w:themeColor="text1"/>
          <w:w w:val="105"/>
          <w:sz w:val="22"/>
          <w:szCs w:val="22"/>
        </w:rPr>
        <w:t>Board if the</w:t>
      </w:r>
      <w:r w:rsidRPr="00D4618F">
        <w:rPr>
          <w:rFonts w:ascii="Arial" w:hAnsi="Arial" w:cs="Arial"/>
          <w:color w:val="000000" w:themeColor="text1"/>
          <w:spacing w:val="-2"/>
          <w:w w:val="105"/>
          <w:sz w:val="22"/>
          <w:szCs w:val="22"/>
        </w:rPr>
        <w:t xml:space="preserve"> </w:t>
      </w:r>
      <w:r w:rsidRPr="00D4618F">
        <w:rPr>
          <w:rFonts w:ascii="Arial" w:hAnsi="Arial" w:cs="Arial"/>
          <w:color w:val="000000" w:themeColor="text1"/>
          <w:w w:val="105"/>
          <w:sz w:val="22"/>
          <w:szCs w:val="22"/>
        </w:rPr>
        <w:t>extension is</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applied for</w:t>
      </w:r>
      <w:r w:rsidRPr="00D4618F">
        <w:rPr>
          <w:rFonts w:ascii="Arial" w:hAnsi="Arial" w:cs="Arial"/>
          <w:color w:val="000000" w:themeColor="text1"/>
          <w:spacing w:val="-2"/>
          <w:w w:val="105"/>
          <w:sz w:val="22"/>
          <w:szCs w:val="22"/>
        </w:rPr>
        <w:t xml:space="preserve"> </w:t>
      </w:r>
      <w:r w:rsidRPr="00D4618F">
        <w:rPr>
          <w:rFonts w:ascii="Arial" w:hAnsi="Arial" w:cs="Arial"/>
          <w:color w:val="000000" w:themeColor="text1"/>
          <w:w w:val="105"/>
          <w:sz w:val="22"/>
          <w:szCs w:val="22"/>
        </w:rPr>
        <w:t>by the applicant within</w:t>
      </w:r>
      <w:r w:rsidRPr="00D4618F">
        <w:rPr>
          <w:rFonts w:ascii="Arial" w:hAnsi="Arial" w:cs="Arial"/>
          <w:color w:val="000000" w:themeColor="text1"/>
          <w:spacing w:val="-5"/>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18"/>
          <w:w w:val="105"/>
          <w:sz w:val="22"/>
          <w:szCs w:val="22"/>
        </w:rPr>
        <w:t xml:space="preserve"> </w:t>
      </w:r>
      <w:r w:rsidRPr="00D4618F">
        <w:rPr>
          <w:rFonts w:ascii="Arial" w:hAnsi="Arial" w:cs="Arial"/>
          <w:color w:val="000000" w:themeColor="text1"/>
          <w:w w:val="105"/>
          <w:sz w:val="22"/>
          <w:szCs w:val="22"/>
        </w:rPr>
        <w:t>effective</w:t>
      </w:r>
      <w:r w:rsidRPr="00D4618F">
        <w:rPr>
          <w:rFonts w:ascii="Arial" w:hAnsi="Arial" w:cs="Arial"/>
          <w:color w:val="000000" w:themeColor="text1"/>
          <w:spacing w:val="-1"/>
          <w:w w:val="105"/>
          <w:sz w:val="22"/>
          <w:szCs w:val="22"/>
        </w:rPr>
        <w:t xml:space="preserve"> </w:t>
      </w:r>
      <w:r w:rsidRPr="00D4618F">
        <w:rPr>
          <w:rFonts w:ascii="Arial" w:hAnsi="Arial" w:cs="Arial"/>
          <w:color w:val="000000" w:themeColor="text1"/>
          <w:w w:val="105"/>
          <w:sz w:val="22"/>
          <w:szCs w:val="22"/>
        </w:rPr>
        <w:t>period of</w:t>
      </w:r>
      <w:r w:rsidRPr="00D4618F">
        <w:rPr>
          <w:rFonts w:ascii="Arial" w:hAnsi="Arial" w:cs="Arial"/>
          <w:color w:val="000000" w:themeColor="text1"/>
          <w:spacing w:val="-20"/>
          <w:w w:val="105"/>
          <w:sz w:val="22"/>
          <w:szCs w:val="22"/>
        </w:rPr>
        <w:t xml:space="preserve"> </w:t>
      </w:r>
      <w:r w:rsidRPr="00D4618F">
        <w:rPr>
          <w:rFonts w:ascii="Arial" w:hAnsi="Arial" w:cs="Arial"/>
          <w:color w:val="000000" w:themeColor="text1"/>
          <w:w w:val="105"/>
          <w:sz w:val="22"/>
          <w:szCs w:val="22"/>
        </w:rPr>
        <w:t>the</w:t>
      </w:r>
      <w:r w:rsidRPr="00D4618F">
        <w:rPr>
          <w:rFonts w:ascii="Arial" w:hAnsi="Arial" w:cs="Arial"/>
          <w:color w:val="000000" w:themeColor="text1"/>
          <w:spacing w:val="-9"/>
          <w:w w:val="105"/>
          <w:sz w:val="22"/>
          <w:szCs w:val="22"/>
        </w:rPr>
        <w:t xml:space="preserve"> </w:t>
      </w:r>
      <w:r w:rsidRPr="00D4618F">
        <w:rPr>
          <w:rFonts w:ascii="Arial" w:hAnsi="Arial" w:cs="Arial"/>
          <w:color w:val="000000" w:themeColor="text1"/>
          <w:w w:val="105"/>
          <w:sz w:val="22"/>
          <w:szCs w:val="22"/>
        </w:rPr>
        <w:t>approval.</w:t>
      </w:r>
    </w:p>
    <w:p w14:paraId="5772BDA0" w14:textId="77777777" w:rsidR="007D410D" w:rsidRPr="00D4618F" w:rsidRDefault="007D410D" w:rsidP="00D4618F">
      <w:pPr>
        <w:jc w:val="both"/>
        <w:rPr>
          <w:rFonts w:ascii="Arial" w:hAnsi="Arial" w:cs="Arial"/>
          <w:color w:val="000000" w:themeColor="text1"/>
          <w:sz w:val="22"/>
          <w:szCs w:val="22"/>
        </w:rPr>
      </w:pPr>
    </w:p>
    <w:p w14:paraId="67E176BE" w14:textId="77777777" w:rsidR="00D952EE" w:rsidRPr="00D4618F" w:rsidRDefault="00D952EE" w:rsidP="00BD1FD4">
      <w:pPr>
        <w:pStyle w:val="Heading7"/>
        <w:ind w:left="0" w:right="0"/>
        <w:jc w:val="both"/>
        <w:rPr>
          <w:rFonts w:ascii="Arial" w:hAnsi="Arial" w:cs="Arial"/>
          <w:color w:val="000000" w:themeColor="text1"/>
          <w:szCs w:val="22"/>
        </w:rPr>
        <w:sectPr w:rsidR="00D952EE" w:rsidRPr="00D4618F">
          <w:headerReference w:type="default" r:id="rId42"/>
          <w:footerReference w:type="default" r:id="rId43"/>
          <w:endnotePr>
            <w:numFmt w:val="decimal"/>
          </w:endnotePr>
          <w:pgSz w:w="12240" w:h="15840" w:code="1"/>
          <w:pgMar w:top="1440" w:right="1440" w:bottom="1440" w:left="1440" w:header="720" w:footer="720" w:gutter="0"/>
          <w:paperSrc w:first="26912" w:other="26912"/>
          <w:pgNumType w:start="1"/>
          <w:cols w:space="720"/>
          <w:noEndnote/>
        </w:sectPr>
      </w:pPr>
    </w:p>
    <w:p w14:paraId="4F954C23" w14:textId="77777777" w:rsidR="00D952EE" w:rsidRPr="00526D83" w:rsidRDefault="0037742E" w:rsidP="00D952EE">
      <w:pPr>
        <w:pStyle w:val="Heading7"/>
        <w:ind w:left="0" w:right="0"/>
        <w:rPr>
          <w:rFonts w:ascii="Arial" w:hAnsi="Arial" w:cs="Arial"/>
          <w:szCs w:val="22"/>
        </w:rPr>
      </w:pPr>
      <w:r w:rsidRPr="00526D83">
        <w:rPr>
          <w:rFonts w:ascii="Arial" w:hAnsi="Arial" w:cs="Arial"/>
          <w:szCs w:val="22"/>
        </w:rPr>
        <w:lastRenderedPageBreak/>
        <w:t>ARTICLE</w:t>
      </w:r>
      <w:r w:rsidR="00BE2AB4" w:rsidRPr="00526D83">
        <w:rPr>
          <w:rFonts w:ascii="Arial" w:hAnsi="Arial" w:cs="Arial"/>
          <w:szCs w:val="22"/>
        </w:rPr>
        <w:t xml:space="preserve"> </w:t>
      </w:r>
      <w:r w:rsidR="00687BD6" w:rsidRPr="00526D83">
        <w:rPr>
          <w:rFonts w:ascii="Arial" w:hAnsi="Arial" w:cs="Arial"/>
          <w:szCs w:val="22"/>
        </w:rPr>
        <w:t>15</w:t>
      </w:r>
    </w:p>
    <w:p w14:paraId="2D96B0E2" w14:textId="77777777" w:rsidR="00D952EE" w:rsidRPr="00526D83" w:rsidRDefault="00D952EE" w:rsidP="00D952EE">
      <w:pPr>
        <w:pStyle w:val="Heading7"/>
        <w:ind w:left="0" w:right="0"/>
        <w:rPr>
          <w:rFonts w:ascii="Arial" w:hAnsi="Arial" w:cs="Arial"/>
          <w:szCs w:val="22"/>
        </w:rPr>
      </w:pPr>
    </w:p>
    <w:p w14:paraId="090CA399" w14:textId="77777777" w:rsidR="00BE2AB4" w:rsidRPr="00526D83" w:rsidRDefault="00BE2AB4" w:rsidP="00D952EE">
      <w:pPr>
        <w:pStyle w:val="Heading7"/>
        <w:ind w:left="0" w:right="0"/>
        <w:rPr>
          <w:rFonts w:ascii="Arial" w:hAnsi="Arial" w:cs="Arial"/>
          <w:szCs w:val="22"/>
        </w:rPr>
      </w:pPr>
      <w:r w:rsidRPr="00526D83">
        <w:rPr>
          <w:rFonts w:ascii="Arial" w:hAnsi="Arial" w:cs="Arial"/>
          <w:szCs w:val="22"/>
        </w:rPr>
        <w:t>SPECIAL LAND USES</w:t>
      </w:r>
    </w:p>
    <w:p w14:paraId="44ECE1B9" w14:textId="77777777" w:rsidR="00BE2AB4" w:rsidRPr="00526D83" w:rsidRDefault="00BE2AB4" w:rsidP="00BD1FD4">
      <w:pPr>
        <w:tabs>
          <w:tab w:val="left" w:pos="720"/>
          <w:tab w:val="left" w:pos="1260"/>
          <w:tab w:val="left" w:pos="1800"/>
          <w:tab w:val="left" w:pos="2340"/>
        </w:tabs>
        <w:jc w:val="both"/>
        <w:rPr>
          <w:rFonts w:ascii="Arial" w:hAnsi="Arial" w:cs="Arial"/>
          <w:b/>
          <w:sz w:val="22"/>
          <w:szCs w:val="22"/>
        </w:rPr>
      </w:pPr>
    </w:p>
    <w:p w14:paraId="4E9C5870" w14:textId="77777777" w:rsidR="00BE2AB4" w:rsidRPr="00526D83" w:rsidRDefault="00687BD6" w:rsidP="00BD1FD4">
      <w:pPr>
        <w:tabs>
          <w:tab w:val="left" w:pos="720"/>
          <w:tab w:val="left" w:pos="1260"/>
          <w:tab w:val="left" w:pos="1800"/>
          <w:tab w:val="left" w:pos="2340"/>
        </w:tabs>
        <w:jc w:val="both"/>
        <w:rPr>
          <w:rFonts w:ascii="Arial" w:hAnsi="Arial" w:cs="Arial"/>
          <w:b/>
          <w:sz w:val="22"/>
          <w:szCs w:val="22"/>
        </w:rPr>
      </w:pPr>
      <w:r w:rsidRPr="00526D83">
        <w:rPr>
          <w:rFonts w:ascii="Arial" w:hAnsi="Arial" w:cs="Arial"/>
          <w:b/>
          <w:sz w:val="22"/>
          <w:szCs w:val="22"/>
        </w:rPr>
        <w:t>15</w:t>
      </w:r>
      <w:r w:rsidR="00BE2AB4" w:rsidRPr="00526D83">
        <w:rPr>
          <w:rFonts w:ascii="Arial" w:hAnsi="Arial" w:cs="Arial"/>
          <w:b/>
          <w:sz w:val="22"/>
          <w:szCs w:val="22"/>
        </w:rPr>
        <w:t>.01 EXPLANATION</w:t>
      </w:r>
    </w:p>
    <w:p w14:paraId="5EF99F8C" w14:textId="77777777" w:rsidR="00BE2AB4" w:rsidRPr="00526D83" w:rsidRDefault="00BE2AB4" w:rsidP="00BD1FD4">
      <w:pPr>
        <w:tabs>
          <w:tab w:val="left" w:pos="720"/>
          <w:tab w:val="left" w:pos="1260"/>
          <w:tab w:val="left" w:pos="1800"/>
          <w:tab w:val="left" w:pos="2340"/>
        </w:tabs>
        <w:jc w:val="both"/>
        <w:rPr>
          <w:rFonts w:ascii="Arial" w:hAnsi="Arial" w:cs="Arial"/>
          <w:sz w:val="22"/>
          <w:szCs w:val="22"/>
        </w:rPr>
      </w:pPr>
    </w:p>
    <w:p w14:paraId="296A960D" w14:textId="76F40250" w:rsidR="00BE2AB4" w:rsidRPr="00526D83" w:rsidRDefault="004E2DCB" w:rsidP="00BD1FD4">
      <w:pPr>
        <w:pStyle w:val="BlockText"/>
        <w:tabs>
          <w:tab w:val="clear" w:pos="720"/>
          <w:tab w:val="left" w:pos="180"/>
          <w:tab w:val="left" w:pos="9360"/>
        </w:tabs>
        <w:spacing w:line="240" w:lineRule="auto"/>
        <w:ind w:left="0" w:right="0" w:firstLine="0"/>
        <w:rPr>
          <w:rFonts w:ascii="Arial" w:hAnsi="Arial" w:cs="Arial"/>
        </w:rPr>
      </w:pPr>
      <w:r w:rsidRPr="00526D83">
        <w:rPr>
          <w:rFonts w:ascii="Arial" w:hAnsi="Arial" w:cs="Arial"/>
        </w:rPr>
        <w:t>To</w:t>
      </w:r>
      <w:r w:rsidR="00BE2AB4" w:rsidRPr="00526D83">
        <w:rPr>
          <w:rFonts w:ascii="Arial" w:hAnsi="Arial" w:cs="Arial"/>
        </w:rPr>
        <w:t xml:space="preserve"> make this ordinance flexible, to meet the needs of changing trends, in development and new technology, certain types of uses are required to secure a permit, to allow them to be placed in one or more zones in which their uncontrolled occurrence might cause unsatisfactory results of one kind or another. These uses either are inherently objectionable or have special characteristics as to make extra regulations and controls advisable, even in the zone to which they are permitted and must be located with discrimination in relation to their surroundings</w:t>
      </w:r>
      <w:r w:rsidR="00A64A23" w:rsidRPr="00526D83">
        <w:rPr>
          <w:rFonts w:ascii="Arial" w:hAnsi="Arial" w:cs="Arial"/>
        </w:rPr>
        <w:t xml:space="preserve">. </w:t>
      </w:r>
      <w:r w:rsidR="00BE2AB4" w:rsidRPr="00526D83">
        <w:rPr>
          <w:rFonts w:ascii="Arial" w:hAnsi="Arial" w:cs="Arial"/>
        </w:rPr>
        <w:t>The Village Council is authorized to approve the establishment of special land uses</w:t>
      </w:r>
      <w:r w:rsidR="00A64A23" w:rsidRPr="00526D83">
        <w:rPr>
          <w:rFonts w:ascii="Arial" w:hAnsi="Arial" w:cs="Arial"/>
        </w:rPr>
        <w:t xml:space="preserve">. </w:t>
      </w:r>
      <w:r w:rsidR="00BE2AB4" w:rsidRPr="00526D83">
        <w:rPr>
          <w:rFonts w:ascii="Arial" w:hAnsi="Arial" w:cs="Arial"/>
        </w:rPr>
        <w:t xml:space="preserve">Special Land Uses are those uses of land that are not </w:t>
      </w:r>
      <w:r w:rsidRPr="00526D83">
        <w:rPr>
          <w:rFonts w:ascii="Arial" w:hAnsi="Arial" w:cs="Arial"/>
        </w:rPr>
        <w:t>incompatible</w:t>
      </w:r>
      <w:r w:rsidR="00BE2AB4" w:rsidRPr="00526D83">
        <w:rPr>
          <w:rFonts w:ascii="Arial" w:hAnsi="Arial" w:cs="Arial"/>
        </w:rPr>
        <w:t xml:space="preserve"> with the uses allowed in a zoning </w:t>
      </w:r>
      <w:r w:rsidRPr="00526D83">
        <w:rPr>
          <w:rFonts w:ascii="Arial" w:hAnsi="Arial" w:cs="Arial"/>
        </w:rPr>
        <w:t>district but</w:t>
      </w:r>
      <w:r w:rsidR="00BE2AB4" w:rsidRPr="00526D83">
        <w:rPr>
          <w:rFonts w:ascii="Arial" w:hAnsi="Arial" w:cs="Arial"/>
        </w:rPr>
        <w:t xml:space="preserve"> possess characteristics or locational qualities that require individual review and discretion in order to avoid incompatibility with the character of the surrounding area, public services and facilities, and adjacent uses of land. The purpose of this </w:t>
      </w:r>
      <w:r w:rsidR="0037742E" w:rsidRPr="00526D83">
        <w:rPr>
          <w:rFonts w:ascii="Arial" w:hAnsi="Arial" w:cs="Arial"/>
        </w:rPr>
        <w:t>Article</w:t>
      </w:r>
      <w:r w:rsidR="00BE2AB4" w:rsidRPr="00526D83">
        <w:rPr>
          <w:rFonts w:ascii="Arial" w:hAnsi="Arial" w:cs="Arial"/>
        </w:rPr>
        <w:t xml:space="preserve"> is to establish equitable procedures and criteria that shall be met for all Special Land Uses. The village council shall permit special land uses in a zoning district only after review and approval.</w:t>
      </w:r>
    </w:p>
    <w:p w14:paraId="790B428B" w14:textId="77777777" w:rsidR="00BE2AB4" w:rsidRPr="00526D83" w:rsidRDefault="00BE2AB4" w:rsidP="00BD1FD4">
      <w:pPr>
        <w:tabs>
          <w:tab w:val="left" w:pos="720"/>
          <w:tab w:val="left" w:pos="1260"/>
          <w:tab w:val="left" w:pos="1800"/>
          <w:tab w:val="left" w:pos="2340"/>
        </w:tabs>
        <w:jc w:val="both"/>
        <w:rPr>
          <w:rFonts w:ascii="Arial" w:hAnsi="Arial" w:cs="Arial"/>
          <w:sz w:val="22"/>
          <w:szCs w:val="22"/>
        </w:rPr>
      </w:pPr>
    </w:p>
    <w:p w14:paraId="4004B5D3" w14:textId="77777777" w:rsidR="00BE2AB4" w:rsidRPr="00526D83" w:rsidRDefault="00687BD6" w:rsidP="00BD1FD4">
      <w:pPr>
        <w:pStyle w:val="Heading8"/>
        <w:ind w:left="0" w:right="0"/>
        <w:rPr>
          <w:rFonts w:ascii="Arial" w:hAnsi="Arial" w:cs="Arial"/>
          <w:b/>
          <w:szCs w:val="22"/>
          <w:u w:val="none"/>
        </w:rPr>
      </w:pPr>
      <w:r w:rsidRPr="00526D83">
        <w:rPr>
          <w:rFonts w:ascii="Arial" w:hAnsi="Arial" w:cs="Arial"/>
          <w:b/>
          <w:szCs w:val="22"/>
          <w:u w:val="none"/>
        </w:rPr>
        <w:t>15</w:t>
      </w:r>
      <w:r w:rsidR="00BE2AB4" w:rsidRPr="00526D83">
        <w:rPr>
          <w:rFonts w:ascii="Arial" w:hAnsi="Arial" w:cs="Arial"/>
          <w:b/>
          <w:szCs w:val="22"/>
          <w:u w:val="none"/>
        </w:rPr>
        <w:t>.02 SPECIAL LAND USES, FILING REQUEST</w:t>
      </w:r>
    </w:p>
    <w:p w14:paraId="0FC025B7" w14:textId="77777777" w:rsidR="00BE2AB4" w:rsidRPr="00526D83" w:rsidRDefault="00BE2AB4" w:rsidP="00BD1FD4">
      <w:pPr>
        <w:tabs>
          <w:tab w:val="left" w:pos="720"/>
          <w:tab w:val="left" w:pos="1260"/>
          <w:tab w:val="left" w:pos="1800"/>
          <w:tab w:val="left" w:pos="2340"/>
        </w:tabs>
        <w:jc w:val="both"/>
        <w:rPr>
          <w:rFonts w:ascii="Arial" w:hAnsi="Arial" w:cs="Arial"/>
          <w:sz w:val="22"/>
          <w:szCs w:val="22"/>
        </w:rPr>
      </w:pPr>
    </w:p>
    <w:p w14:paraId="59738A96" w14:textId="77777777" w:rsidR="00BE2AB4" w:rsidRPr="00526D83" w:rsidRDefault="00BE2AB4" w:rsidP="00BD1FD4">
      <w:pPr>
        <w:tabs>
          <w:tab w:val="left" w:pos="720"/>
          <w:tab w:val="left" w:pos="1260"/>
          <w:tab w:val="left" w:pos="1800"/>
          <w:tab w:val="left" w:pos="2340"/>
        </w:tabs>
        <w:jc w:val="both"/>
        <w:rPr>
          <w:rFonts w:ascii="Arial" w:hAnsi="Arial" w:cs="Arial"/>
          <w:sz w:val="22"/>
          <w:szCs w:val="22"/>
        </w:rPr>
      </w:pPr>
      <w:r w:rsidRPr="00526D83">
        <w:rPr>
          <w:rFonts w:ascii="Arial" w:hAnsi="Arial" w:cs="Arial"/>
          <w:sz w:val="22"/>
          <w:szCs w:val="22"/>
        </w:rPr>
        <w:t>An Application for Special Land Uses shall be filed with the Village Clerk who shall transmit the same to the Village Council, Planning Commission and Zoning Administrator. Each application shall be accompanied by:</w:t>
      </w:r>
    </w:p>
    <w:p w14:paraId="409883AB" w14:textId="77777777" w:rsidR="00BE2AB4" w:rsidRPr="00526D83" w:rsidRDefault="00BE2AB4" w:rsidP="00BD1FD4">
      <w:pPr>
        <w:tabs>
          <w:tab w:val="left" w:pos="720"/>
          <w:tab w:val="left" w:pos="1260"/>
          <w:tab w:val="left" w:pos="1800"/>
          <w:tab w:val="left" w:pos="2340"/>
        </w:tabs>
        <w:jc w:val="both"/>
        <w:rPr>
          <w:rFonts w:ascii="Arial" w:hAnsi="Arial" w:cs="Arial"/>
          <w:sz w:val="22"/>
          <w:szCs w:val="22"/>
        </w:rPr>
      </w:pPr>
    </w:p>
    <w:p w14:paraId="36001588" w14:textId="77777777" w:rsidR="00BE2AB4" w:rsidRPr="00526D83" w:rsidRDefault="00BE2AB4" w:rsidP="00F25893">
      <w:pPr>
        <w:numPr>
          <w:ilvl w:val="0"/>
          <w:numId w:val="10"/>
        </w:numPr>
        <w:tabs>
          <w:tab w:val="left" w:pos="1260"/>
          <w:tab w:val="left" w:pos="1800"/>
          <w:tab w:val="left" w:pos="2340"/>
        </w:tabs>
        <w:ind w:left="0" w:firstLine="0"/>
        <w:jc w:val="both"/>
        <w:rPr>
          <w:rFonts w:ascii="Arial" w:hAnsi="Arial" w:cs="Arial"/>
          <w:sz w:val="22"/>
          <w:szCs w:val="22"/>
        </w:rPr>
      </w:pPr>
      <w:r w:rsidRPr="00526D83">
        <w:rPr>
          <w:rFonts w:ascii="Arial" w:hAnsi="Arial" w:cs="Arial"/>
          <w:sz w:val="22"/>
          <w:szCs w:val="22"/>
        </w:rPr>
        <w:t>The payment of a fee in accordance with the schedule of fees adopted by the Village Council to cover the costs of processing the application.</w:t>
      </w:r>
    </w:p>
    <w:p w14:paraId="3C46D727" w14:textId="77777777" w:rsidR="00BE2AB4" w:rsidRPr="00526D83" w:rsidRDefault="00BE2AB4" w:rsidP="0062065D">
      <w:pPr>
        <w:tabs>
          <w:tab w:val="left" w:pos="1260"/>
          <w:tab w:val="left" w:pos="1800"/>
          <w:tab w:val="left" w:pos="2340"/>
        </w:tabs>
        <w:jc w:val="both"/>
        <w:rPr>
          <w:rFonts w:ascii="Arial" w:hAnsi="Arial" w:cs="Arial"/>
          <w:sz w:val="22"/>
          <w:szCs w:val="22"/>
        </w:rPr>
      </w:pPr>
    </w:p>
    <w:p w14:paraId="04B8B75B" w14:textId="77777777" w:rsidR="00BE2AB4" w:rsidRPr="00526D83" w:rsidRDefault="00BE2AB4" w:rsidP="00F25893">
      <w:pPr>
        <w:numPr>
          <w:ilvl w:val="0"/>
          <w:numId w:val="10"/>
        </w:numPr>
        <w:tabs>
          <w:tab w:val="left" w:pos="1260"/>
          <w:tab w:val="left" w:pos="1800"/>
          <w:tab w:val="left" w:pos="2340"/>
        </w:tabs>
        <w:ind w:left="0" w:firstLine="0"/>
        <w:jc w:val="both"/>
        <w:rPr>
          <w:rFonts w:ascii="Arial" w:hAnsi="Arial" w:cs="Arial"/>
          <w:sz w:val="22"/>
          <w:szCs w:val="22"/>
        </w:rPr>
      </w:pPr>
      <w:r w:rsidRPr="00526D83">
        <w:rPr>
          <w:rFonts w:ascii="Arial" w:hAnsi="Arial" w:cs="Arial"/>
          <w:sz w:val="22"/>
          <w:szCs w:val="22"/>
        </w:rPr>
        <w:t>The application shall include plans and specifications or other data or exploratory material stating the methods by which the applicant will comply with the conditions specified for each grant of a special land use.</w:t>
      </w:r>
    </w:p>
    <w:p w14:paraId="3D5EDCC6" w14:textId="77777777" w:rsidR="00BE2AB4" w:rsidRPr="00526D83" w:rsidRDefault="00BE2AB4" w:rsidP="00BD1FD4">
      <w:pPr>
        <w:tabs>
          <w:tab w:val="left" w:pos="720"/>
          <w:tab w:val="left" w:pos="1260"/>
          <w:tab w:val="left" w:pos="1800"/>
          <w:tab w:val="left" w:pos="2340"/>
        </w:tabs>
        <w:jc w:val="both"/>
        <w:rPr>
          <w:rFonts w:ascii="Arial" w:hAnsi="Arial" w:cs="Arial"/>
          <w:sz w:val="22"/>
          <w:szCs w:val="22"/>
        </w:rPr>
      </w:pPr>
    </w:p>
    <w:p w14:paraId="7B48730A" w14:textId="77777777" w:rsidR="00BE2AB4" w:rsidRPr="00526D83" w:rsidRDefault="00BE2AB4" w:rsidP="00BD1FD4">
      <w:pPr>
        <w:tabs>
          <w:tab w:val="left" w:pos="720"/>
          <w:tab w:val="left" w:pos="1260"/>
          <w:tab w:val="left" w:pos="1800"/>
          <w:tab w:val="left" w:pos="2340"/>
        </w:tabs>
        <w:jc w:val="both"/>
        <w:rPr>
          <w:rFonts w:ascii="Arial" w:hAnsi="Arial" w:cs="Arial"/>
          <w:sz w:val="22"/>
          <w:szCs w:val="22"/>
        </w:rPr>
      </w:pPr>
      <w:r w:rsidRPr="00526D83">
        <w:rPr>
          <w:rFonts w:ascii="Arial" w:hAnsi="Arial" w:cs="Arial"/>
          <w:sz w:val="22"/>
          <w:szCs w:val="22"/>
        </w:rPr>
        <w:t>Upon receipt of an application for a Special Land Use, the Village Clerk shall publish notice of a public hearing for a Special Land Use in a newspaper that circulates in the Village.  In addition, said notice shall be sent to the owners of the property for which approval is being considered and to all persons to whom real property is assessed within 300 feet of the boundary of the property in question and to the occupants of all structures within 300 feet. The notice shall be given not less than five nor more than 15 days before the application will be considered.  The notice shall:</w:t>
      </w:r>
    </w:p>
    <w:p w14:paraId="2572420B" w14:textId="77777777" w:rsidR="00BE2AB4" w:rsidRPr="00526D83" w:rsidRDefault="00BE2AB4" w:rsidP="00BD1FD4">
      <w:pPr>
        <w:tabs>
          <w:tab w:val="left" w:pos="720"/>
          <w:tab w:val="left" w:pos="1260"/>
          <w:tab w:val="left" w:pos="1800"/>
          <w:tab w:val="left" w:pos="2340"/>
        </w:tabs>
        <w:jc w:val="both"/>
        <w:rPr>
          <w:rFonts w:ascii="Arial" w:hAnsi="Arial" w:cs="Arial"/>
          <w:sz w:val="22"/>
          <w:szCs w:val="22"/>
        </w:rPr>
      </w:pPr>
    </w:p>
    <w:p w14:paraId="2B5C59C4" w14:textId="77777777" w:rsidR="00BE2AB4" w:rsidRPr="00526D83" w:rsidRDefault="00BE2AB4" w:rsidP="00F25893">
      <w:pPr>
        <w:numPr>
          <w:ilvl w:val="0"/>
          <w:numId w:val="11"/>
        </w:numPr>
        <w:tabs>
          <w:tab w:val="left" w:pos="720"/>
          <w:tab w:val="left" w:pos="1260"/>
          <w:tab w:val="left" w:pos="1800"/>
          <w:tab w:val="left" w:pos="2340"/>
        </w:tabs>
        <w:ind w:left="0" w:firstLine="0"/>
        <w:jc w:val="both"/>
        <w:rPr>
          <w:rFonts w:ascii="Arial" w:hAnsi="Arial" w:cs="Arial"/>
          <w:sz w:val="22"/>
          <w:szCs w:val="22"/>
        </w:rPr>
      </w:pPr>
      <w:r w:rsidRPr="00526D83">
        <w:rPr>
          <w:rFonts w:ascii="Arial" w:hAnsi="Arial" w:cs="Arial"/>
          <w:sz w:val="22"/>
          <w:szCs w:val="22"/>
        </w:rPr>
        <w:t>Describe the nature of the Special Land Use request.</w:t>
      </w:r>
    </w:p>
    <w:p w14:paraId="10EC8FC5" w14:textId="77777777" w:rsidR="00BE2AB4" w:rsidRPr="00526D83" w:rsidRDefault="00BE2AB4" w:rsidP="0062065D">
      <w:pPr>
        <w:tabs>
          <w:tab w:val="num" w:pos="540"/>
          <w:tab w:val="left" w:pos="720"/>
          <w:tab w:val="left" w:pos="1260"/>
          <w:tab w:val="left" w:pos="1800"/>
          <w:tab w:val="left" w:pos="2340"/>
        </w:tabs>
        <w:jc w:val="both"/>
        <w:rPr>
          <w:rFonts w:ascii="Arial" w:hAnsi="Arial" w:cs="Arial"/>
          <w:sz w:val="22"/>
          <w:szCs w:val="22"/>
        </w:rPr>
      </w:pPr>
    </w:p>
    <w:p w14:paraId="5E542AB1" w14:textId="77777777" w:rsidR="00BE2AB4" w:rsidRPr="00526D83" w:rsidRDefault="00BE2AB4" w:rsidP="00F25893">
      <w:pPr>
        <w:numPr>
          <w:ilvl w:val="0"/>
          <w:numId w:val="11"/>
        </w:numPr>
        <w:tabs>
          <w:tab w:val="left" w:pos="720"/>
          <w:tab w:val="left" w:pos="1260"/>
          <w:tab w:val="left" w:pos="1800"/>
          <w:tab w:val="left" w:pos="2340"/>
        </w:tabs>
        <w:ind w:left="0" w:firstLine="0"/>
        <w:jc w:val="both"/>
        <w:rPr>
          <w:rFonts w:ascii="Arial" w:hAnsi="Arial" w:cs="Arial"/>
          <w:sz w:val="22"/>
          <w:szCs w:val="22"/>
        </w:rPr>
      </w:pPr>
      <w:r w:rsidRPr="00526D83">
        <w:rPr>
          <w:rFonts w:ascii="Arial" w:hAnsi="Arial" w:cs="Arial"/>
          <w:sz w:val="22"/>
          <w:szCs w:val="22"/>
        </w:rPr>
        <w:t>Indicate the property that is subject to the Special Land Use considered.</w:t>
      </w:r>
    </w:p>
    <w:p w14:paraId="5DF6B5FF" w14:textId="77777777" w:rsidR="00BE2AB4" w:rsidRPr="00526D83" w:rsidRDefault="00BE2AB4" w:rsidP="0062065D">
      <w:pPr>
        <w:tabs>
          <w:tab w:val="num" w:pos="540"/>
          <w:tab w:val="left" w:pos="720"/>
          <w:tab w:val="left" w:pos="1260"/>
          <w:tab w:val="left" w:pos="1800"/>
          <w:tab w:val="left" w:pos="2340"/>
        </w:tabs>
        <w:jc w:val="both"/>
        <w:rPr>
          <w:rFonts w:ascii="Arial" w:hAnsi="Arial" w:cs="Arial"/>
          <w:sz w:val="22"/>
          <w:szCs w:val="22"/>
        </w:rPr>
      </w:pPr>
    </w:p>
    <w:p w14:paraId="5CB0CE7A" w14:textId="77777777" w:rsidR="00BE2AB4" w:rsidRPr="00526D83" w:rsidRDefault="00BE2AB4" w:rsidP="00F25893">
      <w:pPr>
        <w:numPr>
          <w:ilvl w:val="0"/>
          <w:numId w:val="11"/>
        </w:numPr>
        <w:tabs>
          <w:tab w:val="left" w:pos="720"/>
          <w:tab w:val="left" w:pos="1260"/>
          <w:tab w:val="left" w:pos="1800"/>
          <w:tab w:val="left" w:pos="2340"/>
        </w:tabs>
        <w:ind w:left="0" w:firstLine="0"/>
        <w:jc w:val="both"/>
        <w:rPr>
          <w:rFonts w:ascii="Arial" w:hAnsi="Arial" w:cs="Arial"/>
          <w:sz w:val="22"/>
          <w:szCs w:val="22"/>
        </w:rPr>
      </w:pPr>
      <w:r w:rsidRPr="00526D83">
        <w:rPr>
          <w:rFonts w:ascii="Arial" w:hAnsi="Arial" w:cs="Arial"/>
          <w:sz w:val="22"/>
          <w:szCs w:val="22"/>
        </w:rPr>
        <w:t>State when and where the special land use request will be considered.</w:t>
      </w:r>
    </w:p>
    <w:p w14:paraId="05EE0C2B" w14:textId="77777777" w:rsidR="00BE2AB4" w:rsidRPr="00526D83" w:rsidRDefault="00BE2AB4" w:rsidP="0062065D">
      <w:pPr>
        <w:tabs>
          <w:tab w:val="num" w:pos="540"/>
          <w:tab w:val="left" w:pos="720"/>
          <w:tab w:val="left" w:pos="1260"/>
          <w:tab w:val="left" w:pos="1800"/>
          <w:tab w:val="left" w:pos="2340"/>
        </w:tabs>
        <w:jc w:val="both"/>
        <w:rPr>
          <w:rFonts w:ascii="Arial" w:hAnsi="Arial" w:cs="Arial"/>
          <w:sz w:val="22"/>
          <w:szCs w:val="22"/>
        </w:rPr>
      </w:pPr>
    </w:p>
    <w:p w14:paraId="18558C0A" w14:textId="77777777" w:rsidR="00BE2AB4" w:rsidRPr="00526D83" w:rsidRDefault="00BE2AB4" w:rsidP="00F25893">
      <w:pPr>
        <w:numPr>
          <w:ilvl w:val="0"/>
          <w:numId w:val="11"/>
        </w:numPr>
        <w:tabs>
          <w:tab w:val="left" w:pos="720"/>
          <w:tab w:val="left" w:pos="1260"/>
          <w:tab w:val="left" w:pos="1800"/>
          <w:tab w:val="left" w:pos="2340"/>
        </w:tabs>
        <w:ind w:left="0" w:firstLine="0"/>
        <w:jc w:val="both"/>
        <w:rPr>
          <w:rFonts w:ascii="Arial" w:hAnsi="Arial" w:cs="Arial"/>
          <w:sz w:val="22"/>
          <w:szCs w:val="22"/>
        </w:rPr>
      </w:pPr>
      <w:r w:rsidRPr="00526D83">
        <w:rPr>
          <w:rFonts w:ascii="Arial" w:hAnsi="Arial" w:cs="Arial"/>
          <w:sz w:val="22"/>
          <w:szCs w:val="22"/>
        </w:rPr>
        <w:t>Indicate when and where written comments will be received concerning the request.</w:t>
      </w:r>
    </w:p>
    <w:p w14:paraId="24EA1AE0" w14:textId="77777777" w:rsidR="00BE2AB4" w:rsidRPr="00526D83" w:rsidRDefault="00BE2AB4" w:rsidP="00BD1FD4">
      <w:pPr>
        <w:tabs>
          <w:tab w:val="left" w:pos="720"/>
          <w:tab w:val="left" w:pos="1260"/>
          <w:tab w:val="left" w:pos="1800"/>
          <w:tab w:val="left" w:pos="2340"/>
        </w:tabs>
        <w:jc w:val="both"/>
        <w:rPr>
          <w:rFonts w:ascii="Arial" w:hAnsi="Arial" w:cs="Arial"/>
          <w:sz w:val="22"/>
          <w:szCs w:val="22"/>
        </w:rPr>
      </w:pPr>
    </w:p>
    <w:p w14:paraId="4415C28A" w14:textId="77777777" w:rsidR="00BE2AB4" w:rsidRPr="00526D83" w:rsidRDefault="00BE2AB4" w:rsidP="00BD1FD4">
      <w:pPr>
        <w:tabs>
          <w:tab w:val="left" w:pos="720"/>
          <w:tab w:val="left" w:pos="1260"/>
          <w:tab w:val="left" w:pos="1800"/>
          <w:tab w:val="left" w:pos="2340"/>
        </w:tabs>
        <w:jc w:val="both"/>
        <w:rPr>
          <w:rFonts w:ascii="Arial" w:hAnsi="Arial" w:cs="Arial"/>
          <w:sz w:val="22"/>
          <w:szCs w:val="22"/>
        </w:rPr>
      </w:pPr>
      <w:r w:rsidRPr="00526D83">
        <w:rPr>
          <w:rFonts w:ascii="Arial" w:hAnsi="Arial" w:cs="Arial"/>
          <w:sz w:val="22"/>
          <w:szCs w:val="22"/>
        </w:rPr>
        <w:t xml:space="preserve">The Planning Commission shall hold a public hearing to receive public comment on the request.  The Planning Commission, based on its review of the application for a Special Land Use, comments received at the public hearing, and other material submitted in relation to the request, </w:t>
      </w:r>
      <w:r w:rsidRPr="00526D83">
        <w:rPr>
          <w:rFonts w:ascii="Arial" w:hAnsi="Arial" w:cs="Arial"/>
          <w:sz w:val="22"/>
          <w:szCs w:val="22"/>
        </w:rPr>
        <w:lastRenderedPageBreak/>
        <w:t>shall make a recommendation to the village council on the Special Land Use application.  Such recommendation shall be in accordance with the criteria for approval and such other standards contained in this Ordinance that relate to the Special Land Use under consideration. The recommendation shall include a statement that sets forth the findings, determinations, and conclusion relative to the Special Land Use under consideration.  Said statements shall specify the basis for the decision of the Planning Commission and any conditions imposed.</w:t>
      </w:r>
    </w:p>
    <w:p w14:paraId="11D506B2" w14:textId="77777777" w:rsidR="00BE2AB4" w:rsidRPr="00526D83" w:rsidRDefault="00BE2AB4" w:rsidP="00BD1FD4">
      <w:pPr>
        <w:tabs>
          <w:tab w:val="left" w:pos="720"/>
          <w:tab w:val="left" w:pos="1260"/>
          <w:tab w:val="left" w:pos="1800"/>
          <w:tab w:val="left" w:pos="2340"/>
        </w:tabs>
        <w:jc w:val="both"/>
        <w:rPr>
          <w:rFonts w:ascii="Arial" w:hAnsi="Arial" w:cs="Arial"/>
          <w:sz w:val="22"/>
          <w:szCs w:val="22"/>
        </w:rPr>
      </w:pPr>
      <w:r w:rsidRPr="00526D83">
        <w:rPr>
          <w:rFonts w:ascii="Arial" w:hAnsi="Arial" w:cs="Arial"/>
          <w:sz w:val="22"/>
          <w:szCs w:val="22"/>
        </w:rPr>
        <w:t xml:space="preserve">  </w:t>
      </w:r>
    </w:p>
    <w:p w14:paraId="346E96FB" w14:textId="77777777" w:rsidR="00EB19E3" w:rsidRPr="00526D83" w:rsidRDefault="009B4DD6" w:rsidP="00EB19E3">
      <w:pPr>
        <w:pStyle w:val="Heading8"/>
        <w:ind w:left="0" w:right="0"/>
        <w:rPr>
          <w:rFonts w:ascii="Arial" w:hAnsi="Arial" w:cs="Arial"/>
          <w:b/>
          <w:szCs w:val="22"/>
          <w:u w:val="none"/>
        </w:rPr>
      </w:pPr>
      <w:r>
        <w:rPr>
          <w:rFonts w:ascii="Arial" w:hAnsi="Arial" w:cs="Arial"/>
          <w:b/>
          <w:szCs w:val="22"/>
          <w:u w:val="none"/>
        </w:rPr>
        <w:t>15.03</w:t>
      </w:r>
      <w:r w:rsidR="00EB19E3" w:rsidRPr="00526D83">
        <w:rPr>
          <w:rFonts w:ascii="Arial" w:hAnsi="Arial" w:cs="Arial"/>
          <w:b/>
          <w:szCs w:val="22"/>
          <w:u w:val="none"/>
        </w:rPr>
        <w:t xml:space="preserve"> SPECIAL LAND USES </w:t>
      </w:r>
    </w:p>
    <w:p w14:paraId="11A2FD7E" w14:textId="77777777" w:rsidR="00EB19E3" w:rsidRPr="00526D83" w:rsidRDefault="00EB19E3" w:rsidP="00EB19E3">
      <w:pPr>
        <w:tabs>
          <w:tab w:val="left" w:pos="720"/>
          <w:tab w:val="left" w:pos="1260"/>
          <w:tab w:val="left" w:pos="1800"/>
          <w:tab w:val="left" w:pos="2340"/>
        </w:tabs>
        <w:jc w:val="both"/>
        <w:rPr>
          <w:rFonts w:ascii="Arial" w:hAnsi="Arial" w:cs="Arial"/>
          <w:sz w:val="22"/>
          <w:szCs w:val="22"/>
        </w:rPr>
      </w:pPr>
    </w:p>
    <w:p w14:paraId="34E38A3D" w14:textId="77777777" w:rsidR="00EB19E3" w:rsidRPr="00526D83" w:rsidRDefault="00EB19E3" w:rsidP="00EB19E3">
      <w:pPr>
        <w:tabs>
          <w:tab w:val="left" w:pos="720"/>
          <w:tab w:val="left" w:pos="1260"/>
          <w:tab w:val="left" w:pos="1800"/>
          <w:tab w:val="left" w:pos="2340"/>
        </w:tabs>
        <w:jc w:val="both"/>
        <w:rPr>
          <w:rFonts w:ascii="Arial" w:hAnsi="Arial" w:cs="Arial"/>
          <w:sz w:val="22"/>
          <w:szCs w:val="22"/>
        </w:rPr>
      </w:pPr>
      <w:r w:rsidRPr="00526D83">
        <w:rPr>
          <w:rFonts w:ascii="Arial" w:hAnsi="Arial" w:cs="Arial"/>
          <w:sz w:val="22"/>
          <w:szCs w:val="22"/>
        </w:rPr>
        <w:t>The following uses shall be allowed only where the individual zoning district regulations under Special Land Uses specifically list them as a Special Land Use:</w:t>
      </w:r>
    </w:p>
    <w:p w14:paraId="183B1A3C" w14:textId="77777777" w:rsidR="00EB19E3" w:rsidRPr="00526D83" w:rsidRDefault="00EB19E3" w:rsidP="00EB19E3">
      <w:pPr>
        <w:tabs>
          <w:tab w:val="left" w:pos="720"/>
          <w:tab w:val="left" w:pos="1260"/>
          <w:tab w:val="left" w:pos="1800"/>
          <w:tab w:val="left" w:pos="2340"/>
        </w:tabs>
        <w:jc w:val="both"/>
        <w:rPr>
          <w:rFonts w:ascii="Arial" w:hAnsi="Arial" w:cs="Arial"/>
          <w:sz w:val="22"/>
          <w:szCs w:val="22"/>
        </w:rPr>
      </w:pPr>
    </w:p>
    <w:p w14:paraId="2E6A1BA2" w14:textId="77777777" w:rsidR="00EB19E3" w:rsidRDefault="00EB19E3" w:rsidP="00F25893">
      <w:pPr>
        <w:numPr>
          <w:ilvl w:val="0"/>
          <w:numId w:val="44"/>
        </w:numPr>
        <w:tabs>
          <w:tab w:val="left" w:pos="540"/>
          <w:tab w:val="left" w:pos="1260"/>
          <w:tab w:val="left" w:pos="1800"/>
          <w:tab w:val="left" w:pos="2340"/>
        </w:tabs>
        <w:ind w:left="360"/>
        <w:jc w:val="both"/>
        <w:rPr>
          <w:rFonts w:ascii="Arial" w:hAnsi="Arial" w:cs="Arial"/>
          <w:sz w:val="22"/>
          <w:szCs w:val="22"/>
        </w:rPr>
      </w:pPr>
      <w:r w:rsidRPr="00526D83">
        <w:rPr>
          <w:rFonts w:ascii="Arial" w:hAnsi="Arial" w:cs="Arial"/>
          <w:sz w:val="22"/>
          <w:szCs w:val="22"/>
        </w:rPr>
        <w:t>Bed and Breakfast Operations</w:t>
      </w:r>
    </w:p>
    <w:p w14:paraId="37B2D34B" w14:textId="77777777" w:rsidR="00B35031" w:rsidRPr="00526D83" w:rsidRDefault="00B35031" w:rsidP="006A3F71">
      <w:pPr>
        <w:tabs>
          <w:tab w:val="left" w:pos="540"/>
          <w:tab w:val="left" w:pos="1260"/>
          <w:tab w:val="left" w:pos="1800"/>
          <w:tab w:val="left" w:pos="2340"/>
        </w:tabs>
        <w:ind w:left="360" w:hanging="360"/>
        <w:jc w:val="both"/>
        <w:rPr>
          <w:rFonts w:ascii="Arial" w:hAnsi="Arial" w:cs="Arial"/>
          <w:sz w:val="22"/>
          <w:szCs w:val="22"/>
        </w:rPr>
      </w:pPr>
    </w:p>
    <w:p w14:paraId="6260BBFC" w14:textId="03A90950" w:rsidR="00EB19E3" w:rsidRDefault="00F46BEA" w:rsidP="00F25893">
      <w:pPr>
        <w:numPr>
          <w:ilvl w:val="0"/>
          <w:numId w:val="44"/>
        </w:numPr>
        <w:tabs>
          <w:tab w:val="left" w:pos="540"/>
          <w:tab w:val="left" w:pos="1260"/>
          <w:tab w:val="left" w:pos="1800"/>
          <w:tab w:val="left" w:pos="2340"/>
        </w:tabs>
        <w:ind w:left="360"/>
        <w:jc w:val="both"/>
        <w:rPr>
          <w:rFonts w:ascii="Arial" w:hAnsi="Arial" w:cs="Arial"/>
          <w:sz w:val="22"/>
          <w:szCs w:val="22"/>
        </w:rPr>
      </w:pPr>
      <w:r w:rsidRPr="00526D83">
        <w:rPr>
          <w:rFonts w:ascii="Arial" w:hAnsi="Arial" w:cs="Arial"/>
          <w:sz w:val="22"/>
          <w:szCs w:val="22"/>
        </w:rPr>
        <w:t>Childcare</w:t>
      </w:r>
      <w:r w:rsidR="00EB19E3" w:rsidRPr="00526D83">
        <w:rPr>
          <w:rFonts w:ascii="Arial" w:hAnsi="Arial" w:cs="Arial"/>
          <w:sz w:val="22"/>
          <w:szCs w:val="22"/>
        </w:rPr>
        <w:t xml:space="preserve"> Centers</w:t>
      </w:r>
    </w:p>
    <w:p w14:paraId="3418A749" w14:textId="77777777" w:rsidR="00B35031" w:rsidRPr="00526D83" w:rsidRDefault="00B35031" w:rsidP="006A3F71">
      <w:pPr>
        <w:tabs>
          <w:tab w:val="left" w:pos="540"/>
          <w:tab w:val="left" w:pos="1260"/>
          <w:tab w:val="left" w:pos="1800"/>
          <w:tab w:val="left" w:pos="2340"/>
        </w:tabs>
        <w:ind w:left="360" w:hanging="360"/>
        <w:jc w:val="both"/>
        <w:rPr>
          <w:rFonts w:ascii="Arial" w:hAnsi="Arial" w:cs="Arial"/>
          <w:sz w:val="22"/>
          <w:szCs w:val="22"/>
        </w:rPr>
      </w:pPr>
    </w:p>
    <w:p w14:paraId="30D67536" w14:textId="77777777" w:rsidR="00EB19E3" w:rsidRDefault="00EB19E3" w:rsidP="00F25893">
      <w:pPr>
        <w:numPr>
          <w:ilvl w:val="0"/>
          <w:numId w:val="44"/>
        </w:numPr>
        <w:tabs>
          <w:tab w:val="left" w:pos="540"/>
          <w:tab w:val="left" w:pos="1260"/>
          <w:tab w:val="left" w:pos="1800"/>
          <w:tab w:val="left" w:pos="2340"/>
        </w:tabs>
        <w:ind w:left="360"/>
        <w:jc w:val="both"/>
        <w:rPr>
          <w:rFonts w:ascii="Arial" w:hAnsi="Arial" w:cs="Arial"/>
          <w:sz w:val="22"/>
          <w:szCs w:val="22"/>
        </w:rPr>
      </w:pPr>
      <w:r w:rsidRPr="00526D83">
        <w:rPr>
          <w:rFonts w:ascii="Arial" w:hAnsi="Arial" w:cs="Arial"/>
          <w:sz w:val="22"/>
          <w:szCs w:val="22"/>
        </w:rPr>
        <w:t>Conversion of Single-family Dwellings</w:t>
      </w:r>
    </w:p>
    <w:p w14:paraId="2E5B5C5B" w14:textId="77777777" w:rsidR="00B35031" w:rsidRPr="00526D83" w:rsidRDefault="00B35031" w:rsidP="006A3F71">
      <w:pPr>
        <w:tabs>
          <w:tab w:val="left" w:pos="540"/>
          <w:tab w:val="left" w:pos="1260"/>
          <w:tab w:val="left" w:pos="1800"/>
          <w:tab w:val="left" w:pos="2340"/>
        </w:tabs>
        <w:ind w:left="360" w:hanging="360"/>
        <w:jc w:val="both"/>
        <w:rPr>
          <w:rFonts w:ascii="Arial" w:hAnsi="Arial" w:cs="Arial"/>
          <w:sz w:val="22"/>
          <w:szCs w:val="22"/>
        </w:rPr>
      </w:pPr>
    </w:p>
    <w:p w14:paraId="01F2CA55" w14:textId="77777777" w:rsidR="00EB19E3" w:rsidRDefault="00EB19E3" w:rsidP="00F25893">
      <w:pPr>
        <w:numPr>
          <w:ilvl w:val="0"/>
          <w:numId w:val="44"/>
        </w:numPr>
        <w:tabs>
          <w:tab w:val="left" w:pos="540"/>
          <w:tab w:val="left" w:pos="1260"/>
          <w:tab w:val="left" w:pos="1800"/>
          <w:tab w:val="left" w:pos="2340"/>
        </w:tabs>
        <w:ind w:left="360"/>
        <w:jc w:val="both"/>
        <w:rPr>
          <w:rFonts w:ascii="Arial" w:hAnsi="Arial" w:cs="Arial"/>
          <w:sz w:val="22"/>
          <w:szCs w:val="22"/>
        </w:rPr>
      </w:pPr>
      <w:r w:rsidRPr="00526D83">
        <w:rPr>
          <w:rFonts w:ascii="Arial" w:hAnsi="Arial" w:cs="Arial"/>
          <w:sz w:val="22"/>
          <w:szCs w:val="22"/>
        </w:rPr>
        <w:t>Educational Services and Institutional Structures and Uses</w:t>
      </w:r>
    </w:p>
    <w:p w14:paraId="5A48C5FD" w14:textId="77777777" w:rsidR="00B35031" w:rsidRPr="00526D83" w:rsidRDefault="00B35031" w:rsidP="006A3F71">
      <w:pPr>
        <w:tabs>
          <w:tab w:val="left" w:pos="540"/>
          <w:tab w:val="left" w:pos="1260"/>
          <w:tab w:val="left" w:pos="1800"/>
          <w:tab w:val="left" w:pos="2340"/>
        </w:tabs>
        <w:ind w:left="360" w:hanging="360"/>
        <w:jc w:val="both"/>
        <w:rPr>
          <w:rFonts w:ascii="Arial" w:hAnsi="Arial" w:cs="Arial"/>
          <w:sz w:val="22"/>
          <w:szCs w:val="22"/>
        </w:rPr>
      </w:pPr>
    </w:p>
    <w:p w14:paraId="34E07413" w14:textId="77777777" w:rsidR="00EB19E3" w:rsidRDefault="00EB19E3" w:rsidP="00F25893">
      <w:pPr>
        <w:numPr>
          <w:ilvl w:val="0"/>
          <w:numId w:val="44"/>
        </w:numPr>
        <w:tabs>
          <w:tab w:val="left" w:pos="540"/>
          <w:tab w:val="left" w:pos="1260"/>
          <w:tab w:val="left" w:pos="1800"/>
          <w:tab w:val="left" w:pos="2340"/>
        </w:tabs>
        <w:ind w:left="360"/>
        <w:jc w:val="both"/>
        <w:rPr>
          <w:rFonts w:ascii="Arial" w:hAnsi="Arial" w:cs="Arial"/>
          <w:sz w:val="22"/>
          <w:szCs w:val="22"/>
        </w:rPr>
      </w:pPr>
      <w:r w:rsidRPr="00526D83">
        <w:rPr>
          <w:rFonts w:ascii="Arial" w:hAnsi="Arial" w:cs="Arial"/>
          <w:sz w:val="22"/>
          <w:szCs w:val="22"/>
        </w:rPr>
        <w:t xml:space="preserve">Essential </w:t>
      </w:r>
      <w:r w:rsidR="000161D2">
        <w:rPr>
          <w:rFonts w:ascii="Arial" w:hAnsi="Arial" w:cs="Arial"/>
          <w:sz w:val="22"/>
          <w:szCs w:val="22"/>
        </w:rPr>
        <w:t xml:space="preserve">Government </w:t>
      </w:r>
      <w:r w:rsidRPr="00526D83">
        <w:rPr>
          <w:rFonts w:ascii="Arial" w:hAnsi="Arial" w:cs="Arial"/>
          <w:sz w:val="22"/>
          <w:szCs w:val="22"/>
        </w:rPr>
        <w:t>Services</w:t>
      </w:r>
    </w:p>
    <w:p w14:paraId="21D1BC5E" w14:textId="77777777" w:rsidR="00B35031" w:rsidRPr="00526D83" w:rsidRDefault="00B35031" w:rsidP="006A3F71">
      <w:pPr>
        <w:tabs>
          <w:tab w:val="left" w:pos="540"/>
          <w:tab w:val="left" w:pos="1260"/>
          <w:tab w:val="left" w:pos="1800"/>
          <w:tab w:val="left" w:pos="2340"/>
        </w:tabs>
        <w:ind w:left="360" w:hanging="360"/>
        <w:jc w:val="both"/>
        <w:rPr>
          <w:rFonts w:ascii="Arial" w:hAnsi="Arial" w:cs="Arial"/>
          <w:sz w:val="22"/>
          <w:szCs w:val="22"/>
        </w:rPr>
      </w:pPr>
    </w:p>
    <w:p w14:paraId="06343639" w14:textId="77777777" w:rsidR="00EB19E3" w:rsidRDefault="00EB19E3" w:rsidP="00F25893">
      <w:pPr>
        <w:numPr>
          <w:ilvl w:val="0"/>
          <w:numId w:val="44"/>
        </w:numPr>
        <w:tabs>
          <w:tab w:val="left" w:pos="540"/>
          <w:tab w:val="left" w:pos="1260"/>
          <w:tab w:val="left" w:pos="1800"/>
          <w:tab w:val="left" w:pos="2340"/>
        </w:tabs>
        <w:ind w:left="360"/>
        <w:jc w:val="both"/>
        <w:rPr>
          <w:rFonts w:ascii="Arial" w:hAnsi="Arial" w:cs="Arial"/>
          <w:sz w:val="22"/>
          <w:szCs w:val="22"/>
        </w:rPr>
      </w:pPr>
      <w:r w:rsidRPr="00526D83">
        <w:rPr>
          <w:rFonts w:ascii="Arial" w:hAnsi="Arial" w:cs="Arial"/>
          <w:sz w:val="22"/>
          <w:szCs w:val="22"/>
        </w:rPr>
        <w:t>Gasoline Service Stations and Auto Repair Facilities</w:t>
      </w:r>
    </w:p>
    <w:p w14:paraId="1C10D48B" w14:textId="77777777" w:rsidR="00B35031" w:rsidRPr="00526D83" w:rsidRDefault="00B35031" w:rsidP="006A3F71">
      <w:pPr>
        <w:tabs>
          <w:tab w:val="left" w:pos="540"/>
          <w:tab w:val="left" w:pos="1260"/>
          <w:tab w:val="left" w:pos="1800"/>
          <w:tab w:val="left" w:pos="2340"/>
        </w:tabs>
        <w:ind w:left="360" w:hanging="360"/>
        <w:jc w:val="both"/>
        <w:rPr>
          <w:rFonts w:ascii="Arial" w:hAnsi="Arial" w:cs="Arial"/>
          <w:sz w:val="22"/>
          <w:szCs w:val="22"/>
        </w:rPr>
      </w:pPr>
    </w:p>
    <w:p w14:paraId="4CB695F0" w14:textId="77777777" w:rsidR="00EB19E3" w:rsidRDefault="00EB19E3" w:rsidP="00F25893">
      <w:pPr>
        <w:numPr>
          <w:ilvl w:val="0"/>
          <w:numId w:val="44"/>
        </w:numPr>
        <w:tabs>
          <w:tab w:val="left" w:pos="540"/>
          <w:tab w:val="left" w:pos="1260"/>
          <w:tab w:val="left" w:pos="1800"/>
          <w:tab w:val="left" w:pos="2340"/>
        </w:tabs>
        <w:ind w:left="360"/>
        <w:jc w:val="both"/>
        <w:rPr>
          <w:rFonts w:ascii="Arial" w:hAnsi="Arial" w:cs="Arial"/>
          <w:sz w:val="22"/>
          <w:szCs w:val="22"/>
        </w:rPr>
      </w:pPr>
      <w:r w:rsidRPr="00526D83">
        <w:rPr>
          <w:rFonts w:ascii="Arial" w:hAnsi="Arial" w:cs="Arial"/>
          <w:sz w:val="22"/>
          <w:szCs w:val="22"/>
        </w:rPr>
        <w:t xml:space="preserve">Multiple Commercial Facilities </w:t>
      </w:r>
    </w:p>
    <w:p w14:paraId="13A2EFEE" w14:textId="77777777" w:rsidR="00B35031" w:rsidRPr="00526D83" w:rsidRDefault="00B35031" w:rsidP="006A3F71">
      <w:pPr>
        <w:tabs>
          <w:tab w:val="left" w:pos="540"/>
          <w:tab w:val="left" w:pos="1260"/>
          <w:tab w:val="left" w:pos="1800"/>
          <w:tab w:val="left" w:pos="2340"/>
        </w:tabs>
        <w:ind w:left="360" w:hanging="360"/>
        <w:jc w:val="both"/>
        <w:rPr>
          <w:rFonts w:ascii="Arial" w:hAnsi="Arial" w:cs="Arial"/>
          <w:sz w:val="22"/>
          <w:szCs w:val="22"/>
        </w:rPr>
      </w:pPr>
    </w:p>
    <w:p w14:paraId="6CDB4BD5" w14:textId="77777777" w:rsidR="00EB19E3" w:rsidRDefault="00EB19E3" w:rsidP="00F25893">
      <w:pPr>
        <w:numPr>
          <w:ilvl w:val="0"/>
          <w:numId w:val="44"/>
        </w:numPr>
        <w:tabs>
          <w:tab w:val="left" w:pos="540"/>
          <w:tab w:val="left" w:pos="1260"/>
          <w:tab w:val="left" w:pos="1800"/>
          <w:tab w:val="left" w:pos="2340"/>
        </w:tabs>
        <w:ind w:left="360"/>
        <w:jc w:val="both"/>
        <w:rPr>
          <w:rFonts w:ascii="Arial" w:hAnsi="Arial" w:cs="Arial"/>
          <w:sz w:val="22"/>
          <w:szCs w:val="22"/>
        </w:rPr>
      </w:pPr>
      <w:r w:rsidRPr="00526D83">
        <w:rPr>
          <w:rFonts w:ascii="Arial" w:hAnsi="Arial" w:cs="Arial"/>
          <w:sz w:val="22"/>
          <w:szCs w:val="22"/>
        </w:rPr>
        <w:t>Private Recreation Facilities</w:t>
      </w:r>
    </w:p>
    <w:p w14:paraId="33F92A6F" w14:textId="77777777" w:rsidR="00B35031" w:rsidRPr="00526D83" w:rsidRDefault="00B35031" w:rsidP="006A3F71">
      <w:pPr>
        <w:tabs>
          <w:tab w:val="left" w:pos="540"/>
          <w:tab w:val="left" w:pos="1260"/>
          <w:tab w:val="left" w:pos="1800"/>
          <w:tab w:val="left" w:pos="2340"/>
        </w:tabs>
        <w:ind w:left="360" w:hanging="360"/>
        <w:jc w:val="both"/>
        <w:rPr>
          <w:rFonts w:ascii="Arial" w:hAnsi="Arial" w:cs="Arial"/>
          <w:sz w:val="22"/>
          <w:szCs w:val="22"/>
        </w:rPr>
      </w:pPr>
    </w:p>
    <w:p w14:paraId="78DDA822" w14:textId="77777777" w:rsidR="00EB19E3" w:rsidRDefault="00EB19E3" w:rsidP="00F25893">
      <w:pPr>
        <w:numPr>
          <w:ilvl w:val="0"/>
          <w:numId w:val="44"/>
        </w:numPr>
        <w:tabs>
          <w:tab w:val="left" w:pos="540"/>
          <w:tab w:val="left" w:pos="1260"/>
          <w:tab w:val="left" w:pos="1800"/>
          <w:tab w:val="left" w:pos="2340"/>
        </w:tabs>
        <w:ind w:left="360"/>
        <w:jc w:val="both"/>
        <w:rPr>
          <w:rFonts w:ascii="Arial" w:hAnsi="Arial" w:cs="Arial"/>
          <w:sz w:val="22"/>
          <w:szCs w:val="22"/>
        </w:rPr>
      </w:pPr>
      <w:r w:rsidRPr="00526D83">
        <w:rPr>
          <w:rFonts w:ascii="Arial" w:hAnsi="Arial" w:cs="Arial"/>
          <w:sz w:val="22"/>
          <w:szCs w:val="22"/>
        </w:rPr>
        <w:t>Public Service Facilities and Community Service Installations</w:t>
      </w:r>
    </w:p>
    <w:p w14:paraId="6A8808F3" w14:textId="77777777" w:rsidR="00B35031" w:rsidRPr="00526D83" w:rsidRDefault="00B35031" w:rsidP="006A3F71">
      <w:pPr>
        <w:tabs>
          <w:tab w:val="left" w:pos="540"/>
          <w:tab w:val="left" w:pos="1260"/>
          <w:tab w:val="left" w:pos="1800"/>
          <w:tab w:val="left" w:pos="2340"/>
        </w:tabs>
        <w:ind w:left="360" w:hanging="360"/>
        <w:jc w:val="both"/>
        <w:rPr>
          <w:rFonts w:ascii="Arial" w:hAnsi="Arial" w:cs="Arial"/>
          <w:sz w:val="22"/>
          <w:szCs w:val="22"/>
        </w:rPr>
      </w:pPr>
    </w:p>
    <w:p w14:paraId="7FCC41FE" w14:textId="7E8B2CD4" w:rsidR="00EB19E3" w:rsidRDefault="00EB19E3" w:rsidP="00F25893">
      <w:pPr>
        <w:numPr>
          <w:ilvl w:val="0"/>
          <w:numId w:val="44"/>
        </w:numPr>
        <w:tabs>
          <w:tab w:val="left" w:pos="540"/>
          <w:tab w:val="left" w:pos="1260"/>
          <w:tab w:val="left" w:pos="1800"/>
          <w:tab w:val="left" w:pos="2340"/>
        </w:tabs>
        <w:ind w:left="360"/>
        <w:jc w:val="both"/>
        <w:rPr>
          <w:rFonts w:ascii="Arial" w:hAnsi="Arial" w:cs="Arial"/>
          <w:sz w:val="22"/>
          <w:szCs w:val="22"/>
        </w:rPr>
      </w:pPr>
      <w:r w:rsidRPr="00526D83">
        <w:rPr>
          <w:rFonts w:ascii="Arial" w:hAnsi="Arial" w:cs="Arial"/>
          <w:sz w:val="22"/>
          <w:szCs w:val="22"/>
        </w:rPr>
        <w:t xml:space="preserve">Residential Family or Group </w:t>
      </w:r>
      <w:r w:rsidR="00F46BEA" w:rsidRPr="00526D83">
        <w:rPr>
          <w:rFonts w:ascii="Arial" w:hAnsi="Arial" w:cs="Arial"/>
          <w:sz w:val="22"/>
          <w:szCs w:val="22"/>
        </w:rPr>
        <w:t>Childcare</w:t>
      </w:r>
      <w:r w:rsidRPr="00526D83">
        <w:rPr>
          <w:rFonts w:ascii="Arial" w:hAnsi="Arial" w:cs="Arial"/>
          <w:sz w:val="22"/>
          <w:szCs w:val="22"/>
        </w:rPr>
        <w:t xml:space="preserve"> Homes and Adult Foster Care Facilities</w:t>
      </w:r>
    </w:p>
    <w:p w14:paraId="5A0CA6CE" w14:textId="77777777" w:rsidR="00B35031" w:rsidRPr="00526D83" w:rsidRDefault="00B35031" w:rsidP="006A3F71">
      <w:pPr>
        <w:tabs>
          <w:tab w:val="left" w:pos="540"/>
          <w:tab w:val="left" w:pos="1260"/>
          <w:tab w:val="left" w:pos="1800"/>
          <w:tab w:val="left" w:pos="2340"/>
        </w:tabs>
        <w:ind w:left="360" w:hanging="360"/>
        <w:jc w:val="both"/>
        <w:rPr>
          <w:rFonts w:ascii="Arial" w:hAnsi="Arial" w:cs="Arial"/>
          <w:sz w:val="22"/>
          <w:szCs w:val="22"/>
        </w:rPr>
      </w:pPr>
    </w:p>
    <w:p w14:paraId="32681EA7" w14:textId="77777777" w:rsidR="00EB19E3" w:rsidRDefault="00344D18" w:rsidP="00F25893">
      <w:pPr>
        <w:numPr>
          <w:ilvl w:val="0"/>
          <w:numId w:val="44"/>
        </w:numPr>
        <w:tabs>
          <w:tab w:val="left" w:pos="540"/>
          <w:tab w:val="left" w:pos="1260"/>
          <w:tab w:val="left" w:pos="1800"/>
          <w:tab w:val="left" w:pos="2340"/>
        </w:tabs>
        <w:ind w:left="360"/>
        <w:jc w:val="both"/>
        <w:rPr>
          <w:rFonts w:ascii="Arial" w:hAnsi="Arial" w:cs="Arial"/>
          <w:sz w:val="22"/>
          <w:szCs w:val="22"/>
        </w:rPr>
      </w:pPr>
      <w:r>
        <w:rPr>
          <w:rFonts w:ascii="Arial" w:hAnsi="Arial" w:cs="Arial"/>
          <w:sz w:val="22"/>
          <w:szCs w:val="22"/>
        </w:rPr>
        <w:t>Self-</w:t>
      </w:r>
      <w:r w:rsidR="00EB19E3" w:rsidRPr="00526D83">
        <w:rPr>
          <w:rFonts w:ascii="Arial" w:hAnsi="Arial" w:cs="Arial"/>
          <w:sz w:val="22"/>
          <w:szCs w:val="22"/>
        </w:rPr>
        <w:t>Storage Facilities</w:t>
      </w:r>
    </w:p>
    <w:p w14:paraId="5F6CC322" w14:textId="77777777" w:rsidR="00B35031" w:rsidRPr="00526D83" w:rsidRDefault="00B35031" w:rsidP="006A3F71">
      <w:pPr>
        <w:tabs>
          <w:tab w:val="left" w:pos="540"/>
          <w:tab w:val="left" w:pos="1260"/>
          <w:tab w:val="left" w:pos="1800"/>
          <w:tab w:val="left" w:pos="2340"/>
        </w:tabs>
        <w:ind w:left="360" w:hanging="360"/>
        <w:jc w:val="both"/>
        <w:rPr>
          <w:rFonts w:ascii="Arial" w:hAnsi="Arial" w:cs="Arial"/>
          <w:sz w:val="22"/>
          <w:szCs w:val="22"/>
        </w:rPr>
      </w:pPr>
    </w:p>
    <w:p w14:paraId="6A86E0B7" w14:textId="77777777" w:rsidR="00EB19E3" w:rsidRDefault="00EB19E3" w:rsidP="00F25893">
      <w:pPr>
        <w:numPr>
          <w:ilvl w:val="0"/>
          <w:numId w:val="44"/>
        </w:numPr>
        <w:tabs>
          <w:tab w:val="left" w:pos="540"/>
          <w:tab w:val="left" w:pos="1260"/>
          <w:tab w:val="left" w:pos="1800"/>
          <w:tab w:val="left" w:pos="2340"/>
        </w:tabs>
        <w:ind w:left="360"/>
        <w:jc w:val="both"/>
        <w:rPr>
          <w:rFonts w:ascii="Arial" w:hAnsi="Arial" w:cs="Arial"/>
          <w:sz w:val="22"/>
          <w:szCs w:val="22"/>
        </w:rPr>
      </w:pPr>
      <w:r w:rsidRPr="00526D83">
        <w:rPr>
          <w:rFonts w:ascii="Arial" w:hAnsi="Arial" w:cs="Arial"/>
          <w:sz w:val="22"/>
          <w:szCs w:val="22"/>
        </w:rPr>
        <w:t>Subdivisions</w:t>
      </w:r>
    </w:p>
    <w:p w14:paraId="5367C5DD" w14:textId="77777777" w:rsidR="00B35031" w:rsidRPr="00526D83" w:rsidRDefault="00B35031" w:rsidP="006A3F71">
      <w:pPr>
        <w:tabs>
          <w:tab w:val="left" w:pos="540"/>
          <w:tab w:val="left" w:pos="1260"/>
          <w:tab w:val="left" w:pos="1800"/>
          <w:tab w:val="left" w:pos="2340"/>
        </w:tabs>
        <w:ind w:left="360" w:hanging="360"/>
        <w:jc w:val="both"/>
        <w:rPr>
          <w:rFonts w:ascii="Arial" w:hAnsi="Arial" w:cs="Arial"/>
          <w:sz w:val="22"/>
          <w:szCs w:val="22"/>
        </w:rPr>
      </w:pPr>
    </w:p>
    <w:p w14:paraId="4F1E9304" w14:textId="77777777" w:rsidR="00EB19E3" w:rsidRDefault="00EB19E3" w:rsidP="00F25893">
      <w:pPr>
        <w:numPr>
          <w:ilvl w:val="0"/>
          <w:numId w:val="44"/>
        </w:numPr>
        <w:tabs>
          <w:tab w:val="left" w:pos="540"/>
          <w:tab w:val="left" w:pos="1260"/>
          <w:tab w:val="left" w:pos="1800"/>
          <w:tab w:val="left" w:pos="2340"/>
        </w:tabs>
        <w:ind w:left="360"/>
        <w:jc w:val="both"/>
        <w:rPr>
          <w:rFonts w:ascii="Arial" w:hAnsi="Arial" w:cs="Arial"/>
          <w:sz w:val="22"/>
          <w:szCs w:val="22"/>
        </w:rPr>
      </w:pPr>
      <w:r w:rsidRPr="00526D83">
        <w:rPr>
          <w:rFonts w:ascii="Arial" w:hAnsi="Arial" w:cs="Arial"/>
          <w:sz w:val="22"/>
          <w:szCs w:val="22"/>
        </w:rPr>
        <w:t>Temporary Housing</w:t>
      </w:r>
    </w:p>
    <w:p w14:paraId="62FAD139" w14:textId="77777777" w:rsidR="00B35031" w:rsidRDefault="00B35031" w:rsidP="006A3F71">
      <w:pPr>
        <w:tabs>
          <w:tab w:val="left" w:pos="540"/>
          <w:tab w:val="left" w:pos="1260"/>
          <w:tab w:val="left" w:pos="1800"/>
          <w:tab w:val="left" w:pos="2340"/>
        </w:tabs>
        <w:ind w:left="360" w:hanging="360"/>
        <w:jc w:val="both"/>
        <w:rPr>
          <w:rFonts w:ascii="Arial" w:hAnsi="Arial" w:cs="Arial"/>
          <w:sz w:val="22"/>
          <w:szCs w:val="22"/>
        </w:rPr>
      </w:pPr>
    </w:p>
    <w:p w14:paraId="75A043FD" w14:textId="77777777" w:rsidR="00EB19E3" w:rsidRPr="00526D83" w:rsidRDefault="00EB19E3" w:rsidP="00EB19E3">
      <w:pPr>
        <w:tabs>
          <w:tab w:val="left" w:pos="720"/>
          <w:tab w:val="left" w:pos="1260"/>
          <w:tab w:val="left" w:pos="1800"/>
          <w:tab w:val="left" w:pos="2340"/>
        </w:tabs>
        <w:jc w:val="both"/>
        <w:rPr>
          <w:rFonts w:ascii="Arial" w:hAnsi="Arial" w:cs="Arial"/>
          <w:sz w:val="22"/>
          <w:szCs w:val="22"/>
        </w:rPr>
      </w:pPr>
    </w:p>
    <w:p w14:paraId="205D2E88" w14:textId="77777777" w:rsidR="00C37187" w:rsidRPr="00526D83" w:rsidRDefault="009B4DD6" w:rsidP="00C37187">
      <w:pPr>
        <w:pStyle w:val="Heading8"/>
        <w:ind w:left="0" w:right="0"/>
        <w:rPr>
          <w:rFonts w:ascii="Arial" w:hAnsi="Arial" w:cs="Arial"/>
          <w:b/>
          <w:szCs w:val="22"/>
          <w:u w:val="none"/>
        </w:rPr>
      </w:pPr>
      <w:r>
        <w:rPr>
          <w:rFonts w:ascii="Arial" w:hAnsi="Arial" w:cs="Arial"/>
          <w:b/>
          <w:szCs w:val="22"/>
          <w:u w:val="none"/>
        </w:rPr>
        <w:t>15.04</w:t>
      </w:r>
      <w:r w:rsidR="00C37187" w:rsidRPr="00526D83">
        <w:rPr>
          <w:rFonts w:ascii="Arial" w:hAnsi="Arial" w:cs="Arial"/>
          <w:b/>
          <w:szCs w:val="22"/>
          <w:u w:val="none"/>
        </w:rPr>
        <w:t xml:space="preserve"> BASIS FOR DETERMINATION</w:t>
      </w:r>
    </w:p>
    <w:p w14:paraId="31CEE75B" w14:textId="77777777" w:rsidR="00C37187" w:rsidRPr="00526D83" w:rsidRDefault="00C37187" w:rsidP="00C37187">
      <w:pPr>
        <w:tabs>
          <w:tab w:val="left" w:pos="720"/>
          <w:tab w:val="left" w:pos="1260"/>
          <w:tab w:val="left" w:pos="1800"/>
          <w:tab w:val="left" w:pos="2340"/>
        </w:tabs>
        <w:jc w:val="both"/>
        <w:rPr>
          <w:rFonts w:ascii="Arial" w:hAnsi="Arial" w:cs="Arial"/>
          <w:sz w:val="22"/>
          <w:szCs w:val="22"/>
        </w:rPr>
      </w:pPr>
    </w:p>
    <w:p w14:paraId="698E60A1" w14:textId="6E450053" w:rsidR="00C37187" w:rsidRPr="00526D83" w:rsidRDefault="00C37187" w:rsidP="00C37187">
      <w:pPr>
        <w:tabs>
          <w:tab w:val="left" w:pos="720"/>
          <w:tab w:val="left" w:pos="1260"/>
          <w:tab w:val="left" w:pos="1800"/>
          <w:tab w:val="left" w:pos="2340"/>
        </w:tabs>
        <w:jc w:val="both"/>
        <w:rPr>
          <w:rFonts w:ascii="Arial" w:hAnsi="Arial" w:cs="Arial"/>
          <w:sz w:val="22"/>
          <w:szCs w:val="22"/>
        </w:rPr>
      </w:pPr>
      <w:r w:rsidRPr="00526D83">
        <w:rPr>
          <w:rFonts w:ascii="Arial" w:hAnsi="Arial" w:cs="Arial"/>
          <w:sz w:val="22"/>
          <w:szCs w:val="22"/>
        </w:rPr>
        <w:t xml:space="preserve">Prior to the approval of a Special Land Use application, the Planning Commission shall ensure that the standards specified in this section, as well as applicable standards established elsewhere in this Ordinance, shall be satisfied by the completion and operation of the Special Land Use under consideration. The Planning Commission shall review the </w:t>
      </w:r>
      <w:r w:rsidR="00D750C5" w:rsidRPr="00526D83">
        <w:rPr>
          <w:rFonts w:ascii="Arial" w:hAnsi="Arial" w:cs="Arial"/>
          <w:sz w:val="22"/>
          <w:szCs w:val="22"/>
        </w:rPr>
        <w:t>circumstances</w:t>
      </w:r>
      <w:r w:rsidRPr="00526D83">
        <w:rPr>
          <w:rFonts w:ascii="Arial" w:hAnsi="Arial" w:cs="Arial"/>
          <w:sz w:val="22"/>
          <w:szCs w:val="22"/>
        </w:rPr>
        <w:t xml:space="preserve"> of the Special Land Use request under consideration in terms of the following general </w:t>
      </w:r>
      <w:r w:rsidR="004E2DCB" w:rsidRPr="00526D83">
        <w:rPr>
          <w:rFonts w:ascii="Arial" w:hAnsi="Arial" w:cs="Arial"/>
          <w:sz w:val="22"/>
          <w:szCs w:val="22"/>
        </w:rPr>
        <w:t>standards and</w:t>
      </w:r>
      <w:r w:rsidRPr="00526D83">
        <w:rPr>
          <w:rFonts w:ascii="Arial" w:hAnsi="Arial" w:cs="Arial"/>
          <w:sz w:val="22"/>
          <w:szCs w:val="22"/>
        </w:rPr>
        <w:t xml:space="preserve"> shall approve a Special Land Use only upon finding compliance with each of the following standards, as well as applicable standards established elsewhere in this Ordinance.</w:t>
      </w:r>
    </w:p>
    <w:p w14:paraId="161DE0C6" w14:textId="77777777" w:rsidR="00C37187" w:rsidRPr="00526D83" w:rsidRDefault="00C37187" w:rsidP="00C37187">
      <w:pPr>
        <w:tabs>
          <w:tab w:val="left" w:pos="720"/>
          <w:tab w:val="left" w:pos="1260"/>
          <w:tab w:val="left" w:pos="1800"/>
          <w:tab w:val="left" w:pos="2340"/>
        </w:tabs>
        <w:jc w:val="both"/>
        <w:rPr>
          <w:rFonts w:ascii="Arial" w:hAnsi="Arial" w:cs="Arial"/>
          <w:sz w:val="22"/>
          <w:szCs w:val="22"/>
        </w:rPr>
      </w:pPr>
    </w:p>
    <w:p w14:paraId="1344CF12" w14:textId="77777777" w:rsidR="00C37187" w:rsidRPr="00526D83" w:rsidRDefault="00C37187" w:rsidP="00C37187">
      <w:pPr>
        <w:tabs>
          <w:tab w:val="left" w:pos="720"/>
          <w:tab w:val="left" w:pos="1260"/>
          <w:tab w:val="left" w:pos="1800"/>
          <w:tab w:val="left" w:pos="2340"/>
        </w:tabs>
        <w:jc w:val="both"/>
        <w:rPr>
          <w:rFonts w:ascii="Arial" w:hAnsi="Arial" w:cs="Arial"/>
          <w:sz w:val="22"/>
          <w:szCs w:val="22"/>
        </w:rPr>
      </w:pPr>
      <w:r w:rsidRPr="00526D83">
        <w:rPr>
          <w:rFonts w:ascii="Arial" w:hAnsi="Arial" w:cs="Arial"/>
          <w:sz w:val="22"/>
          <w:szCs w:val="22"/>
        </w:rPr>
        <w:t xml:space="preserve">The Planning Commission may impose conditions, with the approval of a Special Land Use, which are necessary to ensure compliance with the standards for approval stated in this section or any </w:t>
      </w:r>
      <w:r w:rsidRPr="00526D83">
        <w:rPr>
          <w:rFonts w:ascii="Arial" w:hAnsi="Arial" w:cs="Arial"/>
          <w:sz w:val="22"/>
          <w:szCs w:val="22"/>
        </w:rPr>
        <w:lastRenderedPageBreak/>
        <w:t>other applicable standards contained in this Ordinance. Such conditions shall be considered an intricate part of the Special Land Use and shall be enforced by the Zoning Administrator.</w:t>
      </w:r>
    </w:p>
    <w:p w14:paraId="51C88F6C" w14:textId="77777777" w:rsidR="00C37187" w:rsidRPr="00526D83" w:rsidRDefault="00C37187" w:rsidP="00C37187">
      <w:pPr>
        <w:tabs>
          <w:tab w:val="left" w:pos="720"/>
          <w:tab w:val="left" w:pos="1260"/>
          <w:tab w:val="left" w:pos="1800"/>
          <w:tab w:val="left" w:pos="2340"/>
        </w:tabs>
        <w:jc w:val="both"/>
        <w:rPr>
          <w:rFonts w:ascii="Arial" w:hAnsi="Arial" w:cs="Arial"/>
          <w:sz w:val="22"/>
          <w:szCs w:val="22"/>
        </w:rPr>
      </w:pPr>
    </w:p>
    <w:p w14:paraId="163310AE" w14:textId="77777777" w:rsidR="00C37187" w:rsidRPr="00526D83" w:rsidRDefault="00C37187" w:rsidP="00C37187">
      <w:pPr>
        <w:tabs>
          <w:tab w:val="left" w:pos="720"/>
          <w:tab w:val="left" w:pos="1260"/>
          <w:tab w:val="left" w:pos="1800"/>
          <w:tab w:val="left" w:pos="2340"/>
        </w:tabs>
        <w:jc w:val="both"/>
        <w:rPr>
          <w:rFonts w:ascii="Arial" w:hAnsi="Arial" w:cs="Arial"/>
          <w:sz w:val="22"/>
          <w:szCs w:val="22"/>
        </w:rPr>
      </w:pPr>
      <w:r w:rsidRPr="00526D83">
        <w:rPr>
          <w:rFonts w:ascii="Arial" w:hAnsi="Arial" w:cs="Arial"/>
          <w:sz w:val="22"/>
          <w:szCs w:val="22"/>
        </w:rPr>
        <w:t>Special land uses may be granted upon finding that:</w:t>
      </w:r>
    </w:p>
    <w:p w14:paraId="4013B303" w14:textId="77777777" w:rsidR="00C37187" w:rsidRPr="00526D83" w:rsidRDefault="00C37187" w:rsidP="00C37187">
      <w:pPr>
        <w:tabs>
          <w:tab w:val="left" w:pos="720"/>
          <w:tab w:val="left" w:pos="1260"/>
          <w:tab w:val="left" w:pos="1800"/>
          <w:tab w:val="left" w:pos="2340"/>
        </w:tabs>
        <w:jc w:val="both"/>
        <w:rPr>
          <w:rFonts w:ascii="Arial" w:hAnsi="Arial" w:cs="Arial"/>
          <w:sz w:val="22"/>
          <w:szCs w:val="22"/>
        </w:rPr>
      </w:pPr>
    </w:p>
    <w:p w14:paraId="4EC73EB9" w14:textId="77777777" w:rsidR="00C37187" w:rsidRPr="00526D83" w:rsidRDefault="00C37187" w:rsidP="00F25893">
      <w:pPr>
        <w:numPr>
          <w:ilvl w:val="0"/>
          <w:numId w:val="21"/>
        </w:numPr>
        <w:tabs>
          <w:tab w:val="clear" w:pos="720"/>
          <w:tab w:val="num" w:pos="540"/>
          <w:tab w:val="left" w:pos="1260"/>
          <w:tab w:val="left" w:pos="1800"/>
          <w:tab w:val="left" w:pos="2340"/>
        </w:tabs>
        <w:ind w:left="540" w:hanging="540"/>
        <w:jc w:val="both"/>
        <w:rPr>
          <w:rFonts w:ascii="Arial" w:hAnsi="Arial" w:cs="Arial"/>
          <w:sz w:val="22"/>
          <w:szCs w:val="22"/>
        </w:rPr>
      </w:pPr>
      <w:r w:rsidRPr="00526D83">
        <w:rPr>
          <w:rFonts w:ascii="Arial" w:hAnsi="Arial" w:cs="Arial"/>
          <w:sz w:val="22"/>
          <w:szCs w:val="22"/>
        </w:rPr>
        <w:t>The Special Land Use shall be designed, constructed, operated, and maintained in a manner that is harmonious with the character of adjacent property and shall not impair the essential character of the surrounding area.</w:t>
      </w:r>
    </w:p>
    <w:p w14:paraId="4CBE27BB" w14:textId="77777777" w:rsidR="00C37187" w:rsidRPr="00526D83" w:rsidRDefault="00C37187" w:rsidP="0062065D">
      <w:pPr>
        <w:tabs>
          <w:tab w:val="num" w:pos="540"/>
          <w:tab w:val="left" w:pos="1260"/>
          <w:tab w:val="left" w:pos="1800"/>
          <w:tab w:val="left" w:pos="2340"/>
        </w:tabs>
        <w:ind w:left="540" w:hanging="540"/>
        <w:jc w:val="both"/>
        <w:rPr>
          <w:rFonts w:ascii="Arial" w:hAnsi="Arial" w:cs="Arial"/>
          <w:sz w:val="22"/>
          <w:szCs w:val="22"/>
        </w:rPr>
      </w:pPr>
    </w:p>
    <w:p w14:paraId="360719AF" w14:textId="77777777" w:rsidR="00C37187" w:rsidRPr="00526D83" w:rsidRDefault="00C37187" w:rsidP="00F25893">
      <w:pPr>
        <w:numPr>
          <w:ilvl w:val="0"/>
          <w:numId w:val="21"/>
        </w:numPr>
        <w:tabs>
          <w:tab w:val="clear" w:pos="720"/>
          <w:tab w:val="num" w:pos="540"/>
          <w:tab w:val="left" w:pos="1260"/>
          <w:tab w:val="left" w:pos="1800"/>
          <w:tab w:val="left" w:pos="2340"/>
        </w:tabs>
        <w:ind w:left="540" w:hanging="540"/>
        <w:jc w:val="both"/>
        <w:rPr>
          <w:rFonts w:ascii="Arial" w:hAnsi="Arial" w:cs="Arial"/>
          <w:sz w:val="22"/>
          <w:szCs w:val="22"/>
        </w:rPr>
      </w:pPr>
      <w:r w:rsidRPr="00526D83">
        <w:rPr>
          <w:rFonts w:ascii="Arial" w:hAnsi="Arial" w:cs="Arial"/>
          <w:sz w:val="22"/>
          <w:szCs w:val="22"/>
        </w:rPr>
        <w:t>The Special Land Use shall not affect adversely the health and safety of workers and shall not be hazardous to adjacent property or the general neighborhood or residents in the area or involve uses, activities, materials, or equipment that will be detrimental to the health, safety, and welfare of any persons.</w:t>
      </w:r>
    </w:p>
    <w:p w14:paraId="497125DE" w14:textId="77777777" w:rsidR="00C37187" w:rsidRPr="00526D83" w:rsidRDefault="00C37187" w:rsidP="0062065D">
      <w:pPr>
        <w:tabs>
          <w:tab w:val="num" w:pos="540"/>
          <w:tab w:val="left" w:pos="1260"/>
          <w:tab w:val="left" w:pos="1800"/>
          <w:tab w:val="left" w:pos="2340"/>
        </w:tabs>
        <w:ind w:left="540" w:hanging="540"/>
        <w:jc w:val="both"/>
        <w:rPr>
          <w:rFonts w:ascii="Arial" w:hAnsi="Arial" w:cs="Arial"/>
          <w:sz w:val="22"/>
          <w:szCs w:val="22"/>
        </w:rPr>
      </w:pPr>
    </w:p>
    <w:p w14:paraId="14C68094" w14:textId="1900BBF2" w:rsidR="00C37187" w:rsidRPr="00526D83" w:rsidRDefault="00C37187" w:rsidP="00F25893">
      <w:pPr>
        <w:numPr>
          <w:ilvl w:val="0"/>
          <w:numId w:val="21"/>
        </w:numPr>
        <w:tabs>
          <w:tab w:val="clear" w:pos="720"/>
          <w:tab w:val="num" w:pos="540"/>
          <w:tab w:val="left" w:pos="1260"/>
          <w:tab w:val="left" w:pos="1800"/>
          <w:tab w:val="left" w:pos="2340"/>
        </w:tabs>
        <w:ind w:left="540" w:hanging="540"/>
        <w:jc w:val="both"/>
        <w:rPr>
          <w:rFonts w:ascii="Arial" w:hAnsi="Arial" w:cs="Arial"/>
          <w:sz w:val="22"/>
          <w:szCs w:val="22"/>
        </w:rPr>
      </w:pPr>
      <w:r w:rsidRPr="00526D83">
        <w:rPr>
          <w:rFonts w:ascii="Arial" w:hAnsi="Arial" w:cs="Arial"/>
          <w:sz w:val="22"/>
          <w:szCs w:val="22"/>
        </w:rPr>
        <w:t xml:space="preserve">The Special Land Use shall not place demands on public services and facilities </w:t>
      </w:r>
      <w:r w:rsidR="00D750C5" w:rsidRPr="00526D83">
        <w:rPr>
          <w:rFonts w:ascii="Arial" w:hAnsi="Arial" w:cs="Arial"/>
          <w:sz w:val="22"/>
          <w:szCs w:val="22"/>
        </w:rPr>
        <w:t>more than</w:t>
      </w:r>
      <w:r w:rsidRPr="00526D83">
        <w:rPr>
          <w:rFonts w:ascii="Arial" w:hAnsi="Arial" w:cs="Arial"/>
          <w:sz w:val="22"/>
          <w:szCs w:val="22"/>
        </w:rPr>
        <w:t xml:space="preserve"> current capacities.</w:t>
      </w:r>
    </w:p>
    <w:p w14:paraId="1E3F79D2" w14:textId="77777777" w:rsidR="00C37187" w:rsidRPr="00526D83" w:rsidRDefault="00C37187" w:rsidP="0062065D">
      <w:pPr>
        <w:tabs>
          <w:tab w:val="num" w:pos="540"/>
          <w:tab w:val="left" w:pos="1260"/>
          <w:tab w:val="left" w:pos="1800"/>
          <w:tab w:val="left" w:pos="2340"/>
        </w:tabs>
        <w:ind w:left="540" w:hanging="540"/>
        <w:jc w:val="both"/>
        <w:rPr>
          <w:rFonts w:ascii="Arial" w:hAnsi="Arial" w:cs="Arial"/>
          <w:sz w:val="22"/>
          <w:szCs w:val="22"/>
        </w:rPr>
      </w:pPr>
    </w:p>
    <w:p w14:paraId="04312EC8" w14:textId="77777777" w:rsidR="00BE2AB4" w:rsidRPr="00526D83" w:rsidRDefault="00BE2AB4" w:rsidP="00F25893">
      <w:pPr>
        <w:numPr>
          <w:ilvl w:val="0"/>
          <w:numId w:val="21"/>
        </w:numPr>
        <w:tabs>
          <w:tab w:val="clear" w:pos="720"/>
          <w:tab w:val="num" w:pos="540"/>
          <w:tab w:val="left" w:pos="1260"/>
          <w:tab w:val="left" w:pos="1800"/>
          <w:tab w:val="left" w:pos="2340"/>
        </w:tabs>
        <w:ind w:left="540" w:hanging="540"/>
        <w:jc w:val="both"/>
        <w:rPr>
          <w:rFonts w:ascii="Arial" w:hAnsi="Arial" w:cs="Arial"/>
          <w:sz w:val="22"/>
          <w:szCs w:val="22"/>
        </w:rPr>
      </w:pPr>
      <w:r w:rsidRPr="00526D83">
        <w:rPr>
          <w:rFonts w:ascii="Arial" w:hAnsi="Arial" w:cs="Arial"/>
          <w:sz w:val="22"/>
          <w:szCs w:val="22"/>
        </w:rPr>
        <w:t>The standards specified in this section, as well as applicable standards established elsewhere in this Ordinance, are satisfied.</w:t>
      </w:r>
    </w:p>
    <w:p w14:paraId="6DDC58B0" w14:textId="77777777" w:rsidR="00BE2AB4" w:rsidRPr="00526D83" w:rsidRDefault="00BE2AB4" w:rsidP="0062065D">
      <w:pPr>
        <w:tabs>
          <w:tab w:val="num" w:pos="540"/>
          <w:tab w:val="left" w:pos="1260"/>
          <w:tab w:val="left" w:pos="1800"/>
          <w:tab w:val="left" w:pos="2340"/>
        </w:tabs>
        <w:ind w:left="540" w:hanging="540"/>
        <w:jc w:val="both"/>
        <w:rPr>
          <w:rFonts w:ascii="Arial" w:hAnsi="Arial" w:cs="Arial"/>
          <w:sz w:val="22"/>
          <w:szCs w:val="22"/>
        </w:rPr>
      </w:pPr>
    </w:p>
    <w:p w14:paraId="39435452" w14:textId="77777777" w:rsidR="00BE2AB4" w:rsidRPr="00526D83" w:rsidRDefault="00BE2AB4" w:rsidP="00F25893">
      <w:pPr>
        <w:numPr>
          <w:ilvl w:val="0"/>
          <w:numId w:val="21"/>
        </w:numPr>
        <w:tabs>
          <w:tab w:val="clear" w:pos="720"/>
          <w:tab w:val="num" w:pos="540"/>
          <w:tab w:val="left" w:pos="1260"/>
          <w:tab w:val="left" w:pos="1800"/>
          <w:tab w:val="left" w:pos="2340"/>
        </w:tabs>
        <w:ind w:left="540" w:hanging="540"/>
        <w:jc w:val="both"/>
        <w:rPr>
          <w:rFonts w:ascii="Arial" w:hAnsi="Arial" w:cs="Arial"/>
          <w:sz w:val="22"/>
          <w:szCs w:val="22"/>
        </w:rPr>
      </w:pPr>
      <w:r w:rsidRPr="00526D83">
        <w:rPr>
          <w:rFonts w:ascii="Arial" w:hAnsi="Arial" w:cs="Arial"/>
          <w:sz w:val="22"/>
          <w:szCs w:val="22"/>
        </w:rPr>
        <w:t xml:space="preserve">The proposed use </w:t>
      </w:r>
      <w:r w:rsidR="00C37187" w:rsidRPr="00526D83">
        <w:rPr>
          <w:rFonts w:ascii="Arial" w:hAnsi="Arial" w:cs="Arial"/>
          <w:sz w:val="22"/>
          <w:szCs w:val="22"/>
        </w:rPr>
        <w:t xml:space="preserve">is in general agreement </w:t>
      </w:r>
      <w:r w:rsidR="007B022A" w:rsidRPr="00526D83">
        <w:rPr>
          <w:rFonts w:ascii="Arial" w:hAnsi="Arial" w:cs="Arial"/>
          <w:sz w:val="22"/>
          <w:szCs w:val="22"/>
        </w:rPr>
        <w:t>and</w:t>
      </w:r>
      <w:r w:rsidR="00C37187" w:rsidRPr="00526D83">
        <w:rPr>
          <w:rFonts w:ascii="Arial" w:hAnsi="Arial" w:cs="Arial"/>
          <w:sz w:val="22"/>
          <w:szCs w:val="22"/>
        </w:rPr>
        <w:t xml:space="preserve"> </w:t>
      </w:r>
      <w:r w:rsidR="007B022A" w:rsidRPr="00526D83">
        <w:rPr>
          <w:rFonts w:ascii="Arial" w:hAnsi="Arial" w:cs="Arial"/>
          <w:sz w:val="22"/>
          <w:szCs w:val="22"/>
        </w:rPr>
        <w:t xml:space="preserve">does not affect adversely the Village's Master Plan for physical development of the village </w:t>
      </w:r>
      <w:r w:rsidRPr="00526D83">
        <w:rPr>
          <w:rFonts w:ascii="Arial" w:hAnsi="Arial" w:cs="Arial"/>
          <w:sz w:val="22"/>
          <w:szCs w:val="22"/>
        </w:rPr>
        <w:t>or portion thereof adopted by the Village.</w:t>
      </w:r>
    </w:p>
    <w:p w14:paraId="67069558" w14:textId="77777777" w:rsidR="00BE2AB4" w:rsidRPr="00526D83" w:rsidRDefault="00BE2AB4" w:rsidP="00BD1FD4">
      <w:pPr>
        <w:tabs>
          <w:tab w:val="left" w:pos="720"/>
          <w:tab w:val="left" w:pos="1260"/>
          <w:tab w:val="left" w:pos="1800"/>
          <w:tab w:val="left" w:pos="2340"/>
        </w:tabs>
        <w:jc w:val="both"/>
        <w:rPr>
          <w:rFonts w:ascii="Arial" w:hAnsi="Arial" w:cs="Arial"/>
          <w:sz w:val="22"/>
          <w:szCs w:val="22"/>
        </w:rPr>
      </w:pPr>
    </w:p>
    <w:p w14:paraId="029C3CB8" w14:textId="77777777" w:rsidR="00BE2AB4" w:rsidRPr="00526D83" w:rsidRDefault="00687BD6" w:rsidP="00BD1FD4">
      <w:pPr>
        <w:pStyle w:val="Heading8"/>
        <w:ind w:left="0" w:right="0"/>
        <w:rPr>
          <w:rFonts w:ascii="Arial" w:hAnsi="Arial" w:cs="Arial"/>
          <w:b/>
          <w:szCs w:val="22"/>
          <w:u w:val="none"/>
        </w:rPr>
      </w:pPr>
      <w:r w:rsidRPr="00526D83">
        <w:rPr>
          <w:rFonts w:ascii="Arial" w:hAnsi="Arial" w:cs="Arial"/>
          <w:b/>
          <w:szCs w:val="22"/>
          <w:u w:val="none"/>
        </w:rPr>
        <w:t>15</w:t>
      </w:r>
      <w:r w:rsidR="009B4DD6">
        <w:rPr>
          <w:rFonts w:ascii="Arial" w:hAnsi="Arial" w:cs="Arial"/>
          <w:b/>
          <w:szCs w:val="22"/>
          <w:u w:val="none"/>
        </w:rPr>
        <w:t>.05</w:t>
      </w:r>
      <w:r w:rsidR="00BE2AB4" w:rsidRPr="00526D83">
        <w:rPr>
          <w:rFonts w:ascii="Arial" w:hAnsi="Arial" w:cs="Arial"/>
          <w:b/>
          <w:szCs w:val="22"/>
          <w:u w:val="none"/>
        </w:rPr>
        <w:t xml:space="preserve"> SURETY</w:t>
      </w:r>
    </w:p>
    <w:p w14:paraId="3ED219F6" w14:textId="77777777" w:rsidR="00BE2AB4" w:rsidRPr="00526D83" w:rsidRDefault="00BE2AB4" w:rsidP="00BD1FD4">
      <w:pPr>
        <w:tabs>
          <w:tab w:val="left" w:pos="720"/>
          <w:tab w:val="left" w:pos="1260"/>
          <w:tab w:val="left" w:pos="1800"/>
          <w:tab w:val="left" w:pos="2340"/>
        </w:tabs>
        <w:jc w:val="both"/>
        <w:rPr>
          <w:rFonts w:ascii="Arial" w:hAnsi="Arial" w:cs="Arial"/>
          <w:sz w:val="22"/>
          <w:szCs w:val="22"/>
        </w:rPr>
      </w:pPr>
    </w:p>
    <w:p w14:paraId="1D3AD846" w14:textId="77777777" w:rsidR="00BE2AB4" w:rsidRPr="00526D83" w:rsidRDefault="00BE2AB4" w:rsidP="00BD1FD4">
      <w:pPr>
        <w:tabs>
          <w:tab w:val="left" w:pos="720"/>
          <w:tab w:val="left" w:pos="1260"/>
          <w:tab w:val="left" w:pos="1800"/>
          <w:tab w:val="left" w:pos="2340"/>
        </w:tabs>
        <w:jc w:val="both"/>
        <w:rPr>
          <w:rFonts w:ascii="Arial" w:hAnsi="Arial" w:cs="Arial"/>
          <w:sz w:val="22"/>
          <w:szCs w:val="22"/>
        </w:rPr>
      </w:pPr>
      <w:r w:rsidRPr="00526D83">
        <w:rPr>
          <w:rFonts w:ascii="Arial" w:hAnsi="Arial" w:cs="Arial"/>
          <w:sz w:val="22"/>
          <w:szCs w:val="22"/>
        </w:rPr>
        <w:t>The Planning Commission may require, as a condition of approval for a Special Land Use, a financial guarantee (surety) acceptable to the Village in the form of a cash deposit, certified check, or irrevocable bank letter of credit to guarantee the construction of improvements required as a condition of approval.</w:t>
      </w:r>
    </w:p>
    <w:p w14:paraId="7587C11B" w14:textId="77777777" w:rsidR="00BE2AB4" w:rsidRPr="00526D83" w:rsidRDefault="00BE2AB4" w:rsidP="00BD1FD4">
      <w:pPr>
        <w:tabs>
          <w:tab w:val="left" w:pos="720"/>
          <w:tab w:val="left" w:pos="1260"/>
          <w:tab w:val="left" w:pos="1800"/>
          <w:tab w:val="left" w:pos="2340"/>
        </w:tabs>
        <w:jc w:val="both"/>
        <w:rPr>
          <w:rFonts w:ascii="Arial" w:hAnsi="Arial" w:cs="Arial"/>
          <w:sz w:val="22"/>
          <w:szCs w:val="22"/>
        </w:rPr>
      </w:pPr>
    </w:p>
    <w:p w14:paraId="7408142E" w14:textId="77777777" w:rsidR="00BE2AB4" w:rsidRPr="00526D83" w:rsidRDefault="00687BD6" w:rsidP="00BD1FD4">
      <w:pPr>
        <w:pStyle w:val="Heading8"/>
        <w:ind w:left="0" w:right="0"/>
        <w:rPr>
          <w:rFonts w:ascii="Arial" w:hAnsi="Arial" w:cs="Arial"/>
          <w:b/>
          <w:szCs w:val="22"/>
          <w:u w:val="none"/>
        </w:rPr>
      </w:pPr>
      <w:r w:rsidRPr="00526D83">
        <w:rPr>
          <w:rFonts w:ascii="Arial" w:hAnsi="Arial" w:cs="Arial"/>
          <w:b/>
          <w:szCs w:val="22"/>
          <w:u w:val="none"/>
        </w:rPr>
        <w:t>15</w:t>
      </w:r>
      <w:r w:rsidR="009B4DD6">
        <w:rPr>
          <w:rFonts w:ascii="Arial" w:hAnsi="Arial" w:cs="Arial"/>
          <w:b/>
          <w:szCs w:val="22"/>
          <w:u w:val="none"/>
        </w:rPr>
        <w:t>.06</w:t>
      </w:r>
      <w:r w:rsidR="00BE2AB4" w:rsidRPr="00526D83">
        <w:rPr>
          <w:rFonts w:ascii="Arial" w:hAnsi="Arial" w:cs="Arial"/>
          <w:b/>
          <w:szCs w:val="22"/>
          <w:u w:val="none"/>
        </w:rPr>
        <w:t xml:space="preserve"> DESIGN STANDARDS</w:t>
      </w:r>
    </w:p>
    <w:p w14:paraId="74FB0DC9" w14:textId="77777777" w:rsidR="00BE2AB4" w:rsidRPr="00526D83" w:rsidRDefault="00BE2AB4" w:rsidP="00BD1FD4">
      <w:pPr>
        <w:tabs>
          <w:tab w:val="left" w:pos="720"/>
          <w:tab w:val="left" w:pos="1260"/>
          <w:tab w:val="left" w:pos="1800"/>
          <w:tab w:val="left" w:pos="2340"/>
        </w:tabs>
        <w:jc w:val="both"/>
        <w:rPr>
          <w:rFonts w:ascii="Arial" w:hAnsi="Arial" w:cs="Arial"/>
          <w:sz w:val="22"/>
          <w:szCs w:val="22"/>
        </w:rPr>
      </w:pPr>
    </w:p>
    <w:p w14:paraId="5E4CD992" w14:textId="77777777" w:rsidR="00BE2AB4" w:rsidRPr="00526D83" w:rsidRDefault="00BE2AB4" w:rsidP="00BD1FD4">
      <w:pPr>
        <w:tabs>
          <w:tab w:val="left" w:pos="720"/>
          <w:tab w:val="left" w:pos="1260"/>
          <w:tab w:val="left" w:pos="1800"/>
          <w:tab w:val="left" w:pos="2340"/>
        </w:tabs>
        <w:jc w:val="both"/>
        <w:rPr>
          <w:rFonts w:ascii="Arial" w:hAnsi="Arial" w:cs="Arial"/>
          <w:sz w:val="22"/>
          <w:szCs w:val="22"/>
        </w:rPr>
      </w:pPr>
      <w:r w:rsidRPr="00526D83">
        <w:rPr>
          <w:rFonts w:ascii="Arial" w:hAnsi="Arial" w:cs="Arial"/>
          <w:sz w:val="22"/>
          <w:szCs w:val="22"/>
        </w:rPr>
        <w:t>All Special Land Uses shall meet the following design standards in addition to the requirements of the zoning district in which they are located:</w:t>
      </w:r>
    </w:p>
    <w:p w14:paraId="45439220" w14:textId="77777777" w:rsidR="003A6D86" w:rsidRPr="00526D83" w:rsidRDefault="003A6D86" w:rsidP="00BD1FD4">
      <w:pPr>
        <w:tabs>
          <w:tab w:val="left" w:pos="720"/>
          <w:tab w:val="left" w:pos="1260"/>
          <w:tab w:val="left" w:pos="1800"/>
          <w:tab w:val="left" w:pos="2340"/>
        </w:tabs>
        <w:jc w:val="both"/>
        <w:rPr>
          <w:rFonts w:ascii="Arial" w:hAnsi="Arial" w:cs="Arial"/>
          <w:sz w:val="22"/>
          <w:szCs w:val="22"/>
        </w:rPr>
      </w:pPr>
    </w:p>
    <w:p w14:paraId="4C49B888" w14:textId="77777777" w:rsidR="00C53C54" w:rsidRPr="000161D2" w:rsidRDefault="00E23ADB" w:rsidP="00F25893">
      <w:pPr>
        <w:numPr>
          <w:ilvl w:val="0"/>
          <w:numId w:val="22"/>
        </w:numPr>
        <w:tabs>
          <w:tab w:val="clear" w:pos="720"/>
          <w:tab w:val="left" w:pos="540"/>
          <w:tab w:val="left" w:pos="1260"/>
          <w:tab w:val="left" w:pos="1800"/>
          <w:tab w:val="left" w:pos="2340"/>
        </w:tabs>
        <w:ind w:left="540" w:hanging="540"/>
        <w:jc w:val="both"/>
        <w:rPr>
          <w:rFonts w:ascii="Arial" w:hAnsi="Arial" w:cs="Arial"/>
          <w:b/>
          <w:sz w:val="22"/>
          <w:szCs w:val="22"/>
        </w:rPr>
      </w:pPr>
      <w:r w:rsidRPr="000161D2">
        <w:rPr>
          <w:rFonts w:ascii="Arial" w:hAnsi="Arial" w:cs="Arial"/>
          <w:b/>
          <w:sz w:val="22"/>
          <w:szCs w:val="22"/>
        </w:rPr>
        <w:t>BED AND BREAKFAST OPERATIONS</w:t>
      </w:r>
    </w:p>
    <w:p w14:paraId="43390A41" w14:textId="77777777" w:rsidR="00EA6F9F" w:rsidRPr="00526D83" w:rsidRDefault="00EA6F9F" w:rsidP="00EA6F9F">
      <w:pPr>
        <w:pStyle w:val="NormalWeb"/>
        <w:jc w:val="both"/>
        <w:rPr>
          <w:rFonts w:ascii="Arial" w:hAnsi="Arial" w:cs="Arial"/>
          <w:sz w:val="22"/>
          <w:szCs w:val="22"/>
        </w:rPr>
      </w:pPr>
    </w:p>
    <w:p w14:paraId="7E4B3913" w14:textId="7017A8AC" w:rsidR="00C53C54" w:rsidRPr="00526D83" w:rsidRDefault="00BF3E86" w:rsidP="00EA6F9F">
      <w:pPr>
        <w:pStyle w:val="NormalWeb"/>
        <w:jc w:val="both"/>
        <w:rPr>
          <w:rFonts w:ascii="Arial" w:hAnsi="Arial" w:cs="Arial"/>
          <w:sz w:val="22"/>
          <w:szCs w:val="22"/>
        </w:rPr>
      </w:pPr>
      <w:r w:rsidRPr="00526D83">
        <w:rPr>
          <w:rFonts w:ascii="Arial" w:hAnsi="Arial" w:cs="Arial"/>
          <w:sz w:val="22"/>
          <w:szCs w:val="22"/>
        </w:rPr>
        <w:t>A</w:t>
      </w:r>
      <w:r w:rsidR="00C53C54" w:rsidRPr="00526D83">
        <w:rPr>
          <w:rFonts w:ascii="Arial" w:hAnsi="Arial" w:cs="Arial"/>
          <w:sz w:val="22"/>
          <w:szCs w:val="22"/>
        </w:rPr>
        <w:t xml:space="preserve"> Special Land Use permit</w:t>
      </w:r>
      <w:r w:rsidRPr="00526D83">
        <w:rPr>
          <w:rFonts w:ascii="Arial" w:hAnsi="Arial" w:cs="Arial"/>
          <w:sz w:val="22"/>
          <w:szCs w:val="22"/>
        </w:rPr>
        <w:t xml:space="preserve"> for Bed and Breakfast Operations may be issued</w:t>
      </w:r>
      <w:r w:rsidR="00C53C54" w:rsidRPr="00526D83">
        <w:rPr>
          <w:rFonts w:ascii="Arial" w:hAnsi="Arial" w:cs="Arial"/>
          <w:sz w:val="22"/>
          <w:szCs w:val="22"/>
        </w:rPr>
        <w:t xml:space="preserve"> if the request meets </w:t>
      </w:r>
      <w:r w:rsidR="00D750C5" w:rsidRPr="00526D83">
        <w:rPr>
          <w:rFonts w:ascii="Arial" w:hAnsi="Arial" w:cs="Arial"/>
          <w:sz w:val="22"/>
          <w:szCs w:val="22"/>
        </w:rPr>
        <w:t>all</w:t>
      </w:r>
      <w:r w:rsidR="00C53C54" w:rsidRPr="00526D83">
        <w:rPr>
          <w:rFonts w:ascii="Arial" w:hAnsi="Arial" w:cs="Arial"/>
          <w:sz w:val="22"/>
          <w:szCs w:val="22"/>
        </w:rPr>
        <w:t xml:space="preserve"> the following standards:</w:t>
      </w:r>
    </w:p>
    <w:p w14:paraId="26D98976" w14:textId="77777777" w:rsidR="00C53C54" w:rsidRPr="00526D83" w:rsidRDefault="00C53C54" w:rsidP="00C53C54">
      <w:pPr>
        <w:ind w:left="360"/>
        <w:rPr>
          <w:rFonts w:ascii="Arial" w:hAnsi="Arial" w:cs="Arial"/>
          <w:sz w:val="22"/>
          <w:szCs w:val="22"/>
        </w:rPr>
      </w:pPr>
    </w:p>
    <w:p w14:paraId="027B3B94" w14:textId="77777777" w:rsidR="00C53C54" w:rsidRPr="00526D83" w:rsidRDefault="00E23ADB" w:rsidP="0062065D">
      <w:pPr>
        <w:widowControl/>
        <w:tabs>
          <w:tab w:val="left" w:pos="900"/>
        </w:tabs>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r>
      <w:r w:rsidR="00C53C54" w:rsidRPr="00526D83">
        <w:rPr>
          <w:rFonts w:ascii="Arial" w:hAnsi="Arial" w:cs="Arial"/>
          <w:sz w:val="22"/>
          <w:szCs w:val="22"/>
        </w:rPr>
        <w:t>It states the number of bedrooms.</w:t>
      </w:r>
    </w:p>
    <w:p w14:paraId="4CA949B9" w14:textId="77777777" w:rsidR="00C53C54" w:rsidRPr="00526D83" w:rsidRDefault="00C53C54" w:rsidP="0062065D">
      <w:pPr>
        <w:tabs>
          <w:tab w:val="left" w:pos="900"/>
        </w:tabs>
        <w:ind w:left="900" w:hanging="360"/>
        <w:rPr>
          <w:rFonts w:ascii="Arial" w:hAnsi="Arial" w:cs="Arial"/>
          <w:sz w:val="22"/>
          <w:szCs w:val="22"/>
        </w:rPr>
      </w:pPr>
    </w:p>
    <w:p w14:paraId="157E1774" w14:textId="77777777" w:rsidR="00C53C54" w:rsidRPr="00526D83" w:rsidRDefault="00E23ADB" w:rsidP="0062065D">
      <w:pPr>
        <w:widowControl/>
        <w:tabs>
          <w:tab w:val="left" w:pos="900"/>
        </w:tabs>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r>
      <w:r w:rsidR="00C53C54" w:rsidRPr="00526D83">
        <w:rPr>
          <w:rFonts w:ascii="Arial" w:hAnsi="Arial" w:cs="Arial"/>
          <w:sz w:val="22"/>
          <w:szCs w:val="22"/>
        </w:rPr>
        <w:t>It states the effect of the proposed operation on the adjoining properties an</w:t>
      </w:r>
      <w:r w:rsidR="00BF3E86" w:rsidRPr="00526D83">
        <w:rPr>
          <w:rFonts w:ascii="Arial" w:hAnsi="Arial" w:cs="Arial"/>
          <w:sz w:val="22"/>
          <w:szCs w:val="22"/>
        </w:rPr>
        <w:t>d the surrounding neighborhood.</w:t>
      </w:r>
    </w:p>
    <w:p w14:paraId="21566E12" w14:textId="77777777" w:rsidR="00C53C54" w:rsidRPr="00526D83" w:rsidRDefault="00E23ADB" w:rsidP="0062065D">
      <w:pPr>
        <w:widowControl/>
        <w:tabs>
          <w:tab w:val="left" w:pos="900"/>
        </w:tabs>
        <w:spacing w:before="240"/>
        <w:ind w:left="900" w:hanging="360"/>
        <w:jc w:val="both"/>
        <w:rPr>
          <w:rFonts w:ascii="Arial" w:hAnsi="Arial" w:cs="Arial"/>
          <w:b/>
          <w:i/>
          <w:sz w:val="22"/>
          <w:szCs w:val="22"/>
        </w:rPr>
      </w:pPr>
      <w:r w:rsidRPr="00526D83">
        <w:rPr>
          <w:rFonts w:ascii="Arial" w:hAnsi="Arial" w:cs="Arial"/>
          <w:sz w:val="22"/>
          <w:szCs w:val="22"/>
        </w:rPr>
        <w:t>c)</w:t>
      </w:r>
      <w:r w:rsidRPr="00526D83">
        <w:rPr>
          <w:rFonts w:ascii="Arial" w:hAnsi="Arial" w:cs="Arial"/>
          <w:sz w:val="22"/>
          <w:szCs w:val="22"/>
        </w:rPr>
        <w:tab/>
      </w:r>
      <w:r w:rsidR="00C53C54" w:rsidRPr="00526D83">
        <w:rPr>
          <w:rFonts w:ascii="Arial" w:hAnsi="Arial" w:cs="Arial"/>
          <w:sz w:val="22"/>
          <w:szCs w:val="22"/>
        </w:rPr>
        <w:t>It states the Potential traffic that will be generated by the proposed bed and breakfast operation.</w:t>
      </w:r>
    </w:p>
    <w:p w14:paraId="0BC97379" w14:textId="77777777" w:rsidR="00C53C54" w:rsidRPr="00526D83" w:rsidRDefault="00E23ADB" w:rsidP="0062065D">
      <w:pPr>
        <w:widowControl/>
        <w:tabs>
          <w:tab w:val="left" w:pos="900"/>
        </w:tabs>
        <w:spacing w:before="240"/>
        <w:ind w:left="900" w:hanging="360"/>
        <w:jc w:val="both"/>
        <w:rPr>
          <w:rFonts w:ascii="Arial" w:hAnsi="Arial" w:cs="Arial"/>
          <w:sz w:val="22"/>
          <w:szCs w:val="22"/>
        </w:rPr>
      </w:pPr>
      <w:r w:rsidRPr="00526D83">
        <w:rPr>
          <w:rFonts w:ascii="Arial" w:hAnsi="Arial" w:cs="Arial"/>
          <w:sz w:val="22"/>
          <w:szCs w:val="22"/>
        </w:rPr>
        <w:t>d)</w:t>
      </w:r>
      <w:r w:rsidRPr="00526D83">
        <w:rPr>
          <w:rFonts w:ascii="Arial" w:hAnsi="Arial" w:cs="Arial"/>
          <w:sz w:val="22"/>
          <w:szCs w:val="22"/>
        </w:rPr>
        <w:tab/>
      </w:r>
      <w:r w:rsidR="00C53C54" w:rsidRPr="00526D83">
        <w:rPr>
          <w:rFonts w:ascii="Arial" w:hAnsi="Arial" w:cs="Arial"/>
          <w:sz w:val="22"/>
          <w:szCs w:val="22"/>
        </w:rPr>
        <w:t>One parking space must be provided for every bedroom</w:t>
      </w:r>
      <w:r w:rsidR="00BF3E86" w:rsidRPr="00526D83">
        <w:rPr>
          <w:rFonts w:ascii="Arial" w:hAnsi="Arial" w:cs="Arial"/>
          <w:sz w:val="22"/>
          <w:szCs w:val="22"/>
        </w:rPr>
        <w:t>.</w:t>
      </w:r>
    </w:p>
    <w:p w14:paraId="4A5F8EA5" w14:textId="77777777" w:rsidR="00B96A35" w:rsidRPr="00526D83" w:rsidRDefault="00B96A35" w:rsidP="00E23ADB">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cs="Arial"/>
          <w:b/>
          <w:sz w:val="22"/>
          <w:szCs w:val="22"/>
        </w:rPr>
      </w:pPr>
    </w:p>
    <w:p w14:paraId="4EF037CB" w14:textId="0E38B471" w:rsidR="00EA6F9F" w:rsidRPr="000161D2" w:rsidRDefault="00F46BEA" w:rsidP="00F25893">
      <w:pPr>
        <w:widowControl/>
        <w:numPr>
          <w:ilvl w:val="0"/>
          <w:numId w:val="22"/>
        </w:numPr>
        <w:tabs>
          <w:tab w:val="clear" w:pos="720"/>
          <w:tab w:val="left" w:pos="0"/>
          <w:tab w:val="num"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540" w:hanging="540"/>
        <w:jc w:val="both"/>
        <w:rPr>
          <w:rFonts w:ascii="Arial" w:hAnsi="Arial" w:cs="Arial"/>
          <w:b/>
          <w:sz w:val="22"/>
        </w:rPr>
      </w:pPr>
      <w:r w:rsidRPr="000161D2">
        <w:rPr>
          <w:rFonts w:ascii="Arial" w:hAnsi="Arial" w:cs="Arial"/>
          <w:b/>
          <w:sz w:val="22"/>
          <w:szCs w:val="22"/>
        </w:rPr>
        <w:t>CHILDCARE</w:t>
      </w:r>
      <w:r w:rsidR="00E23ADB" w:rsidRPr="000161D2">
        <w:rPr>
          <w:rFonts w:ascii="Arial" w:hAnsi="Arial" w:cs="Arial"/>
          <w:b/>
          <w:sz w:val="22"/>
          <w:szCs w:val="22"/>
        </w:rPr>
        <w:t xml:space="preserve"> CENTER</w:t>
      </w:r>
    </w:p>
    <w:p w14:paraId="70993724" w14:textId="77777777" w:rsidR="00EA6F9F" w:rsidRPr="00526D83" w:rsidRDefault="00EA6F9F" w:rsidP="00EA6F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rPr>
      </w:pPr>
    </w:p>
    <w:p w14:paraId="40E55C76" w14:textId="77777777" w:rsidR="00EA6F9F" w:rsidRPr="00526D83" w:rsidRDefault="00EA6F9F" w:rsidP="00EA6F9F">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rPr>
      </w:pPr>
      <w:r w:rsidRPr="00526D83">
        <w:rPr>
          <w:rFonts w:ascii="Arial" w:hAnsi="Arial" w:cs="Arial"/>
          <w:sz w:val="22"/>
        </w:rPr>
        <w:t xml:space="preserve">Special Land Uses </w:t>
      </w:r>
      <w:r w:rsidR="00BF3E86" w:rsidRPr="00526D83">
        <w:rPr>
          <w:rFonts w:ascii="Arial" w:hAnsi="Arial" w:cs="Arial"/>
          <w:sz w:val="22"/>
        </w:rPr>
        <w:t xml:space="preserve">for a </w:t>
      </w:r>
      <w:r w:rsidRPr="00526D83">
        <w:rPr>
          <w:rFonts w:ascii="Arial" w:hAnsi="Arial" w:cs="Arial"/>
          <w:sz w:val="22"/>
        </w:rPr>
        <w:t>properly licensed childcare center</w:t>
      </w:r>
      <w:r w:rsidR="00BF3E86" w:rsidRPr="00526D83">
        <w:rPr>
          <w:rFonts w:ascii="Arial" w:hAnsi="Arial" w:cs="Arial"/>
          <w:sz w:val="22"/>
        </w:rPr>
        <w:t xml:space="preserve"> may be issued </w:t>
      </w:r>
      <w:r w:rsidRPr="00526D83">
        <w:rPr>
          <w:rFonts w:ascii="Arial" w:hAnsi="Arial" w:cs="Arial"/>
          <w:sz w:val="22"/>
        </w:rPr>
        <w:t>if the proposed facility meets the following specific guidelines:</w:t>
      </w:r>
    </w:p>
    <w:p w14:paraId="3A18E26D" w14:textId="77777777" w:rsidR="00EA6F9F" w:rsidRPr="00526D83" w:rsidRDefault="00EA6F9F" w:rsidP="00EA6F9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rPr>
      </w:pPr>
    </w:p>
    <w:p w14:paraId="67B334FB" w14:textId="77777777" w:rsidR="00EA6F9F" w:rsidRPr="00526D83" w:rsidRDefault="000B30B2" w:rsidP="0062065D">
      <w:pPr>
        <w:widowControl/>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900" w:hanging="360"/>
        <w:jc w:val="both"/>
        <w:rPr>
          <w:rFonts w:ascii="Arial" w:hAnsi="Arial" w:cs="Arial"/>
          <w:sz w:val="22"/>
        </w:rPr>
      </w:pPr>
      <w:r w:rsidRPr="00526D83">
        <w:rPr>
          <w:rFonts w:ascii="Arial" w:hAnsi="Arial" w:cs="Arial"/>
          <w:sz w:val="22"/>
        </w:rPr>
        <w:t>a)</w:t>
      </w:r>
      <w:r w:rsidRPr="00526D83">
        <w:rPr>
          <w:rFonts w:ascii="Arial" w:hAnsi="Arial" w:cs="Arial"/>
          <w:sz w:val="22"/>
        </w:rPr>
        <w:tab/>
      </w:r>
      <w:r w:rsidR="00EA6F9F" w:rsidRPr="00526D83">
        <w:rPr>
          <w:rFonts w:ascii="Arial" w:hAnsi="Arial" w:cs="Arial"/>
          <w:sz w:val="22"/>
        </w:rPr>
        <w:t>Is located not closer than 1,500 feet to any of the following:</w:t>
      </w:r>
      <w:r w:rsidR="00592433" w:rsidRPr="00526D83">
        <w:rPr>
          <w:rFonts w:ascii="Arial" w:hAnsi="Arial" w:cs="Arial"/>
          <w:sz w:val="22"/>
        </w:rPr>
        <w:t xml:space="preserve"> </w:t>
      </w:r>
    </w:p>
    <w:p w14:paraId="610462AA" w14:textId="77777777" w:rsidR="00EA6F9F" w:rsidRPr="00526D83" w:rsidRDefault="00EA6F9F" w:rsidP="00EA6F9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rPr>
      </w:pPr>
    </w:p>
    <w:p w14:paraId="0049F9AA" w14:textId="77777777" w:rsidR="00EA6F9F" w:rsidRPr="00526D83" w:rsidRDefault="0062065D" w:rsidP="0062065D">
      <w:pPr>
        <w:widowControl/>
        <w:tabs>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1260" w:hanging="360"/>
        <w:jc w:val="both"/>
        <w:rPr>
          <w:rFonts w:ascii="Arial" w:hAnsi="Arial" w:cs="Arial"/>
          <w:sz w:val="22"/>
        </w:rPr>
      </w:pPr>
      <w:r>
        <w:rPr>
          <w:rFonts w:ascii="Arial" w:hAnsi="Arial" w:cs="Arial"/>
          <w:sz w:val="22"/>
        </w:rPr>
        <w:t>1</w:t>
      </w:r>
      <w:r w:rsidR="00E23ADB" w:rsidRPr="00526D83">
        <w:rPr>
          <w:rFonts w:ascii="Arial" w:hAnsi="Arial" w:cs="Arial"/>
          <w:sz w:val="22"/>
        </w:rPr>
        <w:t>.</w:t>
      </w:r>
      <w:r w:rsidR="00E23ADB" w:rsidRPr="00526D83">
        <w:rPr>
          <w:rFonts w:ascii="Arial" w:hAnsi="Arial" w:cs="Arial"/>
          <w:sz w:val="22"/>
        </w:rPr>
        <w:tab/>
      </w:r>
      <w:r w:rsidR="00EA6F9F" w:rsidRPr="00526D83">
        <w:rPr>
          <w:rFonts w:ascii="Arial" w:hAnsi="Arial" w:cs="Arial"/>
          <w:sz w:val="22"/>
        </w:rPr>
        <w:t xml:space="preserve">A facility offering substance abuse treatment and rehabilitation service to seven or more people licensed under </w:t>
      </w:r>
      <w:r w:rsidR="0037742E" w:rsidRPr="00526D83">
        <w:rPr>
          <w:rFonts w:ascii="Arial" w:hAnsi="Arial" w:cs="Arial"/>
          <w:sz w:val="22"/>
        </w:rPr>
        <w:t>Article</w:t>
      </w:r>
      <w:r w:rsidR="00EA6F9F" w:rsidRPr="00526D83">
        <w:rPr>
          <w:rFonts w:ascii="Arial" w:hAnsi="Arial" w:cs="Arial"/>
          <w:sz w:val="22"/>
        </w:rPr>
        <w:t xml:space="preserve"> 6 of the Public Health Code, Act 368 of 1978, being Sections 333.6101 to 333.6523 of the Michigan Compiled Laws.</w:t>
      </w:r>
    </w:p>
    <w:p w14:paraId="30FBA36F" w14:textId="77777777" w:rsidR="00EA6F9F" w:rsidRPr="00526D83" w:rsidRDefault="00EA6F9F" w:rsidP="0062065D">
      <w:pPr>
        <w:tabs>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60" w:hanging="360"/>
        <w:jc w:val="both"/>
        <w:rPr>
          <w:rFonts w:ascii="Arial" w:hAnsi="Arial" w:cs="Arial"/>
          <w:sz w:val="22"/>
        </w:rPr>
      </w:pPr>
    </w:p>
    <w:p w14:paraId="40B9A767" w14:textId="77777777" w:rsidR="00EA6F9F" w:rsidRPr="00526D83" w:rsidRDefault="0062065D" w:rsidP="0062065D">
      <w:pPr>
        <w:widowControl/>
        <w:tabs>
          <w:tab w:val="left" w:pos="126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1260" w:hanging="360"/>
        <w:jc w:val="both"/>
        <w:rPr>
          <w:rFonts w:ascii="Arial" w:hAnsi="Arial" w:cs="Arial"/>
          <w:sz w:val="22"/>
        </w:rPr>
      </w:pPr>
      <w:r>
        <w:rPr>
          <w:rFonts w:ascii="Arial" w:hAnsi="Arial" w:cs="Arial"/>
          <w:sz w:val="22"/>
        </w:rPr>
        <w:t>2</w:t>
      </w:r>
      <w:r w:rsidR="00E23ADB" w:rsidRPr="00526D83">
        <w:rPr>
          <w:rFonts w:ascii="Arial" w:hAnsi="Arial" w:cs="Arial"/>
          <w:sz w:val="22"/>
        </w:rPr>
        <w:t>.</w:t>
      </w:r>
      <w:r w:rsidR="00E23ADB" w:rsidRPr="00526D83">
        <w:rPr>
          <w:rFonts w:ascii="Arial" w:hAnsi="Arial" w:cs="Arial"/>
          <w:sz w:val="22"/>
        </w:rPr>
        <w:tab/>
      </w:r>
      <w:r w:rsidR="00EA6F9F" w:rsidRPr="00526D83">
        <w:rPr>
          <w:rFonts w:ascii="Arial" w:hAnsi="Arial" w:cs="Arial"/>
          <w:sz w:val="22"/>
        </w:rPr>
        <w:t>A community correction center, resident home, halfway house, or other similar facility that houses an inmate population under the jurisdiction of the Department of Corrections.</w:t>
      </w:r>
    </w:p>
    <w:p w14:paraId="2D57E69F" w14:textId="77777777" w:rsidR="00EA6F9F" w:rsidRPr="00526D83" w:rsidRDefault="00EA6F9F" w:rsidP="00EA6F9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rPr>
      </w:pPr>
    </w:p>
    <w:p w14:paraId="20373130" w14:textId="77777777" w:rsidR="00EA6F9F" w:rsidRPr="00526D83" w:rsidRDefault="00E23ADB" w:rsidP="0062065D">
      <w:pPr>
        <w:widowControl/>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900" w:hanging="360"/>
        <w:jc w:val="both"/>
        <w:rPr>
          <w:rFonts w:ascii="Arial" w:hAnsi="Arial" w:cs="Arial"/>
          <w:sz w:val="22"/>
        </w:rPr>
      </w:pPr>
      <w:r w:rsidRPr="00526D83">
        <w:rPr>
          <w:rFonts w:ascii="Arial" w:hAnsi="Arial" w:cs="Arial"/>
          <w:sz w:val="22"/>
        </w:rPr>
        <w:t>b)</w:t>
      </w:r>
      <w:r w:rsidRPr="00526D83">
        <w:rPr>
          <w:rFonts w:ascii="Arial" w:hAnsi="Arial" w:cs="Arial"/>
          <w:sz w:val="22"/>
        </w:rPr>
        <w:tab/>
      </w:r>
      <w:r w:rsidR="00EA6F9F" w:rsidRPr="00526D83">
        <w:rPr>
          <w:rFonts w:ascii="Arial" w:hAnsi="Arial" w:cs="Arial"/>
          <w:sz w:val="22"/>
        </w:rPr>
        <w:t>Maintains the property consistent with the visible characteristics of the neighborhood.</w:t>
      </w:r>
    </w:p>
    <w:p w14:paraId="0066C699" w14:textId="77777777" w:rsidR="00EA6F9F" w:rsidRPr="00526D83" w:rsidRDefault="00EA6F9F" w:rsidP="0062065D">
      <w:p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00" w:hanging="360"/>
        <w:jc w:val="both"/>
        <w:rPr>
          <w:rFonts w:ascii="Arial" w:hAnsi="Arial" w:cs="Arial"/>
          <w:sz w:val="22"/>
        </w:rPr>
      </w:pPr>
    </w:p>
    <w:p w14:paraId="01DD8BFD" w14:textId="77777777" w:rsidR="00EA6F9F" w:rsidRPr="00526D83" w:rsidRDefault="00E23ADB" w:rsidP="0062065D">
      <w:pPr>
        <w:widowControl/>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900" w:hanging="360"/>
        <w:jc w:val="both"/>
        <w:rPr>
          <w:rFonts w:ascii="Arial" w:hAnsi="Arial" w:cs="Arial"/>
          <w:sz w:val="22"/>
        </w:rPr>
      </w:pPr>
      <w:r w:rsidRPr="00526D83">
        <w:rPr>
          <w:rFonts w:ascii="Arial" w:hAnsi="Arial" w:cs="Arial"/>
          <w:sz w:val="22"/>
        </w:rPr>
        <w:t>c)</w:t>
      </w:r>
      <w:r w:rsidRPr="00526D83">
        <w:rPr>
          <w:rFonts w:ascii="Arial" w:hAnsi="Arial" w:cs="Arial"/>
          <w:sz w:val="22"/>
        </w:rPr>
        <w:tab/>
      </w:r>
      <w:r w:rsidR="00EA6F9F" w:rsidRPr="00526D83">
        <w:rPr>
          <w:rFonts w:ascii="Arial" w:hAnsi="Arial" w:cs="Arial"/>
          <w:sz w:val="22"/>
        </w:rPr>
        <w:t>Meets regulations, if any, governing signs used by the facility to identify themselves.</w:t>
      </w:r>
    </w:p>
    <w:p w14:paraId="2B50296D" w14:textId="77777777" w:rsidR="00EA6F9F" w:rsidRPr="00526D83" w:rsidRDefault="00EA6F9F" w:rsidP="0062065D">
      <w:p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00" w:hanging="360"/>
        <w:jc w:val="both"/>
        <w:rPr>
          <w:rFonts w:ascii="Arial" w:hAnsi="Arial" w:cs="Arial"/>
          <w:sz w:val="22"/>
        </w:rPr>
      </w:pPr>
    </w:p>
    <w:p w14:paraId="3D520B82" w14:textId="77777777" w:rsidR="00EA6F9F" w:rsidRPr="00526D83" w:rsidRDefault="00E23ADB" w:rsidP="0062065D">
      <w:pPr>
        <w:widowControl/>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900" w:hanging="360"/>
        <w:jc w:val="both"/>
        <w:rPr>
          <w:rFonts w:ascii="Arial" w:hAnsi="Arial" w:cs="Arial"/>
          <w:sz w:val="22"/>
        </w:rPr>
      </w:pPr>
      <w:r w:rsidRPr="00526D83">
        <w:rPr>
          <w:rFonts w:ascii="Arial" w:hAnsi="Arial" w:cs="Arial"/>
          <w:sz w:val="22"/>
        </w:rPr>
        <w:t>d)</w:t>
      </w:r>
      <w:r w:rsidRPr="00526D83">
        <w:rPr>
          <w:rFonts w:ascii="Arial" w:hAnsi="Arial" w:cs="Arial"/>
          <w:sz w:val="22"/>
        </w:rPr>
        <w:tab/>
      </w:r>
      <w:r w:rsidR="00EA6F9F" w:rsidRPr="00526D83">
        <w:rPr>
          <w:rFonts w:ascii="Arial" w:hAnsi="Arial" w:cs="Arial"/>
          <w:sz w:val="22"/>
        </w:rPr>
        <w:t>Meets regulations, if any, requiring off-street parking accommodations for employees.</w:t>
      </w:r>
    </w:p>
    <w:p w14:paraId="0F905AC6" w14:textId="77777777" w:rsidR="00EA6F9F" w:rsidRPr="00526D83" w:rsidRDefault="00EA6F9F" w:rsidP="0062065D">
      <w:p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00" w:hanging="360"/>
        <w:jc w:val="both"/>
        <w:rPr>
          <w:rFonts w:ascii="Arial" w:hAnsi="Arial" w:cs="Arial"/>
          <w:sz w:val="22"/>
        </w:rPr>
      </w:pPr>
    </w:p>
    <w:p w14:paraId="2FF72650" w14:textId="2F544F77" w:rsidR="00EA6F9F" w:rsidRPr="00526D83" w:rsidRDefault="00E23ADB" w:rsidP="0062065D">
      <w:pPr>
        <w:widowControl/>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900" w:hanging="360"/>
        <w:jc w:val="both"/>
        <w:rPr>
          <w:rFonts w:ascii="Arial" w:hAnsi="Arial" w:cs="Arial"/>
          <w:sz w:val="22"/>
        </w:rPr>
      </w:pPr>
      <w:r w:rsidRPr="00526D83">
        <w:rPr>
          <w:rFonts w:ascii="Arial" w:hAnsi="Arial" w:cs="Arial"/>
          <w:sz w:val="22"/>
        </w:rPr>
        <w:t>e)</w:t>
      </w:r>
      <w:r w:rsidRPr="00526D83">
        <w:rPr>
          <w:rFonts w:ascii="Arial" w:hAnsi="Arial" w:cs="Arial"/>
          <w:sz w:val="22"/>
        </w:rPr>
        <w:tab/>
      </w:r>
      <w:r w:rsidR="00EA6F9F" w:rsidRPr="00526D83">
        <w:rPr>
          <w:rFonts w:ascii="Arial" w:hAnsi="Arial" w:cs="Arial"/>
          <w:sz w:val="22"/>
        </w:rPr>
        <w:t xml:space="preserve">The childcare center shall be registered and licensed as required for childcare facility under the </w:t>
      </w:r>
      <w:r w:rsidR="00F46BEA" w:rsidRPr="00526D83">
        <w:rPr>
          <w:rFonts w:ascii="Arial" w:hAnsi="Arial" w:cs="Arial"/>
          <w:sz w:val="22"/>
        </w:rPr>
        <w:t>Childcare</w:t>
      </w:r>
      <w:r w:rsidR="00EA6F9F" w:rsidRPr="00526D83">
        <w:rPr>
          <w:rFonts w:ascii="Arial" w:hAnsi="Arial" w:cs="Arial"/>
          <w:sz w:val="22"/>
        </w:rPr>
        <w:t xml:space="preserve"> Organizations Act, Act 116 of 1973, as amended.</w:t>
      </w:r>
    </w:p>
    <w:p w14:paraId="3785905F" w14:textId="77777777" w:rsidR="00EA6F9F" w:rsidRPr="00526D83" w:rsidRDefault="00EA6F9F" w:rsidP="0062065D">
      <w:p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00" w:hanging="360"/>
        <w:jc w:val="both"/>
        <w:rPr>
          <w:rFonts w:ascii="Arial" w:hAnsi="Arial" w:cs="Arial"/>
          <w:sz w:val="22"/>
        </w:rPr>
      </w:pPr>
    </w:p>
    <w:p w14:paraId="1A006707" w14:textId="77777777" w:rsidR="00EA6F9F" w:rsidRPr="00526D83" w:rsidRDefault="00E23ADB" w:rsidP="0062065D">
      <w:pPr>
        <w:widowControl/>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900" w:hanging="360"/>
        <w:jc w:val="both"/>
        <w:rPr>
          <w:rFonts w:ascii="Arial" w:hAnsi="Arial" w:cs="Arial"/>
          <w:sz w:val="22"/>
        </w:rPr>
      </w:pPr>
      <w:r w:rsidRPr="00526D83">
        <w:rPr>
          <w:rFonts w:ascii="Arial" w:hAnsi="Arial" w:cs="Arial"/>
          <w:sz w:val="22"/>
        </w:rPr>
        <w:t>f)</w:t>
      </w:r>
      <w:r w:rsidRPr="00526D83">
        <w:rPr>
          <w:rFonts w:ascii="Arial" w:hAnsi="Arial" w:cs="Arial"/>
          <w:sz w:val="22"/>
        </w:rPr>
        <w:tab/>
      </w:r>
      <w:r w:rsidR="00EA6F9F" w:rsidRPr="00526D83">
        <w:rPr>
          <w:rFonts w:ascii="Arial" w:hAnsi="Arial" w:cs="Arial"/>
          <w:sz w:val="22"/>
        </w:rPr>
        <w:t>All structures, facilities, design elements, and operational requirements of the facility shall be provided or complied with, as determined necessary by the Planning Commission.</w:t>
      </w:r>
    </w:p>
    <w:p w14:paraId="1C7D3B35" w14:textId="77777777" w:rsidR="00EA6F9F" w:rsidRPr="00526D83" w:rsidRDefault="00EA6F9F" w:rsidP="0062065D">
      <w:pPr>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900" w:hanging="360"/>
        <w:jc w:val="both"/>
        <w:rPr>
          <w:rFonts w:ascii="Arial" w:hAnsi="Arial" w:cs="Arial"/>
          <w:sz w:val="22"/>
        </w:rPr>
      </w:pPr>
    </w:p>
    <w:p w14:paraId="0B55148F" w14:textId="77777777" w:rsidR="00EA6F9F" w:rsidRPr="00526D83" w:rsidRDefault="00E23ADB" w:rsidP="0062065D">
      <w:pPr>
        <w:widowControl/>
        <w:tabs>
          <w:tab w:val="left" w:pos="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900" w:hanging="360"/>
        <w:jc w:val="both"/>
        <w:rPr>
          <w:rFonts w:ascii="Arial" w:hAnsi="Arial" w:cs="Arial"/>
          <w:sz w:val="22"/>
          <w:szCs w:val="22"/>
        </w:rPr>
      </w:pPr>
      <w:r w:rsidRPr="00526D83">
        <w:rPr>
          <w:rFonts w:ascii="Arial" w:hAnsi="Arial" w:cs="Arial"/>
          <w:sz w:val="22"/>
        </w:rPr>
        <w:t>g)</w:t>
      </w:r>
      <w:r w:rsidRPr="00526D83">
        <w:rPr>
          <w:rFonts w:ascii="Arial" w:hAnsi="Arial" w:cs="Arial"/>
          <w:sz w:val="22"/>
        </w:rPr>
        <w:tab/>
      </w:r>
      <w:r w:rsidR="00EA6F9F" w:rsidRPr="00526D83">
        <w:rPr>
          <w:rFonts w:ascii="Arial" w:hAnsi="Arial" w:cs="Arial"/>
          <w:sz w:val="22"/>
        </w:rPr>
        <w:t xml:space="preserve">Based on the established capacity of the facility, a minimum of 150 square feet of outdoor open space per person, with not less than 5,000 square feet of open space area per facility, shall be provided and maintained on the lot. For purposes of this section, “open space area” means the area located within the side or rear yard of the facility, exclusive of any area occupied by other </w:t>
      </w:r>
      <w:r w:rsidR="00EA6F9F" w:rsidRPr="00526D83">
        <w:rPr>
          <w:rFonts w:ascii="Arial" w:hAnsi="Arial" w:cs="Arial"/>
          <w:sz w:val="22"/>
          <w:szCs w:val="22"/>
        </w:rPr>
        <w:t>structures, swimming pool, or required parking facilities. The open space area shall be free from sharp gravel, glass, or cinder and shall be well drained. The open space area shall be completely enclosed by a chain-link or solid fence of at least 4 feet in height.</w:t>
      </w:r>
    </w:p>
    <w:p w14:paraId="5A025D2E" w14:textId="77777777" w:rsidR="001E3595" w:rsidRPr="00526D83" w:rsidRDefault="001E3595" w:rsidP="001E3595">
      <w:pPr>
        <w:widowControl/>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jc w:val="both"/>
        <w:rPr>
          <w:rFonts w:ascii="Arial" w:hAnsi="Arial" w:cs="Arial"/>
          <w:sz w:val="22"/>
          <w:szCs w:val="22"/>
        </w:rPr>
      </w:pPr>
    </w:p>
    <w:p w14:paraId="27BDA67F" w14:textId="77777777" w:rsidR="001204F7" w:rsidRPr="000161D2" w:rsidRDefault="000B30B2" w:rsidP="00F25893">
      <w:pPr>
        <w:numPr>
          <w:ilvl w:val="0"/>
          <w:numId w:val="22"/>
        </w:numPr>
        <w:tabs>
          <w:tab w:val="clear" w:pos="720"/>
          <w:tab w:val="num" w:pos="540"/>
          <w:tab w:val="left" w:pos="1260"/>
          <w:tab w:val="left" w:pos="1800"/>
          <w:tab w:val="left" w:pos="2340"/>
        </w:tabs>
        <w:ind w:left="540" w:hanging="540"/>
        <w:jc w:val="both"/>
        <w:rPr>
          <w:rFonts w:ascii="Arial" w:hAnsi="Arial" w:cs="Arial"/>
          <w:b/>
          <w:sz w:val="22"/>
          <w:szCs w:val="22"/>
        </w:rPr>
      </w:pPr>
      <w:r w:rsidRPr="000161D2">
        <w:rPr>
          <w:rFonts w:ascii="Arial" w:hAnsi="Arial" w:cs="Arial"/>
          <w:b/>
          <w:sz w:val="22"/>
          <w:szCs w:val="22"/>
        </w:rPr>
        <w:t>CONVERSION OF SINGLE-FAMILY DWELLINGS</w:t>
      </w:r>
      <w:r w:rsidR="00592433" w:rsidRPr="000161D2">
        <w:rPr>
          <w:rFonts w:ascii="Arial" w:hAnsi="Arial" w:cs="Arial"/>
          <w:b/>
          <w:sz w:val="22"/>
          <w:szCs w:val="22"/>
        </w:rPr>
        <w:t xml:space="preserve"> </w:t>
      </w:r>
    </w:p>
    <w:p w14:paraId="31A9287C" w14:textId="77777777" w:rsidR="00BF3E86" w:rsidRPr="00526D83" w:rsidRDefault="00BF3E86" w:rsidP="00BF3E86">
      <w:pPr>
        <w:tabs>
          <w:tab w:val="left" w:pos="720"/>
          <w:tab w:val="left" w:pos="1260"/>
          <w:tab w:val="left" w:pos="1800"/>
          <w:tab w:val="left" w:pos="2340"/>
        </w:tabs>
        <w:ind w:left="360"/>
        <w:jc w:val="both"/>
        <w:rPr>
          <w:rFonts w:ascii="Arial" w:hAnsi="Arial" w:cs="Arial"/>
          <w:b/>
          <w:sz w:val="22"/>
          <w:szCs w:val="22"/>
        </w:rPr>
      </w:pPr>
    </w:p>
    <w:p w14:paraId="4182E86D" w14:textId="77777777" w:rsidR="001204F7" w:rsidRPr="00526D83" w:rsidRDefault="001204F7" w:rsidP="001204F7">
      <w:pPr>
        <w:pStyle w:val="Heading3"/>
        <w:rPr>
          <w:rFonts w:ascii="Arial" w:hAnsi="Arial" w:cs="Arial"/>
          <w:szCs w:val="22"/>
          <w:u w:val="none"/>
        </w:rPr>
      </w:pPr>
      <w:r w:rsidRPr="00526D83">
        <w:rPr>
          <w:rFonts w:ascii="Arial" w:hAnsi="Arial" w:cs="Arial"/>
          <w:szCs w:val="22"/>
          <w:u w:val="none"/>
        </w:rPr>
        <w:t>Conversion</w:t>
      </w:r>
      <w:r w:rsidR="00BF3E86" w:rsidRPr="00526D83">
        <w:rPr>
          <w:rFonts w:ascii="Arial" w:hAnsi="Arial" w:cs="Arial"/>
          <w:szCs w:val="22"/>
          <w:u w:val="none"/>
        </w:rPr>
        <w:t>s</w:t>
      </w:r>
      <w:r w:rsidRPr="00526D83">
        <w:rPr>
          <w:rFonts w:ascii="Arial" w:hAnsi="Arial" w:cs="Arial"/>
          <w:szCs w:val="22"/>
          <w:u w:val="none"/>
        </w:rPr>
        <w:t xml:space="preserve"> </w:t>
      </w:r>
      <w:r w:rsidR="00BF3E86" w:rsidRPr="00526D83">
        <w:rPr>
          <w:rFonts w:ascii="Arial" w:hAnsi="Arial" w:cs="Arial"/>
          <w:szCs w:val="22"/>
          <w:u w:val="none"/>
        </w:rPr>
        <w:t xml:space="preserve">of </w:t>
      </w:r>
      <w:r w:rsidRPr="00526D83">
        <w:rPr>
          <w:rFonts w:ascii="Arial" w:hAnsi="Arial" w:cs="Arial"/>
          <w:szCs w:val="22"/>
          <w:u w:val="none"/>
        </w:rPr>
        <w:t>single-family dwellings may be approved by Special Land Use Perm</w:t>
      </w:r>
      <w:r w:rsidR="00BF3E86" w:rsidRPr="00526D83">
        <w:rPr>
          <w:rFonts w:ascii="Arial" w:hAnsi="Arial" w:cs="Arial"/>
          <w:szCs w:val="22"/>
          <w:u w:val="none"/>
        </w:rPr>
        <w:t xml:space="preserve">it in the R-1 and R-2 districts. </w:t>
      </w:r>
    </w:p>
    <w:p w14:paraId="561B6D18" w14:textId="77777777" w:rsidR="001204F7" w:rsidRPr="00526D83" w:rsidRDefault="001204F7" w:rsidP="001204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75352734" w14:textId="77777777" w:rsidR="001204F7" w:rsidRPr="00526D83" w:rsidRDefault="001204F7" w:rsidP="0062065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r w:rsidRPr="00526D83">
        <w:rPr>
          <w:rFonts w:ascii="Arial" w:hAnsi="Arial" w:cs="Arial"/>
          <w:sz w:val="22"/>
          <w:szCs w:val="22"/>
        </w:rPr>
        <w:t>a)</w:t>
      </w:r>
      <w:r w:rsidRPr="00526D83">
        <w:rPr>
          <w:rFonts w:ascii="Arial" w:hAnsi="Arial" w:cs="Arial"/>
          <w:sz w:val="22"/>
          <w:szCs w:val="22"/>
        </w:rPr>
        <w:tab/>
        <w:t>Site development standards</w:t>
      </w:r>
      <w:r w:rsidRPr="00526D83">
        <w:rPr>
          <w:rFonts w:ascii="Arial" w:hAnsi="Arial" w:cs="Arial"/>
          <w:noProof/>
          <w:sz w:val="22"/>
          <w:szCs w:val="22"/>
        </w:rPr>
        <w:t>:</w:t>
      </w:r>
    </w:p>
    <w:p w14:paraId="132DEEE7" w14:textId="77777777" w:rsidR="001204F7" w:rsidRPr="00526D83" w:rsidRDefault="001204F7" w:rsidP="001204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6432D4E1" w14:textId="77777777" w:rsidR="001204F7" w:rsidRPr="00526D83" w:rsidRDefault="001204F7" w:rsidP="0062065D">
      <w:pPr>
        <w:tabs>
          <w:tab w:val="left" w:pos="72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260" w:hanging="360"/>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t>Minimum lot size: five thousand</w:t>
      </w:r>
      <w:r w:rsidRPr="00526D83">
        <w:rPr>
          <w:rFonts w:ascii="Arial" w:hAnsi="Arial" w:cs="Arial"/>
          <w:noProof/>
          <w:sz w:val="22"/>
          <w:szCs w:val="22"/>
        </w:rPr>
        <w:t xml:space="preserve"> (5,000)</w:t>
      </w:r>
      <w:r w:rsidRPr="00526D83">
        <w:rPr>
          <w:rFonts w:ascii="Arial" w:hAnsi="Arial" w:cs="Arial"/>
          <w:sz w:val="22"/>
          <w:szCs w:val="22"/>
        </w:rPr>
        <w:t xml:space="preserve"> square feet per dwelling unit.</w:t>
      </w:r>
    </w:p>
    <w:p w14:paraId="0D1DA817" w14:textId="77777777" w:rsidR="001204F7" w:rsidRPr="00526D83" w:rsidRDefault="001204F7" w:rsidP="0062065D">
      <w:pPr>
        <w:tabs>
          <w:tab w:val="left" w:pos="72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260" w:hanging="360"/>
        <w:jc w:val="both"/>
        <w:rPr>
          <w:rFonts w:ascii="Arial" w:hAnsi="Arial" w:cs="Arial"/>
          <w:sz w:val="22"/>
          <w:szCs w:val="22"/>
        </w:rPr>
      </w:pPr>
    </w:p>
    <w:p w14:paraId="45C6207E" w14:textId="77777777" w:rsidR="00BF3E86" w:rsidRPr="00526D83" w:rsidRDefault="001204F7" w:rsidP="0062065D">
      <w:pPr>
        <w:tabs>
          <w:tab w:val="left" w:pos="72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260" w:hanging="360"/>
        <w:jc w:val="both"/>
        <w:rPr>
          <w:rFonts w:ascii="Arial" w:hAnsi="Arial" w:cs="Arial"/>
          <w:sz w:val="22"/>
          <w:szCs w:val="22"/>
        </w:rPr>
      </w:pPr>
      <w:r w:rsidRPr="00526D83">
        <w:rPr>
          <w:rFonts w:ascii="Arial" w:hAnsi="Arial" w:cs="Arial"/>
          <w:sz w:val="22"/>
          <w:szCs w:val="22"/>
        </w:rPr>
        <w:t>2.</w:t>
      </w:r>
      <w:r w:rsidRPr="00526D83">
        <w:rPr>
          <w:rFonts w:ascii="Arial" w:hAnsi="Arial" w:cs="Arial"/>
          <w:sz w:val="22"/>
          <w:szCs w:val="22"/>
        </w:rPr>
        <w:tab/>
        <w:t>Minimum floor area: seven hundred fifty</w:t>
      </w:r>
      <w:r w:rsidRPr="00526D83">
        <w:rPr>
          <w:rFonts w:ascii="Arial" w:hAnsi="Arial" w:cs="Arial"/>
          <w:noProof/>
          <w:sz w:val="22"/>
          <w:szCs w:val="22"/>
        </w:rPr>
        <w:t xml:space="preserve"> (750)</w:t>
      </w:r>
      <w:r w:rsidRPr="00526D83">
        <w:rPr>
          <w:rFonts w:ascii="Arial" w:hAnsi="Arial" w:cs="Arial"/>
          <w:sz w:val="22"/>
          <w:szCs w:val="22"/>
        </w:rPr>
        <w:t xml:space="preserve"> square feet per dwelling unit.</w:t>
      </w:r>
      <w:r w:rsidR="00F97A74" w:rsidRPr="00526D83">
        <w:rPr>
          <w:rFonts w:ascii="Arial" w:hAnsi="Arial" w:cs="Arial"/>
          <w:sz w:val="22"/>
          <w:szCs w:val="22"/>
        </w:rPr>
        <w:t xml:space="preserve"> </w:t>
      </w:r>
    </w:p>
    <w:p w14:paraId="5CD96D12" w14:textId="77777777" w:rsidR="00BF3E86" w:rsidRPr="00526D83" w:rsidRDefault="00BF3E86" w:rsidP="0062065D">
      <w:pPr>
        <w:tabs>
          <w:tab w:val="left" w:pos="72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260" w:hanging="360"/>
        <w:jc w:val="both"/>
        <w:rPr>
          <w:rFonts w:ascii="Arial" w:hAnsi="Arial" w:cs="Arial"/>
          <w:sz w:val="22"/>
          <w:szCs w:val="22"/>
        </w:rPr>
      </w:pPr>
    </w:p>
    <w:p w14:paraId="1C3A2994" w14:textId="77777777" w:rsidR="00BF3E86" w:rsidRPr="00526D83" w:rsidRDefault="00BF3E86" w:rsidP="0062065D">
      <w:pPr>
        <w:tabs>
          <w:tab w:val="left" w:pos="720"/>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260" w:hanging="360"/>
        <w:jc w:val="both"/>
        <w:rPr>
          <w:rFonts w:ascii="Arial" w:hAnsi="Arial" w:cs="Arial"/>
          <w:sz w:val="22"/>
          <w:szCs w:val="22"/>
        </w:rPr>
      </w:pPr>
      <w:r w:rsidRPr="00526D83">
        <w:rPr>
          <w:rFonts w:ascii="Arial" w:hAnsi="Arial" w:cs="Arial"/>
          <w:sz w:val="22"/>
          <w:szCs w:val="22"/>
        </w:rPr>
        <w:t>3.</w:t>
      </w:r>
      <w:r w:rsidRPr="00526D83">
        <w:rPr>
          <w:rFonts w:ascii="Arial" w:hAnsi="Arial" w:cs="Arial"/>
          <w:sz w:val="22"/>
          <w:szCs w:val="22"/>
        </w:rPr>
        <w:tab/>
        <w:t>Each unit shall be provided with at least one</w:t>
      </w:r>
      <w:r w:rsidRPr="00526D83">
        <w:rPr>
          <w:rFonts w:ascii="Arial" w:hAnsi="Arial" w:cs="Arial"/>
          <w:noProof/>
          <w:sz w:val="22"/>
          <w:szCs w:val="22"/>
        </w:rPr>
        <w:t xml:space="preserve"> (1)</w:t>
      </w:r>
      <w:r w:rsidRPr="00526D83">
        <w:rPr>
          <w:rFonts w:ascii="Arial" w:hAnsi="Arial" w:cs="Arial"/>
          <w:sz w:val="22"/>
          <w:szCs w:val="22"/>
        </w:rPr>
        <w:t xml:space="preserve"> off-street parking space.</w:t>
      </w:r>
    </w:p>
    <w:p w14:paraId="7E59C4AA" w14:textId="77777777" w:rsidR="001204F7" w:rsidRPr="00526D83" w:rsidRDefault="001204F7" w:rsidP="001204F7">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54DAACE9" w14:textId="5427B56E" w:rsidR="005D4215" w:rsidRPr="00526D83" w:rsidRDefault="001204F7" w:rsidP="00F25893">
      <w:pPr>
        <w:numPr>
          <w:ilvl w:val="0"/>
          <w:numId w:val="16"/>
        </w:numPr>
        <w:tabs>
          <w:tab w:val="clear" w:pos="1440"/>
          <w:tab w:val="left" w:pos="0"/>
          <w:tab w:val="num"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sz w:val="22"/>
          <w:szCs w:val="22"/>
        </w:rPr>
        <w:t xml:space="preserve">All signs shall </w:t>
      </w:r>
      <w:r w:rsidR="004E2DCB">
        <w:rPr>
          <w:rFonts w:ascii="Arial" w:hAnsi="Arial" w:cs="Arial"/>
          <w:sz w:val="22"/>
          <w:szCs w:val="22"/>
        </w:rPr>
        <w:t>comply</w:t>
      </w:r>
      <w:r w:rsidRPr="00526D83">
        <w:rPr>
          <w:rFonts w:ascii="Arial" w:hAnsi="Arial" w:cs="Arial"/>
          <w:sz w:val="22"/>
          <w:szCs w:val="22"/>
        </w:rPr>
        <w:t xml:space="preserve"> this Ordinance.</w:t>
      </w:r>
    </w:p>
    <w:p w14:paraId="642849EC" w14:textId="77777777" w:rsidR="005D4215" w:rsidRPr="00526D83" w:rsidRDefault="005D4215" w:rsidP="0062065D">
      <w:pPr>
        <w:tabs>
          <w:tab w:val="left" w:pos="0"/>
          <w:tab w:val="num"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p>
    <w:p w14:paraId="78A8D66C" w14:textId="77777777" w:rsidR="005D4215" w:rsidRPr="00526D83" w:rsidRDefault="00844E77" w:rsidP="00F25893">
      <w:pPr>
        <w:numPr>
          <w:ilvl w:val="0"/>
          <w:numId w:val="16"/>
        </w:numPr>
        <w:tabs>
          <w:tab w:val="clear" w:pos="1440"/>
          <w:tab w:val="left" w:pos="0"/>
          <w:tab w:val="num"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sz w:val="22"/>
          <w:szCs w:val="22"/>
        </w:rPr>
        <w:lastRenderedPageBreak/>
        <w:t>All off-street parking requirements shall be met.</w:t>
      </w:r>
    </w:p>
    <w:p w14:paraId="0036D876" w14:textId="77777777" w:rsidR="005D4215" w:rsidRPr="00526D83" w:rsidRDefault="005D4215" w:rsidP="0062065D">
      <w:pPr>
        <w:tabs>
          <w:tab w:val="left" w:pos="0"/>
          <w:tab w:val="num"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p>
    <w:p w14:paraId="531AD7A5" w14:textId="77777777" w:rsidR="005D4215" w:rsidRPr="00526D83" w:rsidRDefault="00844E77" w:rsidP="00F25893">
      <w:pPr>
        <w:numPr>
          <w:ilvl w:val="0"/>
          <w:numId w:val="16"/>
        </w:numPr>
        <w:tabs>
          <w:tab w:val="clear" w:pos="1440"/>
          <w:tab w:val="left" w:pos="0"/>
          <w:tab w:val="num"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sz w:val="22"/>
          <w:szCs w:val="22"/>
        </w:rPr>
        <w:t xml:space="preserve">All off-street parking areas and refuge disposal containers shall be screened from adjacent </w:t>
      </w:r>
      <w:r w:rsidR="001F30E1" w:rsidRPr="00526D83">
        <w:rPr>
          <w:rFonts w:ascii="Arial" w:hAnsi="Arial" w:cs="Arial"/>
          <w:sz w:val="22"/>
          <w:szCs w:val="22"/>
        </w:rPr>
        <w:t>properties</w:t>
      </w:r>
      <w:r w:rsidRPr="00526D83">
        <w:rPr>
          <w:rFonts w:ascii="Arial" w:hAnsi="Arial" w:cs="Arial"/>
          <w:sz w:val="22"/>
          <w:szCs w:val="22"/>
        </w:rPr>
        <w:t>.</w:t>
      </w:r>
    </w:p>
    <w:p w14:paraId="47CFB84C" w14:textId="77777777" w:rsidR="005D4215" w:rsidRPr="00526D83" w:rsidRDefault="005D4215" w:rsidP="0062065D">
      <w:pPr>
        <w:tabs>
          <w:tab w:val="left" w:pos="0"/>
          <w:tab w:val="num"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p>
    <w:p w14:paraId="06DE1E4B" w14:textId="77777777" w:rsidR="00B96A35" w:rsidRPr="00526D83" w:rsidRDefault="00844E77" w:rsidP="00F25893">
      <w:pPr>
        <w:numPr>
          <w:ilvl w:val="0"/>
          <w:numId w:val="16"/>
        </w:numPr>
        <w:tabs>
          <w:tab w:val="clear" w:pos="1440"/>
          <w:tab w:val="left" w:pos="0"/>
          <w:tab w:val="num"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sz w:val="22"/>
          <w:szCs w:val="22"/>
        </w:rPr>
        <w:t>All dwellings shall have their own access.</w:t>
      </w:r>
    </w:p>
    <w:p w14:paraId="123CDF31" w14:textId="77777777" w:rsidR="00B96A35" w:rsidRPr="00526D83" w:rsidRDefault="00B96A35" w:rsidP="00B96A35">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720"/>
        <w:jc w:val="both"/>
        <w:rPr>
          <w:rFonts w:ascii="Arial" w:hAnsi="Arial" w:cs="Arial"/>
          <w:b/>
          <w:sz w:val="22"/>
          <w:szCs w:val="22"/>
        </w:rPr>
      </w:pPr>
    </w:p>
    <w:p w14:paraId="444B1A44" w14:textId="77777777" w:rsidR="006F7E5E" w:rsidRPr="000161D2" w:rsidRDefault="000B30B2" w:rsidP="00F25893">
      <w:pPr>
        <w:numPr>
          <w:ilvl w:val="0"/>
          <w:numId w:val="22"/>
        </w:numPr>
        <w:tabs>
          <w:tab w:val="clear"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540" w:hanging="540"/>
        <w:jc w:val="both"/>
        <w:rPr>
          <w:rFonts w:ascii="Arial" w:hAnsi="Arial" w:cs="Arial"/>
          <w:b/>
          <w:sz w:val="22"/>
          <w:szCs w:val="22"/>
        </w:rPr>
      </w:pPr>
      <w:r w:rsidRPr="000161D2">
        <w:rPr>
          <w:rFonts w:ascii="Arial" w:hAnsi="Arial" w:cs="Arial"/>
          <w:b/>
          <w:sz w:val="22"/>
          <w:szCs w:val="22"/>
        </w:rPr>
        <w:t>EDUCATIONAL SERVICES AND INSTITUTIONAL STRUCTURES AND USES</w:t>
      </w:r>
    </w:p>
    <w:p w14:paraId="103B76C7" w14:textId="77777777" w:rsidR="0034536D" w:rsidRPr="00526D83" w:rsidRDefault="0034536D" w:rsidP="006F7E5E">
      <w:pPr>
        <w:tabs>
          <w:tab w:val="left" w:pos="1260"/>
          <w:tab w:val="left" w:pos="1800"/>
          <w:tab w:val="left" w:pos="2340"/>
        </w:tabs>
        <w:jc w:val="both"/>
        <w:rPr>
          <w:rFonts w:ascii="Arial" w:hAnsi="Arial" w:cs="Arial"/>
          <w:b/>
          <w:sz w:val="22"/>
          <w:szCs w:val="22"/>
        </w:rPr>
      </w:pPr>
    </w:p>
    <w:p w14:paraId="54485C20" w14:textId="087327C3" w:rsidR="0034536D" w:rsidRPr="00526D83" w:rsidRDefault="0034536D" w:rsidP="003453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In recognition of the many types of institutional</w:t>
      </w:r>
      <w:r w:rsidRPr="00526D83">
        <w:rPr>
          <w:rFonts w:ascii="Arial" w:hAnsi="Arial" w:cs="Arial"/>
          <w:noProof/>
          <w:sz w:val="22"/>
          <w:szCs w:val="22"/>
        </w:rPr>
        <w:t>,</w:t>
      </w:r>
      <w:r w:rsidRPr="00526D83">
        <w:rPr>
          <w:rFonts w:ascii="Arial" w:hAnsi="Arial" w:cs="Arial"/>
          <w:sz w:val="22"/>
          <w:szCs w:val="22"/>
        </w:rPr>
        <w:t xml:space="preserve"> non-residential functions that have been found compatible and </w:t>
      </w:r>
      <w:r w:rsidR="00D750C5" w:rsidRPr="00526D83">
        <w:rPr>
          <w:rFonts w:ascii="Arial" w:hAnsi="Arial" w:cs="Arial"/>
          <w:sz w:val="22"/>
          <w:szCs w:val="22"/>
        </w:rPr>
        <w:t>harmonious</w:t>
      </w:r>
      <w:r w:rsidRPr="00526D83">
        <w:rPr>
          <w:rFonts w:ascii="Arial" w:hAnsi="Arial" w:cs="Arial"/>
          <w:sz w:val="22"/>
          <w:szCs w:val="22"/>
        </w:rPr>
        <w:t xml:space="preserve"> with residential and commercial uses, certain institutional uses specified in this Section </w:t>
      </w:r>
      <w:r w:rsidR="00C10A6E" w:rsidRPr="00526D83">
        <w:rPr>
          <w:rFonts w:ascii="Arial" w:hAnsi="Arial" w:cs="Arial"/>
          <w:sz w:val="22"/>
          <w:szCs w:val="22"/>
        </w:rPr>
        <w:t xml:space="preserve">may </w:t>
      </w:r>
      <w:r w:rsidR="00A1476E" w:rsidRPr="00526D83">
        <w:rPr>
          <w:rFonts w:ascii="Arial" w:hAnsi="Arial" w:cs="Arial"/>
          <w:sz w:val="22"/>
          <w:szCs w:val="22"/>
        </w:rPr>
        <w:t xml:space="preserve">be </w:t>
      </w:r>
      <w:r w:rsidRPr="00526D83">
        <w:rPr>
          <w:rFonts w:ascii="Arial" w:hAnsi="Arial" w:cs="Arial"/>
          <w:sz w:val="22"/>
          <w:szCs w:val="22"/>
        </w:rPr>
        <w:t xml:space="preserve">permitted by </w:t>
      </w:r>
      <w:r w:rsidR="00A1476E" w:rsidRPr="00526D83">
        <w:rPr>
          <w:rFonts w:ascii="Arial" w:hAnsi="Arial" w:cs="Arial"/>
          <w:sz w:val="22"/>
          <w:szCs w:val="22"/>
        </w:rPr>
        <w:t xml:space="preserve">Special Land Use Permit </w:t>
      </w:r>
      <w:r w:rsidRPr="00526D83">
        <w:rPr>
          <w:rFonts w:ascii="Arial" w:hAnsi="Arial" w:cs="Arial"/>
          <w:sz w:val="22"/>
          <w:szCs w:val="22"/>
        </w:rPr>
        <w:t>in the R-1</w:t>
      </w:r>
      <w:r w:rsidRPr="00526D83">
        <w:rPr>
          <w:rFonts w:ascii="Arial" w:hAnsi="Arial" w:cs="Arial"/>
          <w:noProof/>
          <w:sz w:val="22"/>
          <w:szCs w:val="22"/>
        </w:rPr>
        <w:t>,</w:t>
      </w:r>
      <w:r w:rsidRPr="00526D83">
        <w:rPr>
          <w:rFonts w:ascii="Arial" w:hAnsi="Arial" w:cs="Arial"/>
          <w:sz w:val="22"/>
          <w:szCs w:val="22"/>
        </w:rPr>
        <w:t xml:space="preserve"> R-2, C-1, and C-2 districts.</w:t>
      </w:r>
    </w:p>
    <w:p w14:paraId="77031B6D" w14:textId="77777777" w:rsidR="0034536D" w:rsidRPr="00526D83" w:rsidRDefault="0034536D" w:rsidP="003453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4D4022B4" w14:textId="77777777" w:rsidR="0034536D" w:rsidRPr="00526D83" w:rsidRDefault="00EB19E3" w:rsidP="00EB19E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r>
        <w:rPr>
          <w:rFonts w:ascii="Arial" w:hAnsi="Arial" w:cs="Arial"/>
          <w:sz w:val="22"/>
          <w:szCs w:val="22"/>
        </w:rPr>
        <w:t>a</w:t>
      </w:r>
      <w:r w:rsidR="0034536D" w:rsidRPr="00526D83">
        <w:rPr>
          <w:rFonts w:ascii="Arial" w:hAnsi="Arial" w:cs="Arial"/>
          <w:sz w:val="22"/>
          <w:szCs w:val="22"/>
        </w:rPr>
        <w:t>)</w:t>
      </w:r>
      <w:r w:rsidR="0034536D" w:rsidRPr="00526D83">
        <w:rPr>
          <w:rFonts w:ascii="Arial" w:hAnsi="Arial" w:cs="Arial"/>
          <w:sz w:val="22"/>
          <w:szCs w:val="22"/>
        </w:rPr>
        <w:tab/>
        <w:t>Permitted Institutional Uses: Institutions such as churches, convents, cemeteries, schools, and senior citizen centers</w:t>
      </w:r>
      <w:r w:rsidR="0034536D" w:rsidRPr="00526D83">
        <w:rPr>
          <w:rFonts w:ascii="Arial" w:hAnsi="Arial" w:cs="Arial"/>
          <w:noProof/>
          <w:sz w:val="22"/>
          <w:szCs w:val="22"/>
        </w:rPr>
        <w:t>.</w:t>
      </w:r>
    </w:p>
    <w:p w14:paraId="308021D8" w14:textId="77777777" w:rsidR="0034536D" w:rsidRPr="00526D83" w:rsidRDefault="0034536D" w:rsidP="00EB19E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3E9F15C3" w14:textId="77777777" w:rsidR="0034536D" w:rsidRPr="00526D83" w:rsidRDefault="00EB19E3" w:rsidP="00EB19E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r>
        <w:rPr>
          <w:rFonts w:ascii="Arial" w:hAnsi="Arial" w:cs="Arial"/>
          <w:sz w:val="22"/>
          <w:szCs w:val="22"/>
        </w:rPr>
        <w:t>b</w:t>
      </w:r>
      <w:r w:rsidR="0034536D" w:rsidRPr="00526D83">
        <w:rPr>
          <w:rFonts w:ascii="Arial" w:hAnsi="Arial" w:cs="Arial"/>
          <w:sz w:val="22"/>
          <w:szCs w:val="22"/>
        </w:rPr>
        <w:t>)</w:t>
      </w:r>
      <w:r w:rsidR="0034536D" w:rsidRPr="00526D83">
        <w:rPr>
          <w:rFonts w:ascii="Arial" w:hAnsi="Arial" w:cs="Arial"/>
          <w:sz w:val="22"/>
          <w:szCs w:val="22"/>
        </w:rPr>
        <w:tab/>
        <w:t>Site Development Standards</w:t>
      </w:r>
      <w:r w:rsidR="0034536D" w:rsidRPr="00526D83">
        <w:rPr>
          <w:rFonts w:ascii="Arial" w:hAnsi="Arial" w:cs="Arial"/>
          <w:noProof/>
          <w:sz w:val="22"/>
          <w:szCs w:val="22"/>
        </w:rPr>
        <w:t>:</w:t>
      </w:r>
    </w:p>
    <w:p w14:paraId="7812BFD0" w14:textId="77777777" w:rsidR="000B30B2" w:rsidRPr="00526D83" w:rsidRDefault="000B30B2" w:rsidP="0034536D">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025596F0" w14:textId="77777777" w:rsidR="0034536D" w:rsidRPr="00526D83" w:rsidRDefault="0034536D" w:rsidP="00F25893">
      <w:pPr>
        <w:numPr>
          <w:ilvl w:val="0"/>
          <w:numId w:val="24"/>
        </w:numPr>
        <w:tabs>
          <w:tab w:val="clear" w:pos="1440"/>
          <w:tab w:val="left" w:pos="0"/>
          <w:tab w:val="num" w:pos="12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260" w:hanging="360"/>
        <w:jc w:val="both"/>
        <w:rPr>
          <w:rFonts w:ascii="Arial" w:hAnsi="Arial" w:cs="Arial"/>
          <w:noProof/>
          <w:sz w:val="22"/>
          <w:szCs w:val="22"/>
        </w:rPr>
      </w:pPr>
      <w:r w:rsidRPr="00526D83">
        <w:rPr>
          <w:rFonts w:ascii="Arial" w:hAnsi="Arial" w:cs="Arial"/>
          <w:sz w:val="22"/>
          <w:szCs w:val="22"/>
        </w:rPr>
        <w:t>The proposed site shall be at least one acre</w:t>
      </w:r>
      <w:r w:rsidRPr="00526D83">
        <w:rPr>
          <w:rFonts w:ascii="Arial" w:hAnsi="Arial" w:cs="Arial"/>
          <w:noProof/>
          <w:sz w:val="22"/>
          <w:szCs w:val="22"/>
        </w:rPr>
        <w:t xml:space="preserve"> (43,560 </w:t>
      </w:r>
      <w:r w:rsidRPr="00526D83">
        <w:rPr>
          <w:rFonts w:ascii="Arial" w:hAnsi="Arial" w:cs="Arial"/>
          <w:sz w:val="22"/>
          <w:szCs w:val="22"/>
        </w:rPr>
        <w:t>square feet) in size.</w:t>
      </w:r>
    </w:p>
    <w:p w14:paraId="288C18C8" w14:textId="77777777" w:rsidR="0034536D" w:rsidRPr="00526D83" w:rsidRDefault="0034536D" w:rsidP="00EB19E3">
      <w:pPr>
        <w:tabs>
          <w:tab w:val="left" w:pos="0"/>
          <w:tab w:val="num" w:pos="12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260" w:hanging="360"/>
        <w:jc w:val="both"/>
        <w:rPr>
          <w:rFonts w:ascii="Arial" w:hAnsi="Arial" w:cs="Arial"/>
          <w:noProof/>
          <w:sz w:val="22"/>
          <w:szCs w:val="22"/>
        </w:rPr>
      </w:pPr>
    </w:p>
    <w:p w14:paraId="219F6EDA" w14:textId="77777777" w:rsidR="0034536D" w:rsidRPr="00526D83" w:rsidRDefault="0034536D" w:rsidP="00F25893">
      <w:pPr>
        <w:numPr>
          <w:ilvl w:val="0"/>
          <w:numId w:val="24"/>
        </w:numPr>
        <w:tabs>
          <w:tab w:val="clear" w:pos="1440"/>
          <w:tab w:val="left" w:pos="0"/>
          <w:tab w:val="num" w:pos="12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260" w:hanging="360"/>
        <w:jc w:val="both"/>
        <w:rPr>
          <w:rFonts w:ascii="Arial" w:hAnsi="Arial" w:cs="Arial"/>
          <w:sz w:val="22"/>
          <w:szCs w:val="22"/>
        </w:rPr>
      </w:pPr>
      <w:r w:rsidRPr="00526D83">
        <w:rPr>
          <w:rFonts w:ascii="Arial" w:hAnsi="Arial" w:cs="Arial"/>
          <w:sz w:val="22"/>
          <w:szCs w:val="22"/>
        </w:rPr>
        <w:t>The proposed site shall be so located as to have at least one property line on a public thoroughfare. All ingress and egress to the site shall be directly onto said thoroughfare</w:t>
      </w:r>
      <w:r w:rsidRPr="00526D83">
        <w:rPr>
          <w:rFonts w:ascii="Arial" w:hAnsi="Arial" w:cs="Arial"/>
          <w:noProof/>
          <w:sz w:val="22"/>
          <w:szCs w:val="22"/>
        </w:rPr>
        <w:t>.</w:t>
      </w:r>
    </w:p>
    <w:p w14:paraId="7C6C6288" w14:textId="77777777" w:rsidR="0034536D" w:rsidRPr="00526D83" w:rsidRDefault="0034536D" w:rsidP="00EB19E3">
      <w:pPr>
        <w:tabs>
          <w:tab w:val="left" w:pos="0"/>
          <w:tab w:val="num" w:pos="12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260" w:hanging="360"/>
        <w:jc w:val="both"/>
        <w:rPr>
          <w:rFonts w:ascii="Arial" w:hAnsi="Arial" w:cs="Arial"/>
          <w:sz w:val="22"/>
          <w:szCs w:val="22"/>
        </w:rPr>
      </w:pPr>
    </w:p>
    <w:p w14:paraId="650CE43B" w14:textId="77777777" w:rsidR="0034536D" w:rsidRPr="00526D83" w:rsidRDefault="0034536D" w:rsidP="00F25893">
      <w:pPr>
        <w:numPr>
          <w:ilvl w:val="0"/>
          <w:numId w:val="24"/>
        </w:numPr>
        <w:tabs>
          <w:tab w:val="clear" w:pos="1440"/>
          <w:tab w:val="left" w:pos="0"/>
          <w:tab w:val="num" w:pos="12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260" w:hanging="360"/>
        <w:jc w:val="both"/>
        <w:rPr>
          <w:rFonts w:ascii="Arial" w:hAnsi="Arial" w:cs="Arial"/>
          <w:sz w:val="22"/>
          <w:szCs w:val="22"/>
        </w:rPr>
      </w:pPr>
      <w:r w:rsidRPr="00526D83">
        <w:rPr>
          <w:rFonts w:ascii="Arial" w:hAnsi="Arial" w:cs="Arial"/>
          <w:sz w:val="22"/>
          <w:szCs w:val="22"/>
        </w:rPr>
        <w:t>No building shall be closer than fifty</w:t>
      </w:r>
      <w:r w:rsidRPr="00526D83">
        <w:rPr>
          <w:rFonts w:ascii="Arial" w:hAnsi="Arial" w:cs="Arial"/>
          <w:noProof/>
          <w:sz w:val="22"/>
          <w:szCs w:val="22"/>
        </w:rPr>
        <w:t xml:space="preserve"> (50)</w:t>
      </w:r>
      <w:r w:rsidRPr="00526D83">
        <w:rPr>
          <w:rFonts w:ascii="Arial" w:hAnsi="Arial" w:cs="Arial"/>
          <w:sz w:val="22"/>
          <w:szCs w:val="22"/>
        </w:rPr>
        <w:t xml:space="preserve"> feet to any street right-of-way or property line</w:t>
      </w:r>
      <w:r w:rsidRPr="00526D83">
        <w:rPr>
          <w:rFonts w:ascii="Arial" w:hAnsi="Arial" w:cs="Arial"/>
          <w:noProof/>
          <w:sz w:val="22"/>
          <w:szCs w:val="22"/>
        </w:rPr>
        <w:t>.</w:t>
      </w:r>
    </w:p>
    <w:p w14:paraId="3A9C89C5" w14:textId="77777777" w:rsidR="0034536D" w:rsidRPr="00526D83" w:rsidRDefault="0034536D" w:rsidP="00EB19E3">
      <w:pPr>
        <w:tabs>
          <w:tab w:val="left" w:pos="0"/>
          <w:tab w:val="num" w:pos="12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260" w:hanging="360"/>
        <w:jc w:val="both"/>
        <w:rPr>
          <w:rFonts w:ascii="Arial" w:hAnsi="Arial" w:cs="Arial"/>
          <w:sz w:val="22"/>
          <w:szCs w:val="22"/>
        </w:rPr>
      </w:pPr>
    </w:p>
    <w:p w14:paraId="225E1858" w14:textId="77777777" w:rsidR="0034536D" w:rsidRPr="00526D83" w:rsidRDefault="0034536D" w:rsidP="00F25893">
      <w:pPr>
        <w:numPr>
          <w:ilvl w:val="0"/>
          <w:numId w:val="24"/>
        </w:numPr>
        <w:tabs>
          <w:tab w:val="clear" w:pos="1440"/>
          <w:tab w:val="left" w:pos="0"/>
          <w:tab w:val="num" w:pos="1260"/>
          <w:tab w:val="left" w:pos="18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260" w:hanging="360"/>
        <w:jc w:val="both"/>
        <w:rPr>
          <w:rFonts w:ascii="Arial" w:hAnsi="Arial" w:cs="Arial"/>
          <w:sz w:val="22"/>
          <w:szCs w:val="22"/>
        </w:rPr>
      </w:pPr>
      <w:r w:rsidRPr="00526D83">
        <w:rPr>
          <w:rFonts w:ascii="Arial" w:hAnsi="Arial" w:cs="Arial"/>
          <w:sz w:val="22"/>
          <w:szCs w:val="22"/>
        </w:rPr>
        <w:t>No more than fifty</w:t>
      </w:r>
      <w:r w:rsidRPr="00526D83">
        <w:rPr>
          <w:rFonts w:ascii="Arial" w:hAnsi="Arial" w:cs="Arial"/>
          <w:noProof/>
          <w:sz w:val="22"/>
          <w:szCs w:val="22"/>
        </w:rPr>
        <w:t xml:space="preserve"> (50)</w:t>
      </w:r>
      <w:r w:rsidRPr="00526D83">
        <w:rPr>
          <w:rFonts w:ascii="Arial" w:hAnsi="Arial" w:cs="Arial"/>
          <w:sz w:val="22"/>
          <w:szCs w:val="22"/>
        </w:rPr>
        <w:t xml:space="preserve"> percent of the gross site area shall be covered by buildings</w:t>
      </w:r>
      <w:r w:rsidRPr="00526D83">
        <w:rPr>
          <w:rFonts w:ascii="Arial" w:hAnsi="Arial" w:cs="Arial"/>
          <w:noProof/>
          <w:sz w:val="22"/>
          <w:szCs w:val="22"/>
        </w:rPr>
        <w:t>.</w:t>
      </w:r>
    </w:p>
    <w:p w14:paraId="0ED8B047" w14:textId="77777777" w:rsidR="00A1476E" w:rsidRPr="00526D83" w:rsidRDefault="00A1476E" w:rsidP="00EB19E3">
      <w:pPr>
        <w:tabs>
          <w:tab w:val="num" w:pos="1260"/>
          <w:tab w:val="left" w:pos="1800"/>
          <w:tab w:val="left" w:pos="2340"/>
        </w:tabs>
        <w:ind w:left="1260" w:hanging="360"/>
        <w:jc w:val="both"/>
        <w:rPr>
          <w:rFonts w:ascii="Arial" w:hAnsi="Arial" w:cs="Arial"/>
          <w:noProof/>
          <w:sz w:val="22"/>
          <w:szCs w:val="22"/>
        </w:rPr>
      </w:pPr>
    </w:p>
    <w:p w14:paraId="29EF5223" w14:textId="77777777" w:rsidR="0034536D" w:rsidRPr="00526D83" w:rsidRDefault="0034536D" w:rsidP="00F25893">
      <w:pPr>
        <w:numPr>
          <w:ilvl w:val="0"/>
          <w:numId w:val="24"/>
        </w:numPr>
        <w:tabs>
          <w:tab w:val="clear" w:pos="1440"/>
          <w:tab w:val="num" w:pos="1260"/>
          <w:tab w:val="left" w:pos="1800"/>
          <w:tab w:val="left" w:pos="2340"/>
        </w:tabs>
        <w:ind w:left="1260" w:hanging="360"/>
        <w:jc w:val="both"/>
        <w:rPr>
          <w:rFonts w:ascii="Arial" w:hAnsi="Arial" w:cs="Arial"/>
          <w:sz w:val="22"/>
          <w:szCs w:val="22"/>
        </w:rPr>
      </w:pPr>
      <w:r w:rsidRPr="00526D83">
        <w:rPr>
          <w:rFonts w:ascii="Arial" w:hAnsi="Arial" w:cs="Arial"/>
          <w:noProof/>
          <w:sz w:val="22"/>
          <w:szCs w:val="22"/>
        </w:rPr>
        <w:t>All</w:t>
      </w:r>
      <w:r w:rsidRPr="00526D83">
        <w:rPr>
          <w:rFonts w:ascii="Arial" w:hAnsi="Arial" w:cs="Arial"/>
          <w:sz w:val="22"/>
          <w:szCs w:val="22"/>
        </w:rPr>
        <w:t xml:space="preserve"> signs and off-street parking shall comply with this Ordinance</w:t>
      </w:r>
      <w:r w:rsidRPr="00526D83">
        <w:rPr>
          <w:rFonts w:ascii="Arial" w:hAnsi="Arial" w:cs="Arial"/>
          <w:noProof/>
          <w:sz w:val="22"/>
          <w:szCs w:val="22"/>
        </w:rPr>
        <w:t>.</w:t>
      </w:r>
    </w:p>
    <w:p w14:paraId="5D2EC0FC" w14:textId="77777777" w:rsidR="00A30741" w:rsidRPr="00526D83" w:rsidRDefault="00A30741" w:rsidP="00A30741">
      <w:pPr>
        <w:tabs>
          <w:tab w:val="left" w:pos="1260"/>
          <w:tab w:val="left" w:pos="1800"/>
          <w:tab w:val="left" w:pos="2340"/>
        </w:tabs>
        <w:ind w:left="288"/>
        <w:jc w:val="both"/>
        <w:rPr>
          <w:rFonts w:ascii="Arial" w:hAnsi="Arial" w:cs="Arial"/>
          <w:b/>
          <w:sz w:val="22"/>
          <w:szCs w:val="22"/>
        </w:rPr>
      </w:pPr>
    </w:p>
    <w:p w14:paraId="65AE6D32" w14:textId="77777777" w:rsidR="00A30741" w:rsidRPr="000161D2" w:rsidRDefault="00A30741" w:rsidP="00F25893">
      <w:pPr>
        <w:numPr>
          <w:ilvl w:val="0"/>
          <w:numId w:val="22"/>
        </w:numPr>
        <w:tabs>
          <w:tab w:val="clear" w:pos="720"/>
          <w:tab w:val="num" w:pos="540"/>
        </w:tabs>
        <w:ind w:left="540" w:hanging="540"/>
        <w:jc w:val="both"/>
        <w:rPr>
          <w:rFonts w:ascii="Arial" w:hAnsi="Arial" w:cs="Arial"/>
          <w:b/>
          <w:bCs/>
          <w:sz w:val="22"/>
          <w:szCs w:val="22"/>
        </w:rPr>
      </w:pPr>
      <w:r w:rsidRPr="000161D2">
        <w:rPr>
          <w:rFonts w:ascii="Arial" w:hAnsi="Arial" w:cs="Arial"/>
          <w:b/>
          <w:bCs/>
          <w:sz w:val="22"/>
          <w:szCs w:val="22"/>
        </w:rPr>
        <w:t xml:space="preserve">ESSENTIAL </w:t>
      </w:r>
      <w:r w:rsidR="000161D2" w:rsidRPr="000161D2">
        <w:rPr>
          <w:rFonts w:ascii="Arial" w:hAnsi="Arial" w:cs="Arial"/>
          <w:b/>
          <w:bCs/>
          <w:sz w:val="22"/>
          <w:szCs w:val="22"/>
        </w:rPr>
        <w:t xml:space="preserve">GOVERNMENT </w:t>
      </w:r>
      <w:r w:rsidRPr="000161D2">
        <w:rPr>
          <w:rFonts w:ascii="Arial" w:hAnsi="Arial" w:cs="Arial"/>
          <w:b/>
          <w:bCs/>
          <w:sz w:val="22"/>
          <w:szCs w:val="22"/>
        </w:rPr>
        <w:t>SERVICES</w:t>
      </w:r>
    </w:p>
    <w:p w14:paraId="6F9FF559" w14:textId="77777777" w:rsidR="00A30741" w:rsidRPr="00526D83" w:rsidRDefault="00A30741" w:rsidP="00A30741">
      <w:pPr>
        <w:jc w:val="both"/>
        <w:rPr>
          <w:rFonts w:ascii="Arial" w:hAnsi="Arial" w:cs="Arial"/>
          <w:sz w:val="22"/>
          <w:szCs w:val="22"/>
        </w:rPr>
      </w:pPr>
    </w:p>
    <w:p w14:paraId="66943D88" w14:textId="77777777" w:rsidR="00A30741" w:rsidRPr="00526D83" w:rsidRDefault="00A30741" w:rsidP="00A30741">
      <w:pPr>
        <w:jc w:val="both"/>
        <w:rPr>
          <w:rFonts w:ascii="Arial" w:hAnsi="Arial" w:cs="Arial"/>
          <w:sz w:val="22"/>
          <w:szCs w:val="22"/>
        </w:rPr>
      </w:pPr>
      <w:r w:rsidRPr="00526D83">
        <w:rPr>
          <w:rFonts w:ascii="Arial" w:hAnsi="Arial" w:cs="Arial"/>
          <w:sz w:val="22"/>
          <w:szCs w:val="22"/>
        </w:rPr>
        <w:t>Essential services located above ground and outside of public rights-of-way will be subject to the following terms and conditions:</w:t>
      </w:r>
    </w:p>
    <w:p w14:paraId="60098151" w14:textId="77777777" w:rsidR="00A30741" w:rsidRPr="00526D83" w:rsidRDefault="00A30741" w:rsidP="00A30741">
      <w:pPr>
        <w:jc w:val="both"/>
        <w:rPr>
          <w:rFonts w:ascii="Arial" w:hAnsi="Arial" w:cs="Arial"/>
          <w:sz w:val="22"/>
          <w:szCs w:val="22"/>
        </w:rPr>
      </w:pPr>
    </w:p>
    <w:p w14:paraId="67B2E461" w14:textId="77777777" w:rsidR="00A30741" w:rsidRPr="00526D83" w:rsidRDefault="00EB19E3" w:rsidP="001A1CE3">
      <w:pPr>
        <w:pStyle w:val="Level1"/>
        <w:numPr>
          <w:ilvl w:val="0"/>
          <w:numId w:val="0"/>
        </w:numPr>
        <w:tabs>
          <w:tab w:val="left" w:pos="900"/>
        </w:tabs>
        <w:ind w:left="900" w:hanging="360"/>
        <w:jc w:val="both"/>
        <w:rPr>
          <w:rFonts w:ascii="Arial" w:hAnsi="Arial" w:cs="Arial"/>
          <w:sz w:val="22"/>
          <w:szCs w:val="22"/>
        </w:rPr>
      </w:pPr>
      <w:r>
        <w:rPr>
          <w:rFonts w:ascii="Arial" w:hAnsi="Arial" w:cs="Arial"/>
          <w:sz w:val="22"/>
          <w:szCs w:val="22"/>
        </w:rPr>
        <w:t>a</w:t>
      </w:r>
      <w:r w:rsidR="00A30741" w:rsidRPr="00526D83">
        <w:rPr>
          <w:rFonts w:ascii="Arial" w:hAnsi="Arial" w:cs="Arial"/>
          <w:sz w:val="22"/>
          <w:szCs w:val="22"/>
        </w:rPr>
        <w:t>)</w:t>
      </w:r>
      <w:r w:rsidR="00A30741" w:rsidRPr="00526D83">
        <w:rPr>
          <w:rFonts w:ascii="Arial" w:hAnsi="Arial" w:cs="Arial"/>
          <w:sz w:val="22"/>
          <w:szCs w:val="22"/>
        </w:rPr>
        <w:tab/>
        <w:t>The erection or construction of any or all buildings and structures shall be designed and erected to conform harmoniously to the general architecture and plan of such zoning district in which it is to be erected.</w:t>
      </w:r>
    </w:p>
    <w:p w14:paraId="54F042EA" w14:textId="77777777" w:rsidR="00A30741" w:rsidRPr="00526D83" w:rsidRDefault="00A30741" w:rsidP="001A1CE3">
      <w:pPr>
        <w:tabs>
          <w:tab w:val="left" w:pos="900"/>
        </w:tabs>
        <w:ind w:left="900" w:hanging="360"/>
        <w:jc w:val="both"/>
        <w:rPr>
          <w:rFonts w:ascii="Arial" w:hAnsi="Arial" w:cs="Arial"/>
          <w:sz w:val="22"/>
          <w:szCs w:val="22"/>
        </w:rPr>
      </w:pPr>
    </w:p>
    <w:p w14:paraId="2043F782" w14:textId="77777777" w:rsidR="00A30741" w:rsidRPr="00526D83" w:rsidRDefault="00EB19E3" w:rsidP="001A1CE3">
      <w:pPr>
        <w:pStyle w:val="Level1"/>
        <w:numPr>
          <w:ilvl w:val="0"/>
          <w:numId w:val="0"/>
        </w:numPr>
        <w:tabs>
          <w:tab w:val="left" w:pos="900"/>
        </w:tabs>
        <w:ind w:left="900" w:hanging="360"/>
        <w:jc w:val="both"/>
        <w:rPr>
          <w:rFonts w:ascii="Arial" w:hAnsi="Arial" w:cs="Arial"/>
          <w:sz w:val="22"/>
          <w:szCs w:val="22"/>
        </w:rPr>
      </w:pPr>
      <w:r>
        <w:rPr>
          <w:rFonts w:ascii="Arial" w:hAnsi="Arial" w:cs="Arial"/>
          <w:sz w:val="22"/>
          <w:szCs w:val="22"/>
        </w:rPr>
        <w:t>b</w:t>
      </w:r>
      <w:r w:rsidR="00A30741" w:rsidRPr="00526D83">
        <w:rPr>
          <w:rFonts w:ascii="Arial" w:hAnsi="Arial" w:cs="Arial"/>
          <w:sz w:val="22"/>
          <w:szCs w:val="22"/>
        </w:rPr>
        <w:t>)</w:t>
      </w:r>
      <w:r w:rsidR="00A30741" w:rsidRPr="00526D83">
        <w:rPr>
          <w:rFonts w:ascii="Arial" w:hAnsi="Arial" w:cs="Arial"/>
          <w:sz w:val="22"/>
          <w:szCs w:val="22"/>
        </w:rPr>
        <w:tab/>
        <w:t>All buildings or structures must comply with the use, height, area, building, or structure necessary for public convenience and service, provided that such public building, structure, or use is designed, erected, and landscaped to conform harmoniously with the general architecture and plan of such zoning district, and the advantage of the proposed location to the utility is not outweighed by the detriment to the locality, and a different suitable location is not readily available.</w:t>
      </w:r>
    </w:p>
    <w:p w14:paraId="6A7AEA4D" w14:textId="77777777" w:rsidR="00A30741" w:rsidRPr="00526D83" w:rsidRDefault="00A30741" w:rsidP="001A1CE3">
      <w:pPr>
        <w:tabs>
          <w:tab w:val="left" w:pos="900"/>
        </w:tabs>
        <w:ind w:left="900" w:hanging="360"/>
        <w:jc w:val="both"/>
        <w:rPr>
          <w:rFonts w:ascii="Arial" w:hAnsi="Arial" w:cs="Arial"/>
          <w:sz w:val="22"/>
          <w:szCs w:val="22"/>
        </w:rPr>
      </w:pPr>
    </w:p>
    <w:p w14:paraId="087B6F08" w14:textId="77777777" w:rsidR="00A30741" w:rsidRPr="00526D83" w:rsidRDefault="00EB19E3" w:rsidP="001A1CE3">
      <w:pPr>
        <w:tabs>
          <w:tab w:val="left" w:pos="900"/>
          <w:tab w:val="left" w:pos="1260"/>
          <w:tab w:val="left" w:pos="1800"/>
          <w:tab w:val="left" w:pos="2340"/>
        </w:tabs>
        <w:ind w:left="900" w:hanging="360"/>
        <w:jc w:val="both"/>
        <w:rPr>
          <w:rFonts w:ascii="Arial" w:hAnsi="Arial" w:cs="Arial"/>
          <w:sz w:val="22"/>
          <w:szCs w:val="22"/>
        </w:rPr>
      </w:pPr>
      <w:r>
        <w:rPr>
          <w:rFonts w:ascii="Arial" w:hAnsi="Arial" w:cs="Arial"/>
          <w:sz w:val="22"/>
          <w:szCs w:val="22"/>
        </w:rPr>
        <w:t>c</w:t>
      </w:r>
      <w:r w:rsidR="00A30741" w:rsidRPr="00526D83">
        <w:rPr>
          <w:rFonts w:ascii="Arial" w:hAnsi="Arial" w:cs="Arial"/>
          <w:sz w:val="22"/>
          <w:szCs w:val="22"/>
        </w:rPr>
        <w:t>)</w:t>
      </w:r>
      <w:r w:rsidR="00A30741" w:rsidRPr="00526D83">
        <w:rPr>
          <w:rFonts w:ascii="Arial" w:hAnsi="Arial" w:cs="Arial"/>
          <w:sz w:val="22"/>
          <w:szCs w:val="22"/>
        </w:rPr>
        <w:tab/>
      </w:r>
      <w:r w:rsidR="00B9673B" w:rsidRPr="00526D83">
        <w:rPr>
          <w:rFonts w:ascii="Arial" w:hAnsi="Arial" w:cs="Arial"/>
          <w:sz w:val="22"/>
          <w:szCs w:val="22"/>
        </w:rPr>
        <w:t xml:space="preserve">All buildings or structures shall be </w:t>
      </w:r>
      <w:r w:rsidR="00A30741" w:rsidRPr="00526D83">
        <w:rPr>
          <w:rFonts w:ascii="Arial" w:hAnsi="Arial" w:cs="Arial"/>
          <w:sz w:val="22"/>
          <w:szCs w:val="22"/>
        </w:rPr>
        <w:t xml:space="preserve">screened from view as much as possible using natural materials. Landscaping </w:t>
      </w:r>
      <w:r w:rsidR="00C33CA2" w:rsidRPr="00526D83">
        <w:rPr>
          <w:rFonts w:ascii="Arial" w:hAnsi="Arial" w:cs="Arial"/>
          <w:sz w:val="22"/>
          <w:szCs w:val="22"/>
        </w:rPr>
        <w:t xml:space="preserve">consisting of shrubs, trees, and plant material </w:t>
      </w:r>
      <w:r w:rsidR="00A30741" w:rsidRPr="00526D83">
        <w:rPr>
          <w:rFonts w:ascii="Arial" w:hAnsi="Arial" w:cs="Arial"/>
          <w:sz w:val="22"/>
          <w:szCs w:val="22"/>
        </w:rPr>
        <w:t>is preferred to walls and fences.</w:t>
      </w:r>
    </w:p>
    <w:p w14:paraId="025F3E55" w14:textId="77777777" w:rsidR="00B96A35" w:rsidRPr="00526D83" w:rsidRDefault="00B96A35" w:rsidP="00B96A35">
      <w:pPr>
        <w:widowControl/>
        <w:tabs>
          <w:tab w:val="left" w:pos="270"/>
          <w:tab w:val="left" w:pos="90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s>
        <w:rPr>
          <w:rFonts w:ascii="Arial" w:hAnsi="Arial" w:cs="Arial"/>
          <w:sz w:val="22"/>
          <w:szCs w:val="22"/>
        </w:rPr>
      </w:pPr>
    </w:p>
    <w:p w14:paraId="1AE6EDBE" w14:textId="77777777" w:rsidR="007C13B3" w:rsidRPr="000161D2" w:rsidRDefault="00F56019" w:rsidP="001A1CE3">
      <w:pPr>
        <w:widowControl/>
        <w:tabs>
          <w:tab w:val="left" w:pos="540"/>
          <w:tab w:val="left" w:pos="90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s>
        <w:rPr>
          <w:rFonts w:ascii="Arial" w:hAnsi="Arial" w:cs="Arial"/>
          <w:b/>
          <w:sz w:val="22"/>
          <w:szCs w:val="22"/>
        </w:rPr>
      </w:pPr>
      <w:r w:rsidRPr="000161D2">
        <w:rPr>
          <w:rFonts w:ascii="Arial" w:hAnsi="Arial" w:cs="Arial"/>
          <w:b/>
          <w:sz w:val="22"/>
          <w:szCs w:val="22"/>
        </w:rPr>
        <w:t>6</w:t>
      </w:r>
      <w:r w:rsidR="00B96A35" w:rsidRPr="000161D2">
        <w:rPr>
          <w:rFonts w:ascii="Arial" w:hAnsi="Arial" w:cs="Arial"/>
          <w:b/>
          <w:sz w:val="22"/>
          <w:szCs w:val="22"/>
        </w:rPr>
        <w:t>)</w:t>
      </w:r>
      <w:r w:rsidR="00B96A35" w:rsidRPr="000161D2">
        <w:rPr>
          <w:rFonts w:ascii="Arial" w:hAnsi="Arial" w:cs="Arial"/>
          <w:b/>
          <w:sz w:val="22"/>
          <w:szCs w:val="22"/>
        </w:rPr>
        <w:tab/>
      </w:r>
      <w:r w:rsidR="000B30B2" w:rsidRPr="000161D2">
        <w:rPr>
          <w:rFonts w:ascii="Arial" w:hAnsi="Arial" w:cs="Arial"/>
          <w:b/>
          <w:sz w:val="22"/>
          <w:szCs w:val="22"/>
        </w:rPr>
        <w:t xml:space="preserve">GASOLINE SERVICE STATIONS AND </w:t>
      </w:r>
      <w:r w:rsidR="004F1629" w:rsidRPr="000161D2">
        <w:rPr>
          <w:rFonts w:ascii="Arial" w:hAnsi="Arial" w:cs="Arial"/>
          <w:b/>
          <w:sz w:val="22"/>
          <w:szCs w:val="22"/>
        </w:rPr>
        <w:t xml:space="preserve">AUTO </w:t>
      </w:r>
      <w:r w:rsidR="000B30B2" w:rsidRPr="000161D2">
        <w:rPr>
          <w:rFonts w:ascii="Arial" w:hAnsi="Arial" w:cs="Arial"/>
          <w:b/>
          <w:sz w:val="22"/>
          <w:szCs w:val="22"/>
        </w:rPr>
        <w:t>REPAIR FACILITIES</w:t>
      </w:r>
    </w:p>
    <w:p w14:paraId="283B419B" w14:textId="77777777" w:rsidR="00C10A6E" w:rsidRPr="00526D83" w:rsidRDefault="00C10A6E" w:rsidP="007C13B3">
      <w:pPr>
        <w:tabs>
          <w:tab w:val="left" w:pos="1260"/>
          <w:tab w:val="left" w:pos="1800"/>
          <w:tab w:val="left" w:pos="2340"/>
        </w:tabs>
        <w:jc w:val="both"/>
        <w:rPr>
          <w:rFonts w:ascii="Arial" w:hAnsi="Arial" w:cs="Arial"/>
          <w:b/>
          <w:sz w:val="22"/>
          <w:szCs w:val="22"/>
        </w:rPr>
      </w:pPr>
    </w:p>
    <w:p w14:paraId="0450AEE7" w14:textId="77777777" w:rsidR="004F1629" w:rsidRPr="00526D83" w:rsidRDefault="004F1629" w:rsidP="004F1629">
      <w:pPr>
        <w:jc w:val="both"/>
        <w:rPr>
          <w:rFonts w:ascii="Arial" w:hAnsi="Arial" w:cs="Arial"/>
          <w:sz w:val="22"/>
          <w:szCs w:val="22"/>
        </w:rPr>
      </w:pPr>
      <w:r w:rsidRPr="00526D83">
        <w:rPr>
          <w:rFonts w:ascii="Arial" w:hAnsi="Arial" w:cs="Arial"/>
          <w:sz w:val="22"/>
          <w:szCs w:val="22"/>
        </w:rPr>
        <w:t>Gasoline Service stations and Auto Repair Facilities will be subject to the following terms and conditions:</w:t>
      </w:r>
    </w:p>
    <w:p w14:paraId="2652945C" w14:textId="77777777" w:rsidR="00C53C54" w:rsidRPr="00526D83" w:rsidRDefault="00C53C54" w:rsidP="00BD1FD4">
      <w:pPr>
        <w:tabs>
          <w:tab w:val="left" w:pos="720"/>
          <w:tab w:val="left" w:pos="1260"/>
          <w:tab w:val="left" w:pos="1800"/>
          <w:tab w:val="left" w:pos="2340"/>
        </w:tabs>
        <w:jc w:val="both"/>
        <w:rPr>
          <w:rFonts w:ascii="Arial" w:hAnsi="Arial" w:cs="Arial"/>
          <w:b/>
          <w:sz w:val="22"/>
          <w:szCs w:val="22"/>
        </w:rPr>
      </w:pPr>
    </w:p>
    <w:p w14:paraId="491248FD" w14:textId="5F267B8B" w:rsidR="00B809D7" w:rsidRPr="00526D83" w:rsidRDefault="00EB19E3" w:rsidP="001A1CE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Pr>
          <w:rFonts w:ascii="Arial" w:hAnsi="Arial" w:cs="Arial"/>
          <w:noProof/>
          <w:sz w:val="22"/>
          <w:szCs w:val="22"/>
        </w:rPr>
        <w:t>a</w:t>
      </w:r>
      <w:r w:rsidR="00B809D7" w:rsidRPr="00526D83">
        <w:rPr>
          <w:rFonts w:ascii="Arial" w:hAnsi="Arial" w:cs="Arial"/>
          <w:noProof/>
          <w:sz w:val="22"/>
          <w:szCs w:val="22"/>
        </w:rPr>
        <w:t>)</w:t>
      </w:r>
      <w:r w:rsidR="00B809D7" w:rsidRPr="00526D83">
        <w:rPr>
          <w:rFonts w:ascii="Arial" w:hAnsi="Arial" w:cs="Arial"/>
          <w:noProof/>
          <w:sz w:val="22"/>
          <w:szCs w:val="22"/>
        </w:rPr>
        <w:tab/>
      </w:r>
      <w:r w:rsidR="00B809D7" w:rsidRPr="00526D83">
        <w:rPr>
          <w:rFonts w:ascii="Arial" w:hAnsi="Arial" w:cs="Arial"/>
          <w:sz w:val="22"/>
          <w:szCs w:val="22"/>
        </w:rPr>
        <w:t xml:space="preserve">Parking of inoperative vehicles and storage areas shall be </w:t>
      </w:r>
      <w:r w:rsidR="004E2DCB" w:rsidRPr="00526D83">
        <w:rPr>
          <w:rFonts w:ascii="Arial" w:hAnsi="Arial" w:cs="Arial"/>
          <w:sz w:val="22"/>
          <w:szCs w:val="22"/>
        </w:rPr>
        <w:t>surrounded</w:t>
      </w:r>
      <w:r w:rsidR="00B809D7" w:rsidRPr="00526D83">
        <w:rPr>
          <w:rFonts w:ascii="Arial" w:hAnsi="Arial" w:cs="Arial"/>
          <w:sz w:val="22"/>
          <w:szCs w:val="22"/>
        </w:rPr>
        <w:t xml:space="preserve"> by an opaque fence or wall at least six</w:t>
      </w:r>
      <w:r w:rsidR="00B809D7" w:rsidRPr="00526D83">
        <w:rPr>
          <w:rFonts w:ascii="Arial" w:hAnsi="Arial" w:cs="Arial"/>
          <w:noProof/>
          <w:sz w:val="22"/>
          <w:szCs w:val="22"/>
        </w:rPr>
        <w:t xml:space="preserve"> (6)</w:t>
      </w:r>
      <w:r w:rsidR="00B809D7" w:rsidRPr="00526D83">
        <w:rPr>
          <w:rFonts w:ascii="Arial" w:hAnsi="Arial" w:cs="Arial"/>
          <w:sz w:val="22"/>
          <w:szCs w:val="22"/>
        </w:rPr>
        <w:t xml:space="preserve"> feet in height.</w:t>
      </w:r>
    </w:p>
    <w:p w14:paraId="5D86FB42" w14:textId="77777777" w:rsidR="00B809D7" w:rsidRPr="00526D83" w:rsidRDefault="00B809D7" w:rsidP="001A1CE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1E61FBA7" w14:textId="77777777" w:rsidR="00B809D7" w:rsidRPr="00526D83" w:rsidRDefault="00EB19E3" w:rsidP="001A1CE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r>
        <w:rPr>
          <w:rFonts w:ascii="Arial" w:hAnsi="Arial" w:cs="Arial"/>
          <w:noProof/>
          <w:sz w:val="22"/>
          <w:szCs w:val="22"/>
        </w:rPr>
        <w:t>b</w:t>
      </w:r>
      <w:r w:rsidR="00B809D7" w:rsidRPr="00526D83">
        <w:rPr>
          <w:rFonts w:ascii="Arial" w:hAnsi="Arial" w:cs="Arial"/>
          <w:noProof/>
          <w:sz w:val="22"/>
          <w:szCs w:val="22"/>
        </w:rPr>
        <w:t>)</w:t>
      </w:r>
      <w:r w:rsidR="00B809D7" w:rsidRPr="00526D83">
        <w:rPr>
          <w:rFonts w:ascii="Arial" w:hAnsi="Arial" w:cs="Arial"/>
          <w:noProof/>
          <w:sz w:val="22"/>
          <w:szCs w:val="22"/>
        </w:rPr>
        <w:tab/>
      </w:r>
      <w:r w:rsidR="00B809D7" w:rsidRPr="00526D83">
        <w:rPr>
          <w:rFonts w:ascii="Arial" w:hAnsi="Arial" w:cs="Arial"/>
          <w:sz w:val="22"/>
          <w:szCs w:val="22"/>
        </w:rPr>
        <w:t>Minimum street frontage of one hundred</w:t>
      </w:r>
      <w:r w:rsidR="00B809D7" w:rsidRPr="00526D83">
        <w:rPr>
          <w:rFonts w:ascii="Arial" w:hAnsi="Arial" w:cs="Arial"/>
          <w:noProof/>
          <w:sz w:val="22"/>
          <w:szCs w:val="22"/>
        </w:rPr>
        <w:t xml:space="preserve"> (100)</w:t>
      </w:r>
      <w:r w:rsidR="00B809D7" w:rsidRPr="00526D83">
        <w:rPr>
          <w:rFonts w:ascii="Arial" w:hAnsi="Arial" w:cs="Arial"/>
          <w:sz w:val="22"/>
          <w:szCs w:val="22"/>
        </w:rPr>
        <w:t xml:space="preserve"> feet shall be required</w:t>
      </w:r>
      <w:r w:rsidR="00B809D7" w:rsidRPr="00526D83">
        <w:rPr>
          <w:rFonts w:ascii="Arial" w:hAnsi="Arial" w:cs="Arial"/>
          <w:noProof/>
          <w:sz w:val="22"/>
          <w:szCs w:val="22"/>
        </w:rPr>
        <w:t>.</w:t>
      </w:r>
    </w:p>
    <w:p w14:paraId="300005FE" w14:textId="77777777" w:rsidR="00B809D7" w:rsidRPr="00526D83" w:rsidRDefault="00B809D7" w:rsidP="001A1CE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0BF2B054" w14:textId="158C7D5D" w:rsidR="00B809D7" w:rsidRPr="00526D83" w:rsidRDefault="00EB19E3" w:rsidP="001A1CE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Pr>
          <w:rFonts w:ascii="Arial" w:hAnsi="Arial" w:cs="Arial"/>
          <w:noProof/>
          <w:sz w:val="22"/>
          <w:szCs w:val="22"/>
        </w:rPr>
        <w:t>c</w:t>
      </w:r>
      <w:r w:rsidR="00B809D7" w:rsidRPr="00526D83">
        <w:rPr>
          <w:rFonts w:ascii="Arial" w:hAnsi="Arial" w:cs="Arial"/>
          <w:noProof/>
          <w:sz w:val="22"/>
          <w:szCs w:val="22"/>
        </w:rPr>
        <w:t>)</w:t>
      </w:r>
      <w:r w:rsidR="00B809D7" w:rsidRPr="00526D83">
        <w:rPr>
          <w:rFonts w:ascii="Arial" w:hAnsi="Arial" w:cs="Arial"/>
          <w:noProof/>
          <w:sz w:val="22"/>
          <w:szCs w:val="22"/>
        </w:rPr>
        <w:tab/>
      </w:r>
      <w:r w:rsidR="00B809D7" w:rsidRPr="00526D83">
        <w:rPr>
          <w:rFonts w:ascii="Arial" w:hAnsi="Arial" w:cs="Arial"/>
          <w:sz w:val="22"/>
          <w:szCs w:val="22"/>
        </w:rPr>
        <w:t xml:space="preserve">Minimum lot area shall be increased </w:t>
      </w:r>
      <w:r w:rsidR="004E2DCB" w:rsidRPr="00526D83">
        <w:rPr>
          <w:rFonts w:ascii="Arial" w:hAnsi="Arial" w:cs="Arial"/>
          <w:sz w:val="22"/>
          <w:szCs w:val="22"/>
        </w:rPr>
        <w:t>five hundred</w:t>
      </w:r>
      <w:r w:rsidR="00B809D7" w:rsidRPr="00526D83">
        <w:rPr>
          <w:rFonts w:ascii="Arial" w:hAnsi="Arial" w:cs="Arial"/>
          <w:noProof/>
          <w:sz w:val="22"/>
          <w:szCs w:val="22"/>
        </w:rPr>
        <w:t xml:space="preserve"> (500) </w:t>
      </w:r>
      <w:r w:rsidR="00B809D7" w:rsidRPr="00526D83">
        <w:rPr>
          <w:rFonts w:ascii="Arial" w:hAnsi="Arial" w:cs="Arial"/>
          <w:sz w:val="22"/>
          <w:szCs w:val="22"/>
        </w:rPr>
        <w:t xml:space="preserve">square feet for each fuel pump unit </w:t>
      </w:r>
      <w:r w:rsidR="004E2DCB">
        <w:rPr>
          <w:rFonts w:ascii="Arial" w:hAnsi="Arial" w:cs="Arial"/>
          <w:sz w:val="22"/>
          <w:szCs w:val="22"/>
        </w:rPr>
        <w:t>over</w:t>
      </w:r>
      <w:r w:rsidR="00B809D7" w:rsidRPr="00526D83">
        <w:rPr>
          <w:rFonts w:ascii="Arial" w:hAnsi="Arial" w:cs="Arial"/>
          <w:sz w:val="22"/>
          <w:szCs w:val="22"/>
        </w:rPr>
        <w:t xml:space="preserve"> four</w:t>
      </w:r>
      <w:r w:rsidR="00B809D7" w:rsidRPr="00526D83">
        <w:rPr>
          <w:rFonts w:ascii="Arial" w:hAnsi="Arial" w:cs="Arial"/>
          <w:noProof/>
          <w:sz w:val="22"/>
          <w:szCs w:val="22"/>
        </w:rPr>
        <w:t xml:space="preserve"> (4) </w:t>
      </w:r>
      <w:r w:rsidR="00B809D7" w:rsidRPr="00526D83">
        <w:rPr>
          <w:rFonts w:ascii="Arial" w:hAnsi="Arial" w:cs="Arial"/>
          <w:sz w:val="22"/>
          <w:szCs w:val="22"/>
        </w:rPr>
        <w:t xml:space="preserve">and </w:t>
      </w:r>
      <w:r w:rsidR="004E2DCB" w:rsidRPr="00526D83">
        <w:rPr>
          <w:rFonts w:ascii="Arial" w:hAnsi="Arial" w:cs="Arial"/>
          <w:sz w:val="22"/>
          <w:szCs w:val="22"/>
        </w:rPr>
        <w:t>one thousand</w:t>
      </w:r>
      <w:r w:rsidR="00B809D7" w:rsidRPr="00526D83">
        <w:rPr>
          <w:rFonts w:ascii="Arial" w:hAnsi="Arial" w:cs="Arial"/>
          <w:noProof/>
          <w:sz w:val="22"/>
          <w:szCs w:val="22"/>
        </w:rPr>
        <w:t xml:space="preserve"> (1,000)</w:t>
      </w:r>
      <w:r w:rsidR="00B809D7" w:rsidRPr="00526D83">
        <w:rPr>
          <w:rFonts w:ascii="Arial" w:hAnsi="Arial" w:cs="Arial"/>
          <w:sz w:val="22"/>
          <w:szCs w:val="22"/>
        </w:rPr>
        <w:t xml:space="preserve"> square feet for each service bay </w:t>
      </w:r>
      <w:r w:rsidR="004E2DCB">
        <w:rPr>
          <w:rFonts w:ascii="Arial" w:hAnsi="Arial" w:cs="Arial"/>
          <w:sz w:val="22"/>
          <w:szCs w:val="22"/>
        </w:rPr>
        <w:t>over</w:t>
      </w:r>
      <w:r w:rsidR="00B809D7" w:rsidRPr="00526D83">
        <w:rPr>
          <w:rFonts w:ascii="Arial" w:hAnsi="Arial" w:cs="Arial"/>
          <w:sz w:val="22"/>
          <w:szCs w:val="22"/>
        </w:rPr>
        <w:t xml:space="preserve"> two</w:t>
      </w:r>
      <w:r w:rsidR="00B809D7" w:rsidRPr="00526D83">
        <w:rPr>
          <w:rFonts w:ascii="Arial" w:hAnsi="Arial" w:cs="Arial"/>
          <w:noProof/>
          <w:sz w:val="22"/>
          <w:szCs w:val="22"/>
        </w:rPr>
        <w:t xml:space="preserve"> (2)</w:t>
      </w:r>
      <w:r w:rsidR="00B809D7" w:rsidRPr="00526D83">
        <w:rPr>
          <w:rFonts w:ascii="Arial" w:hAnsi="Arial" w:cs="Arial"/>
          <w:sz w:val="22"/>
          <w:szCs w:val="22"/>
        </w:rPr>
        <w:t xml:space="preserve"> and </w:t>
      </w:r>
      <w:r w:rsidR="004E2DCB" w:rsidRPr="00526D83">
        <w:rPr>
          <w:rFonts w:ascii="Arial" w:hAnsi="Arial" w:cs="Arial"/>
          <w:sz w:val="22"/>
          <w:szCs w:val="22"/>
        </w:rPr>
        <w:t>three hundred</w:t>
      </w:r>
      <w:r w:rsidR="00B809D7" w:rsidRPr="00526D83">
        <w:rPr>
          <w:rFonts w:ascii="Arial" w:hAnsi="Arial" w:cs="Arial"/>
          <w:noProof/>
          <w:sz w:val="22"/>
          <w:szCs w:val="22"/>
        </w:rPr>
        <w:t xml:space="preserve"> (300)</w:t>
      </w:r>
      <w:r w:rsidR="00B809D7" w:rsidRPr="00526D83">
        <w:rPr>
          <w:rFonts w:ascii="Arial" w:hAnsi="Arial" w:cs="Arial"/>
          <w:sz w:val="22"/>
          <w:szCs w:val="22"/>
        </w:rPr>
        <w:t xml:space="preserve"> square feet for each parking space intended for the storage of inoperative vehicles.</w:t>
      </w:r>
    </w:p>
    <w:p w14:paraId="78632BD4" w14:textId="77777777" w:rsidR="00B809D7" w:rsidRPr="00526D83" w:rsidRDefault="00B809D7" w:rsidP="001A1CE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0F954F64" w14:textId="77777777" w:rsidR="00B809D7" w:rsidRPr="00526D83" w:rsidRDefault="00EB19E3" w:rsidP="001A1CE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Pr>
          <w:rFonts w:ascii="Arial" w:hAnsi="Arial" w:cs="Arial"/>
          <w:noProof/>
          <w:sz w:val="22"/>
          <w:szCs w:val="22"/>
        </w:rPr>
        <w:t>d</w:t>
      </w:r>
      <w:r w:rsidR="00B809D7" w:rsidRPr="00526D83">
        <w:rPr>
          <w:rFonts w:ascii="Arial" w:hAnsi="Arial" w:cs="Arial"/>
          <w:noProof/>
          <w:sz w:val="22"/>
          <w:szCs w:val="22"/>
        </w:rPr>
        <w:t>)</w:t>
      </w:r>
      <w:r w:rsidR="00B809D7" w:rsidRPr="00526D83">
        <w:rPr>
          <w:rFonts w:ascii="Arial" w:hAnsi="Arial" w:cs="Arial"/>
          <w:noProof/>
          <w:sz w:val="22"/>
          <w:szCs w:val="22"/>
        </w:rPr>
        <w:tab/>
      </w:r>
      <w:r w:rsidR="00B809D7" w:rsidRPr="00526D83">
        <w:rPr>
          <w:rFonts w:ascii="Arial" w:hAnsi="Arial" w:cs="Arial"/>
          <w:sz w:val="22"/>
          <w:szCs w:val="22"/>
        </w:rPr>
        <w:t>All buildings and necessary structures including gasoline pumps shall be set back thirty</w:t>
      </w:r>
      <w:r w:rsidR="00B809D7" w:rsidRPr="00526D83">
        <w:rPr>
          <w:rFonts w:ascii="Arial" w:hAnsi="Arial" w:cs="Arial"/>
          <w:noProof/>
          <w:sz w:val="22"/>
          <w:szCs w:val="22"/>
        </w:rPr>
        <w:t xml:space="preserve"> (30)</w:t>
      </w:r>
      <w:r w:rsidR="00B809D7" w:rsidRPr="00526D83">
        <w:rPr>
          <w:rFonts w:ascii="Arial" w:hAnsi="Arial" w:cs="Arial"/>
          <w:sz w:val="22"/>
          <w:szCs w:val="22"/>
        </w:rPr>
        <w:t xml:space="preserve"> feet from any non-frontage lot line and thirty</w:t>
      </w:r>
      <w:r w:rsidR="00B809D7" w:rsidRPr="00526D83">
        <w:rPr>
          <w:rFonts w:ascii="Arial" w:hAnsi="Arial" w:cs="Arial"/>
          <w:noProof/>
          <w:sz w:val="22"/>
          <w:szCs w:val="22"/>
        </w:rPr>
        <w:t xml:space="preserve"> (30)</w:t>
      </w:r>
      <w:r w:rsidR="00B809D7" w:rsidRPr="00526D83">
        <w:rPr>
          <w:rFonts w:ascii="Arial" w:hAnsi="Arial" w:cs="Arial"/>
          <w:sz w:val="22"/>
          <w:szCs w:val="22"/>
        </w:rPr>
        <w:t xml:space="preserve"> feet from the curb or outside edge of an established standard village or state roadway shoulder.</w:t>
      </w:r>
    </w:p>
    <w:p w14:paraId="6E136E0A" w14:textId="77777777" w:rsidR="00B809D7" w:rsidRPr="00526D83" w:rsidRDefault="00B809D7" w:rsidP="001A1CE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p>
    <w:p w14:paraId="7A71771B" w14:textId="72CB110E" w:rsidR="00B809D7" w:rsidRPr="00526D83" w:rsidRDefault="00EB19E3" w:rsidP="001A1CE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Pr>
          <w:rFonts w:ascii="Arial" w:hAnsi="Arial" w:cs="Arial"/>
          <w:noProof/>
          <w:sz w:val="22"/>
          <w:szCs w:val="22"/>
        </w:rPr>
        <w:t>e</w:t>
      </w:r>
      <w:r w:rsidR="00B809D7" w:rsidRPr="00526D83">
        <w:rPr>
          <w:rFonts w:ascii="Arial" w:hAnsi="Arial" w:cs="Arial"/>
          <w:noProof/>
          <w:sz w:val="22"/>
          <w:szCs w:val="22"/>
        </w:rPr>
        <w:t>)</w:t>
      </w:r>
      <w:r w:rsidR="00B809D7" w:rsidRPr="00526D83">
        <w:rPr>
          <w:rFonts w:ascii="Arial" w:hAnsi="Arial" w:cs="Arial"/>
          <w:noProof/>
          <w:sz w:val="22"/>
          <w:szCs w:val="22"/>
        </w:rPr>
        <w:tab/>
      </w:r>
      <w:r w:rsidR="00B809D7" w:rsidRPr="00526D83">
        <w:rPr>
          <w:rFonts w:ascii="Arial" w:hAnsi="Arial" w:cs="Arial"/>
          <w:sz w:val="22"/>
          <w:szCs w:val="22"/>
        </w:rPr>
        <w:t xml:space="preserve">All equipment including hydraulic hoist, pits, and oil lubrication, </w:t>
      </w:r>
      <w:r w:rsidR="009427DC" w:rsidRPr="00526D83">
        <w:rPr>
          <w:rFonts w:ascii="Arial" w:hAnsi="Arial" w:cs="Arial"/>
          <w:sz w:val="22"/>
          <w:szCs w:val="22"/>
        </w:rPr>
        <w:t>greasing,</w:t>
      </w:r>
      <w:r w:rsidR="00B809D7" w:rsidRPr="00526D83">
        <w:rPr>
          <w:rFonts w:ascii="Arial" w:hAnsi="Arial" w:cs="Arial"/>
          <w:sz w:val="22"/>
          <w:szCs w:val="22"/>
        </w:rPr>
        <w:t xml:space="preserve"> and automobile washing, repairing equipment and body repair shall be entirely enclosed within a building. There shall be no permanent outdoor storage of merchandise such as tires, lubricants, and other accessory equipment.</w:t>
      </w:r>
    </w:p>
    <w:p w14:paraId="6DF34237" w14:textId="77777777" w:rsidR="00B809D7" w:rsidRPr="00526D83" w:rsidRDefault="00B809D7" w:rsidP="001A1CE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2840181E" w14:textId="77777777" w:rsidR="00B809D7" w:rsidRPr="00526D83" w:rsidRDefault="00EB19E3" w:rsidP="001A1CE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Pr>
          <w:rFonts w:ascii="Arial" w:hAnsi="Arial" w:cs="Arial"/>
          <w:noProof/>
          <w:sz w:val="22"/>
          <w:szCs w:val="22"/>
        </w:rPr>
        <w:t>f</w:t>
      </w:r>
      <w:r w:rsidR="00B809D7" w:rsidRPr="00526D83">
        <w:rPr>
          <w:rFonts w:ascii="Arial" w:hAnsi="Arial" w:cs="Arial"/>
          <w:noProof/>
          <w:sz w:val="22"/>
          <w:szCs w:val="22"/>
        </w:rPr>
        <w:t>)</w:t>
      </w:r>
      <w:r w:rsidR="00B809D7" w:rsidRPr="00526D83">
        <w:rPr>
          <w:rFonts w:ascii="Arial" w:hAnsi="Arial" w:cs="Arial"/>
          <w:noProof/>
          <w:sz w:val="22"/>
          <w:szCs w:val="22"/>
        </w:rPr>
        <w:tab/>
      </w:r>
      <w:r w:rsidR="00B809D7" w:rsidRPr="00526D83">
        <w:rPr>
          <w:rFonts w:ascii="Arial" w:hAnsi="Arial" w:cs="Arial"/>
          <w:sz w:val="22"/>
          <w:szCs w:val="22"/>
        </w:rPr>
        <w:t>All activities, except those required to be performed at the fuel pump shall be carried on inside a building. All vehicles upon which work is performed shall be located entirely within a building.</w:t>
      </w:r>
    </w:p>
    <w:p w14:paraId="3DE9EC2C" w14:textId="77777777" w:rsidR="00B809D7" w:rsidRPr="00526D83" w:rsidRDefault="00B809D7" w:rsidP="001A1CE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52163371" w14:textId="77777777" w:rsidR="00B809D7" w:rsidRPr="00526D83" w:rsidRDefault="00EB19E3" w:rsidP="001A1CE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r>
        <w:rPr>
          <w:rFonts w:ascii="Arial" w:hAnsi="Arial" w:cs="Arial"/>
          <w:noProof/>
          <w:sz w:val="22"/>
          <w:szCs w:val="22"/>
        </w:rPr>
        <w:t>g</w:t>
      </w:r>
      <w:r w:rsidR="00B809D7" w:rsidRPr="00526D83">
        <w:rPr>
          <w:rFonts w:ascii="Arial" w:hAnsi="Arial" w:cs="Arial"/>
          <w:noProof/>
          <w:sz w:val="22"/>
          <w:szCs w:val="22"/>
        </w:rPr>
        <w:t>)</w:t>
      </w:r>
      <w:r w:rsidR="00B809D7" w:rsidRPr="00526D83">
        <w:rPr>
          <w:rFonts w:ascii="Arial" w:hAnsi="Arial" w:cs="Arial"/>
          <w:noProof/>
          <w:sz w:val="22"/>
          <w:szCs w:val="22"/>
        </w:rPr>
        <w:tab/>
      </w:r>
      <w:r w:rsidR="00B809D7" w:rsidRPr="00526D83">
        <w:rPr>
          <w:rFonts w:ascii="Arial" w:hAnsi="Arial" w:cs="Arial"/>
          <w:sz w:val="22"/>
          <w:szCs w:val="22"/>
        </w:rPr>
        <w:t>There shall be no aboveground tanks for the storage of gasoline</w:t>
      </w:r>
      <w:r w:rsidR="00B809D7" w:rsidRPr="00526D83">
        <w:rPr>
          <w:rFonts w:ascii="Arial" w:hAnsi="Arial" w:cs="Arial"/>
          <w:noProof/>
          <w:sz w:val="22"/>
          <w:szCs w:val="22"/>
        </w:rPr>
        <w:t>.</w:t>
      </w:r>
    </w:p>
    <w:p w14:paraId="38C05FA0" w14:textId="77777777" w:rsidR="00B809D7" w:rsidRPr="00526D83" w:rsidRDefault="00B809D7" w:rsidP="001A1CE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47215457" w14:textId="77777777" w:rsidR="00B96A35" w:rsidRPr="00526D83" w:rsidRDefault="00EB19E3" w:rsidP="001A1CE3">
      <w:pPr>
        <w:tabs>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Pr>
          <w:rFonts w:ascii="Arial" w:hAnsi="Arial" w:cs="Arial"/>
          <w:sz w:val="22"/>
          <w:szCs w:val="22"/>
        </w:rPr>
        <w:t>h</w:t>
      </w:r>
      <w:r w:rsidR="000B30B2" w:rsidRPr="00526D83">
        <w:rPr>
          <w:rFonts w:ascii="Arial" w:hAnsi="Arial" w:cs="Arial"/>
          <w:sz w:val="22"/>
          <w:szCs w:val="22"/>
        </w:rPr>
        <w:t>)</w:t>
      </w:r>
      <w:r w:rsidR="000B30B2" w:rsidRPr="00526D83">
        <w:rPr>
          <w:rFonts w:ascii="Arial" w:hAnsi="Arial" w:cs="Arial"/>
          <w:sz w:val="22"/>
          <w:szCs w:val="22"/>
        </w:rPr>
        <w:tab/>
      </w:r>
      <w:r w:rsidR="00B809D7" w:rsidRPr="00526D83">
        <w:rPr>
          <w:rFonts w:ascii="Arial" w:hAnsi="Arial" w:cs="Arial"/>
          <w:sz w:val="22"/>
          <w:szCs w:val="22"/>
        </w:rPr>
        <w:t>All signs and off-street parking and loading shall be in conformance with this Ordinance.</w:t>
      </w:r>
    </w:p>
    <w:p w14:paraId="64AD77ED" w14:textId="77777777" w:rsidR="00B96A35" w:rsidRPr="00526D83" w:rsidRDefault="00B96A35" w:rsidP="00B96A35">
      <w:pPr>
        <w:tabs>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6DDEB5A2" w14:textId="77777777" w:rsidR="008F625B" w:rsidRPr="000161D2" w:rsidRDefault="00B83169" w:rsidP="001A1CE3">
      <w:pPr>
        <w:tabs>
          <w:tab w:val="left" w:pos="5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b/>
          <w:sz w:val="22"/>
          <w:szCs w:val="22"/>
        </w:rPr>
      </w:pPr>
      <w:r w:rsidRPr="000161D2">
        <w:rPr>
          <w:rFonts w:ascii="Arial" w:hAnsi="Arial" w:cs="Arial"/>
          <w:b/>
          <w:sz w:val="22"/>
          <w:szCs w:val="22"/>
        </w:rPr>
        <w:t>7</w:t>
      </w:r>
      <w:r w:rsidR="00B96A35" w:rsidRPr="000161D2">
        <w:rPr>
          <w:rFonts w:ascii="Arial" w:hAnsi="Arial" w:cs="Arial"/>
          <w:b/>
          <w:sz w:val="22"/>
          <w:szCs w:val="22"/>
        </w:rPr>
        <w:t>)</w:t>
      </w:r>
      <w:r w:rsidR="00B96A35" w:rsidRPr="000161D2">
        <w:rPr>
          <w:rFonts w:ascii="Arial" w:hAnsi="Arial" w:cs="Arial"/>
          <w:b/>
          <w:sz w:val="22"/>
          <w:szCs w:val="22"/>
        </w:rPr>
        <w:tab/>
      </w:r>
      <w:r w:rsidR="007719B3" w:rsidRPr="000161D2">
        <w:rPr>
          <w:rFonts w:ascii="Arial" w:hAnsi="Arial" w:cs="Arial"/>
          <w:b/>
          <w:sz w:val="22"/>
          <w:szCs w:val="22"/>
        </w:rPr>
        <w:t>MULTIPLE COMMERCIAL FACILITIES</w:t>
      </w:r>
    </w:p>
    <w:p w14:paraId="13EAEF55" w14:textId="77777777" w:rsidR="008F625B" w:rsidRPr="00526D83" w:rsidRDefault="008F625B" w:rsidP="00BD1FD4">
      <w:pPr>
        <w:tabs>
          <w:tab w:val="left" w:pos="720"/>
          <w:tab w:val="left" w:pos="1260"/>
          <w:tab w:val="left" w:pos="1800"/>
          <w:tab w:val="left" w:pos="2340"/>
        </w:tabs>
        <w:jc w:val="both"/>
        <w:rPr>
          <w:rFonts w:ascii="Arial" w:hAnsi="Arial" w:cs="Arial"/>
          <w:sz w:val="22"/>
          <w:szCs w:val="22"/>
        </w:rPr>
      </w:pPr>
    </w:p>
    <w:p w14:paraId="36EC3D83" w14:textId="77777777" w:rsidR="00BE2AB4" w:rsidRPr="00526D83" w:rsidRDefault="00BE2AB4" w:rsidP="00BD1FD4">
      <w:pPr>
        <w:tabs>
          <w:tab w:val="left" w:pos="720"/>
          <w:tab w:val="left" w:pos="1260"/>
          <w:tab w:val="left" w:pos="1800"/>
          <w:tab w:val="left" w:pos="2340"/>
        </w:tabs>
        <w:jc w:val="both"/>
        <w:rPr>
          <w:rFonts w:ascii="Arial" w:hAnsi="Arial" w:cs="Arial"/>
          <w:sz w:val="22"/>
          <w:szCs w:val="22"/>
        </w:rPr>
      </w:pPr>
      <w:r w:rsidRPr="00526D83">
        <w:rPr>
          <w:rFonts w:ascii="Arial" w:hAnsi="Arial" w:cs="Arial"/>
          <w:sz w:val="22"/>
          <w:szCs w:val="22"/>
        </w:rPr>
        <w:t>Multiple commercial facilities may be approved by Special Land Use Permit in accordance with the following guidelines and requirements.</w:t>
      </w:r>
    </w:p>
    <w:p w14:paraId="200095D2" w14:textId="77777777" w:rsidR="00BE2AB4" w:rsidRPr="00526D83" w:rsidRDefault="00BE2AB4"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1805ADA" w14:textId="77777777" w:rsidR="00BE2AB4" w:rsidRPr="00526D83" w:rsidRDefault="00BE2AB4" w:rsidP="00D56E66">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t>Parking requirements for each use may be decreased from the individual parking requirements as determined by the planning commission but may not be reduced by more than 50%.</w:t>
      </w:r>
    </w:p>
    <w:p w14:paraId="442A3490" w14:textId="77777777" w:rsidR="00BE2AB4" w:rsidRPr="00526D83" w:rsidRDefault="00BE2AB4" w:rsidP="00D56E66">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222F4A36" w14:textId="77777777" w:rsidR="00BE2AB4" w:rsidRPr="00526D83" w:rsidRDefault="00BE2AB4" w:rsidP="00810AF7">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t>Signage may be allowed as one freestanding sign for each parcel of land and one wall sign for each establishment.</w:t>
      </w:r>
    </w:p>
    <w:p w14:paraId="0B3EC18D" w14:textId="77777777" w:rsidR="00BE2AB4" w:rsidRPr="00526D83" w:rsidRDefault="007719B3" w:rsidP="00D56E66">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c)</w:t>
      </w:r>
      <w:r w:rsidRPr="00526D83">
        <w:rPr>
          <w:rFonts w:ascii="Arial" w:hAnsi="Arial" w:cs="Arial"/>
          <w:sz w:val="22"/>
          <w:szCs w:val="22"/>
        </w:rPr>
        <w:tab/>
      </w:r>
      <w:r w:rsidR="00BE2AB4" w:rsidRPr="00526D83">
        <w:rPr>
          <w:rFonts w:ascii="Arial" w:hAnsi="Arial" w:cs="Arial"/>
          <w:sz w:val="22"/>
          <w:szCs w:val="22"/>
        </w:rPr>
        <w:t>Each individual use must be allowed by right in the zoning district in which the multiple commercial facilities are located.</w:t>
      </w:r>
    </w:p>
    <w:p w14:paraId="01940017" w14:textId="77777777" w:rsidR="00BE2AB4" w:rsidRPr="00526D83" w:rsidRDefault="00BE2AB4"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5D418DF" w14:textId="77777777" w:rsidR="00E917EA" w:rsidRPr="000161D2" w:rsidRDefault="00B83169" w:rsidP="00D56E66">
      <w:pPr>
        <w:tabs>
          <w:tab w:val="left" w:pos="540"/>
          <w:tab w:val="left" w:pos="1260"/>
          <w:tab w:val="left" w:pos="1800"/>
          <w:tab w:val="left" w:pos="2340"/>
        </w:tabs>
        <w:jc w:val="both"/>
        <w:rPr>
          <w:rFonts w:ascii="Arial" w:hAnsi="Arial" w:cs="Arial"/>
          <w:b/>
          <w:sz w:val="22"/>
          <w:szCs w:val="22"/>
        </w:rPr>
      </w:pPr>
      <w:r w:rsidRPr="000161D2">
        <w:rPr>
          <w:rFonts w:ascii="Arial" w:hAnsi="Arial" w:cs="Arial"/>
          <w:b/>
          <w:sz w:val="22"/>
          <w:szCs w:val="22"/>
        </w:rPr>
        <w:t>8</w:t>
      </w:r>
      <w:r w:rsidR="00B96A35" w:rsidRPr="000161D2">
        <w:rPr>
          <w:rFonts w:ascii="Arial" w:hAnsi="Arial" w:cs="Arial"/>
          <w:b/>
          <w:sz w:val="22"/>
          <w:szCs w:val="22"/>
        </w:rPr>
        <w:t>)</w:t>
      </w:r>
      <w:r w:rsidR="00B96A35" w:rsidRPr="000161D2">
        <w:rPr>
          <w:rFonts w:ascii="Arial" w:hAnsi="Arial" w:cs="Arial"/>
          <w:b/>
          <w:sz w:val="22"/>
          <w:szCs w:val="22"/>
        </w:rPr>
        <w:tab/>
      </w:r>
      <w:r w:rsidR="007719B3" w:rsidRPr="000161D2">
        <w:rPr>
          <w:rFonts w:ascii="Arial" w:hAnsi="Arial" w:cs="Arial"/>
          <w:b/>
          <w:sz w:val="22"/>
          <w:szCs w:val="22"/>
        </w:rPr>
        <w:t>PRIVATE RECREATION FACILITIES</w:t>
      </w:r>
    </w:p>
    <w:p w14:paraId="54CAE46D" w14:textId="77777777" w:rsidR="00E917EA" w:rsidRPr="00526D83" w:rsidRDefault="00E917EA" w:rsidP="00E917EA">
      <w:pPr>
        <w:tabs>
          <w:tab w:val="left" w:pos="720"/>
          <w:tab w:val="left" w:pos="1260"/>
          <w:tab w:val="left" w:pos="1800"/>
          <w:tab w:val="left" w:pos="2340"/>
        </w:tabs>
        <w:jc w:val="both"/>
        <w:rPr>
          <w:rFonts w:ascii="Arial" w:hAnsi="Arial" w:cs="Arial"/>
          <w:b/>
          <w:sz w:val="22"/>
          <w:szCs w:val="22"/>
        </w:rPr>
      </w:pPr>
    </w:p>
    <w:p w14:paraId="06A9FE88" w14:textId="77777777" w:rsidR="000C0691" w:rsidRPr="00526D83" w:rsidRDefault="00B83169" w:rsidP="00E917EA">
      <w:pPr>
        <w:tabs>
          <w:tab w:val="left" w:pos="720"/>
          <w:tab w:val="left" w:pos="1260"/>
          <w:tab w:val="left" w:pos="1800"/>
          <w:tab w:val="left" w:pos="2340"/>
        </w:tabs>
        <w:jc w:val="both"/>
        <w:rPr>
          <w:rFonts w:ascii="Arial" w:hAnsi="Arial" w:cs="Arial"/>
          <w:b/>
          <w:sz w:val="22"/>
          <w:szCs w:val="22"/>
        </w:rPr>
      </w:pPr>
      <w:r w:rsidRPr="00526D83">
        <w:rPr>
          <w:rFonts w:ascii="Arial" w:hAnsi="Arial" w:cs="Arial"/>
          <w:sz w:val="22"/>
          <w:szCs w:val="22"/>
        </w:rPr>
        <w:t>Private Recreation Facilities will be subject to the following terms and conditions:</w:t>
      </w:r>
    </w:p>
    <w:p w14:paraId="429669CB" w14:textId="77777777" w:rsidR="000C0691" w:rsidRPr="00526D83" w:rsidRDefault="000C0691" w:rsidP="000C0691">
      <w:pPr>
        <w:jc w:val="both"/>
        <w:rPr>
          <w:rFonts w:ascii="Arial" w:hAnsi="Arial" w:cs="Arial"/>
          <w:sz w:val="22"/>
          <w:szCs w:val="22"/>
        </w:rPr>
      </w:pPr>
    </w:p>
    <w:p w14:paraId="1F65680A" w14:textId="77777777" w:rsidR="000C0691" w:rsidRPr="00526D83" w:rsidRDefault="00281EEB" w:rsidP="00F25893">
      <w:pPr>
        <w:numPr>
          <w:ilvl w:val="0"/>
          <w:numId w:val="25"/>
        </w:numPr>
        <w:tabs>
          <w:tab w:val="clear" w:pos="1440"/>
          <w:tab w:val="num" w:pos="900"/>
        </w:tabs>
        <w:ind w:left="900" w:hanging="360"/>
        <w:jc w:val="both"/>
        <w:rPr>
          <w:rFonts w:ascii="Arial" w:hAnsi="Arial" w:cs="Arial"/>
          <w:sz w:val="22"/>
          <w:szCs w:val="22"/>
        </w:rPr>
      </w:pPr>
      <w:r w:rsidRPr="00526D83">
        <w:rPr>
          <w:rFonts w:ascii="Arial" w:hAnsi="Arial" w:cs="Arial"/>
          <w:sz w:val="22"/>
          <w:szCs w:val="22"/>
        </w:rPr>
        <w:lastRenderedPageBreak/>
        <w:t xml:space="preserve">Private recreational areas are permitted by </w:t>
      </w:r>
      <w:r w:rsidR="000C0691" w:rsidRPr="00526D83">
        <w:rPr>
          <w:rFonts w:ascii="Arial" w:hAnsi="Arial" w:cs="Arial"/>
          <w:sz w:val="22"/>
          <w:szCs w:val="22"/>
        </w:rPr>
        <w:t xml:space="preserve">Special Land Use Permit </w:t>
      </w:r>
      <w:r w:rsidRPr="00526D83">
        <w:rPr>
          <w:rFonts w:ascii="Arial" w:hAnsi="Arial" w:cs="Arial"/>
          <w:sz w:val="22"/>
          <w:szCs w:val="22"/>
        </w:rPr>
        <w:t>in the C-2 district.</w:t>
      </w:r>
    </w:p>
    <w:p w14:paraId="10551290" w14:textId="77777777" w:rsidR="000C0691" w:rsidRPr="00526D83" w:rsidRDefault="000C0691" w:rsidP="00B34E48">
      <w:pPr>
        <w:tabs>
          <w:tab w:val="num" w:pos="900"/>
        </w:tabs>
        <w:ind w:left="900" w:hanging="360"/>
        <w:jc w:val="both"/>
        <w:rPr>
          <w:rFonts w:ascii="Arial" w:hAnsi="Arial" w:cs="Arial"/>
          <w:sz w:val="22"/>
          <w:szCs w:val="22"/>
        </w:rPr>
      </w:pPr>
    </w:p>
    <w:p w14:paraId="2AB5EA5E" w14:textId="77777777" w:rsidR="000C0691" w:rsidRPr="00526D83" w:rsidRDefault="00281EEB" w:rsidP="00F25893">
      <w:pPr>
        <w:numPr>
          <w:ilvl w:val="0"/>
          <w:numId w:val="25"/>
        </w:numPr>
        <w:tabs>
          <w:tab w:val="clear" w:pos="1440"/>
          <w:tab w:val="num" w:pos="900"/>
        </w:tabs>
        <w:ind w:left="900" w:hanging="360"/>
        <w:jc w:val="both"/>
        <w:rPr>
          <w:rFonts w:ascii="Arial" w:hAnsi="Arial" w:cs="Arial"/>
          <w:sz w:val="22"/>
          <w:szCs w:val="22"/>
        </w:rPr>
      </w:pPr>
      <w:r w:rsidRPr="00526D83">
        <w:rPr>
          <w:rFonts w:ascii="Arial" w:hAnsi="Arial" w:cs="Arial"/>
          <w:sz w:val="22"/>
          <w:szCs w:val="22"/>
        </w:rPr>
        <w:t>Minimum lot size shall be one acre</w:t>
      </w:r>
      <w:r w:rsidRPr="00526D83">
        <w:rPr>
          <w:rFonts w:ascii="Arial" w:hAnsi="Arial" w:cs="Arial"/>
          <w:noProof/>
          <w:sz w:val="22"/>
          <w:szCs w:val="22"/>
        </w:rPr>
        <w:t xml:space="preserve"> (43,560</w:t>
      </w:r>
      <w:r w:rsidRPr="00526D83">
        <w:rPr>
          <w:rFonts w:ascii="Arial" w:hAnsi="Arial" w:cs="Arial"/>
          <w:sz w:val="22"/>
          <w:szCs w:val="22"/>
        </w:rPr>
        <w:t xml:space="preserve"> square feet)</w:t>
      </w:r>
      <w:r w:rsidRPr="00526D83">
        <w:rPr>
          <w:rFonts w:ascii="Arial" w:hAnsi="Arial" w:cs="Arial"/>
          <w:noProof/>
          <w:sz w:val="22"/>
          <w:szCs w:val="22"/>
        </w:rPr>
        <w:t>.</w:t>
      </w:r>
    </w:p>
    <w:p w14:paraId="1FECD9A3" w14:textId="77777777" w:rsidR="000C0691" w:rsidRPr="00526D83" w:rsidRDefault="000C0691" w:rsidP="00B34E48">
      <w:pPr>
        <w:tabs>
          <w:tab w:val="num" w:pos="900"/>
        </w:tabs>
        <w:ind w:left="900" w:hanging="360"/>
        <w:jc w:val="both"/>
        <w:rPr>
          <w:rFonts w:ascii="Arial" w:hAnsi="Arial" w:cs="Arial"/>
          <w:sz w:val="22"/>
          <w:szCs w:val="22"/>
        </w:rPr>
      </w:pPr>
    </w:p>
    <w:p w14:paraId="5C66129D" w14:textId="77777777" w:rsidR="000C0691" w:rsidRPr="00526D83" w:rsidRDefault="00281EEB" w:rsidP="00F25893">
      <w:pPr>
        <w:numPr>
          <w:ilvl w:val="0"/>
          <w:numId w:val="25"/>
        </w:numPr>
        <w:tabs>
          <w:tab w:val="clear" w:pos="1440"/>
          <w:tab w:val="num" w:pos="900"/>
        </w:tabs>
        <w:ind w:left="900" w:hanging="360"/>
        <w:jc w:val="both"/>
        <w:rPr>
          <w:rFonts w:ascii="Arial" w:hAnsi="Arial" w:cs="Arial"/>
          <w:sz w:val="22"/>
          <w:szCs w:val="22"/>
        </w:rPr>
      </w:pPr>
      <w:r w:rsidRPr="00526D83">
        <w:rPr>
          <w:rFonts w:ascii="Arial" w:hAnsi="Arial" w:cs="Arial"/>
          <w:sz w:val="22"/>
          <w:szCs w:val="22"/>
        </w:rPr>
        <w:t>Frontage shall be required on a public thoroughfare</w:t>
      </w:r>
      <w:r w:rsidRPr="00526D83">
        <w:rPr>
          <w:rFonts w:ascii="Arial" w:hAnsi="Arial" w:cs="Arial"/>
          <w:noProof/>
          <w:sz w:val="22"/>
          <w:szCs w:val="22"/>
        </w:rPr>
        <w:t>.</w:t>
      </w:r>
    </w:p>
    <w:p w14:paraId="52E4E70D" w14:textId="77777777" w:rsidR="000C0691" w:rsidRPr="00526D83" w:rsidRDefault="000C0691" w:rsidP="00B34E48">
      <w:pPr>
        <w:tabs>
          <w:tab w:val="num" w:pos="900"/>
        </w:tabs>
        <w:ind w:left="900" w:hanging="360"/>
        <w:jc w:val="both"/>
        <w:rPr>
          <w:rFonts w:ascii="Arial" w:hAnsi="Arial" w:cs="Arial"/>
          <w:sz w:val="22"/>
          <w:szCs w:val="22"/>
        </w:rPr>
      </w:pPr>
    </w:p>
    <w:p w14:paraId="3280CBA5" w14:textId="77777777" w:rsidR="000C0691" w:rsidRPr="00526D83" w:rsidRDefault="00281EEB" w:rsidP="00F25893">
      <w:pPr>
        <w:numPr>
          <w:ilvl w:val="0"/>
          <w:numId w:val="25"/>
        </w:numPr>
        <w:tabs>
          <w:tab w:val="clear" w:pos="1440"/>
          <w:tab w:val="num" w:pos="900"/>
        </w:tabs>
        <w:ind w:left="900" w:hanging="360"/>
        <w:jc w:val="both"/>
        <w:rPr>
          <w:rFonts w:ascii="Arial" w:hAnsi="Arial" w:cs="Arial"/>
          <w:sz w:val="22"/>
          <w:szCs w:val="22"/>
        </w:rPr>
      </w:pPr>
      <w:r w:rsidRPr="00526D83">
        <w:rPr>
          <w:rFonts w:ascii="Arial" w:hAnsi="Arial" w:cs="Arial"/>
          <w:sz w:val="22"/>
          <w:szCs w:val="22"/>
        </w:rPr>
        <w:t>Minimum frontage shall be one hundred</w:t>
      </w:r>
      <w:r w:rsidRPr="00526D83">
        <w:rPr>
          <w:rFonts w:ascii="Arial" w:hAnsi="Arial" w:cs="Arial"/>
          <w:noProof/>
          <w:sz w:val="22"/>
          <w:szCs w:val="22"/>
        </w:rPr>
        <w:t xml:space="preserve"> (100)</w:t>
      </w:r>
      <w:r w:rsidRPr="00526D83">
        <w:rPr>
          <w:rFonts w:ascii="Arial" w:hAnsi="Arial" w:cs="Arial"/>
          <w:sz w:val="22"/>
          <w:szCs w:val="22"/>
        </w:rPr>
        <w:t xml:space="preserve"> feet.</w:t>
      </w:r>
    </w:p>
    <w:p w14:paraId="12113E54" w14:textId="77777777" w:rsidR="000C0691" w:rsidRPr="00526D83" w:rsidRDefault="000C0691" w:rsidP="00B34E48">
      <w:pPr>
        <w:tabs>
          <w:tab w:val="num" w:pos="900"/>
        </w:tabs>
        <w:ind w:left="900" w:hanging="360"/>
        <w:jc w:val="both"/>
        <w:rPr>
          <w:rFonts w:ascii="Arial" w:hAnsi="Arial" w:cs="Arial"/>
          <w:sz w:val="22"/>
          <w:szCs w:val="22"/>
        </w:rPr>
      </w:pPr>
    </w:p>
    <w:p w14:paraId="3A90D7A2" w14:textId="77777777" w:rsidR="00BE2AB4" w:rsidRPr="00526D83" w:rsidRDefault="00281EEB" w:rsidP="00F25893">
      <w:pPr>
        <w:numPr>
          <w:ilvl w:val="0"/>
          <w:numId w:val="25"/>
        </w:numPr>
        <w:tabs>
          <w:tab w:val="clear" w:pos="1440"/>
          <w:tab w:val="num" w:pos="900"/>
        </w:tabs>
        <w:ind w:left="900" w:hanging="360"/>
        <w:jc w:val="both"/>
        <w:rPr>
          <w:rFonts w:ascii="Arial" w:hAnsi="Arial" w:cs="Arial"/>
          <w:sz w:val="22"/>
          <w:szCs w:val="22"/>
        </w:rPr>
      </w:pPr>
      <w:r w:rsidRPr="00526D83">
        <w:rPr>
          <w:rFonts w:ascii="Arial" w:hAnsi="Arial" w:cs="Arial"/>
          <w:sz w:val="22"/>
          <w:szCs w:val="22"/>
        </w:rPr>
        <w:t>Children’s amusement parks such as miniature golf courses and similar uses shall be completely enclosed on all sides by a wall or fence of not less than four</w:t>
      </w:r>
      <w:r w:rsidRPr="00526D83">
        <w:rPr>
          <w:rFonts w:ascii="Arial" w:hAnsi="Arial" w:cs="Arial"/>
          <w:noProof/>
          <w:sz w:val="22"/>
          <w:szCs w:val="22"/>
        </w:rPr>
        <w:t xml:space="preserve"> (4)</w:t>
      </w:r>
      <w:r w:rsidRPr="00526D83">
        <w:rPr>
          <w:rFonts w:ascii="Arial" w:hAnsi="Arial" w:cs="Arial"/>
          <w:sz w:val="22"/>
          <w:szCs w:val="22"/>
        </w:rPr>
        <w:t xml:space="preserve"> feet in height</w:t>
      </w:r>
      <w:r w:rsidRPr="00526D83">
        <w:rPr>
          <w:rFonts w:ascii="Arial" w:hAnsi="Arial" w:cs="Arial"/>
          <w:noProof/>
          <w:sz w:val="22"/>
          <w:szCs w:val="22"/>
        </w:rPr>
        <w:t>.</w:t>
      </w:r>
      <w:r w:rsidR="008F625B" w:rsidRPr="00526D83">
        <w:rPr>
          <w:rFonts w:ascii="Arial" w:hAnsi="Arial" w:cs="Arial"/>
          <w:sz w:val="22"/>
          <w:szCs w:val="22"/>
        </w:rPr>
        <w:tab/>
      </w:r>
    </w:p>
    <w:p w14:paraId="61AD47C1" w14:textId="77777777" w:rsidR="00BE2AB4" w:rsidRPr="000161D2" w:rsidRDefault="00A2167C" w:rsidP="001A1CE3">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b/>
          <w:sz w:val="22"/>
          <w:szCs w:val="22"/>
        </w:rPr>
      </w:pPr>
      <w:r w:rsidRPr="000161D2">
        <w:rPr>
          <w:rFonts w:ascii="Arial" w:hAnsi="Arial" w:cs="Arial"/>
          <w:b/>
          <w:noProof/>
          <w:sz w:val="22"/>
          <w:szCs w:val="22"/>
        </w:rPr>
        <w:t>9</w:t>
      </w:r>
      <w:r w:rsidR="00B96A35" w:rsidRPr="000161D2">
        <w:rPr>
          <w:rFonts w:ascii="Arial" w:hAnsi="Arial" w:cs="Arial"/>
          <w:b/>
          <w:noProof/>
          <w:sz w:val="22"/>
          <w:szCs w:val="22"/>
        </w:rPr>
        <w:t>)</w:t>
      </w:r>
      <w:r w:rsidR="00B96A35" w:rsidRPr="000161D2">
        <w:rPr>
          <w:rFonts w:ascii="Arial" w:hAnsi="Arial" w:cs="Arial"/>
          <w:b/>
          <w:noProof/>
          <w:sz w:val="22"/>
          <w:szCs w:val="22"/>
        </w:rPr>
        <w:tab/>
      </w:r>
      <w:r w:rsidR="007719B3" w:rsidRPr="000161D2">
        <w:rPr>
          <w:rFonts w:ascii="Arial" w:hAnsi="Arial" w:cs="Arial"/>
          <w:b/>
          <w:sz w:val="22"/>
          <w:szCs w:val="22"/>
        </w:rPr>
        <w:t>PUBLIC SERVICE FACILITY AND COMMUNITY SERVICE INSTALLATION</w:t>
      </w:r>
    </w:p>
    <w:p w14:paraId="4FA69227" w14:textId="77777777" w:rsidR="00A2167C" w:rsidRPr="00526D83" w:rsidRDefault="00A2167C"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b/>
          <w:sz w:val="22"/>
          <w:szCs w:val="22"/>
        </w:rPr>
      </w:pPr>
    </w:p>
    <w:p w14:paraId="4441B03E" w14:textId="77777777" w:rsidR="00A2167C" w:rsidRPr="00526D83" w:rsidRDefault="00A2167C" w:rsidP="00A2167C">
      <w:pPr>
        <w:jc w:val="both"/>
        <w:rPr>
          <w:rFonts w:ascii="Arial" w:hAnsi="Arial" w:cs="Arial"/>
          <w:sz w:val="22"/>
          <w:szCs w:val="22"/>
        </w:rPr>
      </w:pPr>
      <w:r w:rsidRPr="00526D83">
        <w:rPr>
          <w:rFonts w:ascii="Arial" w:hAnsi="Arial" w:cs="Arial"/>
          <w:sz w:val="22"/>
          <w:szCs w:val="22"/>
        </w:rPr>
        <w:t>Public Service Facilities and Community Service Installations will be subject to the following terms and conditions:</w:t>
      </w:r>
    </w:p>
    <w:p w14:paraId="27131EB4" w14:textId="77777777" w:rsidR="00BE2AB4" w:rsidRPr="00526D83" w:rsidRDefault="00BE2AB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238DB39D" w14:textId="77777777" w:rsidR="00D05BB7" w:rsidRPr="00526D83" w:rsidRDefault="00D05BB7" w:rsidP="00F25893">
      <w:pPr>
        <w:numPr>
          <w:ilvl w:val="0"/>
          <w:numId w:val="26"/>
        </w:numPr>
        <w:tabs>
          <w:tab w:val="clear" w:pos="1440"/>
          <w:tab w:val="left" w:pos="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sz w:val="22"/>
          <w:szCs w:val="22"/>
        </w:rPr>
        <w:t xml:space="preserve">Minimum lot size shall be seven thousand five hundred </w:t>
      </w:r>
      <w:r w:rsidRPr="00526D83">
        <w:rPr>
          <w:rFonts w:ascii="Arial" w:hAnsi="Arial" w:cs="Arial"/>
          <w:noProof/>
          <w:sz w:val="22"/>
          <w:szCs w:val="22"/>
        </w:rPr>
        <w:t>(7,500)</w:t>
      </w:r>
      <w:r w:rsidRPr="00526D83">
        <w:rPr>
          <w:rFonts w:ascii="Arial" w:hAnsi="Arial" w:cs="Arial"/>
          <w:sz w:val="22"/>
          <w:szCs w:val="22"/>
        </w:rPr>
        <w:t xml:space="preserve"> square feet.</w:t>
      </w:r>
    </w:p>
    <w:p w14:paraId="0E3047CF" w14:textId="77777777" w:rsidR="00D05BB7" w:rsidRPr="00526D83" w:rsidRDefault="00D05BB7" w:rsidP="00B34E48">
      <w:pPr>
        <w:tabs>
          <w:tab w:val="left" w:pos="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6D3F8565" w14:textId="77777777" w:rsidR="00D05BB7" w:rsidRPr="00526D83" w:rsidRDefault="00D05BB7" w:rsidP="00F25893">
      <w:pPr>
        <w:numPr>
          <w:ilvl w:val="0"/>
          <w:numId w:val="26"/>
        </w:numPr>
        <w:tabs>
          <w:tab w:val="clear" w:pos="144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r w:rsidRPr="00526D83">
        <w:rPr>
          <w:rFonts w:ascii="Arial" w:hAnsi="Arial" w:cs="Arial"/>
          <w:sz w:val="22"/>
          <w:szCs w:val="22"/>
        </w:rPr>
        <w:t>No building shall be closer than fifty</w:t>
      </w:r>
      <w:r w:rsidRPr="00526D83">
        <w:rPr>
          <w:rFonts w:ascii="Arial" w:hAnsi="Arial" w:cs="Arial"/>
          <w:noProof/>
          <w:sz w:val="22"/>
          <w:szCs w:val="22"/>
        </w:rPr>
        <w:t xml:space="preserve"> (50)</w:t>
      </w:r>
      <w:r w:rsidRPr="00526D83">
        <w:rPr>
          <w:rFonts w:ascii="Arial" w:hAnsi="Arial" w:cs="Arial"/>
          <w:sz w:val="22"/>
          <w:szCs w:val="22"/>
        </w:rPr>
        <w:t xml:space="preserve"> feet to any property or street right-of-way line</w:t>
      </w:r>
      <w:r w:rsidRPr="00526D83">
        <w:rPr>
          <w:rFonts w:ascii="Arial" w:hAnsi="Arial" w:cs="Arial"/>
          <w:noProof/>
          <w:sz w:val="22"/>
          <w:szCs w:val="22"/>
        </w:rPr>
        <w:t>.</w:t>
      </w:r>
    </w:p>
    <w:p w14:paraId="38ED728C" w14:textId="77777777" w:rsidR="00D05BB7" w:rsidRPr="00526D83" w:rsidRDefault="00D05BB7" w:rsidP="00B34E48">
      <w:pPr>
        <w:tabs>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08502C45" w14:textId="77777777" w:rsidR="00D05BB7" w:rsidRPr="00526D83" w:rsidRDefault="00D05BB7" w:rsidP="00F25893">
      <w:pPr>
        <w:numPr>
          <w:ilvl w:val="0"/>
          <w:numId w:val="26"/>
        </w:numPr>
        <w:tabs>
          <w:tab w:val="clear" w:pos="144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sz w:val="22"/>
          <w:szCs w:val="22"/>
        </w:rPr>
        <w:t>No more than fifty</w:t>
      </w:r>
      <w:r w:rsidRPr="00526D83">
        <w:rPr>
          <w:rFonts w:ascii="Arial" w:hAnsi="Arial" w:cs="Arial"/>
          <w:noProof/>
          <w:sz w:val="22"/>
          <w:szCs w:val="22"/>
        </w:rPr>
        <w:t xml:space="preserve"> (50)</w:t>
      </w:r>
      <w:r w:rsidRPr="00526D83">
        <w:rPr>
          <w:rFonts w:ascii="Arial" w:hAnsi="Arial" w:cs="Arial"/>
          <w:sz w:val="22"/>
          <w:szCs w:val="22"/>
        </w:rPr>
        <w:t xml:space="preserve"> percent of the gross site area shall be covered by buildings.</w:t>
      </w:r>
    </w:p>
    <w:p w14:paraId="06BF0A84" w14:textId="77777777" w:rsidR="00D05BB7" w:rsidRPr="00526D83" w:rsidRDefault="00D05BB7" w:rsidP="00B34E48">
      <w:pPr>
        <w:tabs>
          <w:tab w:val="left" w:pos="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6A032D50" w14:textId="77777777" w:rsidR="000F1B56" w:rsidRPr="00526D83" w:rsidRDefault="00D05BB7" w:rsidP="00F25893">
      <w:pPr>
        <w:numPr>
          <w:ilvl w:val="0"/>
          <w:numId w:val="26"/>
        </w:numPr>
        <w:tabs>
          <w:tab w:val="clear" w:pos="1440"/>
          <w:tab w:val="left" w:pos="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sz w:val="22"/>
          <w:szCs w:val="22"/>
        </w:rPr>
        <w:t>Community service installations over thirty-five</w:t>
      </w:r>
      <w:r w:rsidRPr="00526D83">
        <w:rPr>
          <w:rFonts w:ascii="Arial" w:hAnsi="Arial" w:cs="Arial"/>
          <w:noProof/>
          <w:sz w:val="22"/>
          <w:szCs w:val="22"/>
        </w:rPr>
        <w:t xml:space="preserve"> (35)</w:t>
      </w:r>
      <w:r w:rsidRPr="00526D83">
        <w:rPr>
          <w:rFonts w:ascii="Arial" w:hAnsi="Arial" w:cs="Arial"/>
          <w:sz w:val="22"/>
          <w:szCs w:val="22"/>
        </w:rPr>
        <w:t xml:space="preserve"> feet in height shall only be allowed in the C-1</w:t>
      </w:r>
      <w:r w:rsidRPr="00526D83">
        <w:rPr>
          <w:rFonts w:ascii="Arial" w:hAnsi="Arial" w:cs="Arial"/>
          <w:noProof/>
          <w:sz w:val="22"/>
          <w:szCs w:val="22"/>
        </w:rPr>
        <w:t>,</w:t>
      </w:r>
      <w:r w:rsidRPr="00526D83">
        <w:rPr>
          <w:rFonts w:ascii="Arial" w:hAnsi="Arial" w:cs="Arial"/>
          <w:sz w:val="22"/>
          <w:szCs w:val="22"/>
        </w:rPr>
        <w:t xml:space="preserve"> C-2</w:t>
      </w:r>
      <w:r w:rsidRPr="00526D83">
        <w:rPr>
          <w:rFonts w:ascii="Arial" w:hAnsi="Arial" w:cs="Arial"/>
          <w:noProof/>
          <w:sz w:val="22"/>
          <w:szCs w:val="22"/>
        </w:rPr>
        <w:t>,</w:t>
      </w:r>
      <w:r w:rsidRPr="00526D83">
        <w:rPr>
          <w:rFonts w:ascii="Arial" w:hAnsi="Arial" w:cs="Arial"/>
          <w:sz w:val="22"/>
          <w:szCs w:val="22"/>
        </w:rPr>
        <w:t xml:space="preserve"> and</w:t>
      </w:r>
      <w:r w:rsidR="00A2167C" w:rsidRPr="00526D83">
        <w:rPr>
          <w:rFonts w:ascii="Arial" w:hAnsi="Arial" w:cs="Arial"/>
          <w:noProof/>
          <w:sz w:val="22"/>
          <w:szCs w:val="22"/>
        </w:rPr>
        <w:t xml:space="preserve"> I</w:t>
      </w:r>
      <w:r w:rsidRPr="00526D83">
        <w:rPr>
          <w:rFonts w:ascii="Arial" w:hAnsi="Arial" w:cs="Arial"/>
          <w:noProof/>
          <w:sz w:val="22"/>
          <w:szCs w:val="22"/>
        </w:rPr>
        <w:t xml:space="preserve">-1 </w:t>
      </w:r>
      <w:r w:rsidRPr="00526D83">
        <w:rPr>
          <w:rFonts w:ascii="Arial" w:hAnsi="Arial" w:cs="Arial"/>
          <w:sz w:val="22"/>
          <w:szCs w:val="22"/>
        </w:rPr>
        <w:t xml:space="preserve">zoning districts. Except for municipal elevated water storage towers, </w:t>
      </w:r>
      <w:r w:rsidR="000F1B56" w:rsidRPr="00526D83">
        <w:rPr>
          <w:rFonts w:ascii="Arial" w:hAnsi="Arial" w:cs="Arial"/>
          <w:sz w:val="22"/>
          <w:szCs w:val="22"/>
        </w:rPr>
        <w:t xml:space="preserve">and communication towers regulated by the FCC, </w:t>
      </w:r>
      <w:r w:rsidRPr="00526D83">
        <w:rPr>
          <w:rFonts w:ascii="Arial" w:hAnsi="Arial" w:cs="Arial"/>
          <w:sz w:val="22"/>
          <w:szCs w:val="22"/>
        </w:rPr>
        <w:t xml:space="preserve">no community service installation shall be over one hundred </w:t>
      </w:r>
      <w:r w:rsidRPr="00526D83">
        <w:rPr>
          <w:rFonts w:ascii="Arial" w:hAnsi="Arial" w:cs="Arial"/>
          <w:noProof/>
          <w:sz w:val="22"/>
          <w:szCs w:val="22"/>
        </w:rPr>
        <w:t>(100)</w:t>
      </w:r>
      <w:r w:rsidRPr="00526D83">
        <w:rPr>
          <w:rFonts w:ascii="Arial" w:hAnsi="Arial" w:cs="Arial"/>
          <w:sz w:val="22"/>
          <w:szCs w:val="22"/>
        </w:rPr>
        <w:t xml:space="preserve"> feet in height.</w:t>
      </w:r>
      <w:r w:rsidR="00AD56A6" w:rsidRPr="00526D83">
        <w:rPr>
          <w:rFonts w:ascii="Arial" w:hAnsi="Arial" w:cs="Arial"/>
          <w:sz w:val="22"/>
          <w:szCs w:val="22"/>
        </w:rPr>
        <w:t xml:space="preserve"> </w:t>
      </w:r>
    </w:p>
    <w:p w14:paraId="16EE3B38" w14:textId="77777777" w:rsidR="000F1B56" w:rsidRPr="00526D83" w:rsidRDefault="000F1B56" w:rsidP="00B34E48">
      <w:pPr>
        <w:tabs>
          <w:tab w:val="left" w:pos="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p>
    <w:p w14:paraId="4C628F10" w14:textId="77777777" w:rsidR="00D05BB7" w:rsidRPr="00526D83" w:rsidRDefault="00D05BB7" w:rsidP="00F25893">
      <w:pPr>
        <w:numPr>
          <w:ilvl w:val="0"/>
          <w:numId w:val="26"/>
        </w:numPr>
        <w:tabs>
          <w:tab w:val="clear" w:pos="1440"/>
          <w:tab w:val="left" w:pos="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sz w:val="22"/>
          <w:szCs w:val="22"/>
        </w:rPr>
        <w:t xml:space="preserve">Except for municipal elevated water storage towers, </w:t>
      </w:r>
      <w:r w:rsidR="00B61799" w:rsidRPr="00526D83">
        <w:rPr>
          <w:rFonts w:ascii="Arial" w:hAnsi="Arial" w:cs="Arial"/>
          <w:sz w:val="22"/>
          <w:szCs w:val="22"/>
        </w:rPr>
        <w:t xml:space="preserve">and communication towers regulated by the FCC, </w:t>
      </w:r>
      <w:r w:rsidRPr="00526D83">
        <w:rPr>
          <w:rFonts w:ascii="Arial" w:hAnsi="Arial" w:cs="Arial"/>
          <w:sz w:val="22"/>
          <w:szCs w:val="22"/>
        </w:rPr>
        <w:t>community service installations shall be set back from property lines a distance equal to the elevation of the tower.</w:t>
      </w:r>
      <w:r w:rsidR="00AD56A6" w:rsidRPr="00526D83">
        <w:rPr>
          <w:rFonts w:ascii="Arial" w:hAnsi="Arial" w:cs="Arial"/>
          <w:sz w:val="22"/>
          <w:szCs w:val="22"/>
        </w:rPr>
        <w:t xml:space="preserve"> </w:t>
      </w:r>
    </w:p>
    <w:p w14:paraId="7C1729BB" w14:textId="77777777" w:rsidR="00D05BB7" w:rsidRPr="00526D83" w:rsidRDefault="00D05BB7" w:rsidP="00B34E48">
      <w:pPr>
        <w:tabs>
          <w:tab w:val="left" w:pos="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1FA8F1BB" w14:textId="77777777" w:rsidR="00D05BB7" w:rsidRPr="00B34E48" w:rsidRDefault="00D05BB7" w:rsidP="00F25893">
      <w:pPr>
        <w:numPr>
          <w:ilvl w:val="0"/>
          <w:numId w:val="26"/>
        </w:numPr>
        <w:tabs>
          <w:tab w:val="clear" w:pos="1440"/>
          <w:tab w:val="left" w:pos="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sz w:val="22"/>
          <w:szCs w:val="22"/>
        </w:rPr>
        <w:t xml:space="preserve">Lot area and width shall not be less than that specified for the district in which the proposed </w:t>
      </w:r>
      <w:r w:rsidRPr="00B34E48">
        <w:rPr>
          <w:rFonts w:ascii="Arial" w:hAnsi="Arial" w:cs="Arial"/>
          <w:sz w:val="22"/>
          <w:szCs w:val="22"/>
        </w:rPr>
        <w:t>use would be located.</w:t>
      </w:r>
    </w:p>
    <w:p w14:paraId="2F4E6415" w14:textId="77777777" w:rsidR="00D05BB7" w:rsidRPr="00526D83" w:rsidRDefault="00D05BB7" w:rsidP="00B34E48">
      <w:pPr>
        <w:tabs>
          <w:tab w:val="left" w:pos="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6D62489A" w14:textId="77777777" w:rsidR="00D05BB7" w:rsidRPr="00526D83" w:rsidRDefault="00D05BB7" w:rsidP="00F25893">
      <w:pPr>
        <w:numPr>
          <w:ilvl w:val="0"/>
          <w:numId w:val="26"/>
        </w:numPr>
        <w:tabs>
          <w:tab w:val="clear" w:pos="1440"/>
          <w:tab w:val="left" w:pos="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sz w:val="22"/>
          <w:szCs w:val="22"/>
        </w:rPr>
        <w:t>When mechanical equipment is located above ground</w:t>
      </w:r>
      <w:r w:rsidRPr="00526D83">
        <w:rPr>
          <w:rFonts w:ascii="Arial" w:hAnsi="Arial" w:cs="Arial"/>
          <w:noProof/>
          <w:sz w:val="22"/>
          <w:szCs w:val="22"/>
        </w:rPr>
        <w:t>,</w:t>
      </w:r>
      <w:r w:rsidRPr="00526D83">
        <w:rPr>
          <w:rFonts w:ascii="Arial" w:hAnsi="Arial" w:cs="Arial"/>
          <w:sz w:val="22"/>
          <w:szCs w:val="22"/>
        </w:rPr>
        <w:t xml:space="preserve"> it shall be screened from the </w:t>
      </w:r>
      <w:r w:rsidR="00B61799" w:rsidRPr="00526D83">
        <w:rPr>
          <w:rFonts w:ascii="Arial" w:hAnsi="Arial" w:cs="Arial"/>
          <w:sz w:val="22"/>
          <w:szCs w:val="22"/>
        </w:rPr>
        <w:t>s</w:t>
      </w:r>
      <w:r w:rsidRPr="00526D83">
        <w:rPr>
          <w:rFonts w:ascii="Arial" w:hAnsi="Arial" w:cs="Arial"/>
          <w:sz w:val="22"/>
          <w:szCs w:val="22"/>
        </w:rPr>
        <w:t>urrounding view with an opaque fence or wall of not less than six</w:t>
      </w:r>
      <w:r w:rsidRPr="00526D83">
        <w:rPr>
          <w:rFonts w:ascii="Arial" w:hAnsi="Arial" w:cs="Arial"/>
          <w:noProof/>
          <w:sz w:val="22"/>
          <w:szCs w:val="22"/>
        </w:rPr>
        <w:t xml:space="preserve"> (6)</w:t>
      </w:r>
      <w:r w:rsidRPr="00526D83">
        <w:rPr>
          <w:rFonts w:ascii="Arial" w:hAnsi="Arial" w:cs="Arial"/>
          <w:sz w:val="22"/>
          <w:szCs w:val="22"/>
        </w:rPr>
        <w:t xml:space="preserve"> feet in height to protect the public safety and to conserve the value of surrounding property.</w:t>
      </w:r>
    </w:p>
    <w:p w14:paraId="6E882704" w14:textId="77777777" w:rsidR="00D05BB7" w:rsidRPr="00526D83" w:rsidRDefault="00D05BB7" w:rsidP="00B34E48">
      <w:pPr>
        <w:tabs>
          <w:tab w:val="left" w:pos="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784DB405" w14:textId="77777777" w:rsidR="00BE2AB4" w:rsidRPr="00526D83" w:rsidRDefault="00D05BB7" w:rsidP="00F25893">
      <w:pPr>
        <w:numPr>
          <w:ilvl w:val="0"/>
          <w:numId w:val="26"/>
        </w:numPr>
        <w:tabs>
          <w:tab w:val="clear" w:pos="1440"/>
          <w:tab w:val="left" w:pos="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sz w:val="22"/>
          <w:szCs w:val="22"/>
        </w:rPr>
        <w:t>All signs and off-street parking shall comply with this Ordinance.</w:t>
      </w:r>
    </w:p>
    <w:p w14:paraId="58000F7D" w14:textId="77777777" w:rsidR="00D05BB7" w:rsidRPr="00526D83" w:rsidRDefault="00D05BB7" w:rsidP="00B34E48">
      <w:pPr>
        <w:tabs>
          <w:tab w:val="left" w:pos="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p>
    <w:p w14:paraId="155F0900" w14:textId="77777777" w:rsidR="00D05BB7" w:rsidRPr="00526D83" w:rsidRDefault="00EB19E3" w:rsidP="00B34E48">
      <w:pPr>
        <w:tabs>
          <w:tab w:val="left" w:pos="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Pr>
          <w:rFonts w:ascii="Arial" w:hAnsi="Arial" w:cs="Arial"/>
          <w:noProof/>
          <w:sz w:val="22"/>
          <w:szCs w:val="22"/>
        </w:rPr>
        <w:t>i</w:t>
      </w:r>
      <w:r w:rsidR="00D05BB7" w:rsidRPr="00526D83">
        <w:rPr>
          <w:rFonts w:ascii="Arial" w:hAnsi="Arial" w:cs="Arial"/>
          <w:noProof/>
          <w:sz w:val="22"/>
          <w:szCs w:val="22"/>
        </w:rPr>
        <w:t>)</w:t>
      </w:r>
      <w:r w:rsidR="00D05BB7" w:rsidRPr="00526D83">
        <w:rPr>
          <w:rFonts w:ascii="Arial" w:hAnsi="Arial" w:cs="Arial"/>
          <w:noProof/>
          <w:sz w:val="22"/>
          <w:szCs w:val="22"/>
        </w:rPr>
        <w:tab/>
      </w:r>
      <w:r w:rsidR="00D05BB7" w:rsidRPr="00526D83">
        <w:rPr>
          <w:rFonts w:ascii="Arial" w:hAnsi="Arial" w:cs="Arial"/>
          <w:sz w:val="22"/>
          <w:szCs w:val="22"/>
        </w:rPr>
        <w:t>Public facilities and community service installations are permitted by right in all zoning districts.</w:t>
      </w:r>
    </w:p>
    <w:p w14:paraId="79E90FA0" w14:textId="77777777" w:rsidR="00D05BB7" w:rsidRPr="00526D83" w:rsidRDefault="00D05BB7" w:rsidP="00EB19E3">
      <w:pPr>
        <w:tabs>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7D096A07" w14:textId="77777777" w:rsidR="00D05BB7" w:rsidRPr="00526D83" w:rsidRDefault="00EB19E3" w:rsidP="00B34E48">
      <w:pPr>
        <w:tabs>
          <w:tab w:val="left" w:pos="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Pr>
          <w:rFonts w:ascii="Arial" w:hAnsi="Arial" w:cs="Arial"/>
          <w:noProof/>
          <w:sz w:val="22"/>
          <w:szCs w:val="22"/>
        </w:rPr>
        <w:t>j</w:t>
      </w:r>
      <w:r w:rsidR="00D05BB7" w:rsidRPr="00526D83">
        <w:rPr>
          <w:rFonts w:ascii="Arial" w:hAnsi="Arial" w:cs="Arial"/>
          <w:noProof/>
          <w:sz w:val="22"/>
          <w:szCs w:val="22"/>
        </w:rPr>
        <w:t>)</w:t>
      </w:r>
      <w:r w:rsidR="00D05BB7" w:rsidRPr="00526D83">
        <w:rPr>
          <w:rFonts w:ascii="Arial" w:hAnsi="Arial" w:cs="Arial"/>
          <w:noProof/>
          <w:sz w:val="22"/>
          <w:szCs w:val="22"/>
        </w:rPr>
        <w:tab/>
      </w:r>
      <w:r w:rsidR="00B61799" w:rsidRPr="00526D83">
        <w:rPr>
          <w:rFonts w:ascii="Arial" w:hAnsi="Arial" w:cs="Arial"/>
          <w:sz w:val="22"/>
          <w:szCs w:val="22"/>
        </w:rPr>
        <w:t xml:space="preserve">Except for communication towers regulated by the FCC, </w:t>
      </w:r>
      <w:r w:rsidR="00D05BB7" w:rsidRPr="00526D83">
        <w:rPr>
          <w:rFonts w:ascii="Arial" w:hAnsi="Arial" w:cs="Arial"/>
          <w:sz w:val="22"/>
          <w:szCs w:val="22"/>
        </w:rPr>
        <w:t>Community service</w:t>
      </w:r>
      <w:r w:rsidR="00B34E48">
        <w:rPr>
          <w:rFonts w:ascii="Arial" w:hAnsi="Arial" w:cs="Arial"/>
          <w:sz w:val="22"/>
          <w:szCs w:val="22"/>
        </w:rPr>
        <w:t xml:space="preserve"> </w:t>
      </w:r>
      <w:r w:rsidR="00D05BB7" w:rsidRPr="00526D83">
        <w:rPr>
          <w:rFonts w:ascii="Arial" w:hAnsi="Arial" w:cs="Arial"/>
          <w:sz w:val="22"/>
          <w:szCs w:val="22"/>
        </w:rPr>
        <w:t>installations over thirty-five</w:t>
      </w:r>
      <w:r w:rsidR="00D05BB7" w:rsidRPr="00526D83">
        <w:rPr>
          <w:rFonts w:ascii="Arial" w:hAnsi="Arial" w:cs="Arial"/>
          <w:noProof/>
          <w:sz w:val="22"/>
          <w:szCs w:val="22"/>
        </w:rPr>
        <w:t xml:space="preserve"> (35)</w:t>
      </w:r>
      <w:r w:rsidR="00D05BB7" w:rsidRPr="00526D83">
        <w:rPr>
          <w:rFonts w:ascii="Arial" w:hAnsi="Arial" w:cs="Arial"/>
          <w:sz w:val="22"/>
          <w:szCs w:val="22"/>
        </w:rPr>
        <w:t xml:space="preserve"> feet in height shall only be allowed in the C-1</w:t>
      </w:r>
      <w:r w:rsidR="00D05BB7" w:rsidRPr="00526D83">
        <w:rPr>
          <w:rFonts w:ascii="Arial" w:hAnsi="Arial" w:cs="Arial"/>
          <w:noProof/>
          <w:sz w:val="22"/>
          <w:szCs w:val="22"/>
        </w:rPr>
        <w:t>,</w:t>
      </w:r>
      <w:r w:rsidR="00D05BB7" w:rsidRPr="00526D83">
        <w:rPr>
          <w:rFonts w:ascii="Arial" w:hAnsi="Arial" w:cs="Arial"/>
          <w:sz w:val="22"/>
          <w:szCs w:val="22"/>
        </w:rPr>
        <w:t xml:space="preserve"> C-2</w:t>
      </w:r>
      <w:r w:rsidR="00D05BB7" w:rsidRPr="00526D83">
        <w:rPr>
          <w:rFonts w:ascii="Arial" w:hAnsi="Arial" w:cs="Arial"/>
          <w:noProof/>
          <w:sz w:val="22"/>
          <w:szCs w:val="22"/>
        </w:rPr>
        <w:t xml:space="preserve">, </w:t>
      </w:r>
      <w:r w:rsidR="00D05BB7" w:rsidRPr="00526D83">
        <w:rPr>
          <w:rFonts w:ascii="Arial" w:hAnsi="Arial" w:cs="Arial"/>
          <w:sz w:val="22"/>
          <w:szCs w:val="22"/>
        </w:rPr>
        <w:t>and</w:t>
      </w:r>
      <w:r w:rsidR="00D05BB7" w:rsidRPr="00526D83">
        <w:rPr>
          <w:rFonts w:ascii="Arial" w:hAnsi="Arial" w:cs="Arial"/>
          <w:noProof/>
          <w:sz w:val="22"/>
          <w:szCs w:val="22"/>
        </w:rPr>
        <w:t xml:space="preserve"> 1-1 </w:t>
      </w:r>
      <w:r w:rsidR="00D05BB7" w:rsidRPr="00526D83">
        <w:rPr>
          <w:rFonts w:ascii="Arial" w:hAnsi="Arial" w:cs="Arial"/>
          <w:sz w:val="22"/>
          <w:szCs w:val="22"/>
        </w:rPr>
        <w:t>zoning districts, but in no</w:t>
      </w:r>
      <w:r w:rsidR="00B34E48">
        <w:rPr>
          <w:rFonts w:ascii="Arial" w:hAnsi="Arial" w:cs="Arial"/>
          <w:sz w:val="22"/>
          <w:szCs w:val="22"/>
        </w:rPr>
        <w:t xml:space="preserve"> case shall be over one hundred </w:t>
      </w:r>
      <w:r w:rsidR="00B61799" w:rsidRPr="00526D83">
        <w:rPr>
          <w:rFonts w:ascii="Arial" w:hAnsi="Arial" w:cs="Arial"/>
          <w:sz w:val="22"/>
          <w:szCs w:val="22"/>
        </w:rPr>
        <w:t>(</w:t>
      </w:r>
      <w:r w:rsidR="00D05BB7" w:rsidRPr="00526D83">
        <w:rPr>
          <w:rFonts w:ascii="Arial" w:hAnsi="Arial" w:cs="Arial"/>
          <w:noProof/>
          <w:sz w:val="22"/>
          <w:szCs w:val="22"/>
        </w:rPr>
        <w:t>100)</w:t>
      </w:r>
      <w:r w:rsidR="00D05BB7" w:rsidRPr="00526D83">
        <w:rPr>
          <w:rFonts w:ascii="Arial" w:hAnsi="Arial" w:cs="Arial"/>
          <w:sz w:val="22"/>
          <w:szCs w:val="22"/>
        </w:rPr>
        <w:t xml:space="preserve"> feet in height.</w:t>
      </w:r>
    </w:p>
    <w:p w14:paraId="6D3586F3" w14:textId="77777777" w:rsidR="00D05BB7" w:rsidRPr="00526D83" w:rsidRDefault="00D05BB7" w:rsidP="00B34E48">
      <w:pPr>
        <w:tabs>
          <w:tab w:val="left" w:pos="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39871496" w14:textId="77777777" w:rsidR="00B61799" w:rsidRPr="00526D83" w:rsidRDefault="00EB19E3" w:rsidP="00B34E48">
      <w:pPr>
        <w:tabs>
          <w:tab w:val="left" w:pos="0"/>
          <w:tab w:val="left" w:pos="90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Pr>
          <w:rFonts w:ascii="Arial" w:hAnsi="Arial" w:cs="Arial"/>
          <w:noProof/>
          <w:sz w:val="22"/>
          <w:szCs w:val="22"/>
        </w:rPr>
        <w:t>k</w:t>
      </w:r>
      <w:r w:rsidR="00D05BB7" w:rsidRPr="00526D83">
        <w:rPr>
          <w:rFonts w:ascii="Arial" w:hAnsi="Arial" w:cs="Arial"/>
          <w:noProof/>
          <w:sz w:val="22"/>
          <w:szCs w:val="22"/>
        </w:rPr>
        <w:t>)</w:t>
      </w:r>
      <w:r w:rsidR="00D05BB7" w:rsidRPr="00526D83">
        <w:rPr>
          <w:rFonts w:ascii="Arial" w:hAnsi="Arial" w:cs="Arial"/>
          <w:noProof/>
          <w:sz w:val="22"/>
          <w:szCs w:val="22"/>
        </w:rPr>
        <w:tab/>
      </w:r>
      <w:r w:rsidR="00BC1D0F" w:rsidRPr="00526D83">
        <w:rPr>
          <w:rFonts w:ascii="Arial" w:hAnsi="Arial" w:cs="Arial"/>
          <w:sz w:val="22"/>
          <w:szCs w:val="22"/>
        </w:rPr>
        <w:t xml:space="preserve">Except for communication towers regulated by the FCC, </w:t>
      </w:r>
      <w:r w:rsidR="00D05BB7" w:rsidRPr="00526D83">
        <w:rPr>
          <w:rFonts w:ascii="Arial" w:hAnsi="Arial" w:cs="Arial"/>
          <w:sz w:val="22"/>
          <w:szCs w:val="22"/>
        </w:rPr>
        <w:t xml:space="preserve">Towers of community </w:t>
      </w:r>
      <w:r w:rsidR="00BC1D0F" w:rsidRPr="00526D83">
        <w:rPr>
          <w:rFonts w:ascii="Arial" w:hAnsi="Arial" w:cs="Arial"/>
          <w:sz w:val="22"/>
          <w:szCs w:val="22"/>
        </w:rPr>
        <w:tab/>
      </w:r>
      <w:r w:rsidR="00D05BB7" w:rsidRPr="00526D83">
        <w:rPr>
          <w:rFonts w:ascii="Arial" w:hAnsi="Arial" w:cs="Arial"/>
          <w:sz w:val="22"/>
          <w:szCs w:val="22"/>
        </w:rPr>
        <w:t>service installations shall be set back from property lines a distance equa</w:t>
      </w:r>
      <w:r w:rsidR="00B34E48">
        <w:rPr>
          <w:rFonts w:ascii="Arial" w:hAnsi="Arial" w:cs="Arial"/>
          <w:sz w:val="22"/>
          <w:szCs w:val="22"/>
        </w:rPr>
        <w:t xml:space="preserve">l to the elevation of </w:t>
      </w:r>
      <w:r w:rsidR="00BC1D0F" w:rsidRPr="00526D83">
        <w:rPr>
          <w:rFonts w:ascii="Arial" w:hAnsi="Arial" w:cs="Arial"/>
          <w:sz w:val="22"/>
          <w:szCs w:val="22"/>
        </w:rPr>
        <w:t>the tower.</w:t>
      </w:r>
    </w:p>
    <w:p w14:paraId="0E2D7F29" w14:textId="77777777" w:rsidR="006E6368" w:rsidRPr="00526D83" w:rsidRDefault="006E6368" w:rsidP="00B61799">
      <w:pPr>
        <w:tabs>
          <w:tab w:val="left" w:pos="720"/>
          <w:tab w:val="left" w:pos="1260"/>
          <w:tab w:val="left" w:pos="1800"/>
          <w:tab w:val="left" w:pos="2340"/>
        </w:tabs>
        <w:jc w:val="both"/>
        <w:rPr>
          <w:rFonts w:ascii="Arial" w:hAnsi="Arial" w:cs="Arial"/>
          <w:sz w:val="22"/>
          <w:szCs w:val="22"/>
        </w:rPr>
      </w:pPr>
    </w:p>
    <w:p w14:paraId="0273F202" w14:textId="59A615E0" w:rsidR="00607010" w:rsidRPr="000161D2" w:rsidRDefault="006E6368" w:rsidP="00B34E48">
      <w:pPr>
        <w:tabs>
          <w:tab w:val="left" w:pos="540"/>
          <w:tab w:val="left" w:pos="1260"/>
          <w:tab w:val="left" w:pos="1800"/>
          <w:tab w:val="left" w:pos="2340"/>
        </w:tabs>
        <w:jc w:val="both"/>
        <w:rPr>
          <w:rFonts w:ascii="Arial" w:hAnsi="Arial" w:cs="Arial"/>
          <w:b/>
          <w:sz w:val="22"/>
          <w:szCs w:val="22"/>
        </w:rPr>
      </w:pPr>
      <w:r w:rsidRPr="000161D2">
        <w:rPr>
          <w:rFonts w:ascii="Arial" w:hAnsi="Arial" w:cs="Arial"/>
          <w:b/>
          <w:sz w:val="22"/>
          <w:szCs w:val="22"/>
        </w:rPr>
        <w:lastRenderedPageBreak/>
        <w:t>10)</w:t>
      </w:r>
      <w:r w:rsidRPr="000161D2">
        <w:rPr>
          <w:rFonts w:ascii="Arial" w:hAnsi="Arial" w:cs="Arial"/>
          <w:b/>
          <w:sz w:val="22"/>
          <w:szCs w:val="22"/>
        </w:rPr>
        <w:tab/>
        <w:t xml:space="preserve">RESIDENTIAL </w:t>
      </w:r>
      <w:r w:rsidR="00F53424" w:rsidRPr="000161D2">
        <w:rPr>
          <w:rFonts w:ascii="Arial" w:hAnsi="Arial" w:cs="Arial"/>
          <w:b/>
          <w:sz w:val="22"/>
          <w:szCs w:val="22"/>
        </w:rPr>
        <w:t>FAMILY</w:t>
      </w:r>
      <w:r w:rsidRPr="000161D2">
        <w:rPr>
          <w:rFonts w:ascii="Arial" w:hAnsi="Arial" w:cs="Arial"/>
          <w:b/>
          <w:sz w:val="22"/>
          <w:szCs w:val="22"/>
        </w:rPr>
        <w:t xml:space="preserve"> OR GROUP </w:t>
      </w:r>
      <w:r w:rsidR="00F46BEA" w:rsidRPr="000161D2">
        <w:rPr>
          <w:rFonts w:ascii="Arial" w:hAnsi="Arial" w:cs="Arial"/>
          <w:b/>
          <w:sz w:val="22"/>
          <w:szCs w:val="22"/>
        </w:rPr>
        <w:t>CHILDCARE</w:t>
      </w:r>
      <w:r w:rsidRPr="000161D2">
        <w:rPr>
          <w:rFonts w:ascii="Arial" w:hAnsi="Arial" w:cs="Arial"/>
          <w:b/>
          <w:sz w:val="22"/>
          <w:szCs w:val="22"/>
        </w:rPr>
        <w:t xml:space="preserve"> HOMES AND ADULT FOSTER CARE FACILITIES: </w:t>
      </w:r>
    </w:p>
    <w:p w14:paraId="3517ED5A" w14:textId="77777777" w:rsidR="00607010" w:rsidRDefault="00607010" w:rsidP="00B61799">
      <w:pPr>
        <w:tabs>
          <w:tab w:val="left" w:pos="720"/>
          <w:tab w:val="left" w:pos="1260"/>
          <w:tab w:val="left" w:pos="1800"/>
          <w:tab w:val="left" w:pos="2340"/>
        </w:tabs>
        <w:jc w:val="both"/>
        <w:rPr>
          <w:rFonts w:ascii="Arial" w:hAnsi="Arial" w:cs="Arial"/>
          <w:b/>
          <w:sz w:val="22"/>
          <w:szCs w:val="22"/>
        </w:rPr>
      </w:pPr>
    </w:p>
    <w:p w14:paraId="71F95921" w14:textId="7FAF8913" w:rsidR="006E6368" w:rsidRPr="00526D83" w:rsidRDefault="006E6368" w:rsidP="00B61799">
      <w:pPr>
        <w:tabs>
          <w:tab w:val="left" w:pos="720"/>
          <w:tab w:val="left" w:pos="1260"/>
          <w:tab w:val="left" w:pos="1800"/>
          <w:tab w:val="left" w:pos="2340"/>
        </w:tabs>
        <w:jc w:val="both"/>
        <w:rPr>
          <w:rFonts w:ascii="Arial" w:hAnsi="Arial" w:cs="Arial"/>
          <w:b/>
          <w:sz w:val="22"/>
          <w:szCs w:val="22"/>
        </w:rPr>
      </w:pPr>
      <w:r w:rsidRPr="00526D83">
        <w:rPr>
          <w:rFonts w:ascii="Arial" w:hAnsi="Arial" w:cs="Arial"/>
          <w:sz w:val="22"/>
          <w:szCs w:val="22"/>
        </w:rPr>
        <w:t xml:space="preserve">A small group care facility (twelve (12) or less persons) within the bona fide private residence of the operator of the group </w:t>
      </w:r>
      <w:r w:rsidR="0007005A" w:rsidRPr="00526D83">
        <w:rPr>
          <w:rFonts w:ascii="Arial" w:hAnsi="Arial" w:cs="Arial"/>
          <w:sz w:val="22"/>
          <w:szCs w:val="22"/>
        </w:rPr>
        <w:t>home may</w:t>
      </w:r>
      <w:r w:rsidRPr="00526D83">
        <w:rPr>
          <w:rFonts w:ascii="Arial" w:hAnsi="Arial" w:cs="Arial"/>
          <w:sz w:val="22"/>
          <w:szCs w:val="22"/>
        </w:rPr>
        <w:t xml:space="preserve"> be issued a Special Land Use permit, if the group </w:t>
      </w:r>
      <w:r w:rsidR="00D750C5" w:rsidRPr="00526D83">
        <w:rPr>
          <w:rFonts w:ascii="Arial" w:hAnsi="Arial" w:cs="Arial"/>
          <w:sz w:val="22"/>
          <w:szCs w:val="22"/>
        </w:rPr>
        <w:t>childcare</w:t>
      </w:r>
      <w:r w:rsidRPr="00526D83">
        <w:rPr>
          <w:rFonts w:ascii="Arial" w:hAnsi="Arial" w:cs="Arial"/>
          <w:sz w:val="22"/>
          <w:szCs w:val="22"/>
        </w:rPr>
        <w:t xml:space="preserve"> home meets </w:t>
      </w:r>
      <w:r w:rsidR="00D750C5" w:rsidRPr="00526D83">
        <w:rPr>
          <w:rFonts w:ascii="Arial" w:hAnsi="Arial" w:cs="Arial"/>
          <w:sz w:val="22"/>
          <w:szCs w:val="22"/>
        </w:rPr>
        <w:t>all</w:t>
      </w:r>
      <w:r w:rsidRPr="00526D83">
        <w:rPr>
          <w:rFonts w:ascii="Arial" w:hAnsi="Arial" w:cs="Arial"/>
          <w:sz w:val="22"/>
          <w:szCs w:val="22"/>
        </w:rPr>
        <w:t xml:space="preserve"> the following standards:</w:t>
      </w:r>
    </w:p>
    <w:p w14:paraId="05DD4A1E" w14:textId="77777777" w:rsidR="006E6368" w:rsidRPr="00526D83" w:rsidRDefault="006E6368" w:rsidP="006E6368">
      <w:pPr>
        <w:tabs>
          <w:tab w:val="left" w:pos="1260"/>
          <w:tab w:val="left" w:pos="1800"/>
          <w:tab w:val="left" w:pos="2340"/>
        </w:tabs>
        <w:jc w:val="both"/>
        <w:rPr>
          <w:rFonts w:ascii="Arial" w:hAnsi="Arial" w:cs="Arial"/>
          <w:b/>
          <w:sz w:val="22"/>
          <w:szCs w:val="22"/>
        </w:rPr>
      </w:pPr>
    </w:p>
    <w:p w14:paraId="15710F95" w14:textId="77777777" w:rsidR="006E6368" w:rsidRPr="00526D83" w:rsidRDefault="006E6368" w:rsidP="00F25893">
      <w:pPr>
        <w:widowControl/>
        <w:numPr>
          <w:ilvl w:val="0"/>
          <w:numId w:val="23"/>
        </w:numPr>
        <w:tabs>
          <w:tab w:val="clear" w:pos="720"/>
          <w:tab w:val="left" w:pos="270"/>
          <w:tab w:val="num" w:pos="90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s>
        <w:ind w:left="900"/>
        <w:rPr>
          <w:rFonts w:ascii="Arial" w:hAnsi="Arial" w:cs="Arial"/>
          <w:sz w:val="22"/>
          <w:szCs w:val="22"/>
        </w:rPr>
      </w:pPr>
      <w:r w:rsidRPr="00526D83">
        <w:rPr>
          <w:rFonts w:ascii="Arial" w:hAnsi="Arial" w:cs="Arial"/>
          <w:sz w:val="22"/>
          <w:szCs w:val="22"/>
        </w:rPr>
        <w:t>Based upon the established capacity of the day-care home, a minimum of 150 square feet of outdoor play area per child shall be provided and maintained on the lot.  For purposes of this Section, "outdoor play area" means the area located on the lot behind the established front yard setback that is available or devoted to outdoor activities, exclusive of any area occupied by a swimming pool or required parking areas.  The outdoor play area shall be free from sharp gravel, glass, or cinder and shall be well-drained.  The outdoor play area shall be completely enclosed by a chain-link or solid fence of at least four feet in height and shall be screened from any abutting residential use by vegetation having a height, when planted, of at least five feet.</w:t>
      </w:r>
    </w:p>
    <w:p w14:paraId="2D6F80D3" w14:textId="77777777" w:rsidR="006E6368" w:rsidRPr="00526D83" w:rsidRDefault="006E6368" w:rsidP="00B34E48">
      <w:pPr>
        <w:widowControl/>
        <w:tabs>
          <w:tab w:val="left" w:pos="270"/>
          <w:tab w:val="num" w:pos="90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s>
        <w:ind w:left="900" w:hanging="360"/>
        <w:rPr>
          <w:rFonts w:ascii="Arial" w:hAnsi="Arial" w:cs="Arial"/>
          <w:sz w:val="22"/>
          <w:szCs w:val="22"/>
        </w:rPr>
      </w:pPr>
    </w:p>
    <w:p w14:paraId="29ADF340" w14:textId="0E72E0D9" w:rsidR="006E6368" w:rsidRPr="00526D83" w:rsidRDefault="006E6368" w:rsidP="00F25893">
      <w:pPr>
        <w:widowControl/>
        <w:numPr>
          <w:ilvl w:val="0"/>
          <w:numId w:val="23"/>
        </w:numPr>
        <w:tabs>
          <w:tab w:val="clear" w:pos="720"/>
          <w:tab w:val="left" w:pos="270"/>
          <w:tab w:val="num" w:pos="900"/>
          <w:tab w:val="left" w:pos="1296"/>
          <w:tab w:val="left" w:pos="1728"/>
          <w:tab w:val="left" w:pos="2160"/>
          <w:tab w:val="left" w:pos="2592"/>
          <w:tab w:val="left" w:pos="3024"/>
          <w:tab w:val="left" w:pos="3456"/>
          <w:tab w:val="left" w:pos="3888"/>
          <w:tab w:val="left" w:pos="4320"/>
          <w:tab w:val="left" w:pos="4752"/>
          <w:tab w:val="left" w:pos="5184"/>
          <w:tab w:val="left" w:pos="5616"/>
          <w:tab w:val="left" w:pos="6048"/>
          <w:tab w:val="left" w:pos="6480"/>
          <w:tab w:val="left" w:pos="6912"/>
          <w:tab w:val="left" w:pos="7344"/>
        </w:tabs>
        <w:ind w:left="900"/>
        <w:rPr>
          <w:rFonts w:ascii="Arial" w:hAnsi="Arial" w:cs="Arial"/>
          <w:sz w:val="22"/>
          <w:szCs w:val="22"/>
        </w:rPr>
      </w:pPr>
      <w:r w:rsidRPr="00526D83">
        <w:rPr>
          <w:rFonts w:ascii="Arial" w:hAnsi="Arial" w:cs="Arial"/>
          <w:sz w:val="22"/>
          <w:szCs w:val="22"/>
        </w:rPr>
        <w:t xml:space="preserve">The day-care home shall be registered and licensed as required for under the </w:t>
      </w:r>
      <w:r w:rsidR="00F46BEA" w:rsidRPr="00526D83">
        <w:rPr>
          <w:rFonts w:ascii="Arial" w:hAnsi="Arial" w:cs="Arial"/>
          <w:sz w:val="22"/>
          <w:szCs w:val="22"/>
        </w:rPr>
        <w:t>Childcare</w:t>
      </w:r>
      <w:r w:rsidRPr="00526D83">
        <w:rPr>
          <w:rFonts w:ascii="Arial" w:hAnsi="Arial" w:cs="Arial"/>
          <w:sz w:val="22"/>
          <w:szCs w:val="22"/>
        </w:rPr>
        <w:t xml:space="preserve"> Organizations Act (Act No. 116 of the Public Acts of 1973, as amended).</w:t>
      </w:r>
    </w:p>
    <w:p w14:paraId="11599480" w14:textId="77777777" w:rsidR="002E4F1C" w:rsidRPr="00526D83" w:rsidRDefault="002E4F1C" w:rsidP="00D05BB7">
      <w:pPr>
        <w:tabs>
          <w:tab w:val="left" w:pos="720"/>
          <w:tab w:val="left" w:pos="1260"/>
          <w:tab w:val="left" w:pos="1800"/>
          <w:tab w:val="left" w:pos="2340"/>
        </w:tabs>
        <w:jc w:val="both"/>
        <w:rPr>
          <w:rFonts w:ascii="Arial" w:hAnsi="Arial" w:cs="Arial"/>
          <w:sz w:val="22"/>
          <w:szCs w:val="22"/>
        </w:rPr>
      </w:pPr>
    </w:p>
    <w:p w14:paraId="34A2B975" w14:textId="77777777" w:rsidR="00C41C1B" w:rsidRPr="000161D2" w:rsidRDefault="00B96A35" w:rsidP="00B34E48">
      <w:pPr>
        <w:tabs>
          <w:tab w:val="left" w:pos="540"/>
          <w:tab w:val="left" w:pos="1260"/>
          <w:tab w:val="left" w:pos="1800"/>
          <w:tab w:val="left" w:pos="2340"/>
        </w:tabs>
        <w:jc w:val="both"/>
        <w:rPr>
          <w:rFonts w:ascii="Arial" w:hAnsi="Arial" w:cs="Arial"/>
          <w:b/>
          <w:sz w:val="22"/>
          <w:szCs w:val="22"/>
        </w:rPr>
      </w:pPr>
      <w:r w:rsidRPr="000161D2">
        <w:rPr>
          <w:rFonts w:ascii="Arial" w:hAnsi="Arial" w:cs="Arial"/>
          <w:b/>
          <w:sz w:val="22"/>
          <w:szCs w:val="22"/>
        </w:rPr>
        <w:t>1</w:t>
      </w:r>
      <w:r w:rsidR="000B3581" w:rsidRPr="000161D2">
        <w:rPr>
          <w:rFonts w:ascii="Arial" w:hAnsi="Arial" w:cs="Arial"/>
          <w:b/>
          <w:sz w:val="22"/>
          <w:szCs w:val="22"/>
        </w:rPr>
        <w:t>1</w:t>
      </w:r>
      <w:r w:rsidRPr="000161D2">
        <w:rPr>
          <w:rFonts w:ascii="Arial" w:hAnsi="Arial" w:cs="Arial"/>
          <w:b/>
          <w:sz w:val="22"/>
          <w:szCs w:val="22"/>
        </w:rPr>
        <w:t>)</w:t>
      </w:r>
      <w:r w:rsidRPr="000161D2">
        <w:rPr>
          <w:rFonts w:ascii="Arial" w:hAnsi="Arial" w:cs="Arial"/>
          <w:b/>
          <w:sz w:val="22"/>
          <w:szCs w:val="22"/>
        </w:rPr>
        <w:tab/>
      </w:r>
      <w:r w:rsidR="00C41C1B" w:rsidRPr="000161D2">
        <w:rPr>
          <w:rFonts w:ascii="Arial" w:hAnsi="Arial" w:cs="Arial"/>
          <w:b/>
          <w:sz w:val="22"/>
          <w:szCs w:val="22"/>
        </w:rPr>
        <w:t>SELF STORAGE FACILITIES</w:t>
      </w:r>
    </w:p>
    <w:p w14:paraId="61B197DE" w14:textId="77777777" w:rsidR="00C41C1B" w:rsidRPr="00526D83" w:rsidRDefault="00C41C1B" w:rsidP="007719B3">
      <w:pPr>
        <w:tabs>
          <w:tab w:val="left" w:pos="720"/>
          <w:tab w:val="left" w:pos="1260"/>
          <w:tab w:val="left" w:pos="1800"/>
          <w:tab w:val="left" w:pos="2340"/>
        </w:tabs>
        <w:jc w:val="both"/>
        <w:rPr>
          <w:rFonts w:ascii="Arial" w:hAnsi="Arial" w:cs="Arial"/>
          <w:b/>
          <w:sz w:val="22"/>
          <w:szCs w:val="22"/>
        </w:rPr>
      </w:pPr>
    </w:p>
    <w:p w14:paraId="751BFBBB" w14:textId="510CDCAC" w:rsidR="00C41C1B" w:rsidRPr="00526D83" w:rsidRDefault="00D53B11" w:rsidP="00C41C1B">
      <w:pPr>
        <w:rPr>
          <w:rFonts w:ascii="Arial" w:hAnsi="Arial" w:cs="Arial"/>
          <w:sz w:val="22"/>
          <w:szCs w:val="22"/>
        </w:rPr>
      </w:pPr>
      <w:r w:rsidRPr="00526D83">
        <w:rPr>
          <w:rFonts w:ascii="Arial" w:hAnsi="Arial" w:cs="Arial"/>
          <w:sz w:val="22"/>
          <w:szCs w:val="22"/>
        </w:rPr>
        <w:t>Self-storage</w:t>
      </w:r>
      <w:r w:rsidR="00C41C1B" w:rsidRPr="00526D83">
        <w:rPr>
          <w:rFonts w:ascii="Arial" w:hAnsi="Arial" w:cs="Arial"/>
          <w:sz w:val="22"/>
          <w:szCs w:val="22"/>
        </w:rPr>
        <w:t xml:space="preserve"> facilities are allowed in the C-1 zoning district as special land uses in accordance with the following standards.</w:t>
      </w:r>
    </w:p>
    <w:p w14:paraId="4D953E34" w14:textId="77777777" w:rsidR="00C41C1B" w:rsidRPr="00526D83" w:rsidRDefault="00C41C1B" w:rsidP="00C41C1B">
      <w:pPr>
        <w:rPr>
          <w:rFonts w:ascii="Arial" w:hAnsi="Arial" w:cs="Arial"/>
          <w:sz w:val="22"/>
          <w:szCs w:val="22"/>
        </w:rPr>
      </w:pPr>
    </w:p>
    <w:p w14:paraId="718021BC" w14:textId="77777777" w:rsidR="00C41C1B" w:rsidRPr="00526D83" w:rsidRDefault="00C41C1B" w:rsidP="00F25893">
      <w:pPr>
        <w:numPr>
          <w:ilvl w:val="0"/>
          <w:numId w:val="19"/>
        </w:numPr>
        <w:tabs>
          <w:tab w:val="clear" w:pos="720"/>
          <w:tab w:val="num" w:pos="900"/>
        </w:tabs>
        <w:ind w:left="900"/>
        <w:rPr>
          <w:rFonts w:ascii="Arial" w:hAnsi="Arial" w:cs="Arial"/>
          <w:sz w:val="22"/>
          <w:szCs w:val="22"/>
        </w:rPr>
      </w:pPr>
      <w:r w:rsidRPr="00526D83">
        <w:rPr>
          <w:rFonts w:ascii="Arial" w:hAnsi="Arial" w:cs="Arial"/>
          <w:sz w:val="22"/>
          <w:szCs w:val="22"/>
        </w:rPr>
        <w:t>The facility must be located on a corner lot.</w:t>
      </w:r>
    </w:p>
    <w:p w14:paraId="5B9B2920" w14:textId="77777777" w:rsidR="00661A8A" w:rsidRPr="00526D83" w:rsidRDefault="00661A8A" w:rsidP="00B34E48">
      <w:pPr>
        <w:tabs>
          <w:tab w:val="num" w:pos="900"/>
        </w:tabs>
        <w:ind w:left="900" w:hanging="360"/>
        <w:rPr>
          <w:rFonts w:ascii="Arial" w:hAnsi="Arial" w:cs="Arial"/>
          <w:sz w:val="22"/>
          <w:szCs w:val="22"/>
        </w:rPr>
      </w:pPr>
    </w:p>
    <w:p w14:paraId="6A8585F7" w14:textId="77777777" w:rsidR="00C41C1B" w:rsidRPr="00526D83" w:rsidRDefault="00C41C1B" w:rsidP="00F25893">
      <w:pPr>
        <w:numPr>
          <w:ilvl w:val="0"/>
          <w:numId w:val="19"/>
        </w:numPr>
        <w:tabs>
          <w:tab w:val="clear" w:pos="720"/>
          <w:tab w:val="num" w:pos="900"/>
        </w:tabs>
        <w:ind w:left="900"/>
        <w:rPr>
          <w:rFonts w:ascii="Arial" w:hAnsi="Arial" w:cs="Arial"/>
          <w:sz w:val="22"/>
          <w:szCs w:val="22"/>
        </w:rPr>
      </w:pPr>
      <w:r w:rsidRPr="00526D83">
        <w:rPr>
          <w:rFonts w:ascii="Arial" w:hAnsi="Arial" w:cs="Arial"/>
          <w:sz w:val="22"/>
          <w:szCs w:val="22"/>
        </w:rPr>
        <w:t>The lot size must be a minimum of 22,500 square feet.</w:t>
      </w:r>
    </w:p>
    <w:p w14:paraId="1F7150AA" w14:textId="77777777" w:rsidR="00661A8A" w:rsidRPr="00526D83" w:rsidRDefault="00661A8A" w:rsidP="00B34E48">
      <w:pPr>
        <w:tabs>
          <w:tab w:val="num" w:pos="900"/>
        </w:tabs>
        <w:ind w:left="900" w:hanging="360"/>
        <w:rPr>
          <w:rFonts w:ascii="Arial" w:hAnsi="Arial" w:cs="Arial"/>
          <w:sz w:val="22"/>
          <w:szCs w:val="22"/>
        </w:rPr>
      </w:pPr>
    </w:p>
    <w:p w14:paraId="59304DDE" w14:textId="77777777" w:rsidR="00C41C1B" w:rsidRPr="00526D83" w:rsidRDefault="00C41C1B" w:rsidP="00F25893">
      <w:pPr>
        <w:numPr>
          <w:ilvl w:val="0"/>
          <w:numId w:val="19"/>
        </w:numPr>
        <w:tabs>
          <w:tab w:val="clear" w:pos="720"/>
          <w:tab w:val="num" w:pos="900"/>
        </w:tabs>
        <w:ind w:left="900"/>
        <w:rPr>
          <w:rFonts w:ascii="Arial" w:hAnsi="Arial" w:cs="Arial"/>
          <w:sz w:val="22"/>
          <w:szCs w:val="22"/>
        </w:rPr>
      </w:pPr>
      <w:r w:rsidRPr="00526D83">
        <w:rPr>
          <w:rFonts w:ascii="Arial" w:hAnsi="Arial" w:cs="Arial"/>
          <w:sz w:val="22"/>
          <w:szCs w:val="22"/>
        </w:rPr>
        <w:t>The facility must contain an office building of at least 720 square feet.</w:t>
      </w:r>
    </w:p>
    <w:p w14:paraId="2D281BC3" w14:textId="77777777" w:rsidR="00661A8A" w:rsidRPr="00526D83" w:rsidRDefault="00661A8A" w:rsidP="00B34E48">
      <w:pPr>
        <w:tabs>
          <w:tab w:val="num" w:pos="900"/>
        </w:tabs>
        <w:ind w:left="900" w:hanging="360"/>
        <w:rPr>
          <w:rFonts w:ascii="Arial" w:hAnsi="Arial" w:cs="Arial"/>
          <w:sz w:val="22"/>
          <w:szCs w:val="22"/>
        </w:rPr>
      </w:pPr>
    </w:p>
    <w:p w14:paraId="76BDC0B5" w14:textId="77777777" w:rsidR="00C41C1B" w:rsidRPr="00526D83" w:rsidRDefault="00C41C1B" w:rsidP="00F25893">
      <w:pPr>
        <w:numPr>
          <w:ilvl w:val="0"/>
          <w:numId w:val="19"/>
        </w:numPr>
        <w:tabs>
          <w:tab w:val="clear" w:pos="720"/>
          <w:tab w:val="num" w:pos="900"/>
        </w:tabs>
        <w:ind w:left="900"/>
        <w:rPr>
          <w:rFonts w:ascii="Arial" w:hAnsi="Arial" w:cs="Arial"/>
          <w:sz w:val="22"/>
          <w:szCs w:val="22"/>
        </w:rPr>
      </w:pPr>
      <w:r w:rsidRPr="00526D83">
        <w:rPr>
          <w:rFonts w:ascii="Arial" w:hAnsi="Arial" w:cs="Arial"/>
          <w:sz w:val="22"/>
          <w:szCs w:val="22"/>
        </w:rPr>
        <w:t>The facility must have a solid fence of at least 5 feet but not more than 6 feet in height on the two side property lines.</w:t>
      </w:r>
    </w:p>
    <w:p w14:paraId="6896DAC9" w14:textId="77777777" w:rsidR="00661A8A" w:rsidRPr="00526D83" w:rsidRDefault="00661A8A" w:rsidP="00B34E48">
      <w:pPr>
        <w:tabs>
          <w:tab w:val="num" w:pos="900"/>
        </w:tabs>
        <w:ind w:left="900" w:hanging="360"/>
        <w:rPr>
          <w:rFonts w:ascii="Arial" w:hAnsi="Arial" w:cs="Arial"/>
          <w:sz w:val="22"/>
          <w:szCs w:val="22"/>
        </w:rPr>
      </w:pPr>
    </w:p>
    <w:p w14:paraId="7E5434BF" w14:textId="23DE41F9" w:rsidR="00C41C1B" w:rsidRPr="00526D83" w:rsidRDefault="00C41C1B" w:rsidP="00F25893">
      <w:pPr>
        <w:numPr>
          <w:ilvl w:val="0"/>
          <w:numId w:val="19"/>
        </w:numPr>
        <w:tabs>
          <w:tab w:val="clear" w:pos="720"/>
          <w:tab w:val="num" w:pos="900"/>
        </w:tabs>
        <w:ind w:left="900"/>
        <w:rPr>
          <w:rFonts w:ascii="Arial" w:hAnsi="Arial" w:cs="Arial"/>
          <w:sz w:val="22"/>
          <w:szCs w:val="22"/>
        </w:rPr>
      </w:pPr>
      <w:r w:rsidRPr="00526D83">
        <w:rPr>
          <w:rFonts w:ascii="Arial" w:hAnsi="Arial" w:cs="Arial"/>
          <w:sz w:val="22"/>
          <w:szCs w:val="22"/>
        </w:rPr>
        <w:t xml:space="preserve">Driveways must be located no closer than 50 </w:t>
      </w:r>
      <w:r w:rsidR="00661A8A" w:rsidRPr="00526D83">
        <w:rPr>
          <w:rFonts w:ascii="Arial" w:hAnsi="Arial" w:cs="Arial"/>
          <w:sz w:val="22"/>
          <w:szCs w:val="22"/>
        </w:rPr>
        <w:t xml:space="preserve">feet to any street </w:t>
      </w:r>
      <w:r w:rsidR="00D750C5" w:rsidRPr="00526D83">
        <w:rPr>
          <w:rFonts w:ascii="Arial" w:hAnsi="Arial" w:cs="Arial"/>
          <w:sz w:val="22"/>
          <w:szCs w:val="22"/>
        </w:rPr>
        <w:t>intersection.</w:t>
      </w:r>
    </w:p>
    <w:p w14:paraId="7F787A85" w14:textId="77777777" w:rsidR="00661A8A" w:rsidRPr="00526D83" w:rsidRDefault="00661A8A" w:rsidP="00B34E48">
      <w:pPr>
        <w:tabs>
          <w:tab w:val="num" w:pos="900"/>
        </w:tabs>
        <w:ind w:left="900" w:hanging="360"/>
        <w:rPr>
          <w:rFonts w:ascii="Arial" w:hAnsi="Arial" w:cs="Arial"/>
          <w:sz w:val="22"/>
          <w:szCs w:val="22"/>
        </w:rPr>
      </w:pPr>
    </w:p>
    <w:p w14:paraId="66010C7A" w14:textId="63E061ED" w:rsidR="00C41C1B" w:rsidRPr="004E2DCB" w:rsidRDefault="00C41C1B" w:rsidP="00C41C1B">
      <w:pPr>
        <w:widowControl/>
        <w:numPr>
          <w:ilvl w:val="0"/>
          <w:numId w:val="19"/>
        </w:numPr>
        <w:tabs>
          <w:tab w:val="clear" w:pos="720"/>
          <w:tab w:val="num" w:pos="900"/>
        </w:tabs>
        <w:autoSpaceDE/>
        <w:autoSpaceDN/>
        <w:adjustRightInd/>
        <w:ind w:left="900"/>
        <w:jc w:val="both"/>
        <w:rPr>
          <w:rFonts w:ascii="Arial" w:hAnsi="Arial" w:cs="Arial"/>
          <w:color w:val="000000"/>
          <w:sz w:val="22"/>
          <w:szCs w:val="22"/>
        </w:rPr>
      </w:pPr>
      <w:r w:rsidRPr="004E2DCB">
        <w:rPr>
          <w:rFonts w:ascii="Arial" w:hAnsi="Arial" w:cs="Arial"/>
          <w:sz w:val="22"/>
          <w:szCs w:val="22"/>
        </w:rPr>
        <w:t>All parking and driving surfaces must be paved.</w:t>
      </w:r>
    </w:p>
    <w:p w14:paraId="514890AA" w14:textId="77777777" w:rsidR="00492E0F" w:rsidRPr="00526D83" w:rsidRDefault="00492E0F" w:rsidP="00C41C1B">
      <w:pPr>
        <w:pStyle w:val="NormalWeb"/>
        <w:widowControl/>
        <w:autoSpaceDE/>
        <w:autoSpaceDN/>
        <w:adjustRightInd/>
        <w:jc w:val="both"/>
        <w:rPr>
          <w:rFonts w:ascii="Arial" w:hAnsi="Arial" w:cs="Arial"/>
          <w:color w:val="000000"/>
          <w:sz w:val="22"/>
          <w:szCs w:val="22"/>
        </w:rPr>
      </w:pPr>
    </w:p>
    <w:p w14:paraId="67E2BC9F" w14:textId="77777777" w:rsidR="00BE2AB4" w:rsidRPr="000161D2" w:rsidRDefault="00B96A35" w:rsidP="00B34E48">
      <w:pPr>
        <w:pStyle w:val="Heading1"/>
        <w:tabs>
          <w:tab w:val="left" w:pos="540"/>
        </w:tabs>
        <w:spacing w:before="0" w:after="0"/>
        <w:jc w:val="both"/>
        <w:rPr>
          <w:sz w:val="22"/>
          <w:szCs w:val="22"/>
        </w:rPr>
      </w:pPr>
      <w:r w:rsidRPr="000161D2">
        <w:rPr>
          <w:sz w:val="22"/>
          <w:szCs w:val="22"/>
        </w:rPr>
        <w:t>1</w:t>
      </w:r>
      <w:r w:rsidR="00972567" w:rsidRPr="000161D2">
        <w:rPr>
          <w:sz w:val="22"/>
          <w:szCs w:val="22"/>
        </w:rPr>
        <w:t>2</w:t>
      </w:r>
      <w:r w:rsidRPr="000161D2">
        <w:rPr>
          <w:sz w:val="22"/>
          <w:szCs w:val="22"/>
        </w:rPr>
        <w:t>)</w:t>
      </w:r>
      <w:r w:rsidRPr="000161D2">
        <w:rPr>
          <w:sz w:val="22"/>
          <w:szCs w:val="22"/>
        </w:rPr>
        <w:tab/>
      </w:r>
      <w:r w:rsidR="007719B3" w:rsidRPr="000161D2">
        <w:rPr>
          <w:sz w:val="22"/>
          <w:szCs w:val="22"/>
        </w:rPr>
        <w:t>SUBDIVISIONS</w:t>
      </w:r>
    </w:p>
    <w:p w14:paraId="006B0B10" w14:textId="77777777" w:rsidR="00BE2AB4" w:rsidRPr="00526D83" w:rsidRDefault="00BE2AB4" w:rsidP="00C41C1B">
      <w:pPr>
        <w:tabs>
          <w:tab w:val="left" w:pos="720"/>
          <w:tab w:val="left" w:pos="1260"/>
          <w:tab w:val="left" w:pos="1800"/>
          <w:tab w:val="left" w:pos="2340"/>
        </w:tabs>
        <w:jc w:val="both"/>
        <w:rPr>
          <w:rFonts w:ascii="Arial" w:hAnsi="Arial" w:cs="Arial"/>
          <w:sz w:val="22"/>
          <w:szCs w:val="22"/>
        </w:rPr>
      </w:pPr>
    </w:p>
    <w:p w14:paraId="25941C7C" w14:textId="77777777" w:rsidR="00BE2AB4" w:rsidRPr="00526D83" w:rsidRDefault="00BE2AB4" w:rsidP="00C41C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sz w:val="22"/>
          <w:szCs w:val="22"/>
        </w:rPr>
        <w:t>Subdivisions may be approved by Special Land Use Permit in the R-1 and R-2 districts</w:t>
      </w:r>
      <w:r w:rsidRPr="00526D83">
        <w:rPr>
          <w:rFonts w:ascii="Arial" w:hAnsi="Arial" w:cs="Arial"/>
          <w:noProof/>
          <w:sz w:val="22"/>
          <w:szCs w:val="22"/>
        </w:rPr>
        <w:t>.</w:t>
      </w:r>
    </w:p>
    <w:p w14:paraId="3E159950" w14:textId="77777777" w:rsidR="00BE2AB4" w:rsidRPr="00526D83" w:rsidRDefault="00BE2AB4" w:rsidP="00C41C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5DA7765A" w14:textId="77777777" w:rsidR="00BE2AB4" w:rsidRPr="00526D83" w:rsidRDefault="007719B3" w:rsidP="00B34E48">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noProof/>
          <w:sz w:val="22"/>
          <w:szCs w:val="22"/>
        </w:rPr>
        <w:t>a</w:t>
      </w:r>
      <w:r w:rsidR="00BE2AB4" w:rsidRPr="00526D83">
        <w:rPr>
          <w:rFonts w:ascii="Arial" w:hAnsi="Arial" w:cs="Arial"/>
          <w:noProof/>
          <w:sz w:val="22"/>
          <w:szCs w:val="22"/>
        </w:rPr>
        <w:t>)</w:t>
      </w:r>
      <w:r w:rsidR="00BE2AB4" w:rsidRPr="00526D83">
        <w:rPr>
          <w:rFonts w:ascii="Arial" w:hAnsi="Arial" w:cs="Arial"/>
          <w:noProof/>
          <w:sz w:val="22"/>
          <w:szCs w:val="22"/>
        </w:rPr>
        <w:tab/>
      </w:r>
      <w:r w:rsidR="00BE2AB4" w:rsidRPr="00526D83">
        <w:rPr>
          <w:rFonts w:ascii="Arial" w:hAnsi="Arial" w:cs="Arial"/>
          <w:sz w:val="22"/>
          <w:szCs w:val="22"/>
        </w:rPr>
        <w:t>All streets and roads shall meet the design and construction specification of the Village of Baldwin and shall be dedicated as public thoroughfares as defined in this Ordinance.</w:t>
      </w:r>
    </w:p>
    <w:p w14:paraId="7C744C95" w14:textId="77777777" w:rsidR="00BE2AB4" w:rsidRPr="00526D83" w:rsidRDefault="00BE2AB4" w:rsidP="00B34E48">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14AAF3EE" w14:textId="77777777" w:rsidR="00BE2AB4" w:rsidRPr="00526D83" w:rsidRDefault="007719B3" w:rsidP="00B34E48">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noProof/>
          <w:sz w:val="22"/>
          <w:szCs w:val="22"/>
        </w:rPr>
        <w:t>b</w:t>
      </w:r>
      <w:r w:rsidR="00BE2AB4" w:rsidRPr="00526D83">
        <w:rPr>
          <w:rFonts w:ascii="Arial" w:hAnsi="Arial" w:cs="Arial"/>
          <w:noProof/>
          <w:sz w:val="22"/>
          <w:szCs w:val="22"/>
        </w:rPr>
        <w:t>)</w:t>
      </w:r>
      <w:r w:rsidR="00BE2AB4" w:rsidRPr="00526D83">
        <w:rPr>
          <w:rFonts w:ascii="Arial" w:hAnsi="Arial" w:cs="Arial"/>
          <w:noProof/>
          <w:sz w:val="22"/>
          <w:szCs w:val="22"/>
        </w:rPr>
        <w:tab/>
      </w:r>
      <w:r w:rsidR="00BE2AB4" w:rsidRPr="00526D83">
        <w:rPr>
          <w:rFonts w:ascii="Arial" w:hAnsi="Arial" w:cs="Arial"/>
          <w:sz w:val="22"/>
          <w:szCs w:val="22"/>
        </w:rPr>
        <w:t xml:space="preserve">Minimum lot size shall be seven thousand five hundred </w:t>
      </w:r>
      <w:r w:rsidR="00BE2AB4" w:rsidRPr="00526D83">
        <w:rPr>
          <w:rFonts w:ascii="Arial" w:hAnsi="Arial" w:cs="Arial"/>
          <w:noProof/>
          <w:sz w:val="22"/>
          <w:szCs w:val="22"/>
        </w:rPr>
        <w:t>(7,500)</w:t>
      </w:r>
      <w:r w:rsidR="00BE2AB4" w:rsidRPr="00526D83">
        <w:rPr>
          <w:rFonts w:ascii="Arial" w:hAnsi="Arial" w:cs="Arial"/>
          <w:sz w:val="22"/>
          <w:szCs w:val="22"/>
        </w:rPr>
        <w:t xml:space="preserve"> square feet.</w:t>
      </w:r>
    </w:p>
    <w:p w14:paraId="7D5CB86A" w14:textId="77777777" w:rsidR="00BE2AB4" w:rsidRPr="00526D83" w:rsidRDefault="00BE2AB4" w:rsidP="00B34E48">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691BBB3C" w14:textId="77777777" w:rsidR="00BE2AB4" w:rsidRPr="00526D83" w:rsidRDefault="007719B3" w:rsidP="00B34E48">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noProof/>
          <w:sz w:val="22"/>
          <w:szCs w:val="22"/>
        </w:rPr>
        <w:t>c</w:t>
      </w:r>
      <w:r w:rsidR="00BE2AB4" w:rsidRPr="00526D83">
        <w:rPr>
          <w:rFonts w:ascii="Arial" w:hAnsi="Arial" w:cs="Arial"/>
          <w:noProof/>
          <w:sz w:val="22"/>
          <w:szCs w:val="22"/>
        </w:rPr>
        <w:t>)</w:t>
      </w:r>
      <w:r w:rsidR="00BE2AB4" w:rsidRPr="00526D83">
        <w:rPr>
          <w:rFonts w:ascii="Arial" w:hAnsi="Arial" w:cs="Arial"/>
          <w:noProof/>
          <w:sz w:val="22"/>
          <w:szCs w:val="22"/>
        </w:rPr>
        <w:tab/>
      </w:r>
      <w:r w:rsidR="00BE2AB4" w:rsidRPr="00526D83">
        <w:rPr>
          <w:rFonts w:ascii="Arial" w:hAnsi="Arial" w:cs="Arial"/>
          <w:sz w:val="22"/>
          <w:szCs w:val="22"/>
        </w:rPr>
        <w:t>All setback requirements of the R-1 district shall apply.</w:t>
      </w:r>
    </w:p>
    <w:p w14:paraId="67EAC908" w14:textId="77777777" w:rsidR="00BE2AB4" w:rsidRPr="00526D83" w:rsidRDefault="00BE2AB4" w:rsidP="00B34E48">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p>
    <w:p w14:paraId="352F28C0" w14:textId="77777777" w:rsidR="00BE2AB4" w:rsidRPr="00526D83" w:rsidRDefault="007719B3" w:rsidP="00B34E48">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sz w:val="22"/>
          <w:szCs w:val="22"/>
        </w:rPr>
        <w:t>d</w:t>
      </w:r>
      <w:r w:rsidR="00BE2AB4" w:rsidRPr="00526D83">
        <w:rPr>
          <w:rFonts w:ascii="Arial" w:hAnsi="Arial" w:cs="Arial"/>
          <w:sz w:val="22"/>
          <w:szCs w:val="22"/>
        </w:rPr>
        <w:t>)</w:t>
      </w:r>
      <w:r w:rsidR="00BE2AB4" w:rsidRPr="00526D83">
        <w:rPr>
          <w:rFonts w:ascii="Arial" w:hAnsi="Arial" w:cs="Arial"/>
          <w:sz w:val="22"/>
          <w:szCs w:val="22"/>
        </w:rPr>
        <w:tab/>
        <w:t>Irregularly shaped lots with nonparallel side lot lines, lot width will be measured at the building line.</w:t>
      </w:r>
    </w:p>
    <w:p w14:paraId="6D3B165A" w14:textId="77777777" w:rsidR="00BE2AB4" w:rsidRPr="00526D83" w:rsidRDefault="00BE2AB4" w:rsidP="00B34E48">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0ED57B47" w14:textId="77777777" w:rsidR="00BE2AB4" w:rsidRPr="00526D83" w:rsidRDefault="007719B3" w:rsidP="00B34E48">
      <w:pPr>
        <w:tabs>
          <w:tab w:val="left" w:pos="900"/>
          <w:tab w:val="left" w:pos="1260"/>
          <w:tab w:val="left" w:pos="1800"/>
          <w:tab w:val="left" w:pos="2340"/>
        </w:tabs>
        <w:ind w:left="900" w:hanging="360"/>
        <w:jc w:val="both"/>
        <w:rPr>
          <w:rFonts w:ascii="Arial" w:hAnsi="Arial" w:cs="Arial"/>
          <w:noProof/>
          <w:sz w:val="22"/>
          <w:szCs w:val="22"/>
        </w:rPr>
      </w:pPr>
      <w:r w:rsidRPr="00526D83">
        <w:rPr>
          <w:rFonts w:ascii="Arial" w:hAnsi="Arial" w:cs="Arial"/>
          <w:noProof/>
          <w:sz w:val="22"/>
          <w:szCs w:val="22"/>
        </w:rPr>
        <w:t>e</w:t>
      </w:r>
      <w:r w:rsidR="00BE2AB4" w:rsidRPr="00526D83">
        <w:rPr>
          <w:rFonts w:ascii="Arial" w:hAnsi="Arial" w:cs="Arial"/>
          <w:noProof/>
          <w:sz w:val="22"/>
          <w:szCs w:val="22"/>
        </w:rPr>
        <w:t>)</w:t>
      </w:r>
      <w:r w:rsidR="00BE2AB4" w:rsidRPr="00526D83">
        <w:rPr>
          <w:rFonts w:ascii="Arial" w:hAnsi="Arial" w:cs="Arial"/>
          <w:noProof/>
          <w:sz w:val="22"/>
          <w:szCs w:val="22"/>
        </w:rPr>
        <w:tab/>
      </w:r>
      <w:r w:rsidR="00BE2AB4" w:rsidRPr="00526D83">
        <w:rPr>
          <w:rFonts w:ascii="Arial" w:hAnsi="Arial" w:cs="Arial"/>
          <w:sz w:val="22"/>
          <w:szCs w:val="22"/>
        </w:rPr>
        <w:t>All signs and off-street parking shall be in conformance with this Ordinance</w:t>
      </w:r>
      <w:r w:rsidR="00BE2AB4" w:rsidRPr="00526D83">
        <w:rPr>
          <w:rFonts w:ascii="Arial" w:hAnsi="Arial" w:cs="Arial"/>
          <w:noProof/>
          <w:sz w:val="22"/>
          <w:szCs w:val="22"/>
        </w:rPr>
        <w:t>.</w:t>
      </w:r>
    </w:p>
    <w:p w14:paraId="2EE6FA95" w14:textId="77777777" w:rsidR="00480B64" w:rsidRPr="00526D83" w:rsidRDefault="00480B64" w:rsidP="00C41C1B">
      <w:pPr>
        <w:tabs>
          <w:tab w:val="left" w:pos="720"/>
          <w:tab w:val="left" w:pos="1260"/>
          <w:tab w:val="left" w:pos="1800"/>
          <w:tab w:val="left" w:pos="2340"/>
        </w:tabs>
        <w:jc w:val="both"/>
        <w:rPr>
          <w:rFonts w:ascii="Arial" w:hAnsi="Arial" w:cs="Arial"/>
          <w:sz w:val="22"/>
          <w:szCs w:val="22"/>
        </w:rPr>
      </w:pPr>
    </w:p>
    <w:p w14:paraId="6E27EAE9" w14:textId="77777777" w:rsidR="0034536D" w:rsidRPr="000161D2" w:rsidRDefault="00B96A35" w:rsidP="00B34E48">
      <w:pPr>
        <w:tabs>
          <w:tab w:val="left" w:pos="540"/>
          <w:tab w:val="left" w:pos="1260"/>
          <w:tab w:val="left" w:pos="1800"/>
          <w:tab w:val="left" w:pos="2340"/>
        </w:tabs>
        <w:jc w:val="both"/>
        <w:rPr>
          <w:rFonts w:ascii="Arial" w:hAnsi="Arial" w:cs="Arial"/>
          <w:b/>
          <w:sz w:val="22"/>
          <w:szCs w:val="22"/>
        </w:rPr>
      </w:pPr>
      <w:r w:rsidRPr="000161D2">
        <w:rPr>
          <w:rFonts w:ascii="Arial" w:hAnsi="Arial" w:cs="Arial"/>
          <w:b/>
          <w:sz w:val="22"/>
          <w:szCs w:val="22"/>
        </w:rPr>
        <w:t>1</w:t>
      </w:r>
      <w:r w:rsidR="00972567" w:rsidRPr="000161D2">
        <w:rPr>
          <w:rFonts w:ascii="Arial" w:hAnsi="Arial" w:cs="Arial"/>
          <w:b/>
          <w:sz w:val="22"/>
          <w:szCs w:val="22"/>
        </w:rPr>
        <w:t>3</w:t>
      </w:r>
      <w:r w:rsidRPr="000161D2">
        <w:rPr>
          <w:rFonts w:ascii="Arial" w:hAnsi="Arial" w:cs="Arial"/>
          <w:b/>
          <w:sz w:val="22"/>
          <w:szCs w:val="22"/>
        </w:rPr>
        <w:t>)</w:t>
      </w:r>
      <w:r w:rsidRPr="000161D2">
        <w:rPr>
          <w:rFonts w:ascii="Arial" w:hAnsi="Arial" w:cs="Arial"/>
          <w:b/>
          <w:sz w:val="22"/>
          <w:szCs w:val="22"/>
        </w:rPr>
        <w:tab/>
      </w:r>
      <w:r w:rsidR="007719B3" w:rsidRPr="000161D2">
        <w:rPr>
          <w:rFonts w:ascii="Arial" w:hAnsi="Arial" w:cs="Arial"/>
          <w:b/>
          <w:sz w:val="22"/>
          <w:szCs w:val="22"/>
        </w:rPr>
        <w:t>TEMPORARY HOUSING</w:t>
      </w:r>
    </w:p>
    <w:p w14:paraId="0C6BE31C" w14:textId="77777777" w:rsidR="00C41C1B" w:rsidRPr="00526D83" w:rsidRDefault="00C41C1B" w:rsidP="00C41C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1F46365" w14:textId="77777777" w:rsidR="00003DD1" w:rsidRPr="00526D83" w:rsidRDefault="00EB19E3" w:rsidP="00B34E48">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noProof/>
          <w:sz w:val="22"/>
          <w:szCs w:val="22"/>
        </w:rPr>
      </w:pPr>
      <w:r>
        <w:rPr>
          <w:rFonts w:ascii="Arial" w:hAnsi="Arial" w:cs="Arial"/>
          <w:sz w:val="22"/>
          <w:szCs w:val="22"/>
        </w:rPr>
        <w:t>a</w:t>
      </w:r>
      <w:r w:rsidR="00003DD1" w:rsidRPr="00526D83">
        <w:rPr>
          <w:rFonts w:ascii="Arial" w:hAnsi="Arial" w:cs="Arial"/>
          <w:sz w:val="22"/>
          <w:szCs w:val="22"/>
        </w:rPr>
        <w:t>)</w:t>
      </w:r>
      <w:r w:rsidR="00003DD1" w:rsidRPr="00526D83">
        <w:rPr>
          <w:rFonts w:ascii="Arial" w:hAnsi="Arial" w:cs="Arial"/>
          <w:sz w:val="22"/>
          <w:szCs w:val="22"/>
        </w:rPr>
        <w:tab/>
        <w:t>Temporary housing for structures for dwelling purposes, including Manufactured homes, may be approved by Special Land Use Permit subject to the following limitations and procedures</w:t>
      </w:r>
      <w:r w:rsidR="00003DD1" w:rsidRPr="00526D83">
        <w:rPr>
          <w:rFonts w:ascii="Arial" w:hAnsi="Arial" w:cs="Arial"/>
          <w:noProof/>
          <w:sz w:val="22"/>
          <w:szCs w:val="22"/>
        </w:rPr>
        <w:t>:</w:t>
      </w:r>
    </w:p>
    <w:p w14:paraId="3795D257" w14:textId="77777777" w:rsidR="00003DD1" w:rsidRPr="00526D83" w:rsidRDefault="00003DD1" w:rsidP="00C41C1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09B31360" w14:textId="77777777" w:rsidR="00003DD1" w:rsidRPr="00526D83" w:rsidRDefault="00EB19E3" w:rsidP="00B34E48">
      <w:pPr>
        <w:tabs>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260" w:hanging="360"/>
        <w:jc w:val="both"/>
        <w:rPr>
          <w:rFonts w:ascii="Arial" w:hAnsi="Arial" w:cs="Arial"/>
          <w:noProof/>
          <w:sz w:val="22"/>
          <w:szCs w:val="22"/>
        </w:rPr>
      </w:pPr>
      <w:r>
        <w:rPr>
          <w:rFonts w:ascii="Arial" w:hAnsi="Arial" w:cs="Arial"/>
          <w:noProof/>
          <w:sz w:val="22"/>
          <w:szCs w:val="22"/>
        </w:rPr>
        <w:t>1.</w:t>
      </w:r>
      <w:r w:rsidR="00003DD1" w:rsidRPr="00526D83">
        <w:rPr>
          <w:rFonts w:ascii="Arial" w:hAnsi="Arial" w:cs="Arial"/>
          <w:noProof/>
          <w:sz w:val="22"/>
          <w:szCs w:val="22"/>
        </w:rPr>
        <w:tab/>
      </w:r>
      <w:r w:rsidR="00003DD1" w:rsidRPr="00526D83">
        <w:rPr>
          <w:rFonts w:ascii="Arial" w:hAnsi="Arial" w:cs="Arial"/>
          <w:sz w:val="22"/>
          <w:szCs w:val="22"/>
        </w:rPr>
        <w:t>Emergency Housing:  When a dwelling is destroyed by fire, collapse explosion</w:t>
      </w:r>
      <w:r w:rsidR="00003DD1" w:rsidRPr="00526D83">
        <w:rPr>
          <w:rFonts w:ascii="Arial" w:hAnsi="Arial" w:cs="Arial"/>
          <w:noProof/>
          <w:sz w:val="22"/>
          <w:szCs w:val="22"/>
        </w:rPr>
        <w:t>,</w:t>
      </w:r>
      <w:r w:rsidR="00003DD1" w:rsidRPr="00526D83">
        <w:rPr>
          <w:rFonts w:ascii="Arial" w:hAnsi="Arial" w:cs="Arial"/>
          <w:sz w:val="22"/>
          <w:szCs w:val="22"/>
        </w:rPr>
        <w:t xml:space="preserve"> acts of God, or acts of a public enemy to the extent that it is no longer safe for human occupancy, as determined by the building inspector, a Temporary Housing Permit shall be issued upon the request of the owner at the time of destruction. Said permit shall be in effect for no more than six</w:t>
      </w:r>
      <w:r w:rsidR="00003DD1" w:rsidRPr="00526D83">
        <w:rPr>
          <w:rFonts w:ascii="Arial" w:hAnsi="Arial" w:cs="Arial"/>
          <w:noProof/>
          <w:sz w:val="22"/>
          <w:szCs w:val="22"/>
        </w:rPr>
        <w:t xml:space="preserve"> (6)</w:t>
      </w:r>
      <w:r w:rsidR="00003DD1" w:rsidRPr="00526D83">
        <w:rPr>
          <w:rFonts w:ascii="Arial" w:hAnsi="Arial" w:cs="Arial"/>
          <w:sz w:val="22"/>
          <w:szCs w:val="22"/>
        </w:rPr>
        <w:t xml:space="preserve"> months, any extension must be approved by the Village Council who may grant the same for a period of not more than one</w:t>
      </w:r>
      <w:r w:rsidR="00003DD1" w:rsidRPr="00526D83">
        <w:rPr>
          <w:rFonts w:ascii="Arial" w:hAnsi="Arial" w:cs="Arial"/>
          <w:noProof/>
          <w:sz w:val="22"/>
          <w:szCs w:val="22"/>
        </w:rPr>
        <w:t xml:space="preserve"> (1)</w:t>
      </w:r>
      <w:r w:rsidR="00003DD1" w:rsidRPr="00526D83">
        <w:rPr>
          <w:rFonts w:ascii="Arial" w:hAnsi="Arial" w:cs="Arial"/>
          <w:sz w:val="22"/>
          <w:szCs w:val="22"/>
        </w:rPr>
        <w:t xml:space="preserve"> year</w:t>
      </w:r>
      <w:r w:rsidR="00003DD1" w:rsidRPr="00526D83">
        <w:rPr>
          <w:rFonts w:ascii="Arial" w:hAnsi="Arial" w:cs="Arial"/>
          <w:noProof/>
          <w:sz w:val="22"/>
          <w:szCs w:val="22"/>
        </w:rPr>
        <w:t>.</w:t>
      </w:r>
    </w:p>
    <w:p w14:paraId="35FAED18" w14:textId="77777777" w:rsidR="00003DD1" w:rsidRPr="00526D83" w:rsidRDefault="00003DD1" w:rsidP="00B34E48">
      <w:pPr>
        <w:tabs>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260" w:hanging="360"/>
        <w:jc w:val="both"/>
        <w:rPr>
          <w:rFonts w:ascii="Arial" w:hAnsi="Arial" w:cs="Arial"/>
          <w:noProof/>
          <w:sz w:val="22"/>
          <w:szCs w:val="22"/>
        </w:rPr>
      </w:pPr>
    </w:p>
    <w:p w14:paraId="7666736E" w14:textId="77777777" w:rsidR="00003DD1" w:rsidRPr="00526D83" w:rsidRDefault="00EB19E3" w:rsidP="00B34E48">
      <w:pPr>
        <w:tabs>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260" w:hanging="360"/>
        <w:jc w:val="both"/>
        <w:rPr>
          <w:rFonts w:ascii="Arial" w:hAnsi="Arial" w:cs="Arial"/>
          <w:sz w:val="22"/>
          <w:szCs w:val="22"/>
        </w:rPr>
      </w:pPr>
      <w:r>
        <w:rPr>
          <w:rFonts w:ascii="Arial" w:hAnsi="Arial" w:cs="Arial"/>
          <w:sz w:val="22"/>
          <w:szCs w:val="22"/>
        </w:rPr>
        <w:t>2.</w:t>
      </w:r>
      <w:r w:rsidR="00003DD1" w:rsidRPr="00526D83">
        <w:rPr>
          <w:rFonts w:ascii="Arial" w:hAnsi="Arial" w:cs="Arial"/>
          <w:sz w:val="22"/>
          <w:szCs w:val="22"/>
        </w:rPr>
        <w:tab/>
        <w:t>Medical Reasons:  A person(s) may make application to the Village Council to occupy a Manufactured Housing as an accessory use to the principal dwelling if a medical condition exists such that the intended occupancy requires continued supervision. A licensed physician, stating the nature of the disorder and specifying the level, shall attest to such medical condition and type of continued care needed by the patient. A Temporary Housing Permit shall be granted if the Village Council finds adequate evidence of the need for supervision. Such permit issued to the party with the medical condition is for the applicant's use only and not transferable to any other owner or occupant. The permit shall expire in one</w:t>
      </w:r>
      <w:r w:rsidR="00003DD1" w:rsidRPr="00526D83">
        <w:rPr>
          <w:rFonts w:ascii="Arial" w:hAnsi="Arial" w:cs="Arial"/>
          <w:noProof/>
          <w:sz w:val="22"/>
          <w:szCs w:val="22"/>
        </w:rPr>
        <w:t xml:space="preserve"> (1)</w:t>
      </w:r>
      <w:r w:rsidR="00003DD1" w:rsidRPr="00526D83">
        <w:rPr>
          <w:rFonts w:ascii="Arial" w:hAnsi="Arial" w:cs="Arial"/>
          <w:sz w:val="22"/>
          <w:szCs w:val="22"/>
        </w:rPr>
        <w:t xml:space="preserve"> year; an extension of one</w:t>
      </w:r>
      <w:r w:rsidR="00003DD1" w:rsidRPr="00526D83">
        <w:rPr>
          <w:rFonts w:ascii="Arial" w:hAnsi="Arial" w:cs="Arial"/>
          <w:noProof/>
          <w:sz w:val="22"/>
          <w:szCs w:val="22"/>
        </w:rPr>
        <w:t xml:space="preserve"> (1)</w:t>
      </w:r>
      <w:r w:rsidR="00003DD1" w:rsidRPr="00526D83">
        <w:rPr>
          <w:rFonts w:ascii="Arial" w:hAnsi="Arial" w:cs="Arial"/>
          <w:sz w:val="22"/>
          <w:szCs w:val="22"/>
        </w:rPr>
        <w:t xml:space="preserve"> year may be issued upon review. All temporary dwellings shall be located within two hundred</w:t>
      </w:r>
      <w:r w:rsidR="00003DD1" w:rsidRPr="00526D83">
        <w:rPr>
          <w:rFonts w:ascii="Arial" w:hAnsi="Arial" w:cs="Arial"/>
          <w:noProof/>
          <w:sz w:val="22"/>
          <w:szCs w:val="22"/>
        </w:rPr>
        <w:t xml:space="preserve"> (200) </w:t>
      </w:r>
      <w:r w:rsidR="00003DD1" w:rsidRPr="00526D83">
        <w:rPr>
          <w:rFonts w:ascii="Arial" w:hAnsi="Arial" w:cs="Arial"/>
          <w:sz w:val="22"/>
          <w:szCs w:val="22"/>
        </w:rPr>
        <w:t>feet of the dwelling occupied by the person providing the continued supervision.</w:t>
      </w:r>
    </w:p>
    <w:p w14:paraId="53672843" w14:textId="77777777" w:rsidR="00003DD1" w:rsidRPr="00526D83" w:rsidRDefault="00003DD1" w:rsidP="00003DD1">
      <w:pPr>
        <w:tabs>
          <w:tab w:val="left" w:pos="0"/>
          <w:tab w:val="left" w:pos="180"/>
          <w:tab w:val="left" w:pos="72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3780825C" w14:textId="77777777" w:rsidR="002A55AE" w:rsidRDefault="00EB19E3" w:rsidP="00EC7723">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b/>
          <w:sz w:val="22"/>
          <w:szCs w:val="22"/>
        </w:rPr>
      </w:pPr>
      <w:r>
        <w:rPr>
          <w:rFonts w:ascii="Arial" w:hAnsi="Arial" w:cs="Arial"/>
          <w:sz w:val="22"/>
          <w:szCs w:val="22"/>
        </w:rPr>
        <w:t>b</w:t>
      </w:r>
      <w:r w:rsidR="00003DD1" w:rsidRPr="00526D83">
        <w:rPr>
          <w:rFonts w:ascii="Arial" w:hAnsi="Arial" w:cs="Arial"/>
          <w:sz w:val="22"/>
          <w:szCs w:val="22"/>
        </w:rPr>
        <w:t>)</w:t>
      </w:r>
      <w:r w:rsidR="00F322C6">
        <w:rPr>
          <w:rFonts w:ascii="Arial" w:hAnsi="Arial" w:cs="Arial"/>
          <w:sz w:val="22"/>
          <w:szCs w:val="22"/>
        </w:rPr>
        <w:tab/>
      </w:r>
      <w:r w:rsidR="00003DD1" w:rsidRPr="00526D83">
        <w:rPr>
          <w:rFonts w:ascii="Arial" w:hAnsi="Arial" w:cs="Arial"/>
          <w:sz w:val="22"/>
          <w:szCs w:val="22"/>
        </w:rPr>
        <w:t xml:space="preserve">Conditions:  A Temporary Housing Permit shall not be granted, for any reason, unless the Council finds evidence that the proposed location of the temporary dwelling will not be detrimental to property in the immediate vicinity, within </w:t>
      </w:r>
      <w:r w:rsidR="0007005A" w:rsidRPr="00526D83">
        <w:rPr>
          <w:rFonts w:ascii="Arial" w:hAnsi="Arial" w:cs="Arial"/>
          <w:sz w:val="22"/>
          <w:szCs w:val="22"/>
        </w:rPr>
        <w:t>three hundred</w:t>
      </w:r>
      <w:r w:rsidR="00003DD1" w:rsidRPr="00526D83">
        <w:rPr>
          <w:rFonts w:ascii="Arial" w:hAnsi="Arial" w:cs="Arial"/>
          <w:noProof/>
          <w:sz w:val="22"/>
          <w:szCs w:val="22"/>
        </w:rPr>
        <w:t xml:space="preserve"> (300)</w:t>
      </w:r>
      <w:r w:rsidR="00003DD1" w:rsidRPr="00526D83">
        <w:rPr>
          <w:rFonts w:ascii="Arial" w:hAnsi="Arial" w:cs="Arial"/>
          <w:sz w:val="22"/>
          <w:szCs w:val="22"/>
        </w:rPr>
        <w:t xml:space="preserve"> feet, and that the proposed water supply and sanitary facilities have been approved by the Lake County Health Department</w:t>
      </w:r>
      <w:r w:rsidR="00003DD1" w:rsidRPr="00526D83">
        <w:rPr>
          <w:rFonts w:ascii="Arial" w:hAnsi="Arial" w:cs="Arial"/>
          <w:noProof/>
          <w:sz w:val="22"/>
          <w:szCs w:val="22"/>
        </w:rPr>
        <w:t xml:space="preserve">. </w:t>
      </w:r>
      <w:r w:rsidR="00003DD1" w:rsidRPr="00526D83">
        <w:rPr>
          <w:rFonts w:ascii="Arial" w:hAnsi="Arial" w:cs="Arial"/>
          <w:sz w:val="22"/>
          <w:szCs w:val="22"/>
        </w:rPr>
        <w:t>All applicable dimensional requirements within said district shall apply to temporary dwellings</w:t>
      </w:r>
      <w:r w:rsidR="00003DD1" w:rsidRPr="00526D83">
        <w:rPr>
          <w:rFonts w:ascii="Arial" w:hAnsi="Arial" w:cs="Arial"/>
          <w:noProof/>
          <w:sz w:val="22"/>
          <w:szCs w:val="22"/>
        </w:rPr>
        <w:t>.</w:t>
      </w:r>
    </w:p>
    <w:p w14:paraId="5815CC1A" w14:textId="77777777" w:rsidR="003C2011" w:rsidRDefault="003C2011" w:rsidP="00F322C6">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outlineLvl w:val="0"/>
        <w:rPr>
          <w:rFonts w:ascii="Arial" w:hAnsi="Arial" w:cs="Arial"/>
          <w:b/>
          <w:sz w:val="22"/>
          <w:szCs w:val="22"/>
        </w:rPr>
      </w:pPr>
    </w:p>
    <w:p w14:paraId="5743E2A0" w14:textId="7BE02C63" w:rsidR="00EC7723" w:rsidRPr="00EC7723" w:rsidRDefault="00EC7723" w:rsidP="00EC7723">
      <w:pPr>
        <w:widowControl/>
        <w:numPr>
          <w:ilvl w:val="0"/>
          <w:numId w:val="4"/>
        </w:numPr>
        <w:tabs>
          <w:tab w:val="left" w:pos="0"/>
          <w:tab w:val="left" w:pos="450"/>
          <w:tab w:val="left" w:pos="1620"/>
          <w:tab w:val="left" w:pos="2160"/>
          <w:tab w:val="left" w:pos="2678"/>
          <w:tab w:val="left" w:pos="3150"/>
          <w:tab w:val="left" w:pos="37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autoSpaceDE/>
        <w:autoSpaceDN/>
        <w:adjustRightInd/>
        <w:rPr>
          <w:rFonts w:ascii="Arial" w:eastAsia="Calibri" w:hAnsi="Arial" w:cs="Arial"/>
          <w:b/>
          <w:bCs/>
          <w:color w:val="000000"/>
          <w:sz w:val="22"/>
          <w:szCs w:val="22"/>
        </w:rPr>
      </w:pPr>
      <w:r w:rsidRPr="00EC7723">
        <w:rPr>
          <w:rFonts w:ascii="Arial" w:eastAsia="Calibri" w:hAnsi="Arial" w:cs="Arial"/>
          <w:b/>
          <w:bCs/>
          <w:color w:val="000000"/>
          <w:sz w:val="22"/>
          <w:szCs w:val="22"/>
        </w:rPr>
        <w:t>U</w:t>
      </w:r>
      <w:r w:rsidR="00D53B11">
        <w:rPr>
          <w:rFonts w:ascii="Arial" w:eastAsia="Calibri" w:hAnsi="Arial" w:cs="Arial"/>
          <w:b/>
          <w:bCs/>
          <w:color w:val="000000"/>
          <w:sz w:val="22"/>
          <w:szCs w:val="22"/>
        </w:rPr>
        <w:t xml:space="preserve">PPER </w:t>
      </w:r>
      <w:r w:rsidRPr="00EC7723">
        <w:rPr>
          <w:rFonts w:ascii="Arial" w:eastAsia="Calibri" w:hAnsi="Arial" w:cs="Arial"/>
          <w:b/>
          <w:bCs/>
          <w:color w:val="000000"/>
          <w:sz w:val="22"/>
          <w:szCs w:val="22"/>
        </w:rPr>
        <w:t>F</w:t>
      </w:r>
      <w:r w:rsidR="00D53B11">
        <w:rPr>
          <w:rFonts w:ascii="Arial" w:eastAsia="Calibri" w:hAnsi="Arial" w:cs="Arial"/>
          <w:b/>
          <w:bCs/>
          <w:color w:val="000000"/>
          <w:sz w:val="22"/>
          <w:szCs w:val="22"/>
        </w:rPr>
        <w:t>LOOR</w:t>
      </w:r>
      <w:r w:rsidRPr="00EC7723">
        <w:rPr>
          <w:rFonts w:ascii="Arial" w:eastAsia="Calibri" w:hAnsi="Arial" w:cs="Arial"/>
          <w:b/>
          <w:bCs/>
          <w:color w:val="000000"/>
          <w:sz w:val="22"/>
          <w:szCs w:val="22"/>
        </w:rPr>
        <w:t xml:space="preserve"> R</w:t>
      </w:r>
      <w:r w:rsidR="00D53B11">
        <w:rPr>
          <w:rFonts w:ascii="Arial" w:eastAsia="Calibri" w:hAnsi="Arial" w:cs="Arial"/>
          <w:b/>
          <w:bCs/>
          <w:color w:val="000000"/>
          <w:sz w:val="22"/>
          <w:szCs w:val="22"/>
        </w:rPr>
        <w:t>ESIDENTIAL</w:t>
      </w:r>
      <w:r w:rsidRPr="00EC7723">
        <w:rPr>
          <w:rFonts w:ascii="Arial" w:eastAsia="Calibri" w:hAnsi="Arial" w:cs="Arial"/>
          <w:b/>
          <w:bCs/>
          <w:color w:val="000000"/>
          <w:sz w:val="22"/>
          <w:szCs w:val="22"/>
        </w:rPr>
        <w:t xml:space="preserve"> D</w:t>
      </w:r>
      <w:r w:rsidR="00D53B11">
        <w:rPr>
          <w:rFonts w:ascii="Arial" w:eastAsia="Calibri" w:hAnsi="Arial" w:cs="Arial"/>
          <w:b/>
          <w:bCs/>
          <w:color w:val="000000"/>
          <w:sz w:val="22"/>
          <w:szCs w:val="22"/>
        </w:rPr>
        <w:t>WELLINGS</w:t>
      </w:r>
    </w:p>
    <w:p w14:paraId="625A0484" w14:textId="77777777" w:rsidR="00EC7723" w:rsidRPr="00EC7723" w:rsidRDefault="00EC7723" w:rsidP="00EC7723">
      <w:pPr>
        <w:widowControl/>
        <w:tabs>
          <w:tab w:val="left" w:pos="0"/>
          <w:tab w:val="left" w:pos="450"/>
          <w:tab w:val="left" w:pos="1620"/>
          <w:tab w:val="left" w:pos="2160"/>
          <w:tab w:val="left" w:pos="2678"/>
          <w:tab w:val="left" w:pos="3150"/>
          <w:tab w:val="left" w:pos="37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autoSpaceDE/>
        <w:autoSpaceDN/>
        <w:adjustRightInd/>
        <w:ind w:left="450"/>
        <w:rPr>
          <w:rFonts w:ascii="Arial" w:hAnsi="Arial" w:cs="Arial"/>
          <w:b/>
          <w:sz w:val="22"/>
          <w:szCs w:val="22"/>
        </w:rPr>
      </w:pPr>
    </w:p>
    <w:p w14:paraId="326C277A" w14:textId="77777777" w:rsidR="00EC7723" w:rsidRPr="00EC7723" w:rsidRDefault="00EC7723" w:rsidP="00EC7723">
      <w:pPr>
        <w:widowControl/>
        <w:tabs>
          <w:tab w:val="left" w:pos="0"/>
          <w:tab w:val="left" w:pos="450"/>
        </w:tabs>
        <w:autoSpaceDE/>
        <w:autoSpaceDN/>
        <w:adjustRightInd/>
        <w:spacing w:after="160" w:line="259" w:lineRule="auto"/>
        <w:ind w:left="450"/>
        <w:jc w:val="both"/>
        <w:rPr>
          <w:rFonts w:ascii="Arial" w:eastAsia="Calibri" w:hAnsi="Arial" w:cs="Arial"/>
          <w:sz w:val="22"/>
          <w:szCs w:val="22"/>
        </w:rPr>
      </w:pPr>
      <w:r w:rsidRPr="00EC7723">
        <w:rPr>
          <w:rFonts w:ascii="Arial" w:hAnsi="Arial" w:cs="Arial"/>
          <w:sz w:val="22"/>
          <w:szCs w:val="22"/>
        </w:rPr>
        <w:t xml:space="preserve">Upper floors of commercial buildings may be used for residential dwelling purposes. Where the upper floor of a commercial building is used for residential purposes and the remainder thereof is used for any nonresidential purposes, the part occupied as a dwelling shall conform to all requirements of the building code. </w:t>
      </w:r>
      <w:r w:rsidRPr="00EC7723">
        <w:rPr>
          <w:rFonts w:ascii="Arial" w:eastAsia="Calibri" w:hAnsi="Arial" w:cs="Arial"/>
          <w:color w:val="000000"/>
          <w:sz w:val="22"/>
          <w:szCs w:val="22"/>
        </w:rPr>
        <w:t>Upper Floor Residential Dwellings</w:t>
      </w:r>
      <w:r w:rsidRPr="00EC7723">
        <w:rPr>
          <w:rFonts w:ascii="Arial" w:eastAsia="Calibri" w:hAnsi="Arial" w:cs="Arial"/>
          <w:sz w:val="22"/>
          <w:szCs w:val="22"/>
        </w:rPr>
        <w:t xml:space="preserve"> are permitted on the upper floors of nonresidential buildings, but shall conform to all lot, </w:t>
      </w:r>
      <w:r w:rsidR="00905599" w:rsidRPr="00EC7723">
        <w:rPr>
          <w:rFonts w:ascii="Arial" w:eastAsia="Calibri" w:hAnsi="Arial" w:cs="Arial"/>
          <w:sz w:val="22"/>
          <w:szCs w:val="22"/>
        </w:rPr>
        <w:t>yard,</w:t>
      </w:r>
      <w:r w:rsidRPr="00EC7723">
        <w:rPr>
          <w:rFonts w:ascii="Arial" w:eastAsia="Calibri" w:hAnsi="Arial" w:cs="Arial"/>
          <w:sz w:val="22"/>
          <w:szCs w:val="22"/>
        </w:rPr>
        <w:t xml:space="preserve"> and bulk requirements of the principal building.</w:t>
      </w:r>
    </w:p>
    <w:p w14:paraId="7A333FE5" w14:textId="77777777" w:rsidR="00EC7723" w:rsidRPr="00EC7723" w:rsidRDefault="00EC7723" w:rsidP="00EC7723">
      <w:pPr>
        <w:widowControl/>
        <w:tabs>
          <w:tab w:val="left" w:pos="0"/>
          <w:tab w:val="left" w:pos="450"/>
          <w:tab w:val="left" w:pos="1620"/>
          <w:tab w:val="left" w:pos="2160"/>
          <w:tab w:val="left" w:pos="2678"/>
          <w:tab w:val="left" w:pos="3150"/>
          <w:tab w:val="left" w:pos="378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 w:val="left" w:pos="19440"/>
          <w:tab w:val="left" w:pos="20160"/>
          <w:tab w:val="left" w:pos="20880"/>
          <w:tab w:val="left" w:pos="21600"/>
          <w:tab w:val="left" w:pos="22320"/>
          <w:tab w:val="left" w:pos="23040"/>
          <w:tab w:val="left" w:pos="23760"/>
          <w:tab w:val="left" w:pos="24480"/>
          <w:tab w:val="left" w:pos="25200"/>
          <w:tab w:val="left" w:pos="25920"/>
          <w:tab w:val="left" w:pos="26640"/>
        </w:tabs>
        <w:autoSpaceDE/>
        <w:autoSpaceDN/>
        <w:adjustRightInd/>
        <w:ind w:left="450"/>
        <w:jc w:val="both"/>
        <w:rPr>
          <w:rFonts w:ascii="Arial" w:hAnsi="Arial" w:cs="Arial"/>
          <w:sz w:val="22"/>
          <w:szCs w:val="22"/>
        </w:rPr>
      </w:pPr>
      <w:r w:rsidRPr="00EC7723">
        <w:rPr>
          <w:rFonts w:ascii="Arial" w:hAnsi="Arial" w:cs="Arial"/>
          <w:sz w:val="22"/>
          <w:szCs w:val="22"/>
        </w:rPr>
        <w:t xml:space="preserve">Each </w:t>
      </w:r>
      <w:r w:rsidRPr="00EC7723">
        <w:rPr>
          <w:rFonts w:ascii="Arial" w:eastAsia="Calibri" w:hAnsi="Arial" w:cs="Arial"/>
          <w:color w:val="000000"/>
          <w:sz w:val="22"/>
          <w:szCs w:val="22"/>
        </w:rPr>
        <w:t>Upper Floor Residential Dwelling</w:t>
      </w:r>
      <w:r w:rsidRPr="00EC7723">
        <w:rPr>
          <w:rFonts w:ascii="Arial" w:hAnsi="Arial" w:cs="Arial"/>
          <w:sz w:val="22"/>
          <w:szCs w:val="22"/>
        </w:rPr>
        <w:t xml:space="preserve"> shall be provided with an exterior entrance separate from the business and have no less than two onsite parking spaces. Public parking within 300 feet may substitute for the required parking spaces. Each </w:t>
      </w:r>
      <w:r w:rsidRPr="00EC7723">
        <w:rPr>
          <w:rFonts w:ascii="Arial" w:eastAsia="Calibri" w:hAnsi="Arial" w:cs="Arial"/>
          <w:color w:val="000000"/>
          <w:sz w:val="22"/>
          <w:szCs w:val="22"/>
        </w:rPr>
        <w:t xml:space="preserve">Upper Floor Residential Dwelling </w:t>
      </w:r>
      <w:r w:rsidRPr="00EC7723">
        <w:rPr>
          <w:rFonts w:ascii="Arial" w:hAnsi="Arial" w:cs="Arial"/>
          <w:sz w:val="22"/>
          <w:szCs w:val="22"/>
        </w:rPr>
        <w:t>shall have a Minimum Dwelling Unit Gross Floor Area as follows:</w:t>
      </w:r>
    </w:p>
    <w:p w14:paraId="1B272676" w14:textId="77777777" w:rsidR="00EC7723" w:rsidRPr="00EC7723" w:rsidRDefault="00EC7723" w:rsidP="00EC7723">
      <w:pPr>
        <w:tabs>
          <w:tab w:val="left" w:pos="0"/>
          <w:tab w:val="left" w:pos="450"/>
        </w:tabs>
        <w:ind w:left="450"/>
        <w:jc w:val="both"/>
        <w:rPr>
          <w:rFonts w:ascii="Arial" w:hAnsi="Arial" w:cs="Arial"/>
          <w:sz w:val="22"/>
          <w:szCs w:val="22"/>
        </w:rPr>
      </w:pPr>
    </w:p>
    <w:p w14:paraId="47FB307E" w14:textId="77777777" w:rsidR="00EC7723" w:rsidRPr="00EC7723" w:rsidRDefault="00EC7723" w:rsidP="00EC7723">
      <w:pPr>
        <w:tabs>
          <w:tab w:val="left" w:pos="0"/>
          <w:tab w:val="left" w:pos="450"/>
        </w:tabs>
        <w:ind w:left="450"/>
        <w:jc w:val="both"/>
        <w:outlineLvl w:val="0"/>
        <w:rPr>
          <w:rFonts w:ascii="Arial" w:hAnsi="Arial" w:cs="Arial"/>
          <w:sz w:val="22"/>
          <w:szCs w:val="22"/>
        </w:rPr>
      </w:pPr>
      <w:r w:rsidRPr="00EC7723">
        <w:rPr>
          <w:rFonts w:ascii="Arial" w:hAnsi="Arial" w:cs="Arial"/>
          <w:sz w:val="22"/>
          <w:szCs w:val="22"/>
        </w:rPr>
        <w:lastRenderedPageBreak/>
        <w:tab/>
        <w:t>1.</w:t>
      </w:r>
      <w:r w:rsidRPr="00EC7723">
        <w:rPr>
          <w:rFonts w:ascii="Arial" w:hAnsi="Arial" w:cs="Arial"/>
          <w:sz w:val="22"/>
          <w:szCs w:val="22"/>
        </w:rPr>
        <w:tab/>
        <w:t>Studio</w:t>
      </w:r>
      <w:r w:rsidRPr="00EC7723">
        <w:rPr>
          <w:rFonts w:ascii="Arial" w:hAnsi="Arial" w:cs="Arial"/>
          <w:sz w:val="22"/>
          <w:szCs w:val="22"/>
        </w:rPr>
        <w:tab/>
      </w:r>
      <w:r w:rsidRPr="00EC7723">
        <w:rPr>
          <w:rFonts w:ascii="Arial" w:hAnsi="Arial" w:cs="Arial"/>
          <w:sz w:val="22"/>
          <w:szCs w:val="22"/>
        </w:rPr>
        <w:tab/>
      </w:r>
      <w:r w:rsidRPr="00EC7723">
        <w:rPr>
          <w:rFonts w:ascii="Arial" w:hAnsi="Arial" w:cs="Arial"/>
          <w:sz w:val="22"/>
          <w:szCs w:val="22"/>
        </w:rPr>
        <w:tab/>
        <w:t>480 square feet</w:t>
      </w:r>
    </w:p>
    <w:p w14:paraId="0A803163" w14:textId="77777777" w:rsidR="00EC7723" w:rsidRPr="00EC7723" w:rsidRDefault="00EC7723" w:rsidP="00EC7723">
      <w:pPr>
        <w:tabs>
          <w:tab w:val="left" w:pos="0"/>
          <w:tab w:val="left" w:pos="450"/>
        </w:tabs>
        <w:ind w:left="450"/>
        <w:jc w:val="both"/>
        <w:outlineLvl w:val="0"/>
        <w:rPr>
          <w:rFonts w:ascii="Arial" w:hAnsi="Arial" w:cs="Arial"/>
          <w:sz w:val="22"/>
          <w:szCs w:val="22"/>
        </w:rPr>
      </w:pPr>
    </w:p>
    <w:p w14:paraId="72F34DBF" w14:textId="77777777" w:rsidR="00EC7723" w:rsidRPr="00EC7723" w:rsidRDefault="00EC7723" w:rsidP="00EC7723">
      <w:pPr>
        <w:tabs>
          <w:tab w:val="left" w:pos="0"/>
          <w:tab w:val="left" w:pos="450"/>
        </w:tabs>
        <w:ind w:left="450"/>
        <w:jc w:val="both"/>
        <w:outlineLvl w:val="0"/>
        <w:rPr>
          <w:rFonts w:ascii="Arial" w:hAnsi="Arial" w:cs="Arial"/>
          <w:sz w:val="22"/>
          <w:szCs w:val="22"/>
        </w:rPr>
      </w:pPr>
      <w:r w:rsidRPr="00EC7723">
        <w:rPr>
          <w:rFonts w:ascii="Arial" w:hAnsi="Arial" w:cs="Arial"/>
          <w:sz w:val="22"/>
          <w:szCs w:val="22"/>
        </w:rPr>
        <w:tab/>
        <w:t>2.</w:t>
      </w:r>
      <w:r w:rsidRPr="00EC7723">
        <w:rPr>
          <w:rFonts w:ascii="Arial" w:hAnsi="Arial" w:cs="Arial"/>
          <w:sz w:val="22"/>
          <w:szCs w:val="22"/>
        </w:rPr>
        <w:tab/>
        <w:t>1 bedroom</w:t>
      </w:r>
      <w:r w:rsidRPr="00EC7723">
        <w:rPr>
          <w:rFonts w:ascii="Arial" w:hAnsi="Arial" w:cs="Arial"/>
          <w:sz w:val="22"/>
          <w:szCs w:val="22"/>
        </w:rPr>
        <w:tab/>
      </w:r>
      <w:r w:rsidRPr="00EC7723">
        <w:rPr>
          <w:rFonts w:ascii="Arial" w:hAnsi="Arial" w:cs="Arial"/>
          <w:sz w:val="22"/>
          <w:szCs w:val="22"/>
        </w:rPr>
        <w:tab/>
        <w:t>600 square feet</w:t>
      </w:r>
    </w:p>
    <w:p w14:paraId="7AFA8DB9" w14:textId="77777777" w:rsidR="00EC7723" w:rsidRPr="00EC7723" w:rsidRDefault="00EC7723" w:rsidP="00EC7723">
      <w:pPr>
        <w:tabs>
          <w:tab w:val="left" w:pos="0"/>
          <w:tab w:val="left" w:pos="450"/>
        </w:tabs>
        <w:ind w:left="450"/>
        <w:jc w:val="both"/>
        <w:outlineLvl w:val="0"/>
        <w:rPr>
          <w:rFonts w:ascii="Arial" w:hAnsi="Arial" w:cs="Arial"/>
          <w:sz w:val="22"/>
          <w:szCs w:val="22"/>
        </w:rPr>
      </w:pPr>
    </w:p>
    <w:p w14:paraId="791BDD6D" w14:textId="77777777" w:rsidR="00EC7723" w:rsidRPr="00EC7723" w:rsidRDefault="00EC7723" w:rsidP="00EC7723">
      <w:pPr>
        <w:tabs>
          <w:tab w:val="left" w:pos="0"/>
          <w:tab w:val="left" w:pos="450"/>
        </w:tabs>
        <w:ind w:left="450"/>
        <w:jc w:val="both"/>
        <w:outlineLvl w:val="0"/>
        <w:rPr>
          <w:rFonts w:ascii="Arial" w:hAnsi="Arial" w:cs="Arial"/>
          <w:sz w:val="22"/>
          <w:szCs w:val="22"/>
        </w:rPr>
      </w:pPr>
      <w:r w:rsidRPr="00EC7723">
        <w:rPr>
          <w:rFonts w:ascii="Arial" w:hAnsi="Arial" w:cs="Arial"/>
          <w:sz w:val="22"/>
          <w:szCs w:val="22"/>
        </w:rPr>
        <w:tab/>
        <w:t>3.</w:t>
      </w:r>
      <w:r w:rsidRPr="00EC7723">
        <w:rPr>
          <w:rFonts w:ascii="Arial" w:hAnsi="Arial" w:cs="Arial"/>
          <w:sz w:val="22"/>
          <w:szCs w:val="22"/>
        </w:rPr>
        <w:tab/>
        <w:t>2-bedroom</w:t>
      </w:r>
      <w:r w:rsidRPr="00EC7723">
        <w:rPr>
          <w:rFonts w:ascii="Arial" w:hAnsi="Arial" w:cs="Arial"/>
          <w:sz w:val="22"/>
          <w:szCs w:val="22"/>
        </w:rPr>
        <w:tab/>
      </w:r>
      <w:r w:rsidRPr="00EC7723">
        <w:rPr>
          <w:rFonts w:ascii="Arial" w:hAnsi="Arial" w:cs="Arial"/>
          <w:sz w:val="22"/>
          <w:szCs w:val="22"/>
        </w:rPr>
        <w:tab/>
        <w:t>750 square feet</w:t>
      </w:r>
    </w:p>
    <w:p w14:paraId="3D0A9C1A" w14:textId="77777777" w:rsidR="00EC7723" w:rsidRPr="00EC7723" w:rsidRDefault="00EC7723" w:rsidP="00EC7723">
      <w:pPr>
        <w:tabs>
          <w:tab w:val="left" w:pos="0"/>
          <w:tab w:val="left" w:pos="450"/>
        </w:tabs>
        <w:ind w:left="450"/>
        <w:jc w:val="both"/>
        <w:outlineLvl w:val="0"/>
        <w:rPr>
          <w:rFonts w:ascii="Arial" w:hAnsi="Arial" w:cs="Arial"/>
          <w:sz w:val="22"/>
          <w:szCs w:val="22"/>
        </w:rPr>
      </w:pPr>
    </w:p>
    <w:p w14:paraId="5B1374E0" w14:textId="77777777" w:rsidR="00EC7723" w:rsidRPr="00EC7723" w:rsidRDefault="00EC7723" w:rsidP="00EC7723">
      <w:pPr>
        <w:tabs>
          <w:tab w:val="left" w:pos="0"/>
          <w:tab w:val="left" w:pos="450"/>
        </w:tabs>
        <w:ind w:left="450"/>
        <w:jc w:val="both"/>
        <w:outlineLvl w:val="0"/>
        <w:rPr>
          <w:rFonts w:ascii="Arial" w:hAnsi="Arial" w:cs="Arial"/>
          <w:sz w:val="22"/>
          <w:szCs w:val="22"/>
        </w:rPr>
      </w:pPr>
      <w:r w:rsidRPr="00EC7723">
        <w:rPr>
          <w:rFonts w:ascii="Arial" w:hAnsi="Arial" w:cs="Arial"/>
          <w:sz w:val="22"/>
          <w:szCs w:val="22"/>
        </w:rPr>
        <w:tab/>
        <w:t>4.</w:t>
      </w:r>
      <w:r w:rsidRPr="00EC7723">
        <w:rPr>
          <w:rFonts w:ascii="Arial" w:hAnsi="Arial" w:cs="Arial"/>
          <w:sz w:val="22"/>
          <w:szCs w:val="22"/>
        </w:rPr>
        <w:tab/>
        <w:t>3-bedroom</w:t>
      </w:r>
      <w:r w:rsidRPr="00EC7723">
        <w:rPr>
          <w:rFonts w:ascii="Arial" w:hAnsi="Arial" w:cs="Arial"/>
          <w:sz w:val="22"/>
          <w:szCs w:val="22"/>
        </w:rPr>
        <w:tab/>
      </w:r>
      <w:r w:rsidRPr="00EC7723">
        <w:rPr>
          <w:rFonts w:ascii="Arial" w:hAnsi="Arial" w:cs="Arial"/>
          <w:sz w:val="22"/>
          <w:szCs w:val="22"/>
        </w:rPr>
        <w:tab/>
        <w:t>900 square feet</w:t>
      </w:r>
    </w:p>
    <w:p w14:paraId="5B9A4B03" w14:textId="77777777" w:rsidR="00B73B04" w:rsidRPr="00B73B04" w:rsidRDefault="00B73B04" w:rsidP="00B73B04">
      <w:pPr>
        <w:tabs>
          <w:tab w:val="left" w:pos="720"/>
          <w:tab w:val="left" w:pos="900"/>
          <w:tab w:val="left" w:pos="144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93CAB53" w14:textId="77777777" w:rsidR="00B73B04" w:rsidRPr="00D4618F" w:rsidRDefault="00B73B04" w:rsidP="00B73B04">
      <w:pPr>
        <w:tabs>
          <w:tab w:val="left" w:pos="720"/>
          <w:tab w:val="left" w:pos="947"/>
        </w:tabs>
        <w:adjustRightInd/>
        <w:ind w:left="720" w:hanging="720"/>
        <w:jc w:val="both"/>
        <w:outlineLvl w:val="0"/>
        <w:rPr>
          <w:rFonts w:ascii="Arial" w:hAnsi="Arial"/>
          <w:b/>
          <w:color w:val="000000" w:themeColor="text1"/>
          <w:sz w:val="22"/>
          <w:szCs w:val="23"/>
        </w:rPr>
      </w:pPr>
      <w:r w:rsidRPr="00D4618F">
        <w:rPr>
          <w:rFonts w:ascii="Arial" w:hAnsi="Arial"/>
          <w:b/>
          <w:color w:val="000000" w:themeColor="text1"/>
          <w:sz w:val="22"/>
          <w:szCs w:val="23"/>
        </w:rPr>
        <w:t>15.07 AMENDMENT</w:t>
      </w:r>
      <w:r w:rsidRPr="00D4618F">
        <w:rPr>
          <w:rFonts w:ascii="Arial" w:hAnsi="Arial"/>
          <w:b/>
          <w:color w:val="000000" w:themeColor="text1"/>
          <w:spacing w:val="7"/>
          <w:sz w:val="22"/>
          <w:szCs w:val="23"/>
        </w:rPr>
        <w:t xml:space="preserve"> </w:t>
      </w:r>
      <w:r w:rsidRPr="00D4618F">
        <w:rPr>
          <w:rFonts w:ascii="Arial" w:hAnsi="Arial"/>
          <w:b/>
          <w:color w:val="000000" w:themeColor="text1"/>
          <w:sz w:val="22"/>
          <w:szCs w:val="23"/>
        </w:rPr>
        <w:t>TO</w:t>
      </w:r>
      <w:r w:rsidRPr="00D4618F">
        <w:rPr>
          <w:rFonts w:ascii="Arial" w:hAnsi="Arial"/>
          <w:b/>
          <w:color w:val="000000" w:themeColor="text1"/>
          <w:spacing w:val="-10"/>
          <w:sz w:val="22"/>
          <w:szCs w:val="23"/>
        </w:rPr>
        <w:t xml:space="preserve"> </w:t>
      </w:r>
      <w:r w:rsidRPr="00D4618F">
        <w:rPr>
          <w:rFonts w:ascii="Arial" w:hAnsi="Arial"/>
          <w:b/>
          <w:color w:val="000000" w:themeColor="text1"/>
          <w:sz w:val="22"/>
          <w:szCs w:val="23"/>
        </w:rPr>
        <w:t>AN</w:t>
      </w:r>
      <w:r w:rsidRPr="00D4618F">
        <w:rPr>
          <w:rFonts w:ascii="Arial" w:hAnsi="Arial"/>
          <w:b/>
          <w:color w:val="000000" w:themeColor="text1"/>
          <w:spacing w:val="-12"/>
          <w:sz w:val="22"/>
          <w:szCs w:val="23"/>
        </w:rPr>
        <w:t xml:space="preserve"> </w:t>
      </w:r>
      <w:r w:rsidRPr="00D4618F">
        <w:rPr>
          <w:rFonts w:ascii="Arial" w:hAnsi="Arial"/>
          <w:b/>
          <w:color w:val="000000" w:themeColor="text1"/>
          <w:sz w:val="22"/>
          <w:szCs w:val="23"/>
        </w:rPr>
        <w:t>APPROVED</w:t>
      </w:r>
      <w:r w:rsidRPr="00D4618F">
        <w:rPr>
          <w:rFonts w:ascii="Arial" w:hAnsi="Arial"/>
          <w:b/>
          <w:color w:val="000000" w:themeColor="text1"/>
          <w:spacing w:val="-6"/>
          <w:sz w:val="22"/>
          <w:szCs w:val="23"/>
        </w:rPr>
        <w:t xml:space="preserve"> </w:t>
      </w:r>
      <w:r w:rsidRPr="00D4618F">
        <w:rPr>
          <w:rFonts w:ascii="Arial" w:hAnsi="Arial"/>
          <w:b/>
          <w:color w:val="000000" w:themeColor="text1"/>
          <w:sz w:val="22"/>
          <w:szCs w:val="23"/>
        </w:rPr>
        <w:t>SPECIAL</w:t>
      </w:r>
      <w:r w:rsidRPr="00D4618F">
        <w:rPr>
          <w:rFonts w:ascii="Arial" w:hAnsi="Arial"/>
          <w:b/>
          <w:color w:val="000000" w:themeColor="text1"/>
          <w:spacing w:val="-8"/>
          <w:sz w:val="22"/>
          <w:szCs w:val="23"/>
        </w:rPr>
        <w:t xml:space="preserve"> </w:t>
      </w:r>
      <w:r w:rsidRPr="00D4618F">
        <w:rPr>
          <w:rFonts w:ascii="Arial" w:hAnsi="Arial"/>
          <w:b/>
          <w:color w:val="000000" w:themeColor="text1"/>
          <w:sz w:val="22"/>
          <w:szCs w:val="23"/>
        </w:rPr>
        <w:t>LAND</w:t>
      </w:r>
      <w:r w:rsidRPr="00D4618F">
        <w:rPr>
          <w:rFonts w:ascii="Arial" w:hAnsi="Arial"/>
          <w:b/>
          <w:color w:val="000000" w:themeColor="text1"/>
          <w:spacing w:val="-14"/>
          <w:sz w:val="22"/>
          <w:szCs w:val="23"/>
        </w:rPr>
        <w:t xml:space="preserve"> </w:t>
      </w:r>
      <w:r w:rsidRPr="00D4618F">
        <w:rPr>
          <w:rFonts w:ascii="Arial" w:hAnsi="Arial"/>
          <w:b/>
          <w:color w:val="000000" w:themeColor="text1"/>
          <w:sz w:val="22"/>
          <w:szCs w:val="23"/>
        </w:rPr>
        <w:t>USE</w:t>
      </w:r>
    </w:p>
    <w:p w14:paraId="378564F2" w14:textId="77777777" w:rsidR="00B73B04" w:rsidRPr="00F66DF6" w:rsidRDefault="00B73B04" w:rsidP="00B73B04">
      <w:pPr>
        <w:tabs>
          <w:tab w:val="left" w:pos="720"/>
        </w:tabs>
        <w:adjustRightInd/>
        <w:ind w:left="720" w:hanging="720"/>
        <w:jc w:val="both"/>
        <w:rPr>
          <w:rFonts w:ascii="Arial" w:hAnsi="Arial"/>
          <w:bCs/>
          <w:sz w:val="22"/>
          <w:szCs w:val="22"/>
        </w:rPr>
      </w:pPr>
    </w:p>
    <w:p w14:paraId="79F8F2A9" w14:textId="77777777" w:rsidR="00F66DF6" w:rsidRPr="00F66DF6" w:rsidRDefault="00F66DF6" w:rsidP="00F66DF6">
      <w:pPr>
        <w:tabs>
          <w:tab w:val="left" w:pos="720"/>
        </w:tabs>
        <w:jc w:val="both"/>
        <w:rPr>
          <w:rFonts w:ascii="Arial" w:hAnsi="Arial"/>
          <w:bCs/>
          <w:spacing w:val="-54"/>
          <w:w w:val="110"/>
          <w:sz w:val="22"/>
        </w:rPr>
      </w:pPr>
      <w:r w:rsidRPr="00F66DF6">
        <w:rPr>
          <w:rFonts w:ascii="Arial" w:hAnsi="Arial"/>
          <w:bCs/>
          <w:w w:val="110"/>
          <w:sz w:val="22"/>
        </w:rPr>
        <w:t>Any person owning or operating land for which a Special Land Use has been approved shall</w:t>
      </w:r>
      <w:r w:rsidRPr="00F66DF6">
        <w:rPr>
          <w:rFonts w:ascii="Arial" w:hAnsi="Arial"/>
          <w:bCs/>
          <w:spacing w:val="1"/>
          <w:w w:val="110"/>
          <w:sz w:val="22"/>
        </w:rPr>
        <w:t xml:space="preserve"> </w:t>
      </w:r>
      <w:r w:rsidRPr="00F66DF6">
        <w:rPr>
          <w:rFonts w:ascii="Arial" w:hAnsi="Arial"/>
          <w:bCs/>
          <w:spacing w:val="-1"/>
          <w:w w:val="110"/>
          <w:sz w:val="22"/>
        </w:rPr>
        <w:t>notify</w:t>
      </w:r>
      <w:r w:rsidRPr="00F66DF6">
        <w:rPr>
          <w:rFonts w:ascii="Arial" w:hAnsi="Arial"/>
          <w:bCs/>
          <w:spacing w:val="-2"/>
          <w:w w:val="110"/>
          <w:sz w:val="22"/>
        </w:rPr>
        <w:t xml:space="preserve"> </w:t>
      </w:r>
      <w:r w:rsidRPr="00F66DF6">
        <w:rPr>
          <w:rFonts w:ascii="Arial" w:hAnsi="Arial"/>
          <w:bCs/>
          <w:spacing w:val="-1"/>
          <w:w w:val="110"/>
          <w:sz w:val="22"/>
        </w:rPr>
        <w:t>the</w:t>
      </w:r>
      <w:r w:rsidRPr="00F66DF6">
        <w:rPr>
          <w:rFonts w:ascii="Arial" w:hAnsi="Arial"/>
          <w:bCs/>
          <w:spacing w:val="-7"/>
          <w:w w:val="110"/>
          <w:sz w:val="22"/>
        </w:rPr>
        <w:t xml:space="preserve"> </w:t>
      </w:r>
      <w:r w:rsidRPr="00F66DF6">
        <w:rPr>
          <w:rFonts w:ascii="Arial" w:hAnsi="Arial"/>
          <w:bCs/>
          <w:spacing w:val="-1"/>
          <w:w w:val="110"/>
          <w:sz w:val="22"/>
        </w:rPr>
        <w:t>Zoning</w:t>
      </w:r>
      <w:r w:rsidRPr="00F66DF6">
        <w:rPr>
          <w:rFonts w:ascii="Arial" w:hAnsi="Arial"/>
          <w:bCs/>
          <w:spacing w:val="-6"/>
          <w:w w:val="110"/>
          <w:sz w:val="22"/>
        </w:rPr>
        <w:t xml:space="preserve"> </w:t>
      </w:r>
      <w:r w:rsidRPr="00F66DF6">
        <w:rPr>
          <w:rFonts w:ascii="Arial" w:hAnsi="Arial"/>
          <w:bCs/>
          <w:spacing w:val="-1"/>
          <w:w w:val="110"/>
          <w:sz w:val="22"/>
        </w:rPr>
        <w:t>Administrator</w:t>
      </w:r>
      <w:r w:rsidRPr="00F66DF6">
        <w:rPr>
          <w:rFonts w:ascii="Arial" w:hAnsi="Arial"/>
          <w:bCs/>
          <w:spacing w:val="-10"/>
          <w:w w:val="110"/>
          <w:sz w:val="22"/>
        </w:rPr>
        <w:t xml:space="preserve"> </w:t>
      </w:r>
      <w:r w:rsidRPr="00F66DF6">
        <w:rPr>
          <w:rFonts w:ascii="Arial" w:hAnsi="Arial"/>
          <w:bCs/>
          <w:w w:val="110"/>
          <w:sz w:val="22"/>
        </w:rPr>
        <w:t>of</w:t>
      </w:r>
      <w:r w:rsidRPr="00F66DF6">
        <w:rPr>
          <w:rFonts w:ascii="Arial" w:hAnsi="Arial"/>
          <w:bCs/>
          <w:spacing w:val="-14"/>
          <w:w w:val="110"/>
          <w:sz w:val="22"/>
        </w:rPr>
        <w:t xml:space="preserve"> </w:t>
      </w:r>
      <w:r w:rsidRPr="00F66DF6">
        <w:rPr>
          <w:rFonts w:ascii="Arial" w:hAnsi="Arial"/>
          <w:bCs/>
          <w:w w:val="110"/>
          <w:sz w:val="22"/>
        </w:rPr>
        <w:t>any</w:t>
      </w:r>
      <w:r w:rsidRPr="00F66DF6">
        <w:rPr>
          <w:rFonts w:ascii="Arial" w:hAnsi="Arial"/>
          <w:bCs/>
          <w:spacing w:val="-3"/>
          <w:w w:val="110"/>
          <w:sz w:val="22"/>
        </w:rPr>
        <w:t xml:space="preserve"> </w:t>
      </w:r>
      <w:r w:rsidRPr="00F66DF6">
        <w:rPr>
          <w:rFonts w:ascii="Arial" w:hAnsi="Arial"/>
          <w:bCs/>
          <w:w w:val="110"/>
          <w:sz w:val="22"/>
        </w:rPr>
        <w:t>proposed</w:t>
      </w:r>
      <w:r w:rsidRPr="00F66DF6">
        <w:rPr>
          <w:rFonts w:ascii="Arial" w:hAnsi="Arial"/>
          <w:bCs/>
          <w:spacing w:val="-6"/>
          <w:w w:val="110"/>
          <w:sz w:val="22"/>
        </w:rPr>
        <w:t xml:space="preserve"> </w:t>
      </w:r>
      <w:r w:rsidRPr="00F66DF6">
        <w:rPr>
          <w:rFonts w:ascii="Arial" w:hAnsi="Arial"/>
          <w:bCs/>
          <w:w w:val="110"/>
          <w:sz w:val="22"/>
        </w:rPr>
        <w:t>amendment</w:t>
      </w:r>
      <w:r w:rsidRPr="00F66DF6">
        <w:rPr>
          <w:rFonts w:ascii="Arial" w:hAnsi="Arial"/>
          <w:bCs/>
          <w:spacing w:val="-7"/>
          <w:w w:val="110"/>
          <w:sz w:val="22"/>
        </w:rPr>
        <w:t xml:space="preserve"> </w:t>
      </w:r>
      <w:r w:rsidRPr="00F66DF6">
        <w:rPr>
          <w:rFonts w:ascii="Arial" w:hAnsi="Arial"/>
          <w:bCs/>
          <w:w w:val="110"/>
          <w:sz w:val="22"/>
        </w:rPr>
        <w:t>to</w:t>
      </w:r>
      <w:r w:rsidRPr="00F66DF6">
        <w:rPr>
          <w:rFonts w:ascii="Arial" w:hAnsi="Arial"/>
          <w:bCs/>
          <w:spacing w:val="-10"/>
          <w:w w:val="110"/>
          <w:sz w:val="22"/>
        </w:rPr>
        <w:t xml:space="preserve"> </w:t>
      </w:r>
      <w:r w:rsidRPr="00F66DF6">
        <w:rPr>
          <w:rFonts w:ascii="Arial" w:hAnsi="Arial"/>
          <w:bCs/>
          <w:w w:val="110"/>
          <w:sz w:val="22"/>
        </w:rPr>
        <w:t>the</w:t>
      </w:r>
      <w:r w:rsidRPr="00F66DF6">
        <w:rPr>
          <w:rFonts w:ascii="Arial" w:hAnsi="Arial"/>
          <w:bCs/>
          <w:spacing w:val="-13"/>
          <w:w w:val="110"/>
          <w:sz w:val="22"/>
        </w:rPr>
        <w:t xml:space="preserve"> </w:t>
      </w:r>
      <w:r w:rsidRPr="00F66DF6">
        <w:rPr>
          <w:rFonts w:ascii="Arial" w:hAnsi="Arial"/>
          <w:bCs/>
          <w:w w:val="110"/>
          <w:sz w:val="22"/>
        </w:rPr>
        <w:t>approved</w:t>
      </w:r>
      <w:r w:rsidRPr="00F66DF6">
        <w:rPr>
          <w:rFonts w:ascii="Arial" w:hAnsi="Arial"/>
          <w:bCs/>
          <w:spacing w:val="-7"/>
          <w:w w:val="110"/>
          <w:sz w:val="22"/>
        </w:rPr>
        <w:t xml:space="preserve"> </w:t>
      </w:r>
      <w:r w:rsidRPr="00F66DF6">
        <w:rPr>
          <w:rFonts w:ascii="Arial" w:hAnsi="Arial"/>
          <w:bCs/>
          <w:w w:val="110"/>
          <w:sz w:val="22"/>
        </w:rPr>
        <w:t>Special</w:t>
      </w:r>
      <w:r w:rsidRPr="00F66DF6">
        <w:rPr>
          <w:rFonts w:ascii="Arial" w:hAnsi="Arial"/>
          <w:bCs/>
          <w:spacing w:val="-4"/>
          <w:w w:val="110"/>
          <w:sz w:val="22"/>
        </w:rPr>
        <w:t xml:space="preserve"> </w:t>
      </w:r>
      <w:r w:rsidRPr="00F66DF6">
        <w:rPr>
          <w:rFonts w:ascii="Arial" w:hAnsi="Arial"/>
          <w:bCs/>
          <w:w w:val="110"/>
          <w:sz w:val="22"/>
        </w:rPr>
        <w:t>Land</w:t>
      </w:r>
      <w:r w:rsidRPr="00F66DF6">
        <w:rPr>
          <w:rFonts w:ascii="Arial" w:hAnsi="Arial"/>
          <w:bCs/>
          <w:spacing w:val="9"/>
          <w:w w:val="110"/>
          <w:sz w:val="22"/>
        </w:rPr>
        <w:t xml:space="preserve"> </w:t>
      </w:r>
      <w:r w:rsidRPr="00F66DF6">
        <w:rPr>
          <w:rFonts w:ascii="Arial" w:hAnsi="Arial"/>
          <w:bCs/>
          <w:w w:val="110"/>
          <w:sz w:val="22"/>
        </w:rPr>
        <w:t>Use, including any</w:t>
      </w:r>
      <w:r w:rsidRPr="00F66DF6">
        <w:rPr>
          <w:rFonts w:ascii="Arial" w:hAnsi="Arial"/>
          <w:bCs/>
          <w:spacing w:val="-1"/>
          <w:w w:val="110"/>
          <w:sz w:val="22"/>
        </w:rPr>
        <w:t xml:space="preserve"> </w:t>
      </w:r>
      <w:r w:rsidRPr="00F66DF6">
        <w:rPr>
          <w:rFonts w:ascii="Arial" w:hAnsi="Arial"/>
          <w:bCs/>
          <w:w w:val="110"/>
          <w:sz w:val="22"/>
        </w:rPr>
        <w:t>conditions attached to the approval of the Special Land Use and site plan. Any proposed</w:t>
      </w:r>
      <w:r w:rsidRPr="00F66DF6">
        <w:rPr>
          <w:rFonts w:ascii="Arial" w:hAnsi="Arial"/>
          <w:bCs/>
          <w:spacing w:val="1"/>
          <w:w w:val="110"/>
          <w:sz w:val="22"/>
        </w:rPr>
        <w:t xml:space="preserve"> </w:t>
      </w:r>
      <w:r w:rsidRPr="00F66DF6">
        <w:rPr>
          <w:rFonts w:ascii="Arial" w:hAnsi="Arial"/>
          <w:bCs/>
          <w:w w:val="105"/>
          <w:sz w:val="22"/>
        </w:rPr>
        <w:t>change to the conditions that were attached</w:t>
      </w:r>
      <w:r w:rsidRPr="00F66DF6">
        <w:rPr>
          <w:rFonts w:ascii="Arial" w:hAnsi="Arial"/>
          <w:bCs/>
          <w:spacing w:val="1"/>
          <w:w w:val="105"/>
          <w:sz w:val="22"/>
        </w:rPr>
        <w:t xml:space="preserve"> </w:t>
      </w:r>
      <w:r w:rsidRPr="00F66DF6">
        <w:rPr>
          <w:rFonts w:ascii="Arial" w:hAnsi="Arial"/>
          <w:bCs/>
          <w:w w:val="105"/>
          <w:sz w:val="22"/>
        </w:rPr>
        <w:t>to the</w:t>
      </w:r>
      <w:r w:rsidRPr="00F66DF6">
        <w:rPr>
          <w:rFonts w:ascii="Arial" w:hAnsi="Arial"/>
          <w:bCs/>
          <w:spacing w:val="1"/>
          <w:w w:val="105"/>
          <w:sz w:val="22"/>
        </w:rPr>
        <w:t xml:space="preserve"> </w:t>
      </w:r>
      <w:r w:rsidRPr="00F66DF6">
        <w:rPr>
          <w:rFonts w:ascii="Arial" w:hAnsi="Arial"/>
          <w:bCs/>
          <w:w w:val="105"/>
          <w:sz w:val="22"/>
        </w:rPr>
        <w:t>approval</w:t>
      </w:r>
      <w:r w:rsidRPr="00F66DF6">
        <w:rPr>
          <w:rFonts w:ascii="Arial" w:hAnsi="Arial"/>
          <w:bCs/>
          <w:spacing w:val="1"/>
          <w:w w:val="105"/>
          <w:sz w:val="22"/>
        </w:rPr>
        <w:t xml:space="preserve"> </w:t>
      </w:r>
      <w:r w:rsidRPr="00F66DF6">
        <w:rPr>
          <w:rFonts w:ascii="Arial" w:hAnsi="Arial"/>
          <w:bCs/>
          <w:w w:val="105"/>
          <w:sz w:val="22"/>
        </w:rPr>
        <w:t>of the Special Land</w:t>
      </w:r>
      <w:r w:rsidRPr="00F66DF6">
        <w:rPr>
          <w:rFonts w:ascii="Arial" w:hAnsi="Arial"/>
          <w:bCs/>
          <w:spacing w:val="1"/>
          <w:w w:val="105"/>
          <w:sz w:val="22"/>
        </w:rPr>
        <w:t xml:space="preserve"> </w:t>
      </w:r>
      <w:r w:rsidRPr="00F66DF6">
        <w:rPr>
          <w:rFonts w:ascii="Arial" w:hAnsi="Arial"/>
          <w:bCs/>
          <w:w w:val="105"/>
          <w:sz w:val="22"/>
        </w:rPr>
        <w:t>Use or any</w:t>
      </w:r>
      <w:r w:rsidRPr="00F66DF6">
        <w:rPr>
          <w:rFonts w:ascii="Arial" w:hAnsi="Arial"/>
          <w:bCs/>
          <w:spacing w:val="1"/>
          <w:w w:val="105"/>
          <w:sz w:val="22"/>
        </w:rPr>
        <w:t xml:space="preserve"> </w:t>
      </w:r>
      <w:r w:rsidRPr="00F66DF6">
        <w:rPr>
          <w:rFonts w:ascii="Arial" w:hAnsi="Arial"/>
          <w:bCs/>
          <w:spacing w:val="-1"/>
          <w:w w:val="110"/>
          <w:sz w:val="22"/>
        </w:rPr>
        <w:t xml:space="preserve">proposed change to the Special Land Use itself shall be reviewed </w:t>
      </w:r>
      <w:r w:rsidRPr="00F66DF6">
        <w:rPr>
          <w:rFonts w:ascii="Arial" w:hAnsi="Arial"/>
          <w:bCs/>
          <w:w w:val="110"/>
          <w:sz w:val="22"/>
        </w:rPr>
        <w:t>by the Planning Commission,</w:t>
      </w:r>
      <w:r w:rsidRPr="00F66DF6">
        <w:rPr>
          <w:rFonts w:ascii="Arial" w:hAnsi="Arial"/>
          <w:bCs/>
          <w:spacing w:val="1"/>
          <w:w w:val="110"/>
          <w:sz w:val="22"/>
        </w:rPr>
        <w:t xml:space="preserve"> </w:t>
      </w:r>
      <w:r w:rsidRPr="00F66DF6">
        <w:rPr>
          <w:rFonts w:ascii="Arial" w:hAnsi="Arial"/>
          <w:bCs/>
          <w:w w:val="105"/>
          <w:sz w:val="22"/>
        </w:rPr>
        <w:t>which</w:t>
      </w:r>
      <w:r w:rsidRPr="00F66DF6">
        <w:rPr>
          <w:rFonts w:ascii="Arial" w:hAnsi="Arial"/>
          <w:bCs/>
          <w:spacing w:val="6"/>
          <w:w w:val="105"/>
          <w:sz w:val="22"/>
        </w:rPr>
        <w:t xml:space="preserve"> </w:t>
      </w:r>
      <w:r w:rsidRPr="00F66DF6">
        <w:rPr>
          <w:rFonts w:ascii="Arial" w:hAnsi="Arial"/>
          <w:bCs/>
          <w:w w:val="105"/>
          <w:sz w:val="22"/>
        </w:rPr>
        <w:t>shall</w:t>
      </w:r>
      <w:r w:rsidRPr="00F66DF6">
        <w:rPr>
          <w:rFonts w:ascii="Arial" w:hAnsi="Arial"/>
          <w:bCs/>
          <w:spacing w:val="2"/>
          <w:w w:val="105"/>
          <w:sz w:val="22"/>
        </w:rPr>
        <w:t xml:space="preserve"> </w:t>
      </w:r>
      <w:r w:rsidRPr="00F66DF6">
        <w:rPr>
          <w:rFonts w:ascii="Arial" w:hAnsi="Arial"/>
          <w:bCs/>
          <w:w w:val="105"/>
          <w:sz w:val="22"/>
        </w:rPr>
        <w:t>determine</w:t>
      </w:r>
      <w:r w:rsidRPr="00F66DF6">
        <w:rPr>
          <w:rFonts w:ascii="Arial" w:hAnsi="Arial"/>
          <w:bCs/>
          <w:spacing w:val="24"/>
          <w:w w:val="105"/>
          <w:sz w:val="22"/>
        </w:rPr>
        <w:t xml:space="preserve"> </w:t>
      </w:r>
      <w:r w:rsidRPr="00F66DF6">
        <w:rPr>
          <w:rFonts w:ascii="Arial" w:hAnsi="Arial"/>
          <w:bCs/>
          <w:w w:val="105"/>
          <w:sz w:val="22"/>
        </w:rPr>
        <w:t>if</w:t>
      </w:r>
      <w:r w:rsidRPr="00F66DF6">
        <w:rPr>
          <w:rFonts w:ascii="Arial" w:hAnsi="Arial"/>
          <w:bCs/>
          <w:spacing w:val="-6"/>
          <w:w w:val="105"/>
          <w:sz w:val="22"/>
        </w:rPr>
        <w:t xml:space="preserve"> </w:t>
      </w:r>
      <w:r w:rsidRPr="00F66DF6">
        <w:rPr>
          <w:rFonts w:ascii="Arial" w:hAnsi="Arial"/>
          <w:bCs/>
          <w:w w:val="105"/>
          <w:sz w:val="22"/>
        </w:rPr>
        <w:t>the</w:t>
      </w:r>
      <w:r w:rsidRPr="00F66DF6">
        <w:rPr>
          <w:rFonts w:ascii="Arial" w:hAnsi="Arial"/>
          <w:bCs/>
          <w:spacing w:val="12"/>
          <w:w w:val="105"/>
          <w:sz w:val="22"/>
        </w:rPr>
        <w:t xml:space="preserve"> </w:t>
      </w:r>
      <w:r w:rsidRPr="00F66DF6">
        <w:rPr>
          <w:rFonts w:ascii="Arial" w:hAnsi="Arial"/>
          <w:bCs/>
          <w:w w:val="105"/>
          <w:sz w:val="22"/>
        </w:rPr>
        <w:t>proposed</w:t>
      </w:r>
      <w:r w:rsidRPr="00F66DF6">
        <w:rPr>
          <w:rFonts w:ascii="Arial" w:hAnsi="Arial"/>
          <w:bCs/>
          <w:spacing w:val="28"/>
          <w:w w:val="105"/>
          <w:sz w:val="22"/>
        </w:rPr>
        <w:t xml:space="preserve"> </w:t>
      </w:r>
      <w:r w:rsidRPr="00F66DF6">
        <w:rPr>
          <w:rFonts w:ascii="Arial" w:hAnsi="Arial"/>
          <w:bCs/>
          <w:w w:val="105"/>
          <w:sz w:val="22"/>
        </w:rPr>
        <w:t>changes</w:t>
      </w:r>
      <w:r w:rsidRPr="00F66DF6">
        <w:rPr>
          <w:rFonts w:ascii="Arial" w:hAnsi="Arial"/>
          <w:bCs/>
          <w:spacing w:val="6"/>
          <w:w w:val="105"/>
          <w:sz w:val="22"/>
        </w:rPr>
        <w:t xml:space="preserve"> </w:t>
      </w:r>
      <w:r w:rsidRPr="00F66DF6">
        <w:rPr>
          <w:rFonts w:ascii="Arial" w:hAnsi="Arial"/>
          <w:bCs/>
          <w:w w:val="105"/>
          <w:sz w:val="22"/>
        </w:rPr>
        <w:t>constitute</w:t>
      </w:r>
      <w:r w:rsidRPr="00F66DF6">
        <w:rPr>
          <w:rFonts w:ascii="Arial" w:hAnsi="Arial"/>
          <w:bCs/>
          <w:spacing w:val="13"/>
          <w:w w:val="105"/>
          <w:sz w:val="22"/>
        </w:rPr>
        <w:t xml:space="preserve"> </w:t>
      </w:r>
      <w:r w:rsidRPr="00F66DF6">
        <w:rPr>
          <w:rFonts w:ascii="Arial" w:hAnsi="Arial"/>
          <w:bCs/>
          <w:w w:val="105"/>
          <w:sz w:val="22"/>
        </w:rPr>
        <w:t>a</w:t>
      </w:r>
      <w:r w:rsidRPr="00F66DF6">
        <w:rPr>
          <w:rFonts w:ascii="Arial" w:hAnsi="Arial"/>
          <w:bCs/>
          <w:spacing w:val="13"/>
          <w:w w:val="105"/>
          <w:sz w:val="22"/>
        </w:rPr>
        <w:t xml:space="preserve"> </w:t>
      </w:r>
      <w:r w:rsidRPr="00F66DF6">
        <w:rPr>
          <w:rFonts w:ascii="Arial" w:hAnsi="Arial"/>
          <w:bCs/>
          <w:w w:val="105"/>
          <w:sz w:val="22"/>
        </w:rPr>
        <w:t>major</w:t>
      </w:r>
      <w:r w:rsidRPr="00F66DF6">
        <w:rPr>
          <w:rFonts w:ascii="Arial" w:hAnsi="Arial"/>
          <w:bCs/>
          <w:spacing w:val="1"/>
          <w:w w:val="105"/>
          <w:sz w:val="22"/>
        </w:rPr>
        <w:t xml:space="preserve"> </w:t>
      </w:r>
      <w:r w:rsidRPr="00F66DF6">
        <w:rPr>
          <w:rFonts w:ascii="Arial" w:hAnsi="Arial"/>
          <w:bCs/>
          <w:w w:val="105"/>
          <w:sz w:val="22"/>
        </w:rPr>
        <w:t>or</w:t>
      </w:r>
      <w:r w:rsidRPr="00F66DF6">
        <w:rPr>
          <w:rFonts w:ascii="Arial" w:hAnsi="Arial"/>
          <w:bCs/>
          <w:spacing w:val="18"/>
          <w:w w:val="105"/>
          <w:sz w:val="22"/>
        </w:rPr>
        <w:t xml:space="preserve"> </w:t>
      </w:r>
      <w:r w:rsidRPr="00F66DF6">
        <w:rPr>
          <w:rFonts w:ascii="Arial" w:hAnsi="Arial"/>
          <w:bCs/>
          <w:w w:val="105"/>
          <w:sz w:val="22"/>
        </w:rPr>
        <w:t>minor</w:t>
      </w:r>
      <w:r w:rsidRPr="00F66DF6">
        <w:rPr>
          <w:rFonts w:ascii="Arial" w:hAnsi="Arial"/>
          <w:bCs/>
          <w:spacing w:val="6"/>
          <w:w w:val="105"/>
          <w:sz w:val="22"/>
        </w:rPr>
        <w:t xml:space="preserve"> </w:t>
      </w:r>
      <w:r w:rsidRPr="00F66DF6">
        <w:rPr>
          <w:rFonts w:ascii="Arial" w:hAnsi="Arial"/>
          <w:bCs/>
          <w:w w:val="105"/>
          <w:sz w:val="22"/>
        </w:rPr>
        <w:t>change.</w:t>
      </w:r>
    </w:p>
    <w:p w14:paraId="5E822C23" w14:textId="77777777" w:rsidR="00F66DF6" w:rsidRPr="00F66DF6" w:rsidRDefault="00F66DF6" w:rsidP="00F66DF6">
      <w:pPr>
        <w:tabs>
          <w:tab w:val="left" w:pos="720"/>
        </w:tabs>
        <w:adjustRightInd/>
        <w:jc w:val="both"/>
        <w:rPr>
          <w:rFonts w:ascii="Arial" w:hAnsi="Arial"/>
          <w:bCs/>
          <w:sz w:val="22"/>
          <w:szCs w:val="22"/>
        </w:rPr>
      </w:pPr>
    </w:p>
    <w:p w14:paraId="42E42689" w14:textId="77777777" w:rsidR="00F66DF6" w:rsidRPr="00F66DF6" w:rsidRDefault="00F66DF6" w:rsidP="00F66DF6">
      <w:pPr>
        <w:tabs>
          <w:tab w:val="left" w:pos="720"/>
        </w:tabs>
        <w:jc w:val="both"/>
        <w:rPr>
          <w:rFonts w:ascii="Arial" w:hAnsi="Arial"/>
          <w:bCs/>
          <w:spacing w:val="-11"/>
          <w:w w:val="105"/>
          <w:sz w:val="22"/>
        </w:rPr>
      </w:pPr>
      <w:r w:rsidRPr="00F66DF6">
        <w:rPr>
          <w:rFonts w:ascii="Arial" w:hAnsi="Arial"/>
          <w:bCs/>
          <w:w w:val="105"/>
          <w:sz w:val="22"/>
        </w:rPr>
        <w:t>A</w:t>
      </w:r>
      <w:r w:rsidRPr="00F66DF6">
        <w:rPr>
          <w:rFonts w:ascii="Arial" w:hAnsi="Arial"/>
          <w:bCs/>
          <w:spacing w:val="1"/>
          <w:w w:val="105"/>
          <w:sz w:val="22"/>
        </w:rPr>
        <w:t xml:space="preserve"> </w:t>
      </w:r>
      <w:r w:rsidRPr="00F66DF6">
        <w:rPr>
          <w:rFonts w:ascii="Arial" w:hAnsi="Arial"/>
          <w:bCs/>
          <w:w w:val="105"/>
          <w:sz w:val="22"/>
        </w:rPr>
        <w:t>major change is defined as a change</w:t>
      </w:r>
      <w:r w:rsidRPr="00F66DF6">
        <w:rPr>
          <w:rFonts w:ascii="Arial" w:hAnsi="Arial"/>
          <w:bCs/>
          <w:spacing w:val="1"/>
          <w:w w:val="105"/>
          <w:sz w:val="22"/>
        </w:rPr>
        <w:t xml:space="preserve"> </w:t>
      </w:r>
      <w:r w:rsidRPr="00F66DF6">
        <w:rPr>
          <w:rFonts w:ascii="Arial" w:hAnsi="Arial"/>
          <w:bCs/>
          <w:w w:val="105"/>
          <w:sz w:val="22"/>
        </w:rPr>
        <w:t>in the</w:t>
      </w:r>
      <w:r w:rsidRPr="00F66DF6">
        <w:rPr>
          <w:rFonts w:ascii="Arial" w:hAnsi="Arial"/>
          <w:bCs/>
          <w:spacing w:val="1"/>
          <w:w w:val="105"/>
          <w:sz w:val="22"/>
        </w:rPr>
        <w:t xml:space="preserve"> </w:t>
      </w:r>
      <w:r w:rsidRPr="00F66DF6">
        <w:rPr>
          <w:rFonts w:ascii="Arial" w:hAnsi="Arial"/>
          <w:bCs/>
          <w:w w:val="105"/>
          <w:sz w:val="22"/>
        </w:rPr>
        <w:t>conditions of approval</w:t>
      </w:r>
      <w:r w:rsidRPr="00F66DF6">
        <w:rPr>
          <w:rFonts w:ascii="Arial" w:hAnsi="Arial"/>
          <w:bCs/>
          <w:spacing w:val="1"/>
          <w:w w:val="105"/>
          <w:sz w:val="22"/>
        </w:rPr>
        <w:t xml:space="preserve"> </w:t>
      </w:r>
      <w:r w:rsidRPr="00F66DF6">
        <w:rPr>
          <w:rFonts w:ascii="Arial" w:hAnsi="Arial"/>
          <w:bCs/>
          <w:w w:val="105"/>
          <w:sz w:val="22"/>
        </w:rPr>
        <w:t>or the Special</w:t>
      </w:r>
      <w:r w:rsidRPr="00F66DF6">
        <w:rPr>
          <w:rFonts w:ascii="Arial" w:hAnsi="Arial"/>
          <w:bCs/>
          <w:spacing w:val="1"/>
          <w:w w:val="105"/>
          <w:sz w:val="22"/>
        </w:rPr>
        <w:t xml:space="preserve"> </w:t>
      </w:r>
      <w:r w:rsidRPr="00F66DF6">
        <w:rPr>
          <w:rFonts w:ascii="Arial" w:hAnsi="Arial"/>
          <w:bCs/>
          <w:w w:val="105"/>
          <w:sz w:val="22"/>
        </w:rPr>
        <w:t>Land Use</w:t>
      </w:r>
      <w:r w:rsidRPr="00F66DF6">
        <w:rPr>
          <w:rFonts w:ascii="Arial" w:hAnsi="Arial"/>
          <w:bCs/>
          <w:spacing w:val="1"/>
          <w:w w:val="105"/>
          <w:sz w:val="22"/>
        </w:rPr>
        <w:t xml:space="preserve"> </w:t>
      </w:r>
      <w:r w:rsidRPr="00F66DF6">
        <w:rPr>
          <w:rFonts w:ascii="Arial" w:hAnsi="Arial"/>
          <w:bCs/>
          <w:w w:val="105"/>
          <w:sz w:val="22"/>
        </w:rPr>
        <w:t>which</w:t>
      </w:r>
      <w:r w:rsidRPr="00F66DF6">
        <w:rPr>
          <w:rFonts w:ascii="Arial" w:hAnsi="Arial"/>
          <w:bCs/>
          <w:spacing w:val="1"/>
          <w:w w:val="105"/>
          <w:sz w:val="22"/>
        </w:rPr>
        <w:t xml:space="preserve"> </w:t>
      </w:r>
      <w:r w:rsidRPr="00F66DF6">
        <w:rPr>
          <w:rFonts w:ascii="Arial" w:hAnsi="Arial"/>
          <w:bCs/>
          <w:w w:val="105"/>
          <w:sz w:val="22"/>
        </w:rPr>
        <w:t>would alter the intensity of the</w:t>
      </w:r>
      <w:r w:rsidRPr="00F66DF6">
        <w:rPr>
          <w:rFonts w:ascii="Arial" w:hAnsi="Arial"/>
          <w:bCs/>
          <w:spacing w:val="1"/>
          <w:w w:val="105"/>
          <w:sz w:val="22"/>
        </w:rPr>
        <w:t xml:space="preserve"> </w:t>
      </w:r>
      <w:r w:rsidRPr="00F66DF6">
        <w:rPr>
          <w:rFonts w:ascii="Arial" w:hAnsi="Arial"/>
          <w:bCs/>
          <w:w w:val="105"/>
          <w:sz w:val="22"/>
        </w:rPr>
        <w:t>use of the</w:t>
      </w:r>
      <w:r w:rsidRPr="00F66DF6">
        <w:rPr>
          <w:rFonts w:ascii="Arial" w:hAnsi="Arial"/>
          <w:bCs/>
          <w:spacing w:val="1"/>
          <w:w w:val="105"/>
          <w:sz w:val="22"/>
        </w:rPr>
        <w:t xml:space="preserve"> </w:t>
      </w:r>
      <w:r w:rsidRPr="00F66DF6">
        <w:rPr>
          <w:rFonts w:ascii="Arial" w:hAnsi="Arial"/>
          <w:bCs/>
          <w:w w:val="105"/>
          <w:sz w:val="22"/>
        </w:rPr>
        <w:t>property</w:t>
      </w:r>
      <w:r w:rsidRPr="00F66DF6">
        <w:rPr>
          <w:rFonts w:ascii="Arial" w:hAnsi="Arial"/>
          <w:bCs/>
          <w:spacing w:val="1"/>
          <w:w w:val="105"/>
          <w:sz w:val="22"/>
        </w:rPr>
        <w:t xml:space="preserve"> </w:t>
      </w:r>
      <w:r w:rsidRPr="00F66DF6">
        <w:rPr>
          <w:rFonts w:ascii="Arial" w:hAnsi="Arial"/>
          <w:bCs/>
          <w:w w:val="105"/>
          <w:sz w:val="22"/>
        </w:rPr>
        <w:t>to call</w:t>
      </w:r>
      <w:r w:rsidRPr="00F66DF6">
        <w:rPr>
          <w:rFonts w:ascii="Arial" w:hAnsi="Arial"/>
          <w:bCs/>
          <w:spacing w:val="1"/>
          <w:w w:val="105"/>
          <w:sz w:val="22"/>
        </w:rPr>
        <w:t xml:space="preserve"> </w:t>
      </w:r>
      <w:r w:rsidRPr="00F66DF6">
        <w:rPr>
          <w:rFonts w:ascii="Arial" w:hAnsi="Arial"/>
          <w:bCs/>
          <w:w w:val="105"/>
          <w:sz w:val="22"/>
        </w:rPr>
        <w:t>into question</w:t>
      </w:r>
      <w:r w:rsidRPr="00F66DF6">
        <w:rPr>
          <w:rFonts w:ascii="Arial" w:hAnsi="Arial"/>
          <w:bCs/>
          <w:spacing w:val="-53"/>
          <w:w w:val="105"/>
          <w:sz w:val="22"/>
        </w:rPr>
        <w:t xml:space="preserve"> </w:t>
      </w:r>
      <w:r w:rsidRPr="00F66DF6">
        <w:rPr>
          <w:rFonts w:ascii="Arial" w:hAnsi="Arial"/>
          <w:bCs/>
          <w:w w:val="105"/>
          <w:sz w:val="22"/>
        </w:rPr>
        <w:t>compliance</w:t>
      </w:r>
      <w:r w:rsidRPr="00F66DF6">
        <w:rPr>
          <w:rFonts w:ascii="Arial" w:hAnsi="Arial"/>
          <w:bCs/>
          <w:spacing w:val="12"/>
          <w:w w:val="105"/>
          <w:sz w:val="22"/>
        </w:rPr>
        <w:t xml:space="preserve"> </w:t>
      </w:r>
      <w:r w:rsidRPr="00F66DF6">
        <w:rPr>
          <w:rFonts w:ascii="Arial" w:hAnsi="Arial"/>
          <w:bCs/>
          <w:w w:val="105"/>
          <w:sz w:val="22"/>
        </w:rPr>
        <w:t>with</w:t>
      </w:r>
      <w:r w:rsidRPr="00F66DF6">
        <w:rPr>
          <w:rFonts w:ascii="Arial" w:hAnsi="Arial"/>
          <w:bCs/>
          <w:spacing w:val="11"/>
          <w:w w:val="105"/>
          <w:sz w:val="22"/>
        </w:rPr>
        <w:t xml:space="preserve"> </w:t>
      </w:r>
      <w:r w:rsidRPr="00F66DF6">
        <w:rPr>
          <w:rFonts w:ascii="Arial" w:hAnsi="Arial"/>
          <w:bCs/>
          <w:w w:val="105"/>
          <w:sz w:val="22"/>
        </w:rPr>
        <w:t>the</w:t>
      </w:r>
      <w:r w:rsidRPr="00F66DF6">
        <w:rPr>
          <w:rFonts w:ascii="Arial" w:hAnsi="Arial"/>
          <w:bCs/>
          <w:spacing w:val="5"/>
          <w:w w:val="105"/>
          <w:sz w:val="22"/>
        </w:rPr>
        <w:t xml:space="preserve"> </w:t>
      </w:r>
      <w:r w:rsidRPr="00F66DF6">
        <w:rPr>
          <w:rFonts w:ascii="Arial" w:hAnsi="Arial"/>
          <w:bCs/>
          <w:w w:val="105"/>
          <w:sz w:val="22"/>
        </w:rPr>
        <w:t>Special</w:t>
      </w:r>
      <w:r w:rsidRPr="00F66DF6">
        <w:rPr>
          <w:rFonts w:ascii="Arial" w:hAnsi="Arial"/>
          <w:bCs/>
          <w:spacing w:val="12"/>
          <w:w w:val="105"/>
          <w:sz w:val="22"/>
        </w:rPr>
        <w:t xml:space="preserve"> </w:t>
      </w:r>
      <w:r w:rsidRPr="00F66DF6">
        <w:rPr>
          <w:rFonts w:ascii="Arial" w:hAnsi="Arial"/>
          <w:bCs/>
          <w:w w:val="105"/>
          <w:sz w:val="22"/>
        </w:rPr>
        <w:t>Land</w:t>
      </w:r>
      <w:r w:rsidRPr="00F66DF6">
        <w:rPr>
          <w:rFonts w:ascii="Arial" w:hAnsi="Arial"/>
          <w:bCs/>
          <w:spacing w:val="24"/>
          <w:w w:val="105"/>
          <w:sz w:val="22"/>
        </w:rPr>
        <w:t xml:space="preserve"> </w:t>
      </w:r>
      <w:r w:rsidRPr="00F66DF6">
        <w:rPr>
          <w:rFonts w:ascii="Arial" w:hAnsi="Arial"/>
          <w:bCs/>
          <w:w w:val="105"/>
          <w:sz w:val="22"/>
        </w:rPr>
        <w:t>Use</w:t>
      </w:r>
      <w:r w:rsidRPr="00F66DF6">
        <w:rPr>
          <w:rFonts w:ascii="Arial" w:hAnsi="Arial"/>
          <w:bCs/>
          <w:spacing w:val="-10"/>
          <w:w w:val="105"/>
          <w:sz w:val="22"/>
        </w:rPr>
        <w:t xml:space="preserve"> </w:t>
      </w:r>
      <w:r w:rsidRPr="00F66DF6">
        <w:rPr>
          <w:rFonts w:ascii="Arial" w:hAnsi="Arial"/>
          <w:bCs/>
          <w:w w:val="105"/>
          <w:sz w:val="22"/>
        </w:rPr>
        <w:t>approval</w:t>
      </w:r>
      <w:r w:rsidRPr="00F66DF6">
        <w:rPr>
          <w:rFonts w:ascii="Arial" w:hAnsi="Arial"/>
          <w:bCs/>
          <w:spacing w:val="12"/>
          <w:w w:val="105"/>
          <w:sz w:val="22"/>
        </w:rPr>
        <w:t xml:space="preserve"> </w:t>
      </w:r>
      <w:r w:rsidRPr="00F66DF6">
        <w:rPr>
          <w:rFonts w:ascii="Arial" w:hAnsi="Arial"/>
          <w:bCs/>
          <w:w w:val="105"/>
          <w:sz w:val="22"/>
        </w:rPr>
        <w:t>standards</w:t>
      </w:r>
      <w:r w:rsidRPr="00F66DF6">
        <w:rPr>
          <w:rFonts w:ascii="Arial" w:hAnsi="Arial"/>
          <w:bCs/>
          <w:spacing w:val="10"/>
          <w:w w:val="105"/>
          <w:sz w:val="22"/>
        </w:rPr>
        <w:t xml:space="preserve"> </w:t>
      </w:r>
      <w:r w:rsidRPr="00F66DF6">
        <w:rPr>
          <w:rFonts w:ascii="Arial" w:hAnsi="Arial"/>
          <w:bCs/>
          <w:w w:val="105"/>
          <w:sz w:val="22"/>
        </w:rPr>
        <w:t>herein. Exa</w:t>
      </w:r>
      <w:r w:rsidRPr="00F66DF6">
        <w:rPr>
          <w:rFonts w:ascii="Arial" w:hAnsi="Arial"/>
          <w:bCs/>
          <w:spacing w:val="-1"/>
          <w:w w:val="105"/>
          <w:sz w:val="22"/>
        </w:rPr>
        <w:t xml:space="preserve">mples of a major change may include but are </w:t>
      </w:r>
      <w:r w:rsidRPr="00F66DF6">
        <w:rPr>
          <w:rFonts w:ascii="Arial" w:hAnsi="Arial"/>
          <w:bCs/>
          <w:w w:val="105"/>
          <w:sz w:val="22"/>
        </w:rPr>
        <w:t>not limited to a substantial increase in the hours</w:t>
      </w:r>
      <w:r w:rsidRPr="00F66DF6">
        <w:rPr>
          <w:rFonts w:ascii="Arial" w:hAnsi="Arial"/>
          <w:bCs/>
          <w:spacing w:val="-55"/>
          <w:w w:val="105"/>
          <w:sz w:val="22"/>
        </w:rPr>
        <w:t xml:space="preserve"> </w:t>
      </w:r>
      <w:r w:rsidRPr="00F66DF6">
        <w:rPr>
          <w:rFonts w:ascii="Arial" w:hAnsi="Arial"/>
          <w:bCs/>
          <w:w w:val="105"/>
          <w:sz w:val="22"/>
        </w:rPr>
        <w:t>of operation, a substantial expansion of the land area devoted to outdoor activity, a substantial</w:t>
      </w:r>
      <w:r w:rsidRPr="00F66DF6">
        <w:rPr>
          <w:rFonts w:ascii="Arial" w:hAnsi="Arial"/>
          <w:bCs/>
          <w:spacing w:val="1"/>
          <w:w w:val="105"/>
          <w:sz w:val="22"/>
        </w:rPr>
        <w:t xml:space="preserve"> </w:t>
      </w:r>
      <w:r w:rsidRPr="00F66DF6">
        <w:rPr>
          <w:rFonts w:ascii="Arial" w:hAnsi="Arial"/>
          <w:bCs/>
          <w:w w:val="105"/>
          <w:sz w:val="22"/>
        </w:rPr>
        <w:t>increase in the number of items displayed or stored outdoors, an increase in the intensity of the</w:t>
      </w:r>
      <w:r w:rsidRPr="00F66DF6">
        <w:rPr>
          <w:rFonts w:ascii="Arial" w:hAnsi="Arial"/>
          <w:bCs/>
          <w:spacing w:val="1"/>
          <w:w w:val="105"/>
          <w:sz w:val="22"/>
        </w:rPr>
        <w:t xml:space="preserve"> </w:t>
      </w:r>
      <w:r w:rsidRPr="00F66DF6">
        <w:rPr>
          <w:rFonts w:ascii="Arial" w:hAnsi="Arial"/>
          <w:bCs/>
          <w:spacing w:val="-1"/>
          <w:w w:val="105"/>
          <w:sz w:val="22"/>
        </w:rPr>
        <w:t xml:space="preserve">use which would increase traffic </w:t>
      </w:r>
      <w:r w:rsidRPr="00F66DF6">
        <w:rPr>
          <w:rFonts w:ascii="Arial" w:hAnsi="Arial"/>
          <w:bCs/>
          <w:w w:val="105"/>
          <w:sz w:val="22"/>
        </w:rPr>
        <w:t>or a change in the conditions of approval which</w:t>
      </w:r>
      <w:r w:rsidRPr="00F66DF6">
        <w:rPr>
          <w:rFonts w:ascii="Arial" w:hAnsi="Arial"/>
          <w:bCs/>
          <w:spacing w:val="1"/>
          <w:w w:val="105"/>
          <w:sz w:val="22"/>
        </w:rPr>
        <w:t xml:space="preserve"> </w:t>
      </w:r>
      <w:r w:rsidRPr="00F66DF6">
        <w:rPr>
          <w:rFonts w:ascii="Arial" w:hAnsi="Arial"/>
          <w:bCs/>
          <w:sz w:val="22"/>
        </w:rPr>
        <w:t>may</w:t>
      </w:r>
      <w:r w:rsidRPr="00F66DF6">
        <w:rPr>
          <w:rFonts w:ascii="Arial" w:hAnsi="Arial"/>
          <w:bCs/>
          <w:spacing w:val="17"/>
          <w:sz w:val="22"/>
        </w:rPr>
        <w:t xml:space="preserve"> </w:t>
      </w:r>
      <w:r w:rsidRPr="00F66DF6">
        <w:rPr>
          <w:rFonts w:ascii="Arial" w:hAnsi="Arial"/>
          <w:bCs/>
          <w:sz w:val="22"/>
        </w:rPr>
        <w:t>result</w:t>
      </w:r>
      <w:r w:rsidRPr="00F66DF6">
        <w:rPr>
          <w:rFonts w:ascii="Arial" w:hAnsi="Arial"/>
          <w:bCs/>
          <w:spacing w:val="17"/>
          <w:sz w:val="22"/>
        </w:rPr>
        <w:t xml:space="preserve"> </w:t>
      </w:r>
      <w:r w:rsidRPr="00F66DF6">
        <w:rPr>
          <w:rFonts w:ascii="Arial" w:hAnsi="Arial"/>
          <w:bCs/>
          <w:sz w:val="22"/>
        </w:rPr>
        <w:t>in</w:t>
      </w:r>
      <w:r w:rsidRPr="00F66DF6">
        <w:rPr>
          <w:rFonts w:ascii="Arial" w:hAnsi="Arial"/>
          <w:bCs/>
          <w:spacing w:val="-8"/>
          <w:sz w:val="22"/>
        </w:rPr>
        <w:t xml:space="preserve"> </w:t>
      </w:r>
      <w:r w:rsidRPr="00F66DF6">
        <w:rPr>
          <w:rFonts w:ascii="Arial" w:hAnsi="Arial"/>
          <w:bCs/>
          <w:sz w:val="22"/>
        </w:rPr>
        <w:t>a</w:t>
      </w:r>
      <w:r w:rsidRPr="00F66DF6">
        <w:rPr>
          <w:rFonts w:ascii="Arial" w:hAnsi="Arial"/>
          <w:bCs/>
          <w:spacing w:val="10"/>
          <w:sz w:val="22"/>
        </w:rPr>
        <w:t xml:space="preserve"> </w:t>
      </w:r>
      <w:r w:rsidRPr="00F66DF6">
        <w:rPr>
          <w:rFonts w:ascii="Arial" w:hAnsi="Arial"/>
          <w:bCs/>
          <w:sz w:val="22"/>
        </w:rPr>
        <w:t>substantial</w:t>
      </w:r>
      <w:r w:rsidRPr="00F66DF6">
        <w:rPr>
          <w:rFonts w:ascii="Arial" w:hAnsi="Arial"/>
          <w:bCs/>
          <w:spacing w:val="11"/>
          <w:sz w:val="22"/>
        </w:rPr>
        <w:t xml:space="preserve"> </w:t>
      </w:r>
      <w:r w:rsidRPr="00F66DF6">
        <w:rPr>
          <w:rFonts w:ascii="Arial" w:hAnsi="Arial"/>
          <w:bCs/>
          <w:sz w:val="22"/>
        </w:rPr>
        <w:t>adverse</w:t>
      </w:r>
      <w:r w:rsidRPr="00F66DF6">
        <w:rPr>
          <w:rFonts w:ascii="Arial" w:hAnsi="Arial"/>
          <w:bCs/>
          <w:spacing w:val="16"/>
          <w:sz w:val="22"/>
        </w:rPr>
        <w:t xml:space="preserve"> </w:t>
      </w:r>
      <w:r w:rsidRPr="00F66DF6">
        <w:rPr>
          <w:rFonts w:ascii="Arial" w:hAnsi="Arial"/>
          <w:bCs/>
          <w:sz w:val="22"/>
        </w:rPr>
        <w:t>impact</w:t>
      </w:r>
      <w:r w:rsidRPr="00F66DF6">
        <w:rPr>
          <w:rFonts w:ascii="Arial" w:hAnsi="Arial"/>
          <w:bCs/>
          <w:spacing w:val="1"/>
          <w:sz w:val="22"/>
        </w:rPr>
        <w:t xml:space="preserve"> </w:t>
      </w:r>
      <w:r w:rsidRPr="00F66DF6">
        <w:rPr>
          <w:rFonts w:ascii="Arial" w:hAnsi="Arial"/>
          <w:bCs/>
          <w:sz w:val="22"/>
        </w:rPr>
        <w:t>on</w:t>
      </w:r>
      <w:r w:rsidRPr="00F66DF6">
        <w:rPr>
          <w:rFonts w:ascii="Arial" w:hAnsi="Arial"/>
          <w:bCs/>
          <w:spacing w:val="16"/>
          <w:sz w:val="22"/>
        </w:rPr>
        <w:t xml:space="preserve"> </w:t>
      </w:r>
      <w:r w:rsidRPr="00F66DF6">
        <w:rPr>
          <w:rFonts w:ascii="Arial" w:hAnsi="Arial"/>
          <w:bCs/>
          <w:sz w:val="22"/>
        </w:rPr>
        <w:t>nearby</w:t>
      </w:r>
      <w:r w:rsidRPr="00F66DF6">
        <w:rPr>
          <w:rFonts w:ascii="Arial" w:hAnsi="Arial"/>
          <w:bCs/>
          <w:spacing w:val="9"/>
          <w:sz w:val="22"/>
        </w:rPr>
        <w:t xml:space="preserve"> </w:t>
      </w:r>
      <w:r w:rsidRPr="00F66DF6">
        <w:rPr>
          <w:rFonts w:ascii="Arial" w:hAnsi="Arial"/>
          <w:bCs/>
          <w:sz w:val="22"/>
        </w:rPr>
        <w:t>residents</w:t>
      </w:r>
      <w:r w:rsidRPr="00F66DF6">
        <w:rPr>
          <w:rFonts w:ascii="Arial" w:hAnsi="Arial"/>
          <w:bCs/>
          <w:spacing w:val="8"/>
          <w:sz w:val="22"/>
        </w:rPr>
        <w:t xml:space="preserve"> </w:t>
      </w:r>
      <w:r w:rsidRPr="00F66DF6">
        <w:rPr>
          <w:rFonts w:ascii="Arial" w:hAnsi="Arial"/>
          <w:bCs/>
          <w:sz w:val="22"/>
        </w:rPr>
        <w:t>or</w:t>
      </w:r>
      <w:r w:rsidRPr="00F66DF6">
        <w:rPr>
          <w:rFonts w:ascii="Arial" w:hAnsi="Arial"/>
          <w:bCs/>
          <w:spacing w:val="22"/>
          <w:sz w:val="22"/>
        </w:rPr>
        <w:t xml:space="preserve"> </w:t>
      </w:r>
      <w:r w:rsidRPr="00F66DF6">
        <w:rPr>
          <w:rFonts w:ascii="Arial" w:hAnsi="Arial"/>
          <w:bCs/>
          <w:sz w:val="22"/>
        </w:rPr>
        <w:t>property. In addition,</w:t>
      </w:r>
      <w:r w:rsidRPr="00F66DF6">
        <w:rPr>
          <w:rFonts w:ascii="Arial" w:hAnsi="Arial"/>
          <w:bCs/>
          <w:spacing w:val="1"/>
          <w:sz w:val="22"/>
        </w:rPr>
        <w:t xml:space="preserve"> </w:t>
      </w:r>
      <w:r w:rsidRPr="00F66DF6">
        <w:rPr>
          <w:rFonts w:ascii="Arial" w:hAnsi="Arial"/>
          <w:bCs/>
          <w:sz w:val="22"/>
        </w:rPr>
        <w:t>a</w:t>
      </w:r>
      <w:r w:rsidRPr="00F66DF6">
        <w:rPr>
          <w:rFonts w:ascii="Arial" w:hAnsi="Arial"/>
          <w:bCs/>
          <w:spacing w:val="1"/>
          <w:sz w:val="22"/>
        </w:rPr>
        <w:t xml:space="preserve"> </w:t>
      </w:r>
      <w:r w:rsidRPr="00F66DF6">
        <w:rPr>
          <w:rFonts w:ascii="Arial" w:hAnsi="Arial"/>
          <w:bCs/>
          <w:sz w:val="22"/>
        </w:rPr>
        <w:t>major change would</w:t>
      </w:r>
      <w:r w:rsidRPr="00F66DF6">
        <w:rPr>
          <w:rFonts w:ascii="Arial" w:hAnsi="Arial"/>
          <w:bCs/>
          <w:spacing w:val="1"/>
          <w:sz w:val="22"/>
        </w:rPr>
        <w:t xml:space="preserve"> </w:t>
      </w:r>
      <w:r w:rsidRPr="00F66DF6">
        <w:rPr>
          <w:rFonts w:ascii="Arial" w:hAnsi="Arial"/>
          <w:bCs/>
          <w:sz w:val="22"/>
        </w:rPr>
        <w:t>also include expanding</w:t>
      </w:r>
      <w:r w:rsidRPr="00F66DF6">
        <w:rPr>
          <w:rFonts w:ascii="Arial" w:hAnsi="Arial"/>
          <w:bCs/>
          <w:spacing w:val="1"/>
          <w:sz w:val="22"/>
        </w:rPr>
        <w:t xml:space="preserve"> </w:t>
      </w:r>
      <w:r w:rsidRPr="00F66DF6">
        <w:rPr>
          <w:rFonts w:ascii="Arial" w:hAnsi="Arial"/>
          <w:bCs/>
          <w:sz w:val="22"/>
        </w:rPr>
        <w:t>the land</w:t>
      </w:r>
      <w:r w:rsidRPr="00F66DF6">
        <w:rPr>
          <w:rFonts w:ascii="Arial" w:hAnsi="Arial"/>
          <w:bCs/>
          <w:spacing w:val="1"/>
          <w:sz w:val="22"/>
        </w:rPr>
        <w:t xml:space="preserve"> </w:t>
      </w:r>
      <w:r w:rsidRPr="00F66DF6">
        <w:rPr>
          <w:rFonts w:ascii="Arial" w:hAnsi="Arial"/>
          <w:bCs/>
          <w:sz w:val="22"/>
        </w:rPr>
        <w:t>area that was approved</w:t>
      </w:r>
      <w:r w:rsidRPr="00F66DF6">
        <w:rPr>
          <w:rFonts w:ascii="Arial" w:hAnsi="Arial"/>
          <w:bCs/>
          <w:spacing w:val="1"/>
          <w:sz w:val="22"/>
        </w:rPr>
        <w:t xml:space="preserve"> </w:t>
      </w:r>
      <w:r w:rsidRPr="00F66DF6">
        <w:rPr>
          <w:rFonts w:ascii="Arial" w:hAnsi="Arial"/>
          <w:bCs/>
          <w:sz w:val="22"/>
        </w:rPr>
        <w:t>for the</w:t>
      </w:r>
      <w:r w:rsidRPr="00F66DF6">
        <w:rPr>
          <w:rFonts w:ascii="Arial" w:hAnsi="Arial"/>
          <w:bCs/>
          <w:spacing w:val="-52"/>
          <w:sz w:val="22"/>
        </w:rPr>
        <w:t xml:space="preserve"> </w:t>
      </w:r>
      <w:r w:rsidRPr="00F66DF6">
        <w:rPr>
          <w:rFonts w:ascii="Arial" w:hAnsi="Arial"/>
          <w:bCs/>
          <w:sz w:val="22"/>
        </w:rPr>
        <w:t>existing</w:t>
      </w:r>
      <w:r w:rsidRPr="00F66DF6">
        <w:rPr>
          <w:rFonts w:ascii="Arial" w:hAnsi="Arial"/>
          <w:bCs/>
          <w:spacing w:val="1"/>
          <w:sz w:val="22"/>
        </w:rPr>
        <w:t xml:space="preserve"> </w:t>
      </w:r>
      <w:r w:rsidRPr="00F66DF6">
        <w:rPr>
          <w:rFonts w:ascii="Arial" w:hAnsi="Arial"/>
          <w:bCs/>
          <w:sz w:val="22"/>
        </w:rPr>
        <w:t>Special</w:t>
      </w:r>
      <w:r w:rsidRPr="00F66DF6">
        <w:rPr>
          <w:rFonts w:ascii="Arial" w:hAnsi="Arial"/>
          <w:bCs/>
          <w:spacing w:val="55"/>
          <w:sz w:val="22"/>
        </w:rPr>
        <w:t xml:space="preserve"> </w:t>
      </w:r>
      <w:r w:rsidRPr="00F66DF6">
        <w:rPr>
          <w:rFonts w:ascii="Arial" w:hAnsi="Arial"/>
          <w:bCs/>
          <w:sz w:val="22"/>
        </w:rPr>
        <w:t>Land</w:t>
      </w:r>
      <w:r w:rsidRPr="00F66DF6">
        <w:rPr>
          <w:rFonts w:ascii="Arial" w:hAnsi="Arial"/>
          <w:bCs/>
          <w:spacing w:val="55"/>
          <w:sz w:val="22"/>
        </w:rPr>
        <w:t xml:space="preserve"> </w:t>
      </w:r>
      <w:r w:rsidRPr="00F66DF6">
        <w:rPr>
          <w:rFonts w:ascii="Arial" w:hAnsi="Arial"/>
          <w:bCs/>
          <w:sz w:val="22"/>
        </w:rPr>
        <w:t>Use and expanding</w:t>
      </w:r>
      <w:r w:rsidRPr="00F66DF6">
        <w:rPr>
          <w:rFonts w:ascii="Arial" w:hAnsi="Arial"/>
          <w:bCs/>
          <w:spacing w:val="55"/>
          <w:sz w:val="22"/>
        </w:rPr>
        <w:t xml:space="preserve"> </w:t>
      </w:r>
      <w:r w:rsidRPr="00F66DF6">
        <w:rPr>
          <w:rFonts w:ascii="Arial" w:hAnsi="Arial"/>
          <w:bCs/>
          <w:sz w:val="22"/>
        </w:rPr>
        <w:t>the building containing</w:t>
      </w:r>
      <w:r w:rsidRPr="00F66DF6">
        <w:rPr>
          <w:rFonts w:ascii="Arial" w:hAnsi="Arial"/>
          <w:bCs/>
          <w:spacing w:val="55"/>
          <w:sz w:val="22"/>
        </w:rPr>
        <w:t xml:space="preserve"> </w:t>
      </w:r>
      <w:r w:rsidRPr="00F66DF6">
        <w:rPr>
          <w:rFonts w:ascii="Arial" w:hAnsi="Arial"/>
          <w:bCs/>
          <w:sz w:val="22"/>
        </w:rPr>
        <w:t>the</w:t>
      </w:r>
      <w:r w:rsidRPr="00F66DF6">
        <w:rPr>
          <w:rFonts w:ascii="Arial" w:hAnsi="Arial"/>
          <w:bCs/>
          <w:spacing w:val="55"/>
          <w:sz w:val="22"/>
        </w:rPr>
        <w:t xml:space="preserve"> </w:t>
      </w:r>
      <w:r w:rsidRPr="00F66DF6">
        <w:rPr>
          <w:rFonts w:ascii="Arial" w:hAnsi="Arial"/>
          <w:bCs/>
          <w:sz w:val="22"/>
        </w:rPr>
        <w:t>use</w:t>
      </w:r>
      <w:r w:rsidRPr="00F66DF6">
        <w:rPr>
          <w:rFonts w:ascii="Arial" w:hAnsi="Arial"/>
          <w:bCs/>
          <w:w w:val="105"/>
          <w:sz w:val="22"/>
        </w:rPr>
        <w:t xml:space="preserve">. </w:t>
      </w:r>
      <w:r w:rsidRPr="00F66DF6">
        <w:rPr>
          <w:rFonts w:ascii="Arial" w:hAnsi="Arial"/>
          <w:bCs/>
          <w:sz w:val="22"/>
        </w:rPr>
        <w:t>Any</w:t>
      </w:r>
      <w:r w:rsidRPr="00F66DF6">
        <w:rPr>
          <w:rFonts w:ascii="Arial" w:hAnsi="Arial"/>
          <w:bCs/>
          <w:spacing w:val="1"/>
          <w:sz w:val="22"/>
        </w:rPr>
        <w:t xml:space="preserve"> </w:t>
      </w:r>
      <w:r w:rsidRPr="00F66DF6">
        <w:rPr>
          <w:rFonts w:ascii="Arial" w:hAnsi="Arial"/>
          <w:bCs/>
          <w:sz w:val="22"/>
        </w:rPr>
        <w:t xml:space="preserve">major change </w:t>
      </w:r>
      <w:r w:rsidRPr="00F66DF6">
        <w:rPr>
          <w:rFonts w:ascii="Arial" w:hAnsi="Arial"/>
          <w:bCs/>
          <w:w w:val="105"/>
          <w:sz w:val="22"/>
        </w:rPr>
        <w:t>would</w:t>
      </w:r>
      <w:r w:rsidRPr="00F66DF6">
        <w:rPr>
          <w:rFonts w:ascii="Arial" w:hAnsi="Arial"/>
          <w:bCs/>
          <w:spacing w:val="-1"/>
          <w:w w:val="105"/>
          <w:sz w:val="22"/>
        </w:rPr>
        <w:t xml:space="preserve"> </w:t>
      </w:r>
      <w:r w:rsidRPr="00F66DF6">
        <w:rPr>
          <w:rFonts w:ascii="Arial" w:hAnsi="Arial"/>
          <w:bCs/>
          <w:w w:val="105"/>
          <w:sz w:val="22"/>
        </w:rPr>
        <w:t>require</w:t>
      </w:r>
      <w:r w:rsidRPr="00F66DF6">
        <w:rPr>
          <w:rFonts w:ascii="Arial" w:hAnsi="Arial"/>
          <w:bCs/>
          <w:spacing w:val="-3"/>
          <w:w w:val="105"/>
          <w:sz w:val="22"/>
        </w:rPr>
        <w:t xml:space="preserve"> </w:t>
      </w:r>
      <w:r w:rsidRPr="00F66DF6">
        <w:rPr>
          <w:rFonts w:ascii="Arial" w:hAnsi="Arial"/>
          <w:bCs/>
          <w:w w:val="105"/>
          <w:sz w:val="22"/>
        </w:rPr>
        <w:t>a</w:t>
      </w:r>
      <w:r w:rsidRPr="00F66DF6">
        <w:rPr>
          <w:rFonts w:ascii="Arial" w:hAnsi="Arial"/>
          <w:bCs/>
          <w:spacing w:val="-1"/>
          <w:w w:val="105"/>
          <w:sz w:val="22"/>
        </w:rPr>
        <w:t xml:space="preserve"> </w:t>
      </w:r>
      <w:r w:rsidRPr="00F66DF6">
        <w:rPr>
          <w:rFonts w:ascii="Arial" w:hAnsi="Arial"/>
          <w:bCs/>
          <w:w w:val="105"/>
          <w:sz w:val="22"/>
        </w:rPr>
        <w:t>public</w:t>
      </w:r>
      <w:r w:rsidRPr="00F66DF6">
        <w:rPr>
          <w:rFonts w:ascii="Arial" w:hAnsi="Arial"/>
          <w:bCs/>
          <w:spacing w:val="-14"/>
          <w:w w:val="105"/>
          <w:sz w:val="22"/>
        </w:rPr>
        <w:t xml:space="preserve"> </w:t>
      </w:r>
      <w:r w:rsidRPr="00F66DF6">
        <w:rPr>
          <w:rFonts w:ascii="Arial" w:hAnsi="Arial"/>
          <w:bCs/>
          <w:w w:val="105"/>
          <w:sz w:val="22"/>
        </w:rPr>
        <w:t>hearing.</w:t>
      </w:r>
      <w:r w:rsidRPr="00F66DF6">
        <w:rPr>
          <w:rFonts w:ascii="Arial" w:hAnsi="Arial"/>
          <w:bCs/>
          <w:spacing w:val="-11"/>
          <w:w w:val="105"/>
          <w:sz w:val="22"/>
        </w:rPr>
        <w:t xml:space="preserve"> </w:t>
      </w:r>
    </w:p>
    <w:p w14:paraId="45A73E38" w14:textId="77777777" w:rsidR="00F66DF6" w:rsidRPr="00F66DF6" w:rsidRDefault="00F66DF6" w:rsidP="00F66DF6">
      <w:pPr>
        <w:tabs>
          <w:tab w:val="left" w:pos="720"/>
        </w:tabs>
        <w:adjustRightInd/>
        <w:jc w:val="both"/>
        <w:rPr>
          <w:rFonts w:ascii="Arial" w:hAnsi="Arial"/>
          <w:bCs/>
          <w:w w:val="105"/>
          <w:sz w:val="22"/>
          <w:szCs w:val="22"/>
        </w:rPr>
      </w:pPr>
    </w:p>
    <w:p w14:paraId="0545C30B" w14:textId="77777777" w:rsidR="00F66DF6" w:rsidRPr="00F66DF6" w:rsidRDefault="00F66DF6" w:rsidP="00F66DF6">
      <w:pPr>
        <w:tabs>
          <w:tab w:val="left" w:pos="720"/>
        </w:tabs>
        <w:adjustRightInd/>
        <w:jc w:val="both"/>
        <w:rPr>
          <w:rFonts w:ascii="Arial" w:hAnsi="Arial"/>
          <w:bCs/>
          <w:sz w:val="22"/>
          <w:szCs w:val="22"/>
        </w:rPr>
      </w:pPr>
      <w:r w:rsidRPr="00F66DF6">
        <w:rPr>
          <w:rFonts w:ascii="Arial" w:hAnsi="Arial"/>
          <w:bCs/>
          <w:w w:val="105"/>
          <w:sz w:val="22"/>
          <w:szCs w:val="22"/>
        </w:rPr>
        <w:t>A</w:t>
      </w:r>
      <w:r w:rsidRPr="00F66DF6">
        <w:rPr>
          <w:rFonts w:ascii="Arial" w:hAnsi="Arial"/>
          <w:bCs/>
          <w:spacing w:val="-10"/>
          <w:w w:val="105"/>
          <w:sz w:val="22"/>
          <w:szCs w:val="22"/>
        </w:rPr>
        <w:t xml:space="preserve"> </w:t>
      </w:r>
      <w:r w:rsidRPr="00F66DF6">
        <w:rPr>
          <w:rFonts w:ascii="Arial" w:hAnsi="Arial"/>
          <w:bCs/>
          <w:w w:val="105"/>
          <w:sz w:val="22"/>
          <w:szCs w:val="22"/>
        </w:rPr>
        <w:t>minor</w:t>
      </w:r>
      <w:r w:rsidRPr="00F66DF6">
        <w:rPr>
          <w:rFonts w:ascii="Arial" w:hAnsi="Arial"/>
          <w:bCs/>
          <w:spacing w:val="-11"/>
          <w:w w:val="105"/>
          <w:sz w:val="22"/>
          <w:szCs w:val="22"/>
        </w:rPr>
        <w:t xml:space="preserve"> </w:t>
      </w:r>
      <w:r w:rsidRPr="00F66DF6">
        <w:rPr>
          <w:rFonts w:ascii="Arial" w:hAnsi="Arial"/>
          <w:bCs/>
          <w:w w:val="105"/>
          <w:sz w:val="22"/>
          <w:szCs w:val="22"/>
        </w:rPr>
        <w:t>change</w:t>
      </w:r>
      <w:r w:rsidRPr="00F66DF6">
        <w:rPr>
          <w:rFonts w:ascii="Arial" w:hAnsi="Arial"/>
          <w:bCs/>
          <w:spacing w:val="-3"/>
          <w:w w:val="105"/>
          <w:sz w:val="22"/>
          <w:szCs w:val="22"/>
        </w:rPr>
        <w:t xml:space="preserve"> </w:t>
      </w:r>
      <w:r w:rsidRPr="00F66DF6">
        <w:rPr>
          <w:rFonts w:ascii="Arial" w:hAnsi="Arial"/>
          <w:bCs/>
          <w:w w:val="105"/>
          <w:sz w:val="22"/>
          <w:szCs w:val="22"/>
        </w:rPr>
        <w:t>requested</w:t>
      </w:r>
      <w:r w:rsidRPr="00F66DF6">
        <w:rPr>
          <w:rFonts w:ascii="Arial" w:hAnsi="Arial"/>
          <w:bCs/>
          <w:spacing w:val="1"/>
          <w:w w:val="105"/>
          <w:sz w:val="22"/>
          <w:szCs w:val="22"/>
        </w:rPr>
        <w:t xml:space="preserve"> </w:t>
      </w:r>
      <w:r w:rsidRPr="00F66DF6">
        <w:rPr>
          <w:rFonts w:ascii="Arial" w:hAnsi="Arial"/>
          <w:bCs/>
          <w:w w:val="105"/>
          <w:sz w:val="22"/>
          <w:szCs w:val="22"/>
        </w:rPr>
        <w:t>for</w:t>
      </w:r>
      <w:r w:rsidRPr="00F66DF6">
        <w:rPr>
          <w:rFonts w:ascii="Arial" w:hAnsi="Arial"/>
          <w:bCs/>
          <w:spacing w:val="-4"/>
          <w:w w:val="105"/>
          <w:sz w:val="22"/>
          <w:szCs w:val="22"/>
        </w:rPr>
        <w:t xml:space="preserve"> </w:t>
      </w:r>
      <w:r w:rsidRPr="00F66DF6">
        <w:rPr>
          <w:rFonts w:ascii="Arial" w:hAnsi="Arial"/>
          <w:bCs/>
          <w:w w:val="105"/>
          <w:sz w:val="22"/>
          <w:szCs w:val="22"/>
        </w:rPr>
        <w:t>a</w:t>
      </w:r>
      <w:r w:rsidRPr="00F66DF6">
        <w:rPr>
          <w:rFonts w:ascii="Arial" w:hAnsi="Arial"/>
          <w:bCs/>
          <w:spacing w:val="-7"/>
          <w:w w:val="105"/>
          <w:sz w:val="22"/>
          <w:szCs w:val="22"/>
        </w:rPr>
        <w:t xml:space="preserve"> </w:t>
      </w:r>
      <w:r w:rsidRPr="00F66DF6">
        <w:rPr>
          <w:rFonts w:ascii="Arial" w:hAnsi="Arial"/>
          <w:bCs/>
          <w:w w:val="105"/>
          <w:sz w:val="22"/>
          <w:szCs w:val="22"/>
        </w:rPr>
        <w:t>Special</w:t>
      </w:r>
      <w:r w:rsidRPr="00F66DF6">
        <w:rPr>
          <w:rFonts w:ascii="Arial" w:hAnsi="Arial"/>
          <w:bCs/>
          <w:spacing w:val="-5"/>
          <w:w w:val="105"/>
          <w:sz w:val="22"/>
          <w:szCs w:val="22"/>
        </w:rPr>
        <w:t xml:space="preserve"> </w:t>
      </w:r>
      <w:r w:rsidRPr="00F66DF6">
        <w:rPr>
          <w:rFonts w:ascii="Arial" w:hAnsi="Arial"/>
          <w:bCs/>
          <w:w w:val="105"/>
          <w:sz w:val="22"/>
          <w:szCs w:val="22"/>
        </w:rPr>
        <w:t>Land</w:t>
      </w:r>
      <w:r w:rsidRPr="00F66DF6">
        <w:rPr>
          <w:rFonts w:ascii="Arial" w:hAnsi="Arial"/>
          <w:bCs/>
          <w:spacing w:val="-54"/>
          <w:w w:val="105"/>
          <w:sz w:val="22"/>
          <w:szCs w:val="22"/>
        </w:rPr>
        <w:t xml:space="preserve"> </w:t>
      </w:r>
      <w:r w:rsidRPr="00F66DF6">
        <w:rPr>
          <w:rFonts w:ascii="Arial" w:hAnsi="Arial"/>
          <w:bCs/>
          <w:sz w:val="22"/>
          <w:szCs w:val="22"/>
        </w:rPr>
        <w:t>Use</w:t>
      </w:r>
      <w:r w:rsidRPr="00F66DF6">
        <w:rPr>
          <w:rFonts w:ascii="Arial" w:hAnsi="Arial"/>
          <w:bCs/>
          <w:spacing w:val="3"/>
          <w:sz w:val="22"/>
          <w:szCs w:val="22"/>
        </w:rPr>
        <w:t xml:space="preserve"> </w:t>
      </w:r>
      <w:r w:rsidRPr="00F66DF6">
        <w:rPr>
          <w:rFonts w:ascii="Arial" w:hAnsi="Arial"/>
          <w:bCs/>
          <w:sz w:val="22"/>
          <w:szCs w:val="22"/>
        </w:rPr>
        <w:t>may</w:t>
      </w:r>
      <w:r w:rsidRPr="00F66DF6">
        <w:rPr>
          <w:rFonts w:ascii="Arial" w:hAnsi="Arial"/>
          <w:bCs/>
          <w:spacing w:val="22"/>
          <w:sz w:val="22"/>
          <w:szCs w:val="22"/>
        </w:rPr>
        <w:t xml:space="preserve"> </w:t>
      </w:r>
      <w:r w:rsidRPr="00F66DF6">
        <w:rPr>
          <w:rFonts w:ascii="Arial" w:hAnsi="Arial"/>
          <w:bCs/>
          <w:sz w:val="22"/>
          <w:szCs w:val="22"/>
        </w:rPr>
        <w:t>be</w:t>
      </w:r>
      <w:r w:rsidRPr="00F66DF6">
        <w:rPr>
          <w:rFonts w:ascii="Arial" w:hAnsi="Arial"/>
          <w:bCs/>
          <w:spacing w:val="-12"/>
          <w:sz w:val="22"/>
          <w:szCs w:val="22"/>
        </w:rPr>
        <w:t xml:space="preserve"> </w:t>
      </w:r>
      <w:r w:rsidRPr="00F66DF6">
        <w:rPr>
          <w:rFonts w:ascii="Arial" w:hAnsi="Arial"/>
          <w:bCs/>
          <w:sz w:val="22"/>
          <w:szCs w:val="22"/>
        </w:rPr>
        <w:t>approved</w:t>
      </w:r>
      <w:r w:rsidRPr="00F66DF6">
        <w:rPr>
          <w:rFonts w:ascii="Arial" w:hAnsi="Arial"/>
          <w:bCs/>
          <w:spacing w:val="25"/>
          <w:sz w:val="22"/>
          <w:szCs w:val="22"/>
        </w:rPr>
        <w:t xml:space="preserve"> </w:t>
      </w:r>
      <w:r w:rsidRPr="00F66DF6">
        <w:rPr>
          <w:rFonts w:ascii="Arial" w:hAnsi="Arial"/>
          <w:bCs/>
          <w:sz w:val="22"/>
          <w:szCs w:val="22"/>
        </w:rPr>
        <w:t>by</w:t>
      </w:r>
      <w:r w:rsidRPr="00F66DF6">
        <w:rPr>
          <w:rFonts w:ascii="Arial" w:hAnsi="Arial"/>
          <w:bCs/>
          <w:spacing w:val="8"/>
          <w:sz w:val="22"/>
          <w:szCs w:val="22"/>
        </w:rPr>
        <w:t xml:space="preserve"> </w:t>
      </w:r>
      <w:r w:rsidRPr="00F66DF6">
        <w:rPr>
          <w:rFonts w:ascii="Arial" w:hAnsi="Arial"/>
          <w:bCs/>
          <w:sz w:val="22"/>
          <w:szCs w:val="22"/>
        </w:rPr>
        <w:t>the</w:t>
      </w:r>
      <w:r w:rsidRPr="00F66DF6">
        <w:rPr>
          <w:rFonts w:ascii="Arial" w:hAnsi="Arial"/>
          <w:bCs/>
          <w:spacing w:val="-7"/>
          <w:sz w:val="22"/>
          <w:szCs w:val="22"/>
        </w:rPr>
        <w:t xml:space="preserve"> </w:t>
      </w:r>
      <w:r w:rsidRPr="00F66DF6">
        <w:rPr>
          <w:rFonts w:ascii="Arial" w:hAnsi="Arial"/>
          <w:bCs/>
          <w:sz w:val="22"/>
          <w:szCs w:val="22"/>
        </w:rPr>
        <w:t>Planning</w:t>
      </w:r>
      <w:r w:rsidRPr="00F66DF6">
        <w:rPr>
          <w:rFonts w:ascii="Arial" w:hAnsi="Arial"/>
          <w:bCs/>
          <w:spacing w:val="2"/>
          <w:sz w:val="22"/>
          <w:szCs w:val="22"/>
        </w:rPr>
        <w:t xml:space="preserve"> </w:t>
      </w:r>
      <w:r w:rsidRPr="00F66DF6">
        <w:rPr>
          <w:rFonts w:ascii="Arial" w:hAnsi="Arial"/>
          <w:bCs/>
          <w:sz w:val="22"/>
          <w:szCs w:val="22"/>
        </w:rPr>
        <w:t>Commission</w:t>
      </w:r>
      <w:r w:rsidRPr="00F66DF6">
        <w:rPr>
          <w:rFonts w:ascii="Arial" w:hAnsi="Arial"/>
          <w:bCs/>
          <w:spacing w:val="24"/>
          <w:sz w:val="22"/>
          <w:szCs w:val="22"/>
        </w:rPr>
        <w:t xml:space="preserve"> </w:t>
      </w:r>
      <w:r w:rsidRPr="00F66DF6">
        <w:rPr>
          <w:rFonts w:ascii="Arial" w:hAnsi="Arial"/>
          <w:bCs/>
          <w:sz w:val="22"/>
          <w:szCs w:val="22"/>
        </w:rPr>
        <w:t>without</w:t>
      </w:r>
      <w:r w:rsidRPr="00F66DF6">
        <w:rPr>
          <w:rFonts w:ascii="Arial" w:hAnsi="Arial"/>
          <w:bCs/>
          <w:spacing w:val="7"/>
          <w:sz w:val="22"/>
          <w:szCs w:val="22"/>
        </w:rPr>
        <w:t xml:space="preserve"> </w:t>
      </w:r>
      <w:r w:rsidRPr="00F66DF6">
        <w:rPr>
          <w:rFonts w:ascii="Arial" w:hAnsi="Arial"/>
          <w:bCs/>
          <w:sz w:val="22"/>
          <w:szCs w:val="22"/>
        </w:rPr>
        <w:t>a</w:t>
      </w:r>
      <w:r w:rsidRPr="00F66DF6">
        <w:rPr>
          <w:rFonts w:ascii="Arial" w:hAnsi="Arial"/>
          <w:bCs/>
          <w:spacing w:val="24"/>
          <w:sz w:val="22"/>
          <w:szCs w:val="22"/>
        </w:rPr>
        <w:t xml:space="preserve"> </w:t>
      </w:r>
      <w:r w:rsidRPr="00F66DF6">
        <w:rPr>
          <w:rFonts w:ascii="Arial" w:hAnsi="Arial"/>
          <w:bCs/>
          <w:sz w:val="22"/>
          <w:szCs w:val="22"/>
        </w:rPr>
        <w:t>public</w:t>
      </w:r>
      <w:r w:rsidRPr="00F66DF6">
        <w:rPr>
          <w:rFonts w:ascii="Arial" w:hAnsi="Arial"/>
          <w:bCs/>
          <w:spacing w:val="10"/>
          <w:sz w:val="22"/>
          <w:szCs w:val="22"/>
        </w:rPr>
        <w:t xml:space="preserve"> </w:t>
      </w:r>
      <w:r w:rsidRPr="00F66DF6">
        <w:rPr>
          <w:rFonts w:ascii="Arial" w:hAnsi="Arial"/>
          <w:bCs/>
          <w:sz w:val="22"/>
          <w:szCs w:val="22"/>
        </w:rPr>
        <w:t>hearing. Examples of minor changes include landscaping, reduction of building size, building finishes, interior layout, and location of public utilities. If</w:t>
      </w:r>
      <w:r w:rsidRPr="00F66DF6">
        <w:rPr>
          <w:rFonts w:ascii="Arial" w:hAnsi="Arial"/>
          <w:bCs/>
          <w:spacing w:val="3"/>
          <w:sz w:val="22"/>
          <w:szCs w:val="22"/>
        </w:rPr>
        <w:t xml:space="preserve"> </w:t>
      </w:r>
      <w:r w:rsidRPr="00F66DF6">
        <w:rPr>
          <w:rFonts w:ascii="Arial" w:hAnsi="Arial"/>
          <w:bCs/>
          <w:sz w:val="22"/>
          <w:szCs w:val="22"/>
        </w:rPr>
        <w:t>the</w:t>
      </w:r>
      <w:r w:rsidRPr="00F66DF6">
        <w:rPr>
          <w:rFonts w:ascii="Arial" w:hAnsi="Arial"/>
          <w:bCs/>
          <w:spacing w:val="14"/>
          <w:sz w:val="22"/>
          <w:szCs w:val="22"/>
        </w:rPr>
        <w:t xml:space="preserve"> </w:t>
      </w:r>
      <w:r w:rsidRPr="00F66DF6">
        <w:rPr>
          <w:rFonts w:ascii="Arial" w:hAnsi="Arial"/>
          <w:bCs/>
          <w:sz w:val="22"/>
          <w:szCs w:val="22"/>
        </w:rPr>
        <w:t>requested</w:t>
      </w:r>
      <w:r w:rsidRPr="00F66DF6">
        <w:rPr>
          <w:rFonts w:ascii="Arial" w:hAnsi="Arial"/>
          <w:bCs/>
          <w:spacing w:val="34"/>
          <w:sz w:val="22"/>
          <w:szCs w:val="22"/>
        </w:rPr>
        <w:t xml:space="preserve"> </w:t>
      </w:r>
      <w:r w:rsidRPr="00F66DF6">
        <w:rPr>
          <w:rFonts w:ascii="Arial" w:hAnsi="Arial"/>
          <w:bCs/>
          <w:sz w:val="22"/>
          <w:szCs w:val="22"/>
        </w:rPr>
        <w:t>changes</w:t>
      </w:r>
      <w:r w:rsidRPr="00F66DF6">
        <w:rPr>
          <w:rFonts w:ascii="Arial" w:hAnsi="Arial"/>
          <w:bCs/>
          <w:spacing w:val="17"/>
          <w:sz w:val="22"/>
          <w:szCs w:val="22"/>
        </w:rPr>
        <w:t xml:space="preserve"> </w:t>
      </w:r>
      <w:r w:rsidRPr="00F66DF6">
        <w:rPr>
          <w:rFonts w:ascii="Arial" w:hAnsi="Arial"/>
          <w:bCs/>
          <w:sz w:val="22"/>
          <w:szCs w:val="22"/>
        </w:rPr>
        <w:t>apply</w:t>
      </w:r>
      <w:r w:rsidRPr="00F66DF6">
        <w:rPr>
          <w:rFonts w:ascii="Arial" w:hAnsi="Arial"/>
          <w:bCs/>
          <w:spacing w:val="7"/>
          <w:sz w:val="22"/>
          <w:szCs w:val="22"/>
        </w:rPr>
        <w:t xml:space="preserve"> </w:t>
      </w:r>
      <w:r w:rsidRPr="00F66DF6">
        <w:rPr>
          <w:rFonts w:ascii="Arial" w:hAnsi="Arial"/>
          <w:bCs/>
          <w:sz w:val="22"/>
          <w:szCs w:val="22"/>
        </w:rPr>
        <w:t>only</w:t>
      </w:r>
      <w:r w:rsidRPr="00F66DF6">
        <w:rPr>
          <w:rFonts w:ascii="Arial" w:hAnsi="Arial"/>
          <w:bCs/>
          <w:spacing w:val="15"/>
          <w:sz w:val="22"/>
          <w:szCs w:val="22"/>
        </w:rPr>
        <w:t xml:space="preserve"> </w:t>
      </w:r>
      <w:r w:rsidRPr="00F66DF6">
        <w:rPr>
          <w:rFonts w:ascii="Arial" w:hAnsi="Arial"/>
          <w:bCs/>
          <w:sz w:val="22"/>
          <w:szCs w:val="22"/>
        </w:rPr>
        <w:t>to</w:t>
      </w:r>
      <w:r w:rsidRPr="00F66DF6">
        <w:rPr>
          <w:rFonts w:ascii="Arial" w:hAnsi="Arial"/>
          <w:bCs/>
          <w:spacing w:val="2"/>
          <w:sz w:val="22"/>
          <w:szCs w:val="22"/>
        </w:rPr>
        <w:t xml:space="preserve"> </w:t>
      </w:r>
      <w:r w:rsidRPr="00F66DF6">
        <w:rPr>
          <w:rFonts w:ascii="Arial" w:hAnsi="Arial"/>
          <w:bCs/>
          <w:sz w:val="22"/>
          <w:szCs w:val="22"/>
        </w:rPr>
        <w:t>a</w:t>
      </w:r>
      <w:r w:rsidRPr="00F66DF6">
        <w:rPr>
          <w:rFonts w:ascii="Arial" w:hAnsi="Arial"/>
          <w:bCs/>
          <w:spacing w:val="12"/>
          <w:sz w:val="22"/>
          <w:szCs w:val="22"/>
        </w:rPr>
        <w:t xml:space="preserve"> </w:t>
      </w:r>
      <w:r w:rsidRPr="00F66DF6">
        <w:rPr>
          <w:rFonts w:ascii="Arial" w:hAnsi="Arial"/>
          <w:bCs/>
          <w:sz w:val="22"/>
          <w:szCs w:val="22"/>
        </w:rPr>
        <w:t>component</w:t>
      </w:r>
      <w:r w:rsidRPr="00F66DF6">
        <w:rPr>
          <w:rFonts w:ascii="Arial" w:hAnsi="Arial"/>
          <w:bCs/>
          <w:spacing w:val="27"/>
          <w:sz w:val="22"/>
          <w:szCs w:val="22"/>
        </w:rPr>
        <w:t xml:space="preserve"> </w:t>
      </w:r>
      <w:r w:rsidRPr="00F66DF6">
        <w:rPr>
          <w:rFonts w:ascii="Arial" w:hAnsi="Arial"/>
          <w:bCs/>
          <w:sz w:val="22"/>
          <w:szCs w:val="22"/>
        </w:rPr>
        <w:t>of</w:t>
      </w:r>
      <w:r w:rsidRPr="00F66DF6">
        <w:rPr>
          <w:rFonts w:ascii="Arial" w:hAnsi="Arial"/>
          <w:bCs/>
          <w:spacing w:val="23"/>
          <w:sz w:val="22"/>
          <w:szCs w:val="22"/>
        </w:rPr>
        <w:t xml:space="preserve"> </w:t>
      </w:r>
      <w:r w:rsidRPr="00F66DF6">
        <w:rPr>
          <w:rFonts w:ascii="Arial" w:hAnsi="Arial"/>
          <w:bCs/>
          <w:sz w:val="22"/>
          <w:szCs w:val="22"/>
        </w:rPr>
        <w:t>an</w:t>
      </w:r>
      <w:r w:rsidRPr="00F66DF6">
        <w:rPr>
          <w:rFonts w:ascii="Arial" w:hAnsi="Arial"/>
          <w:bCs/>
          <w:spacing w:val="11"/>
          <w:sz w:val="22"/>
          <w:szCs w:val="22"/>
        </w:rPr>
        <w:t xml:space="preserve"> </w:t>
      </w:r>
      <w:r w:rsidRPr="00F66DF6">
        <w:rPr>
          <w:rFonts w:ascii="Arial" w:hAnsi="Arial"/>
          <w:bCs/>
          <w:sz w:val="22"/>
          <w:szCs w:val="22"/>
        </w:rPr>
        <w:t>approved</w:t>
      </w:r>
      <w:r w:rsidRPr="00F66DF6">
        <w:rPr>
          <w:rFonts w:ascii="Arial" w:hAnsi="Arial"/>
          <w:bCs/>
          <w:spacing w:val="23"/>
          <w:sz w:val="22"/>
          <w:szCs w:val="22"/>
        </w:rPr>
        <w:t xml:space="preserve"> </w:t>
      </w:r>
      <w:r w:rsidRPr="00F66DF6">
        <w:rPr>
          <w:rFonts w:ascii="Arial" w:hAnsi="Arial"/>
          <w:bCs/>
          <w:sz w:val="22"/>
          <w:szCs w:val="22"/>
        </w:rPr>
        <w:t>site</w:t>
      </w:r>
      <w:r w:rsidRPr="00F66DF6">
        <w:rPr>
          <w:rFonts w:ascii="Arial" w:hAnsi="Arial"/>
          <w:bCs/>
          <w:spacing w:val="25"/>
          <w:sz w:val="22"/>
          <w:szCs w:val="22"/>
        </w:rPr>
        <w:t xml:space="preserve"> </w:t>
      </w:r>
      <w:r w:rsidRPr="00F66DF6">
        <w:rPr>
          <w:rFonts w:ascii="Arial" w:hAnsi="Arial"/>
          <w:bCs/>
          <w:sz w:val="22"/>
          <w:szCs w:val="22"/>
        </w:rPr>
        <w:t>plan</w:t>
      </w:r>
      <w:r w:rsidRPr="00F66DF6">
        <w:rPr>
          <w:rFonts w:ascii="Arial" w:hAnsi="Arial"/>
          <w:bCs/>
          <w:spacing w:val="23"/>
          <w:sz w:val="22"/>
          <w:szCs w:val="22"/>
        </w:rPr>
        <w:t xml:space="preserve"> </w:t>
      </w:r>
      <w:r w:rsidRPr="00F66DF6">
        <w:rPr>
          <w:rFonts w:ascii="Arial" w:hAnsi="Arial"/>
          <w:bCs/>
          <w:sz w:val="22"/>
          <w:szCs w:val="22"/>
        </w:rPr>
        <w:t>which</w:t>
      </w:r>
      <w:r w:rsidRPr="00F66DF6">
        <w:rPr>
          <w:rFonts w:ascii="Arial" w:hAnsi="Arial"/>
          <w:bCs/>
          <w:spacing w:val="31"/>
          <w:sz w:val="22"/>
          <w:szCs w:val="22"/>
        </w:rPr>
        <w:t xml:space="preserve"> </w:t>
      </w:r>
      <w:r w:rsidRPr="00F66DF6">
        <w:rPr>
          <w:rFonts w:ascii="Arial" w:hAnsi="Arial"/>
          <w:bCs/>
          <w:sz w:val="22"/>
          <w:szCs w:val="22"/>
        </w:rPr>
        <w:t>is</w:t>
      </w:r>
      <w:r w:rsidRPr="00F66DF6">
        <w:rPr>
          <w:rFonts w:ascii="Arial" w:hAnsi="Arial"/>
          <w:bCs/>
          <w:spacing w:val="20"/>
          <w:sz w:val="22"/>
          <w:szCs w:val="22"/>
        </w:rPr>
        <w:t xml:space="preserve"> </w:t>
      </w:r>
      <w:r w:rsidRPr="00F66DF6">
        <w:rPr>
          <w:rFonts w:ascii="Arial" w:hAnsi="Arial"/>
          <w:bCs/>
          <w:sz w:val="22"/>
          <w:szCs w:val="22"/>
        </w:rPr>
        <w:t>part</w:t>
      </w:r>
      <w:r w:rsidRPr="00F66DF6">
        <w:rPr>
          <w:rFonts w:ascii="Arial" w:hAnsi="Arial"/>
          <w:bCs/>
          <w:spacing w:val="16"/>
          <w:sz w:val="22"/>
          <w:szCs w:val="22"/>
        </w:rPr>
        <w:t xml:space="preserve"> </w:t>
      </w:r>
      <w:r w:rsidRPr="00F66DF6">
        <w:rPr>
          <w:rFonts w:ascii="Arial" w:hAnsi="Arial"/>
          <w:bCs/>
          <w:sz w:val="22"/>
          <w:szCs w:val="22"/>
        </w:rPr>
        <w:t>of</w:t>
      </w:r>
      <w:r w:rsidRPr="00F66DF6">
        <w:rPr>
          <w:rFonts w:ascii="Arial" w:hAnsi="Arial"/>
          <w:bCs/>
          <w:spacing w:val="20"/>
          <w:sz w:val="22"/>
          <w:szCs w:val="22"/>
        </w:rPr>
        <w:t xml:space="preserve"> </w:t>
      </w:r>
      <w:r w:rsidRPr="00F66DF6">
        <w:rPr>
          <w:rFonts w:ascii="Arial" w:hAnsi="Arial"/>
          <w:bCs/>
          <w:sz w:val="22"/>
          <w:szCs w:val="22"/>
        </w:rPr>
        <w:t>an</w:t>
      </w:r>
      <w:r w:rsidRPr="00F66DF6">
        <w:rPr>
          <w:rFonts w:ascii="Arial" w:hAnsi="Arial"/>
          <w:bCs/>
          <w:spacing w:val="1"/>
          <w:sz w:val="22"/>
          <w:szCs w:val="22"/>
        </w:rPr>
        <w:t xml:space="preserve"> </w:t>
      </w:r>
      <w:r w:rsidRPr="00F66DF6">
        <w:rPr>
          <w:rFonts w:ascii="Arial" w:hAnsi="Arial"/>
          <w:bCs/>
          <w:sz w:val="22"/>
          <w:szCs w:val="22"/>
        </w:rPr>
        <w:t>approved</w:t>
      </w:r>
      <w:r w:rsidRPr="00F66DF6">
        <w:rPr>
          <w:rFonts w:ascii="Arial" w:hAnsi="Arial"/>
          <w:bCs/>
          <w:spacing w:val="14"/>
          <w:sz w:val="22"/>
          <w:szCs w:val="22"/>
        </w:rPr>
        <w:t xml:space="preserve"> </w:t>
      </w:r>
      <w:r w:rsidRPr="00F66DF6">
        <w:rPr>
          <w:rFonts w:ascii="Arial" w:hAnsi="Arial"/>
          <w:bCs/>
          <w:sz w:val="22"/>
          <w:szCs w:val="22"/>
        </w:rPr>
        <w:t>Special</w:t>
      </w:r>
      <w:r w:rsidRPr="00F66DF6">
        <w:rPr>
          <w:rFonts w:ascii="Arial" w:hAnsi="Arial"/>
          <w:bCs/>
          <w:spacing w:val="36"/>
          <w:sz w:val="22"/>
          <w:szCs w:val="22"/>
        </w:rPr>
        <w:t xml:space="preserve"> Land </w:t>
      </w:r>
      <w:r w:rsidRPr="00F66DF6">
        <w:rPr>
          <w:rFonts w:ascii="Arial" w:hAnsi="Arial"/>
          <w:bCs/>
          <w:sz w:val="22"/>
          <w:szCs w:val="22"/>
        </w:rPr>
        <w:t>Use,</w:t>
      </w:r>
      <w:r w:rsidRPr="00F66DF6">
        <w:rPr>
          <w:rFonts w:ascii="Arial" w:hAnsi="Arial"/>
          <w:bCs/>
          <w:spacing w:val="-6"/>
          <w:sz w:val="22"/>
          <w:szCs w:val="22"/>
        </w:rPr>
        <w:t xml:space="preserve"> </w:t>
      </w:r>
      <w:r w:rsidRPr="00F66DF6">
        <w:rPr>
          <w:rFonts w:ascii="Arial" w:hAnsi="Arial"/>
          <w:bCs/>
          <w:sz w:val="22"/>
          <w:szCs w:val="22"/>
        </w:rPr>
        <w:t>the</w:t>
      </w:r>
      <w:r w:rsidRPr="00F66DF6">
        <w:rPr>
          <w:rFonts w:ascii="Arial" w:hAnsi="Arial"/>
          <w:bCs/>
          <w:spacing w:val="-6"/>
          <w:sz w:val="22"/>
          <w:szCs w:val="22"/>
        </w:rPr>
        <w:t xml:space="preserve"> </w:t>
      </w:r>
      <w:r w:rsidRPr="00F66DF6">
        <w:rPr>
          <w:rFonts w:ascii="Arial" w:hAnsi="Arial"/>
          <w:bCs/>
          <w:sz w:val="22"/>
          <w:szCs w:val="22"/>
        </w:rPr>
        <w:t>requirements</w:t>
      </w:r>
      <w:r w:rsidRPr="00F66DF6">
        <w:rPr>
          <w:rFonts w:ascii="Arial" w:hAnsi="Arial"/>
          <w:bCs/>
          <w:spacing w:val="12"/>
          <w:sz w:val="22"/>
          <w:szCs w:val="22"/>
        </w:rPr>
        <w:t xml:space="preserve"> </w:t>
      </w:r>
      <w:r w:rsidRPr="00F66DF6">
        <w:rPr>
          <w:rFonts w:ascii="Arial" w:hAnsi="Arial"/>
          <w:bCs/>
          <w:sz w:val="22"/>
          <w:szCs w:val="22"/>
        </w:rPr>
        <w:t>of</w:t>
      </w:r>
      <w:r w:rsidRPr="00F66DF6">
        <w:rPr>
          <w:rFonts w:ascii="Arial" w:hAnsi="Arial"/>
          <w:bCs/>
          <w:spacing w:val="13"/>
          <w:sz w:val="22"/>
          <w:szCs w:val="22"/>
        </w:rPr>
        <w:t xml:space="preserve"> </w:t>
      </w:r>
      <w:r w:rsidRPr="00F66DF6">
        <w:rPr>
          <w:rFonts w:ascii="Arial" w:hAnsi="Arial"/>
          <w:bCs/>
          <w:sz w:val="22"/>
          <w:szCs w:val="22"/>
        </w:rPr>
        <w:t>the Site Plan Review Article</w:t>
      </w:r>
      <w:r w:rsidRPr="00F66DF6">
        <w:rPr>
          <w:rFonts w:ascii="Arial" w:hAnsi="Arial"/>
          <w:bCs/>
          <w:spacing w:val="-5"/>
          <w:sz w:val="22"/>
          <w:szCs w:val="22"/>
        </w:rPr>
        <w:t xml:space="preserve"> </w:t>
      </w:r>
      <w:r w:rsidRPr="00F66DF6">
        <w:rPr>
          <w:rFonts w:ascii="Arial" w:hAnsi="Arial"/>
          <w:bCs/>
          <w:sz w:val="22"/>
          <w:szCs w:val="22"/>
        </w:rPr>
        <w:t>shall apply.</w:t>
      </w:r>
    </w:p>
    <w:p w14:paraId="6058212F" w14:textId="77777777" w:rsidR="00F66DF6" w:rsidRPr="00F66DF6" w:rsidRDefault="00F66DF6" w:rsidP="00F66DF6">
      <w:pPr>
        <w:tabs>
          <w:tab w:val="left" w:pos="720"/>
        </w:tabs>
        <w:adjustRightInd/>
        <w:ind w:left="720" w:hanging="720"/>
        <w:jc w:val="both"/>
        <w:rPr>
          <w:rFonts w:ascii="Arial" w:hAnsi="Arial"/>
          <w:bCs/>
          <w:sz w:val="22"/>
          <w:szCs w:val="22"/>
        </w:rPr>
      </w:pPr>
    </w:p>
    <w:p w14:paraId="2FFDFE03" w14:textId="77777777" w:rsidR="00F66DF6" w:rsidRPr="00F66DF6" w:rsidRDefault="00F66DF6" w:rsidP="00F66DF6">
      <w:pPr>
        <w:tabs>
          <w:tab w:val="left" w:pos="720"/>
          <w:tab w:val="left" w:pos="838"/>
        </w:tabs>
        <w:adjustRightInd/>
        <w:ind w:left="720" w:hanging="720"/>
        <w:jc w:val="both"/>
        <w:outlineLvl w:val="0"/>
        <w:rPr>
          <w:rFonts w:ascii="Arial" w:hAnsi="Arial"/>
          <w:b/>
          <w:sz w:val="22"/>
          <w:szCs w:val="23"/>
        </w:rPr>
      </w:pPr>
      <w:r w:rsidRPr="00F66DF6">
        <w:rPr>
          <w:rFonts w:ascii="Arial" w:hAnsi="Arial"/>
          <w:b/>
          <w:sz w:val="22"/>
          <w:szCs w:val="23"/>
        </w:rPr>
        <w:t>15.08 CESSATION OF USE</w:t>
      </w:r>
    </w:p>
    <w:p w14:paraId="3E068F2F" w14:textId="77777777" w:rsidR="00F66DF6" w:rsidRPr="00F66DF6" w:rsidRDefault="00F66DF6" w:rsidP="00F66DF6">
      <w:pPr>
        <w:tabs>
          <w:tab w:val="left" w:pos="720"/>
        </w:tabs>
        <w:adjustRightInd/>
        <w:ind w:left="720" w:hanging="720"/>
        <w:jc w:val="both"/>
        <w:rPr>
          <w:rFonts w:ascii="Arial" w:hAnsi="Arial"/>
          <w:bCs/>
          <w:sz w:val="22"/>
          <w:szCs w:val="22"/>
        </w:rPr>
      </w:pPr>
    </w:p>
    <w:p w14:paraId="1CAFCC9A" w14:textId="77777777" w:rsidR="00F66DF6" w:rsidRPr="00F66DF6" w:rsidRDefault="00F66DF6" w:rsidP="00F66DF6">
      <w:pPr>
        <w:tabs>
          <w:tab w:val="left" w:pos="720"/>
        </w:tabs>
        <w:adjustRightInd/>
        <w:jc w:val="both"/>
        <w:rPr>
          <w:rFonts w:ascii="Arial" w:hAnsi="Arial"/>
          <w:bCs/>
          <w:sz w:val="22"/>
          <w:szCs w:val="22"/>
        </w:rPr>
      </w:pPr>
      <w:r w:rsidRPr="00F66DF6">
        <w:rPr>
          <w:rFonts w:ascii="Arial" w:hAnsi="Arial"/>
          <w:bCs/>
          <w:w w:val="105"/>
          <w:sz w:val="22"/>
          <w:szCs w:val="22"/>
        </w:rPr>
        <w:t>Planning</w:t>
      </w:r>
      <w:r w:rsidRPr="00F66DF6">
        <w:rPr>
          <w:rFonts w:ascii="Arial" w:hAnsi="Arial"/>
          <w:bCs/>
          <w:spacing w:val="-14"/>
          <w:w w:val="105"/>
          <w:sz w:val="22"/>
          <w:szCs w:val="22"/>
        </w:rPr>
        <w:t xml:space="preserve"> </w:t>
      </w:r>
      <w:r w:rsidRPr="00F66DF6">
        <w:rPr>
          <w:rFonts w:ascii="Arial" w:hAnsi="Arial"/>
          <w:bCs/>
          <w:w w:val="105"/>
          <w:sz w:val="22"/>
          <w:szCs w:val="22"/>
        </w:rPr>
        <w:t>Commission</w:t>
      </w:r>
      <w:r w:rsidRPr="00F66DF6">
        <w:rPr>
          <w:rFonts w:ascii="Arial" w:hAnsi="Arial"/>
          <w:bCs/>
          <w:spacing w:val="-1"/>
          <w:w w:val="105"/>
          <w:sz w:val="22"/>
          <w:szCs w:val="22"/>
        </w:rPr>
        <w:t xml:space="preserve"> </w:t>
      </w:r>
      <w:r w:rsidRPr="00F66DF6">
        <w:rPr>
          <w:rFonts w:ascii="Arial" w:hAnsi="Arial"/>
          <w:bCs/>
          <w:w w:val="105"/>
          <w:sz w:val="22"/>
          <w:szCs w:val="22"/>
        </w:rPr>
        <w:t>approval</w:t>
      </w:r>
      <w:r w:rsidRPr="00F66DF6">
        <w:rPr>
          <w:rFonts w:ascii="Arial" w:hAnsi="Arial"/>
          <w:bCs/>
          <w:spacing w:val="-4"/>
          <w:w w:val="105"/>
          <w:sz w:val="22"/>
          <w:szCs w:val="22"/>
        </w:rPr>
        <w:t xml:space="preserve"> </w:t>
      </w:r>
      <w:r w:rsidRPr="00F66DF6">
        <w:rPr>
          <w:rFonts w:ascii="Arial" w:hAnsi="Arial"/>
          <w:bCs/>
          <w:w w:val="105"/>
          <w:sz w:val="22"/>
          <w:szCs w:val="22"/>
        </w:rPr>
        <w:t>of</w:t>
      </w:r>
      <w:r w:rsidRPr="00F66DF6">
        <w:rPr>
          <w:rFonts w:ascii="Arial" w:hAnsi="Arial"/>
          <w:bCs/>
          <w:spacing w:val="-6"/>
          <w:w w:val="105"/>
          <w:sz w:val="22"/>
          <w:szCs w:val="22"/>
        </w:rPr>
        <w:t xml:space="preserve"> </w:t>
      </w:r>
      <w:r w:rsidRPr="00F66DF6">
        <w:rPr>
          <w:rFonts w:ascii="Arial" w:hAnsi="Arial"/>
          <w:bCs/>
          <w:w w:val="105"/>
          <w:sz w:val="22"/>
          <w:szCs w:val="22"/>
        </w:rPr>
        <w:t>a</w:t>
      </w:r>
      <w:r w:rsidRPr="00F66DF6">
        <w:rPr>
          <w:rFonts w:ascii="Arial" w:hAnsi="Arial"/>
          <w:bCs/>
          <w:spacing w:val="-10"/>
          <w:w w:val="105"/>
          <w:sz w:val="22"/>
          <w:szCs w:val="22"/>
        </w:rPr>
        <w:t xml:space="preserve"> </w:t>
      </w:r>
      <w:r w:rsidRPr="00F66DF6">
        <w:rPr>
          <w:rFonts w:ascii="Arial" w:hAnsi="Arial"/>
          <w:bCs/>
          <w:w w:val="105"/>
          <w:sz w:val="22"/>
          <w:szCs w:val="22"/>
        </w:rPr>
        <w:t>Special</w:t>
      </w:r>
      <w:r w:rsidRPr="00F66DF6">
        <w:rPr>
          <w:rFonts w:ascii="Arial" w:hAnsi="Arial"/>
          <w:bCs/>
          <w:spacing w:val="-12"/>
          <w:w w:val="105"/>
          <w:sz w:val="22"/>
          <w:szCs w:val="22"/>
        </w:rPr>
        <w:t xml:space="preserve"> </w:t>
      </w:r>
      <w:r w:rsidRPr="00F66DF6">
        <w:rPr>
          <w:rFonts w:ascii="Arial" w:hAnsi="Arial"/>
          <w:bCs/>
          <w:w w:val="105"/>
          <w:sz w:val="22"/>
          <w:szCs w:val="22"/>
        </w:rPr>
        <w:t>Land</w:t>
      </w:r>
      <w:r w:rsidRPr="00F66DF6">
        <w:rPr>
          <w:rFonts w:ascii="Arial" w:hAnsi="Arial"/>
          <w:bCs/>
          <w:spacing w:val="3"/>
          <w:w w:val="105"/>
          <w:sz w:val="22"/>
          <w:szCs w:val="22"/>
        </w:rPr>
        <w:t xml:space="preserve"> </w:t>
      </w:r>
      <w:r w:rsidRPr="00F66DF6">
        <w:rPr>
          <w:rFonts w:ascii="Arial" w:hAnsi="Arial"/>
          <w:bCs/>
          <w:w w:val="105"/>
          <w:sz w:val="22"/>
          <w:szCs w:val="22"/>
        </w:rPr>
        <w:t>Use</w:t>
      </w:r>
      <w:r w:rsidRPr="00F66DF6">
        <w:rPr>
          <w:rFonts w:ascii="Arial" w:hAnsi="Arial"/>
          <w:bCs/>
          <w:spacing w:val="-6"/>
          <w:w w:val="105"/>
          <w:sz w:val="22"/>
          <w:szCs w:val="22"/>
        </w:rPr>
        <w:t xml:space="preserve"> </w:t>
      </w:r>
      <w:r w:rsidRPr="00F66DF6">
        <w:rPr>
          <w:rFonts w:ascii="Arial" w:hAnsi="Arial"/>
          <w:bCs/>
          <w:w w:val="105"/>
          <w:sz w:val="22"/>
          <w:szCs w:val="22"/>
        </w:rPr>
        <w:t>permit</w:t>
      </w:r>
      <w:r w:rsidRPr="00F66DF6">
        <w:rPr>
          <w:rFonts w:ascii="Arial" w:hAnsi="Arial"/>
          <w:bCs/>
          <w:spacing w:val="-6"/>
          <w:w w:val="105"/>
          <w:sz w:val="22"/>
          <w:szCs w:val="22"/>
        </w:rPr>
        <w:t xml:space="preserve"> </w:t>
      </w:r>
      <w:r w:rsidRPr="00F66DF6">
        <w:rPr>
          <w:rFonts w:ascii="Arial" w:hAnsi="Arial"/>
          <w:bCs/>
          <w:w w:val="105"/>
          <w:sz w:val="22"/>
          <w:szCs w:val="22"/>
        </w:rPr>
        <w:t>shall</w:t>
      </w:r>
      <w:r w:rsidRPr="00F66DF6">
        <w:rPr>
          <w:rFonts w:ascii="Arial" w:hAnsi="Arial"/>
          <w:bCs/>
          <w:spacing w:val="-1"/>
          <w:w w:val="105"/>
          <w:sz w:val="22"/>
          <w:szCs w:val="22"/>
        </w:rPr>
        <w:t xml:space="preserve"> </w:t>
      </w:r>
      <w:r w:rsidRPr="00F66DF6">
        <w:rPr>
          <w:rFonts w:ascii="Arial" w:hAnsi="Arial"/>
          <w:bCs/>
          <w:w w:val="105"/>
          <w:sz w:val="22"/>
          <w:szCs w:val="22"/>
        </w:rPr>
        <w:t>be</w:t>
      </w:r>
      <w:r w:rsidRPr="00F66DF6">
        <w:rPr>
          <w:rFonts w:ascii="Arial" w:hAnsi="Arial"/>
          <w:bCs/>
          <w:spacing w:val="-7"/>
          <w:w w:val="105"/>
          <w:sz w:val="22"/>
          <w:szCs w:val="22"/>
        </w:rPr>
        <w:t xml:space="preserve"> </w:t>
      </w:r>
      <w:r w:rsidRPr="00F66DF6">
        <w:rPr>
          <w:rFonts w:ascii="Arial" w:hAnsi="Arial"/>
          <w:bCs/>
          <w:w w:val="105"/>
          <w:sz w:val="22"/>
          <w:szCs w:val="22"/>
        </w:rPr>
        <w:t>valid</w:t>
      </w:r>
      <w:r w:rsidRPr="00F66DF6">
        <w:rPr>
          <w:rFonts w:ascii="Arial" w:hAnsi="Arial"/>
          <w:bCs/>
          <w:spacing w:val="-1"/>
          <w:w w:val="105"/>
          <w:sz w:val="22"/>
          <w:szCs w:val="22"/>
        </w:rPr>
        <w:t xml:space="preserve"> </w:t>
      </w:r>
      <w:r w:rsidRPr="00F66DF6">
        <w:rPr>
          <w:rFonts w:ascii="Arial" w:hAnsi="Arial"/>
          <w:bCs/>
          <w:w w:val="105"/>
          <w:sz w:val="22"/>
          <w:szCs w:val="22"/>
        </w:rPr>
        <w:t>regardless</w:t>
      </w:r>
      <w:r w:rsidRPr="00F66DF6">
        <w:rPr>
          <w:rFonts w:ascii="Arial" w:hAnsi="Arial"/>
          <w:bCs/>
          <w:spacing w:val="1"/>
          <w:w w:val="105"/>
          <w:sz w:val="22"/>
          <w:szCs w:val="22"/>
        </w:rPr>
        <w:t xml:space="preserve"> </w:t>
      </w:r>
      <w:r w:rsidRPr="00F66DF6">
        <w:rPr>
          <w:rFonts w:ascii="Arial" w:hAnsi="Arial"/>
          <w:bCs/>
          <w:w w:val="105"/>
          <w:sz w:val="22"/>
          <w:szCs w:val="22"/>
        </w:rPr>
        <w:t>of</w:t>
      </w:r>
      <w:r w:rsidRPr="00F66DF6">
        <w:rPr>
          <w:rFonts w:ascii="Arial" w:hAnsi="Arial"/>
          <w:bCs/>
          <w:spacing w:val="-6"/>
          <w:w w:val="105"/>
          <w:sz w:val="22"/>
          <w:szCs w:val="22"/>
        </w:rPr>
        <w:t xml:space="preserve"> </w:t>
      </w:r>
      <w:r w:rsidRPr="00F66DF6">
        <w:rPr>
          <w:rFonts w:ascii="Arial" w:hAnsi="Arial"/>
          <w:bCs/>
          <w:w w:val="105"/>
          <w:sz w:val="22"/>
          <w:szCs w:val="22"/>
        </w:rPr>
        <w:t>change</w:t>
      </w:r>
      <w:r w:rsidRPr="00F66DF6">
        <w:rPr>
          <w:rFonts w:ascii="Arial" w:hAnsi="Arial"/>
          <w:bCs/>
          <w:spacing w:val="-55"/>
          <w:w w:val="105"/>
          <w:sz w:val="22"/>
          <w:szCs w:val="22"/>
        </w:rPr>
        <w:t xml:space="preserve"> </w:t>
      </w:r>
      <w:r w:rsidRPr="00F66DF6">
        <w:rPr>
          <w:rFonts w:ascii="Arial" w:hAnsi="Arial"/>
          <w:bCs/>
          <w:w w:val="105"/>
          <w:sz w:val="22"/>
          <w:szCs w:val="22"/>
        </w:rPr>
        <w:t>of ownership of the land receiving the Special Land Use permit, provided that all standards</w:t>
      </w:r>
      <w:r w:rsidRPr="00F66DF6">
        <w:rPr>
          <w:rFonts w:ascii="Arial" w:hAnsi="Arial"/>
          <w:bCs/>
          <w:spacing w:val="1"/>
          <w:w w:val="105"/>
          <w:sz w:val="22"/>
          <w:szCs w:val="22"/>
        </w:rPr>
        <w:t xml:space="preserve"> </w:t>
      </w:r>
      <w:r w:rsidRPr="00F66DF6">
        <w:rPr>
          <w:rFonts w:ascii="Arial" w:hAnsi="Arial"/>
          <w:bCs/>
          <w:w w:val="105"/>
          <w:sz w:val="22"/>
          <w:szCs w:val="22"/>
        </w:rPr>
        <w:t>and</w:t>
      </w:r>
      <w:r w:rsidRPr="00F66DF6">
        <w:rPr>
          <w:rFonts w:ascii="Arial" w:hAnsi="Arial"/>
          <w:bCs/>
          <w:spacing w:val="-5"/>
          <w:w w:val="105"/>
          <w:sz w:val="22"/>
          <w:szCs w:val="22"/>
        </w:rPr>
        <w:t xml:space="preserve"> </w:t>
      </w:r>
      <w:r w:rsidRPr="00F66DF6">
        <w:rPr>
          <w:rFonts w:ascii="Arial" w:hAnsi="Arial"/>
          <w:bCs/>
          <w:w w:val="105"/>
          <w:sz w:val="22"/>
          <w:szCs w:val="22"/>
        </w:rPr>
        <w:t>conditions</w:t>
      </w:r>
      <w:r w:rsidRPr="00F66DF6">
        <w:rPr>
          <w:rFonts w:ascii="Arial" w:hAnsi="Arial"/>
          <w:bCs/>
          <w:spacing w:val="-3"/>
          <w:w w:val="105"/>
          <w:sz w:val="22"/>
          <w:szCs w:val="22"/>
        </w:rPr>
        <w:t xml:space="preserve"> </w:t>
      </w:r>
      <w:r w:rsidRPr="00F66DF6">
        <w:rPr>
          <w:rFonts w:ascii="Arial" w:hAnsi="Arial"/>
          <w:bCs/>
          <w:w w:val="105"/>
          <w:sz w:val="22"/>
          <w:szCs w:val="22"/>
        </w:rPr>
        <w:t>are</w:t>
      </w:r>
      <w:r w:rsidRPr="00F66DF6">
        <w:rPr>
          <w:rFonts w:ascii="Arial" w:hAnsi="Arial"/>
          <w:bCs/>
          <w:spacing w:val="-11"/>
          <w:w w:val="105"/>
          <w:sz w:val="22"/>
          <w:szCs w:val="22"/>
        </w:rPr>
        <w:t xml:space="preserve"> </w:t>
      </w:r>
      <w:r w:rsidRPr="00F66DF6">
        <w:rPr>
          <w:rFonts w:ascii="Arial" w:hAnsi="Arial"/>
          <w:bCs/>
          <w:w w:val="105"/>
          <w:sz w:val="22"/>
          <w:szCs w:val="22"/>
        </w:rPr>
        <w:t>complied</w:t>
      </w:r>
      <w:r w:rsidRPr="00F66DF6">
        <w:rPr>
          <w:rFonts w:ascii="Arial" w:hAnsi="Arial"/>
          <w:bCs/>
          <w:spacing w:val="11"/>
          <w:w w:val="105"/>
          <w:sz w:val="22"/>
          <w:szCs w:val="22"/>
        </w:rPr>
        <w:t xml:space="preserve"> </w:t>
      </w:r>
      <w:r w:rsidRPr="00F66DF6">
        <w:rPr>
          <w:rFonts w:ascii="Arial" w:hAnsi="Arial"/>
          <w:bCs/>
          <w:w w:val="105"/>
          <w:sz w:val="22"/>
          <w:szCs w:val="22"/>
        </w:rPr>
        <w:t>with</w:t>
      </w:r>
      <w:r w:rsidRPr="00F66DF6">
        <w:rPr>
          <w:rFonts w:ascii="Arial" w:hAnsi="Arial"/>
          <w:bCs/>
          <w:spacing w:val="3"/>
          <w:w w:val="105"/>
          <w:sz w:val="22"/>
          <w:szCs w:val="22"/>
        </w:rPr>
        <w:t xml:space="preserve"> </w:t>
      </w:r>
      <w:r w:rsidRPr="00F66DF6">
        <w:rPr>
          <w:rFonts w:ascii="Arial" w:hAnsi="Arial"/>
          <w:bCs/>
          <w:w w:val="105"/>
          <w:sz w:val="22"/>
          <w:szCs w:val="22"/>
        </w:rPr>
        <w:t>by</w:t>
      </w:r>
      <w:r w:rsidRPr="00F66DF6">
        <w:rPr>
          <w:rFonts w:ascii="Arial" w:hAnsi="Arial"/>
          <w:bCs/>
          <w:spacing w:val="-9"/>
          <w:w w:val="105"/>
          <w:sz w:val="22"/>
          <w:szCs w:val="22"/>
        </w:rPr>
        <w:t xml:space="preserve"> </w:t>
      </w:r>
      <w:r w:rsidRPr="00F66DF6">
        <w:rPr>
          <w:rFonts w:ascii="Arial" w:hAnsi="Arial"/>
          <w:bCs/>
          <w:w w:val="105"/>
          <w:sz w:val="22"/>
          <w:szCs w:val="22"/>
        </w:rPr>
        <w:t>any</w:t>
      </w:r>
      <w:r w:rsidRPr="00F66DF6">
        <w:rPr>
          <w:rFonts w:ascii="Arial" w:hAnsi="Arial"/>
          <w:bCs/>
          <w:spacing w:val="-7"/>
          <w:w w:val="105"/>
          <w:sz w:val="22"/>
          <w:szCs w:val="22"/>
        </w:rPr>
        <w:t xml:space="preserve"> </w:t>
      </w:r>
      <w:r w:rsidRPr="00F66DF6">
        <w:rPr>
          <w:rFonts w:ascii="Arial" w:hAnsi="Arial"/>
          <w:bCs/>
          <w:w w:val="105"/>
          <w:sz w:val="22"/>
          <w:szCs w:val="22"/>
        </w:rPr>
        <w:t>subsequent</w:t>
      </w:r>
      <w:r w:rsidRPr="00F66DF6">
        <w:rPr>
          <w:rFonts w:ascii="Arial" w:hAnsi="Arial"/>
          <w:bCs/>
          <w:spacing w:val="14"/>
          <w:w w:val="105"/>
          <w:sz w:val="22"/>
          <w:szCs w:val="22"/>
        </w:rPr>
        <w:t xml:space="preserve"> </w:t>
      </w:r>
      <w:r w:rsidRPr="00F66DF6">
        <w:rPr>
          <w:rFonts w:ascii="Arial" w:hAnsi="Arial"/>
          <w:bCs/>
          <w:w w:val="105"/>
          <w:sz w:val="22"/>
          <w:szCs w:val="22"/>
        </w:rPr>
        <w:t>land</w:t>
      </w:r>
      <w:r w:rsidRPr="00F66DF6">
        <w:rPr>
          <w:rFonts w:ascii="Arial" w:hAnsi="Arial"/>
          <w:bCs/>
          <w:spacing w:val="-1"/>
          <w:w w:val="105"/>
          <w:sz w:val="22"/>
          <w:szCs w:val="22"/>
        </w:rPr>
        <w:t>owner</w:t>
      </w:r>
      <w:r w:rsidRPr="00F66DF6">
        <w:rPr>
          <w:rFonts w:ascii="Arial" w:hAnsi="Arial"/>
          <w:bCs/>
          <w:w w:val="105"/>
          <w:sz w:val="22"/>
          <w:szCs w:val="22"/>
        </w:rPr>
        <w:t xml:space="preserve">. </w:t>
      </w:r>
      <w:r w:rsidRPr="00F66DF6">
        <w:rPr>
          <w:rFonts w:ascii="Arial" w:hAnsi="Arial"/>
          <w:bCs/>
          <w:sz w:val="22"/>
          <w:szCs w:val="22"/>
        </w:rPr>
        <w:t>If</w:t>
      </w:r>
      <w:r w:rsidRPr="00F66DF6">
        <w:rPr>
          <w:rFonts w:ascii="Arial" w:hAnsi="Arial"/>
          <w:bCs/>
          <w:spacing w:val="1"/>
          <w:sz w:val="22"/>
          <w:szCs w:val="22"/>
        </w:rPr>
        <w:t xml:space="preserve"> </w:t>
      </w:r>
      <w:r w:rsidRPr="00F66DF6">
        <w:rPr>
          <w:rFonts w:ascii="Arial" w:hAnsi="Arial"/>
          <w:bCs/>
          <w:sz w:val="22"/>
          <w:szCs w:val="22"/>
        </w:rPr>
        <w:t>a</w:t>
      </w:r>
      <w:r w:rsidRPr="00F66DF6">
        <w:rPr>
          <w:rFonts w:ascii="Arial" w:hAnsi="Arial"/>
          <w:bCs/>
          <w:spacing w:val="55"/>
          <w:sz w:val="22"/>
          <w:szCs w:val="22"/>
        </w:rPr>
        <w:t xml:space="preserve"> </w:t>
      </w:r>
      <w:r w:rsidRPr="00F66DF6">
        <w:rPr>
          <w:rFonts w:ascii="Arial" w:hAnsi="Arial"/>
          <w:bCs/>
          <w:sz w:val="22"/>
          <w:szCs w:val="22"/>
        </w:rPr>
        <w:t>use authorized</w:t>
      </w:r>
      <w:r w:rsidRPr="00F66DF6">
        <w:rPr>
          <w:rFonts w:ascii="Arial" w:hAnsi="Arial"/>
          <w:bCs/>
          <w:spacing w:val="55"/>
          <w:sz w:val="22"/>
          <w:szCs w:val="22"/>
        </w:rPr>
        <w:t xml:space="preserve"> </w:t>
      </w:r>
      <w:r w:rsidRPr="00F66DF6">
        <w:rPr>
          <w:rFonts w:ascii="Arial" w:hAnsi="Arial"/>
          <w:bCs/>
          <w:sz w:val="22"/>
          <w:szCs w:val="22"/>
        </w:rPr>
        <w:t>by a Special</w:t>
      </w:r>
      <w:r w:rsidRPr="00F66DF6">
        <w:rPr>
          <w:rFonts w:ascii="Arial" w:hAnsi="Arial"/>
          <w:bCs/>
          <w:spacing w:val="55"/>
          <w:sz w:val="22"/>
          <w:szCs w:val="22"/>
        </w:rPr>
        <w:t xml:space="preserve"> </w:t>
      </w:r>
      <w:r w:rsidRPr="00F66DF6">
        <w:rPr>
          <w:rFonts w:ascii="Arial" w:hAnsi="Arial"/>
          <w:bCs/>
          <w:sz w:val="22"/>
          <w:szCs w:val="22"/>
        </w:rPr>
        <w:t>Land</w:t>
      </w:r>
      <w:r w:rsidRPr="00F66DF6">
        <w:rPr>
          <w:rFonts w:ascii="Arial" w:hAnsi="Arial"/>
          <w:bCs/>
          <w:spacing w:val="55"/>
          <w:sz w:val="22"/>
          <w:szCs w:val="22"/>
        </w:rPr>
        <w:t xml:space="preserve"> </w:t>
      </w:r>
      <w:r w:rsidRPr="00F66DF6">
        <w:rPr>
          <w:rFonts w:ascii="Arial" w:hAnsi="Arial"/>
          <w:bCs/>
          <w:sz w:val="22"/>
          <w:szCs w:val="22"/>
        </w:rPr>
        <w:t>Use permit ceases for a period of</w:t>
      </w:r>
      <w:r w:rsidRPr="00F66DF6">
        <w:rPr>
          <w:rFonts w:ascii="Arial" w:hAnsi="Arial"/>
          <w:bCs/>
          <w:spacing w:val="55"/>
          <w:sz w:val="22"/>
          <w:szCs w:val="22"/>
        </w:rPr>
        <w:t xml:space="preserve"> </w:t>
      </w:r>
      <w:r w:rsidRPr="00F66DF6">
        <w:rPr>
          <w:rFonts w:ascii="Arial" w:hAnsi="Arial"/>
          <w:bCs/>
          <w:sz w:val="22"/>
          <w:szCs w:val="22"/>
        </w:rPr>
        <w:t>three years, the Special</w:t>
      </w:r>
      <w:r w:rsidRPr="00F66DF6">
        <w:rPr>
          <w:rFonts w:ascii="Arial" w:hAnsi="Arial"/>
          <w:bCs/>
          <w:spacing w:val="1"/>
          <w:sz w:val="22"/>
          <w:szCs w:val="22"/>
        </w:rPr>
        <w:t xml:space="preserve"> </w:t>
      </w:r>
      <w:r w:rsidRPr="00F66DF6">
        <w:rPr>
          <w:rFonts w:ascii="Arial" w:hAnsi="Arial"/>
          <w:bCs/>
          <w:sz w:val="22"/>
          <w:szCs w:val="22"/>
        </w:rPr>
        <w:t>Land</w:t>
      </w:r>
      <w:r w:rsidRPr="00F66DF6">
        <w:rPr>
          <w:rFonts w:ascii="Arial" w:hAnsi="Arial"/>
          <w:bCs/>
          <w:spacing w:val="1"/>
          <w:sz w:val="22"/>
          <w:szCs w:val="22"/>
        </w:rPr>
        <w:t xml:space="preserve"> </w:t>
      </w:r>
      <w:r w:rsidRPr="00F66DF6">
        <w:rPr>
          <w:rFonts w:ascii="Arial" w:hAnsi="Arial"/>
          <w:bCs/>
          <w:sz w:val="22"/>
          <w:szCs w:val="22"/>
        </w:rPr>
        <w:t>Use permit shall</w:t>
      </w:r>
      <w:r w:rsidRPr="00F66DF6">
        <w:rPr>
          <w:rFonts w:ascii="Arial" w:hAnsi="Arial"/>
          <w:bCs/>
          <w:spacing w:val="1"/>
          <w:sz w:val="22"/>
          <w:szCs w:val="22"/>
        </w:rPr>
        <w:t xml:space="preserve"> </w:t>
      </w:r>
      <w:r w:rsidRPr="00F66DF6">
        <w:rPr>
          <w:rFonts w:ascii="Arial" w:hAnsi="Arial"/>
          <w:bCs/>
          <w:sz w:val="22"/>
          <w:szCs w:val="22"/>
        </w:rPr>
        <w:t>be</w:t>
      </w:r>
      <w:r w:rsidRPr="00F66DF6">
        <w:rPr>
          <w:rFonts w:ascii="Arial" w:hAnsi="Arial"/>
          <w:bCs/>
          <w:spacing w:val="55"/>
          <w:sz w:val="22"/>
          <w:szCs w:val="22"/>
        </w:rPr>
        <w:t xml:space="preserve"> </w:t>
      </w:r>
      <w:r w:rsidRPr="00F66DF6">
        <w:rPr>
          <w:rFonts w:ascii="Arial" w:hAnsi="Arial"/>
          <w:bCs/>
          <w:sz w:val="22"/>
          <w:szCs w:val="22"/>
        </w:rPr>
        <w:t>voided,</w:t>
      </w:r>
      <w:r w:rsidRPr="00F66DF6">
        <w:rPr>
          <w:rFonts w:ascii="Arial" w:hAnsi="Arial"/>
          <w:bCs/>
          <w:spacing w:val="55"/>
          <w:sz w:val="22"/>
          <w:szCs w:val="22"/>
        </w:rPr>
        <w:t xml:space="preserve"> </w:t>
      </w:r>
      <w:r w:rsidRPr="00F66DF6">
        <w:rPr>
          <w:rFonts w:ascii="Arial" w:hAnsi="Arial"/>
          <w:bCs/>
          <w:sz w:val="22"/>
          <w:szCs w:val="22"/>
        </w:rPr>
        <w:t>and</w:t>
      </w:r>
      <w:r w:rsidRPr="00F66DF6">
        <w:rPr>
          <w:rFonts w:ascii="Arial" w:hAnsi="Arial"/>
          <w:bCs/>
          <w:spacing w:val="55"/>
          <w:sz w:val="22"/>
          <w:szCs w:val="22"/>
        </w:rPr>
        <w:t xml:space="preserve"> </w:t>
      </w:r>
      <w:r w:rsidRPr="00F66DF6">
        <w:rPr>
          <w:rFonts w:ascii="Arial" w:hAnsi="Arial"/>
          <w:bCs/>
          <w:sz w:val="22"/>
          <w:szCs w:val="22"/>
        </w:rPr>
        <w:t>the use shall</w:t>
      </w:r>
      <w:r w:rsidRPr="00F66DF6">
        <w:rPr>
          <w:rFonts w:ascii="Arial" w:hAnsi="Arial"/>
          <w:bCs/>
          <w:spacing w:val="55"/>
          <w:sz w:val="22"/>
          <w:szCs w:val="22"/>
        </w:rPr>
        <w:t xml:space="preserve"> </w:t>
      </w:r>
      <w:r w:rsidRPr="00F66DF6">
        <w:rPr>
          <w:rFonts w:ascii="Arial" w:hAnsi="Arial"/>
          <w:bCs/>
          <w:sz w:val="22"/>
          <w:szCs w:val="22"/>
        </w:rPr>
        <w:t>not be</w:t>
      </w:r>
      <w:r w:rsidRPr="00F66DF6">
        <w:rPr>
          <w:rFonts w:ascii="Arial" w:hAnsi="Arial"/>
          <w:bCs/>
          <w:spacing w:val="55"/>
          <w:sz w:val="22"/>
          <w:szCs w:val="22"/>
        </w:rPr>
        <w:t xml:space="preserve"> </w:t>
      </w:r>
      <w:r w:rsidRPr="00F66DF6">
        <w:rPr>
          <w:rFonts w:ascii="Arial" w:hAnsi="Arial"/>
          <w:bCs/>
          <w:sz w:val="22"/>
          <w:szCs w:val="22"/>
        </w:rPr>
        <w:t>re-established except</w:t>
      </w:r>
      <w:r w:rsidRPr="00F66DF6">
        <w:rPr>
          <w:rFonts w:ascii="Arial" w:hAnsi="Arial"/>
          <w:bCs/>
          <w:spacing w:val="-52"/>
          <w:sz w:val="22"/>
          <w:szCs w:val="22"/>
        </w:rPr>
        <w:t xml:space="preserve"> </w:t>
      </w:r>
      <w:r w:rsidRPr="00F66DF6">
        <w:rPr>
          <w:rFonts w:ascii="Arial" w:hAnsi="Arial"/>
          <w:bCs/>
          <w:spacing w:val="-1"/>
          <w:w w:val="105"/>
          <w:sz w:val="22"/>
          <w:szCs w:val="22"/>
        </w:rPr>
        <w:t xml:space="preserve">in accordance </w:t>
      </w:r>
      <w:r w:rsidRPr="00F66DF6">
        <w:rPr>
          <w:rFonts w:ascii="Arial" w:hAnsi="Arial"/>
          <w:bCs/>
          <w:w w:val="105"/>
          <w:sz w:val="22"/>
          <w:szCs w:val="22"/>
        </w:rPr>
        <w:t>with the procedures herein. The cessation of the Special Land</w:t>
      </w:r>
      <w:r w:rsidRPr="00F66DF6">
        <w:rPr>
          <w:rFonts w:ascii="Arial" w:hAnsi="Arial"/>
          <w:bCs/>
          <w:spacing w:val="1"/>
          <w:w w:val="105"/>
          <w:sz w:val="22"/>
          <w:szCs w:val="22"/>
        </w:rPr>
        <w:t xml:space="preserve"> </w:t>
      </w:r>
      <w:r w:rsidRPr="00F66DF6">
        <w:rPr>
          <w:rFonts w:ascii="Arial" w:hAnsi="Arial"/>
          <w:bCs/>
          <w:sz w:val="22"/>
          <w:szCs w:val="22"/>
        </w:rPr>
        <w:t>Use activity</w:t>
      </w:r>
      <w:r w:rsidRPr="00F66DF6">
        <w:rPr>
          <w:rFonts w:ascii="Arial" w:hAnsi="Arial"/>
          <w:bCs/>
          <w:spacing w:val="1"/>
          <w:sz w:val="22"/>
          <w:szCs w:val="22"/>
        </w:rPr>
        <w:t xml:space="preserve"> </w:t>
      </w:r>
      <w:r w:rsidRPr="00F66DF6">
        <w:rPr>
          <w:rFonts w:ascii="Arial" w:hAnsi="Arial"/>
          <w:bCs/>
          <w:sz w:val="22"/>
          <w:szCs w:val="22"/>
        </w:rPr>
        <w:t>shall</w:t>
      </w:r>
      <w:r w:rsidRPr="00F66DF6">
        <w:rPr>
          <w:rFonts w:ascii="Arial" w:hAnsi="Arial"/>
          <w:bCs/>
          <w:spacing w:val="55"/>
          <w:sz w:val="22"/>
          <w:szCs w:val="22"/>
        </w:rPr>
        <w:t xml:space="preserve"> </w:t>
      </w:r>
      <w:r w:rsidRPr="00F66DF6">
        <w:rPr>
          <w:rFonts w:ascii="Arial" w:hAnsi="Arial"/>
          <w:bCs/>
          <w:sz w:val="22"/>
          <w:szCs w:val="22"/>
        </w:rPr>
        <w:t>be determined</w:t>
      </w:r>
      <w:r w:rsidRPr="00F66DF6">
        <w:rPr>
          <w:rFonts w:ascii="Arial" w:hAnsi="Arial"/>
          <w:bCs/>
          <w:spacing w:val="55"/>
          <w:sz w:val="22"/>
          <w:szCs w:val="22"/>
        </w:rPr>
        <w:t xml:space="preserve"> </w:t>
      </w:r>
      <w:r w:rsidRPr="00F66DF6">
        <w:rPr>
          <w:rFonts w:ascii="Arial" w:hAnsi="Arial"/>
          <w:bCs/>
          <w:sz w:val="22"/>
          <w:szCs w:val="22"/>
        </w:rPr>
        <w:t>by the Zoning</w:t>
      </w:r>
      <w:r w:rsidRPr="00F66DF6">
        <w:rPr>
          <w:rFonts w:ascii="Arial" w:hAnsi="Arial"/>
          <w:bCs/>
          <w:spacing w:val="55"/>
          <w:sz w:val="22"/>
          <w:szCs w:val="22"/>
        </w:rPr>
        <w:t xml:space="preserve"> </w:t>
      </w:r>
      <w:r w:rsidRPr="00F66DF6">
        <w:rPr>
          <w:rFonts w:ascii="Arial" w:hAnsi="Arial"/>
          <w:bCs/>
          <w:sz w:val="22"/>
          <w:szCs w:val="22"/>
        </w:rPr>
        <w:t>Administrator</w:t>
      </w:r>
      <w:r w:rsidRPr="00F66DF6">
        <w:rPr>
          <w:rFonts w:ascii="Arial" w:hAnsi="Arial"/>
          <w:bCs/>
          <w:spacing w:val="55"/>
          <w:sz w:val="22"/>
          <w:szCs w:val="22"/>
        </w:rPr>
        <w:t xml:space="preserve"> </w:t>
      </w:r>
      <w:r w:rsidRPr="00F66DF6">
        <w:rPr>
          <w:rFonts w:ascii="Arial" w:hAnsi="Arial"/>
          <w:bCs/>
          <w:sz w:val="22"/>
          <w:szCs w:val="22"/>
        </w:rPr>
        <w:t>who shall</w:t>
      </w:r>
      <w:r w:rsidRPr="00F66DF6">
        <w:rPr>
          <w:rFonts w:ascii="Arial" w:hAnsi="Arial"/>
          <w:bCs/>
          <w:spacing w:val="55"/>
          <w:sz w:val="22"/>
          <w:szCs w:val="22"/>
        </w:rPr>
        <w:t xml:space="preserve"> </w:t>
      </w:r>
      <w:r w:rsidRPr="00F66DF6">
        <w:rPr>
          <w:rFonts w:ascii="Arial" w:hAnsi="Arial"/>
          <w:bCs/>
          <w:sz w:val="22"/>
          <w:szCs w:val="22"/>
        </w:rPr>
        <w:t>base this determination</w:t>
      </w:r>
      <w:r w:rsidRPr="00F66DF6">
        <w:rPr>
          <w:rFonts w:ascii="Arial" w:hAnsi="Arial"/>
          <w:bCs/>
          <w:spacing w:val="1"/>
          <w:sz w:val="22"/>
          <w:szCs w:val="22"/>
        </w:rPr>
        <w:t xml:space="preserve"> </w:t>
      </w:r>
      <w:r w:rsidRPr="00F66DF6">
        <w:rPr>
          <w:rFonts w:ascii="Arial" w:hAnsi="Arial"/>
          <w:bCs/>
          <w:sz w:val="22"/>
          <w:szCs w:val="22"/>
        </w:rPr>
        <w:t>on the following</w:t>
      </w:r>
      <w:r w:rsidRPr="00F66DF6">
        <w:rPr>
          <w:rFonts w:ascii="Arial" w:hAnsi="Arial"/>
          <w:bCs/>
          <w:spacing w:val="1"/>
          <w:sz w:val="22"/>
          <w:szCs w:val="22"/>
        </w:rPr>
        <w:t xml:space="preserve"> </w:t>
      </w:r>
      <w:r w:rsidRPr="00F66DF6">
        <w:rPr>
          <w:rFonts w:ascii="Arial" w:hAnsi="Arial"/>
          <w:bCs/>
          <w:sz w:val="22"/>
          <w:szCs w:val="22"/>
        </w:rPr>
        <w:t>factors</w:t>
      </w:r>
      <w:r w:rsidRPr="00F66DF6">
        <w:rPr>
          <w:rFonts w:ascii="Arial" w:hAnsi="Arial"/>
          <w:bCs/>
          <w:spacing w:val="1"/>
          <w:sz w:val="22"/>
          <w:szCs w:val="22"/>
        </w:rPr>
        <w:t xml:space="preserve"> </w:t>
      </w:r>
      <w:r w:rsidRPr="00F66DF6">
        <w:rPr>
          <w:rFonts w:ascii="Arial" w:hAnsi="Arial"/>
          <w:bCs/>
          <w:sz w:val="22"/>
          <w:szCs w:val="22"/>
        </w:rPr>
        <w:t>which</w:t>
      </w:r>
      <w:r w:rsidRPr="00F66DF6">
        <w:rPr>
          <w:rFonts w:ascii="Arial" w:hAnsi="Arial"/>
          <w:bCs/>
          <w:spacing w:val="55"/>
          <w:sz w:val="22"/>
          <w:szCs w:val="22"/>
        </w:rPr>
        <w:t xml:space="preserve"> </w:t>
      </w:r>
      <w:r w:rsidRPr="00F66DF6">
        <w:rPr>
          <w:rFonts w:ascii="Arial" w:hAnsi="Arial"/>
          <w:bCs/>
          <w:sz w:val="22"/>
          <w:szCs w:val="22"/>
        </w:rPr>
        <w:t>shall</w:t>
      </w:r>
      <w:r w:rsidRPr="00F66DF6">
        <w:rPr>
          <w:rFonts w:ascii="Arial" w:hAnsi="Arial"/>
          <w:bCs/>
          <w:spacing w:val="55"/>
          <w:sz w:val="22"/>
          <w:szCs w:val="22"/>
        </w:rPr>
        <w:t xml:space="preserve"> </w:t>
      </w:r>
      <w:r w:rsidRPr="00F66DF6">
        <w:rPr>
          <w:rFonts w:ascii="Arial" w:hAnsi="Arial"/>
          <w:bCs/>
          <w:sz w:val="22"/>
          <w:szCs w:val="22"/>
        </w:rPr>
        <w:t>include but are</w:t>
      </w:r>
      <w:r w:rsidRPr="00F66DF6">
        <w:rPr>
          <w:rFonts w:ascii="Arial" w:hAnsi="Arial"/>
          <w:bCs/>
          <w:spacing w:val="55"/>
          <w:sz w:val="22"/>
          <w:szCs w:val="22"/>
        </w:rPr>
        <w:t xml:space="preserve"> </w:t>
      </w:r>
      <w:r w:rsidRPr="00F66DF6">
        <w:rPr>
          <w:rFonts w:ascii="Arial" w:hAnsi="Arial"/>
          <w:bCs/>
          <w:sz w:val="22"/>
          <w:szCs w:val="22"/>
        </w:rPr>
        <w:t>not limited</w:t>
      </w:r>
      <w:r w:rsidRPr="00F66DF6">
        <w:rPr>
          <w:rFonts w:ascii="Arial" w:hAnsi="Arial"/>
          <w:bCs/>
          <w:spacing w:val="55"/>
          <w:sz w:val="22"/>
          <w:szCs w:val="22"/>
        </w:rPr>
        <w:t xml:space="preserve"> </w:t>
      </w:r>
      <w:r w:rsidRPr="00F66DF6">
        <w:rPr>
          <w:rFonts w:ascii="Arial" w:hAnsi="Arial"/>
          <w:bCs/>
          <w:sz w:val="22"/>
          <w:szCs w:val="22"/>
        </w:rPr>
        <w:t>to: the establishment</w:t>
      </w:r>
      <w:r w:rsidRPr="00F66DF6">
        <w:rPr>
          <w:rFonts w:ascii="Arial" w:hAnsi="Arial"/>
          <w:bCs/>
          <w:spacing w:val="55"/>
          <w:sz w:val="22"/>
          <w:szCs w:val="22"/>
        </w:rPr>
        <w:t xml:space="preserve"> </w:t>
      </w:r>
      <w:r w:rsidRPr="00F66DF6">
        <w:rPr>
          <w:rFonts w:ascii="Arial" w:hAnsi="Arial"/>
          <w:bCs/>
          <w:sz w:val="22"/>
          <w:szCs w:val="22"/>
        </w:rPr>
        <w:t>of</w:t>
      </w:r>
      <w:r w:rsidRPr="00F66DF6">
        <w:rPr>
          <w:rFonts w:ascii="Arial" w:hAnsi="Arial"/>
          <w:bCs/>
          <w:spacing w:val="55"/>
          <w:sz w:val="22"/>
          <w:szCs w:val="22"/>
        </w:rPr>
        <w:t xml:space="preserve"> </w:t>
      </w:r>
      <w:r w:rsidRPr="00F66DF6">
        <w:rPr>
          <w:rFonts w:ascii="Arial" w:hAnsi="Arial"/>
          <w:bCs/>
          <w:sz w:val="22"/>
          <w:szCs w:val="22"/>
        </w:rPr>
        <w:t>a</w:t>
      </w:r>
      <w:r w:rsidRPr="00F66DF6">
        <w:rPr>
          <w:rFonts w:ascii="Arial" w:hAnsi="Arial"/>
          <w:bCs/>
          <w:spacing w:val="1"/>
          <w:sz w:val="22"/>
          <w:szCs w:val="22"/>
        </w:rPr>
        <w:t xml:space="preserve"> </w:t>
      </w:r>
      <w:r w:rsidRPr="00F66DF6">
        <w:rPr>
          <w:rFonts w:ascii="Arial" w:hAnsi="Arial"/>
          <w:bCs/>
          <w:spacing w:val="-1"/>
          <w:w w:val="105"/>
          <w:sz w:val="22"/>
          <w:szCs w:val="22"/>
        </w:rPr>
        <w:t>different</w:t>
      </w:r>
      <w:r w:rsidRPr="00F66DF6">
        <w:rPr>
          <w:rFonts w:ascii="Arial" w:hAnsi="Arial"/>
          <w:bCs/>
          <w:spacing w:val="3"/>
          <w:w w:val="105"/>
          <w:sz w:val="22"/>
          <w:szCs w:val="22"/>
        </w:rPr>
        <w:t xml:space="preserve"> </w:t>
      </w:r>
      <w:r w:rsidRPr="00F66DF6">
        <w:rPr>
          <w:rFonts w:ascii="Arial" w:hAnsi="Arial"/>
          <w:bCs/>
          <w:spacing w:val="-1"/>
          <w:w w:val="105"/>
          <w:sz w:val="22"/>
          <w:szCs w:val="22"/>
        </w:rPr>
        <w:t>use on</w:t>
      </w:r>
      <w:r w:rsidRPr="00F66DF6">
        <w:rPr>
          <w:rFonts w:ascii="Arial" w:hAnsi="Arial"/>
          <w:bCs/>
          <w:w w:val="105"/>
          <w:sz w:val="22"/>
          <w:szCs w:val="22"/>
        </w:rPr>
        <w:t xml:space="preserve"> </w:t>
      </w:r>
      <w:r w:rsidRPr="00F66DF6">
        <w:rPr>
          <w:rFonts w:ascii="Arial" w:hAnsi="Arial"/>
          <w:bCs/>
          <w:spacing w:val="-1"/>
          <w:w w:val="105"/>
          <w:sz w:val="22"/>
          <w:szCs w:val="22"/>
        </w:rPr>
        <w:t>the</w:t>
      </w:r>
      <w:r w:rsidRPr="00F66DF6">
        <w:rPr>
          <w:rFonts w:ascii="Arial" w:hAnsi="Arial"/>
          <w:bCs/>
          <w:spacing w:val="6"/>
          <w:w w:val="105"/>
          <w:sz w:val="22"/>
          <w:szCs w:val="22"/>
        </w:rPr>
        <w:t xml:space="preserve"> </w:t>
      </w:r>
      <w:r w:rsidRPr="00F66DF6">
        <w:rPr>
          <w:rFonts w:ascii="Arial" w:hAnsi="Arial"/>
          <w:bCs/>
          <w:spacing w:val="-1"/>
          <w:w w:val="105"/>
          <w:sz w:val="22"/>
          <w:szCs w:val="22"/>
        </w:rPr>
        <w:t>property;</w:t>
      </w:r>
      <w:r w:rsidRPr="00F66DF6">
        <w:rPr>
          <w:rFonts w:ascii="Arial" w:hAnsi="Arial"/>
          <w:bCs/>
          <w:spacing w:val="2"/>
          <w:w w:val="105"/>
          <w:sz w:val="22"/>
          <w:szCs w:val="22"/>
        </w:rPr>
        <w:t xml:space="preserve"> </w:t>
      </w:r>
      <w:r w:rsidRPr="00F66DF6">
        <w:rPr>
          <w:rFonts w:ascii="Arial" w:hAnsi="Arial"/>
          <w:bCs/>
          <w:spacing w:val="-1"/>
          <w:w w:val="105"/>
          <w:sz w:val="22"/>
          <w:szCs w:val="22"/>
        </w:rPr>
        <w:t>removal</w:t>
      </w:r>
      <w:r w:rsidRPr="00F66DF6">
        <w:rPr>
          <w:rFonts w:ascii="Arial" w:hAnsi="Arial"/>
          <w:bCs/>
          <w:spacing w:val="7"/>
          <w:w w:val="105"/>
          <w:sz w:val="22"/>
          <w:szCs w:val="22"/>
        </w:rPr>
        <w:t xml:space="preserve"> </w:t>
      </w:r>
      <w:r w:rsidRPr="00F66DF6">
        <w:rPr>
          <w:rFonts w:ascii="Arial" w:hAnsi="Arial"/>
          <w:bCs/>
          <w:spacing w:val="-1"/>
          <w:w w:val="105"/>
          <w:sz w:val="22"/>
          <w:szCs w:val="22"/>
        </w:rPr>
        <w:t>of</w:t>
      </w:r>
      <w:r w:rsidRPr="00F66DF6">
        <w:rPr>
          <w:rFonts w:ascii="Arial" w:hAnsi="Arial"/>
          <w:bCs/>
          <w:spacing w:val="1"/>
          <w:w w:val="105"/>
          <w:sz w:val="22"/>
          <w:szCs w:val="22"/>
        </w:rPr>
        <w:t xml:space="preserve"> </w:t>
      </w:r>
      <w:r w:rsidRPr="00F66DF6">
        <w:rPr>
          <w:rFonts w:ascii="Arial" w:hAnsi="Arial"/>
          <w:bCs/>
          <w:spacing w:val="-1"/>
          <w:w w:val="105"/>
          <w:sz w:val="22"/>
          <w:szCs w:val="22"/>
        </w:rPr>
        <w:t>any</w:t>
      </w:r>
      <w:r w:rsidRPr="00F66DF6">
        <w:rPr>
          <w:rFonts w:ascii="Arial" w:hAnsi="Arial"/>
          <w:bCs/>
          <w:spacing w:val="-8"/>
          <w:w w:val="105"/>
          <w:sz w:val="22"/>
          <w:szCs w:val="22"/>
        </w:rPr>
        <w:t xml:space="preserve"> </w:t>
      </w:r>
      <w:r w:rsidRPr="00F66DF6">
        <w:rPr>
          <w:rFonts w:ascii="Arial" w:hAnsi="Arial"/>
          <w:bCs/>
          <w:spacing w:val="-1"/>
          <w:w w:val="105"/>
          <w:sz w:val="22"/>
          <w:szCs w:val="22"/>
        </w:rPr>
        <w:t>signs</w:t>
      </w:r>
      <w:r w:rsidRPr="00F66DF6">
        <w:rPr>
          <w:rFonts w:ascii="Arial" w:hAnsi="Arial"/>
          <w:bCs/>
          <w:w w:val="105"/>
          <w:sz w:val="22"/>
          <w:szCs w:val="22"/>
        </w:rPr>
        <w:t xml:space="preserve"> </w:t>
      </w:r>
      <w:r w:rsidRPr="00F66DF6">
        <w:rPr>
          <w:rFonts w:ascii="Arial" w:hAnsi="Arial"/>
          <w:bCs/>
          <w:spacing w:val="-1"/>
          <w:w w:val="105"/>
          <w:sz w:val="22"/>
          <w:szCs w:val="22"/>
        </w:rPr>
        <w:t>pertaining</w:t>
      </w:r>
      <w:r w:rsidRPr="00F66DF6">
        <w:rPr>
          <w:rFonts w:ascii="Arial" w:hAnsi="Arial"/>
          <w:bCs/>
          <w:spacing w:val="6"/>
          <w:w w:val="105"/>
          <w:sz w:val="22"/>
          <w:szCs w:val="22"/>
        </w:rPr>
        <w:t xml:space="preserve"> </w:t>
      </w:r>
      <w:r w:rsidRPr="00F66DF6">
        <w:rPr>
          <w:rFonts w:ascii="Arial" w:hAnsi="Arial"/>
          <w:bCs/>
          <w:spacing w:val="-1"/>
          <w:w w:val="105"/>
          <w:sz w:val="22"/>
          <w:szCs w:val="22"/>
        </w:rPr>
        <w:t>to</w:t>
      </w:r>
      <w:r w:rsidRPr="00F66DF6">
        <w:rPr>
          <w:rFonts w:ascii="Arial" w:hAnsi="Arial"/>
          <w:bCs/>
          <w:spacing w:val="-14"/>
          <w:w w:val="105"/>
          <w:sz w:val="22"/>
          <w:szCs w:val="22"/>
        </w:rPr>
        <w:t xml:space="preserve"> </w:t>
      </w:r>
      <w:r w:rsidRPr="00F66DF6">
        <w:rPr>
          <w:rFonts w:ascii="Arial" w:hAnsi="Arial"/>
          <w:bCs/>
          <w:spacing w:val="-1"/>
          <w:w w:val="105"/>
          <w:sz w:val="22"/>
          <w:szCs w:val="22"/>
        </w:rPr>
        <w:t>the</w:t>
      </w:r>
      <w:r w:rsidRPr="00F66DF6">
        <w:rPr>
          <w:rFonts w:ascii="Arial" w:hAnsi="Arial"/>
          <w:bCs/>
          <w:spacing w:val="-9"/>
          <w:w w:val="105"/>
          <w:sz w:val="22"/>
          <w:szCs w:val="22"/>
        </w:rPr>
        <w:t xml:space="preserve"> </w:t>
      </w:r>
      <w:r w:rsidRPr="00F66DF6">
        <w:rPr>
          <w:rFonts w:ascii="Arial" w:hAnsi="Arial"/>
          <w:bCs/>
          <w:spacing w:val="-1"/>
          <w:w w:val="105"/>
          <w:sz w:val="22"/>
          <w:szCs w:val="22"/>
        </w:rPr>
        <w:t>Special</w:t>
      </w:r>
      <w:r w:rsidRPr="00F66DF6">
        <w:rPr>
          <w:rFonts w:ascii="Arial" w:hAnsi="Arial"/>
          <w:bCs/>
          <w:spacing w:val="12"/>
          <w:w w:val="105"/>
          <w:sz w:val="22"/>
          <w:szCs w:val="22"/>
        </w:rPr>
        <w:t xml:space="preserve"> </w:t>
      </w:r>
      <w:r w:rsidRPr="00F66DF6">
        <w:rPr>
          <w:rFonts w:ascii="Arial" w:hAnsi="Arial"/>
          <w:bCs/>
          <w:spacing w:val="-1"/>
          <w:w w:val="105"/>
          <w:sz w:val="22"/>
          <w:szCs w:val="22"/>
        </w:rPr>
        <w:t>Land</w:t>
      </w:r>
      <w:r w:rsidRPr="00F66DF6">
        <w:rPr>
          <w:rFonts w:ascii="Arial" w:hAnsi="Arial"/>
          <w:bCs/>
          <w:spacing w:val="14"/>
          <w:w w:val="105"/>
          <w:sz w:val="22"/>
          <w:szCs w:val="22"/>
        </w:rPr>
        <w:t xml:space="preserve"> </w:t>
      </w:r>
      <w:r w:rsidRPr="00F66DF6">
        <w:rPr>
          <w:rFonts w:ascii="Arial" w:hAnsi="Arial"/>
          <w:bCs/>
          <w:spacing w:val="-1"/>
          <w:w w:val="105"/>
          <w:sz w:val="22"/>
          <w:szCs w:val="22"/>
        </w:rPr>
        <w:t>Use;</w:t>
      </w:r>
      <w:r w:rsidRPr="00F66DF6">
        <w:rPr>
          <w:rFonts w:ascii="Arial" w:hAnsi="Arial"/>
          <w:bCs/>
          <w:spacing w:val="-3"/>
          <w:w w:val="105"/>
          <w:sz w:val="22"/>
          <w:szCs w:val="22"/>
        </w:rPr>
        <w:t xml:space="preserve"> </w:t>
      </w:r>
      <w:r w:rsidRPr="00F66DF6">
        <w:rPr>
          <w:rFonts w:ascii="Arial" w:hAnsi="Arial"/>
          <w:bCs/>
          <w:spacing w:val="-1"/>
          <w:w w:val="105"/>
          <w:sz w:val="22"/>
          <w:szCs w:val="22"/>
        </w:rPr>
        <w:t>removal,</w:t>
      </w:r>
      <w:r w:rsidRPr="00F66DF6">
        <w:rPr>
          <w:rFonts w:ascii="Arial" w:hAnsi="Arial"/>
          <w:bCs/>
          <w:w w:val="105"/>
          <w:sz w:val="22"/>
          <w:szCs w:val="22"/>
        </w:rPr>
        <w:t xml:space="preserve"> </w:t>
      </w:r>
      <w:r w:rsidRPr="00F66DF6">
        <w:rPr>
          <w:rFonts w:ascii="Arial" w:hAnsi="Arial"/>
          <w:bCs/>
          <w:sz w:val="22"/>
          <w:szCs w:val="22"/>
        </w:rPr>
        <w:t>replacement</w:t>
      </w:r>
      <w:r w:rsidRPr="00F66DF6">
        <w:rPr>
          <w:rFonts w:ascii="Arial" w:hAnsi="Arial"/>
          <w:bCs/>
          <w:spacing w:val="1"/>
          <w:sz w:val="22"/>
          <w:szCs w:val="22"/>
        </w:rPr>
        <w:t xml:space="preserve"> </w:t>
      </w:r>
      <w:r w:rsidRPr="00F66DF6">
        <w:rPr>
          <w:rFonts w:ascii="Arial" w:hAnsi="Arial"/>
          <w:bCs/>
          <w:sz w:val="22"/>
          <w:szCs w:val="22"/>
        </w:rPr>
        <w:t>or demolition</w:t>
      </w:r>
      <w:r w:rsidRPr="00F66DF6">
        <w:rPr>
          <w:rFonts w:ascii="Arial" w:hAnsi="Arial"/>
          <w:bCs/>
          <w:spacing w:val="1"/>
          <w:sz w:val="22"/>
          <w:szCs w:val="22"/>
        </w:rPr>
        <w:t xml:space="preserve"> </w:t>
      </w:r>
      <w:r w:rsidRPr="00F66DF6">
        <w:rPr>
          <w:rFonts w:ascii="Arial" w:hAnsi="Arial"/>
          <w:bCs/>
          <w:sz w:val="22"/>
          <w:szCs w:val="22"/>
        </w:rPr>
        <w:t>of the building containing</w:t>
      </w:r>
      <w:r w:rsidRPr="00F66DF6">
        <w:rPr>
          <w:rFonts w:ascii="Arial" w:hAnsi="Arial"/>
          <w:bCs/>
          <w:spacing w:val="1"/>
          <w:sz w:val="22"/>
          <w:szCs w:val="22"/>
        </w:rPr>
        <w:t xml:space="preserve"> </w:t>
      </w:r>
      <w:r w:rsidRPr="00F66DF6">
        <w:rPr>
          <w:rFonts w:ascii="Arial" w:hAnsi="Arial"/>
          <w:bCs/>
          <w:sz w:val="22"/>
          <w:szCs w:val="22"/>
        </w:rPr>
        <w:t>the Special</w:t>
      </w:r>
      <w:r w:rsidRPr="00F66DF6">
        <w:rPr>
          <w:rFonts w:ascii="Arial" w:hAnsi="Arial"/>
          <w:bCs/>
          <w:spacing w:val="1"/>
          <w:sz w:val="22"/>
          <w:szCs w:val="22"/>
        </w:rPr>
        <w:t xml:space="preserve"> </w:t>
      </w:r>
      <w:r w:rsidRPr="00F66DF6">
        <w:rPr>
          <w:rFonts w:ascii="Arial" w:hAnsi="Arial"/>
          <w:bCs/>
          <w:sz w:val="22"/>
          <w:szCs w:val="22"/>
        </w:rPr>
        <w:t>Land Use;</w:t>
      </w:r>
      <w:r w:rsidRPr="00F66DF6">
        <w:rPr>
          <w:rFonts w:ascii="Arial" w:hAnsi="Arial"/>
          <w:bCs/>
          <w:spacing w:val="55"/>
          <w:sz w:val="22"/>
          <w:szCs w:val="22"/>
        </w:rPr>
        <w:t xml:space="preserve"> </w:t>
      </w:r>
      <w:r w:rsidRPr="00F66DF6">
        <w:rPr>
          <w:rFonts w:ascii="Arial" w:hAnsi="Arial"/>
          <w:bCs/>
          <w:sz w:val="22"/>
          <w:szCs w:val="22"/>
        </w:rPr>
        <w:t>personal</w:t>
      </w:r>
      <w:r w:rsidRPr="00F66DF6">
        <w:rPr>
          <w:rFonts w:ascii="Arial" w:hAnsi="Arial"/>
          <w:bCs/>
          <w:spacing w:val="55"/>
          <w:sz w:val="22"/>
          <w:szCs w:val="22"/>
        </w:rPr>
        <w:t xml:space="preserve"> </w:t>
      </w:r>
      <w:r w:rsidRPr="00F66DF6">
        <w:rPr>
          <w:rFonts w:ascii="Arial" w:hAnsi="Arial"/>
          <w:bCs/>
          <w:sz w:val="22"/>
          <w:szCs w:val="22"/>
        </w:rPr>
        <w:t>observation</w:t>
      </w:r>
      <w:r w:rsidRPr="00F66DF6">
        <w:rPr>
          <w:rFonts w:ascii="Arial" w:hAnsi="Arial"/>
          <w:bCs/>
          <w:spacing w:val="1"/>
          <w:sz w:val="22"/>
          <w:szCs w:val="22"/>
        </w:rPr>
        <w:t xml:space="preserve"> </w:t>
      </w:r>
      <w:r w:rsidRPr="00F66DF6">
        <w:rPr>
          <w:rFonts w:ascii="Arial" w:hAnsi="Arial"/>
          <w:bCs/>
          <w:sz w:val="22"/>
          <w:szCs w:val="22"/>
        </w:rPr>
        <w:t>that the</w:t>
      </w:r>
      <w:r w:rsidRPr="00F66DF6">
        <w:rPr>
          <w:rFonts w:ascii="Arial" w:hAnsi="Arial"/>
          <w:bCs/>
          <w:spacing w:val="1"/>
          <w:sz w:val="22"/>
          <w:szCs w:val="22"/>
        </w:rPr>
        <w:t xml:space="preserve"> </w:t>
      </w:r>
      <w:r w:rsidRPr="00F66DF6">
        <w:rPr>
          <w:rFonts w:ascii="Arial" w:hAnsi="Arial"/>
          <w:bCs/>
          <w:sz w:val="22"/>
          <w:szCs w:val="22"/>
        </w:rPr>
        <w:t>use has been</w:t>
      </w:r>
      <w:r w:rsidRPr="00F66DF6">
        <w:rPr>
          <w:rFonts w:ascii="Arial" w:hAnsi="Arial"/>
          <w:bCs/>
          <w:spacing w:val="1"/>
          <w:sz w:val="22"/>
          <w:szCs w:val="22"/>
        </w:rPr>
        <w:t xml:space="preserve"> </w:t>
      </w:r>
      <w:r w:rsidRPr="00F66DF6">
        <w:rPr>
          <w:rFonts w:ascii="Arial" w:hAnsi="Arial"/>
          <w:bCs/>
          <w:sz w:val="22"/>
          <w:szCs w:val="22"/>
        </w:rPr>
        <w:t>vacated</w:t>
      </w:r>
      <w:r w:rsidRPr="00F66DF6">
        <w:rPr>
          <w:rFonts w:ascii="Arial" w:hAnsi="Arial"/>
          <w:bCs/>
          <w:spacing w:val="1"/>
          <w:sz w:val="22"/>
          <w:szCs w:val="22"/>
        </w:rPr>
        <w:t xml:space="preserve"> </w:t>
      </w:r>
      <w:r w:rsidRPr="00F66DF6">
        <w:rPr>
          <w:rFonts w:ascii="Arial" w:hAnsi="Arial"/>
          <w:bCs/>
          <w:sz w:val="22"/>
          <w:szCs w:val="22"/>
        </w:rPr>
        <w:t>and other similar factors which</w:t>
      </w:r>
      <w:r w:rsidRPr="00F66DF6">
        <w:rPr>
          <w:rFonts w:ascii="Arial" w:hAnsi="Arial"/>
          <w:bCs/>
          <w:spacing w:val="1"/>
          <w:sz w:val="22"/>
          <w:szCs w:val="22"/>
        </w:rPr>
        <w:t xml:space="preserve"> </w:t>
      </w:r>
      <w:r w:rsidRPr="00F66DF6">
        <w:rPr>
          <w:rFonts w:ascii="Arial" w:hAnsi="Arial"/>
          <w:bCs/>
          <w:sz w:val="22"/>
          <w:szCs w:val="22"/>
        </w:rPr>
        <w:t>would</w:t>
      </w:r>
      <w:r w:rsidRPr="00F66DF6">
        <w:rPr>
          <w:rFonts w:ascii="Arial" w:hAnsi="Arial"/>
          <w:bCs/>
          <w:spacing w:val="55"/>
          <w:sz w:val="22"/>
          <w:szCs w:val="22"/>
        </w:rPr>
        <w:t xml:space="preserve"> </w:t>
      </w:r>
      <w:r w:rsidRPr="00F66DF6">
        <w:rPr>
          <w:rFonts w:ascii="Arial" w:hAnsi="Arial"/>
          <w:bCs/>
          <w:sz w:val="22"/>
          <w:szCs w:val="22"/>
        </w:rPr>
        <w:t>provide evidence of the</w:t>
      </w:r>
      <w:r w:rsidRPr="00F66DF6">
        <w:rPr>
          <w:rFonts w:ascii="Arial" w:hAnsi="Arial"/>
          <w:bCs/>
          <w:spacing w:val="1"/>
          <w:sz w:val="22"/>
          <w:szCs w:val="22"/>
        </w:rPr>
        <w:t xml:space="preserve"> </w:t>
      </w:r>
      <w:r w:rsidRPr="00F66DF6">
        <w:rPr>
          <w:rFonts w:ascii="Arial" w:hAnsi="Arial"/>
          <w:bCs/>
          <w:w w:val="105"/>
          <w:sz w:val="22"/>
          <w:szCs w:val="22"/>
        </w:rPr>
        <w:t>cessation</w:t>
      </w:r>
      <w:r w:rsidRPr="00F66DF6">
        <w:rPr>
          <w:rFonts w:ascii="Arial" w:hAnsi="Arial"/>
          <w:bCs/>
          <w:spacing w:val="-4"/>
          <w:w w:val="105"/>
          <w:sz w:val="22"/>
          <w:szCs w:val="22"/>
        </w:rPr>
        <w:t xml:space="preserve"> </w:t>
      </w:r>
      <w:r w:rsidRPr="00F66DF6">
        <w:rPr>
          <w:rFonts w:ascii="Arial" w:hAnsi="Arial"/>
          <w:bCs/>
          <w:w w:val="105"/>
          <w:sz w:val="22"/>
          <w:szCs w:val="22"/>
        </w:rPr>
        <w:t>of</w:t>
      </w:r>
      <w:r w:rsidRPr="00F66DF6">
        <w:rPr>
          <w:rFonts w:ascii="Arial" w:hAnsi="Arial"/>
          <w:bCs/>
          <w:spacing w:val="9"/>
          <w:w w:val="105"/>
          <w:sz w:val="22"/>
          <w:szCs w:val="22"/>
        </w:rPr>
        <w:t xml:space="preserve"> </w:t>
      </w:r>
      <w:r w:rsidRPr="00F66DF6">
        <w:rPr>
          <w:rFonts w:ascii="Arial" w:hAnsi="Arial"/>
          <w:bCs/>
          <w:w w:val="105"/>
          <w:sz w:val="22"/>
          <w:szCs w:val="22"/>
        </w:rPr>
        <w:t>the</w:t>
      </w:r>
      <w:r w:rsidRPr="00F66DF6">
        <w:rPr>
          <w:rFonts w:ascii="Arial" w:hAnsi="Arial"/>
          <w:bCs/>
          <w:spacing w:val="-17"/>
          <w:w w:val="105"/>
          <w:sz w:val="22"/>
          <w:szCs w:val="22"/>
        </w:rPr>
        <w:t xml:space="preserve"> </w:t>
      </w:r>
      <w:r w:rsidRPr="00F66DF6">
        <w:rPr>
          <w:rFonts w:ascii="Arial" w:hAnsi="Arial"/>
          <w:bCs/>
          <w:w w:val="105"/>
          <w:sz w:val="22"/>
          <w:szCs w:val="22"/>
        </w:rPr>
        <w:t>Special</w:t>
      </w:r>
      <w:r w:rsidRPr="00F66DF6">
        <w:rPr>
          <w:rFonts w:ascii="Arial" w:hAnsi="Arial"/>
          <w:bCs/>
          <w:spacing w:val="12"/>
          <w:w w:val="105"/>
          <w:sz w:val="22"/>
          <w:szCs w:val="22"/>
        </w:rPr>
        <w:t xml:space="preserve"> </w:t>
      </w:r>
      <w:r w:rsidRPr="00F66DF6">
        <w:rPr>
          <w:rFonts w:ascii="Arial" w:hAnsi="Arial"/>
          <w:bCs/>
          <w:w w:val="105"/>
          <w:sz w:val="22"/>
          <w:szCs w:val="22"/>
        </w:rPr>
        <w:t>Land</w:t>
      </w:r>
      <w:r w:rsidRPr="00F66DF6">
        <w:rPr>
          <w:rFonts w:ascii="Arial" w:hAnsi="Arial"/>
          <w:bCs/>
          <w:spacing w:val="22"/>
          <w:w w:val="105"/>
          <w:sz w:val="22"/>
          <w:szCs w:val="22"/>
        </w:rPr>
        <w:t xml:space="preserve"> </w:t>
      </w:r>
      <w:r w:rsidRPr="00F66DF6">
        <w:rPr>
          <w:rFonts w:ascii="Arial" w:hAnsi="Arial"/>
          <w:bCs/>
          <w:w w:val="105"/>
          <w:sz w:val="22"/>
          <w:szCs w:val="22"/>
        </w:rPr>
        <w:t>Use.</w:t>
      </w:r>
    </w:p>
    <w:p w14:paraId="1F48F136" w14:textId="77777777" w:rsidR="00F66DF6" w:rsidRPr="00F66DF6" w:rsidRDefault="00F66DF6" w:rsidP="00F66DF6">
      <w:pPr>
        <w:tabs>
          <w:tab w:val="left" w:pos="720"/>
        </w:tabs>
        <w:adjustRightInd/>
        <w:ind w:left="720" w:hanging="720"/>
        <w:jc w:val="both"/>
        <w:rPr>
          <w:rFonts w:ascii="Arial" w:hAnsi="Arial"/>
          <w:bCs/>
          <w:sz w:val="22"/>
          <w:szCs w:val="22"/>
        </w:rPr>
      </w:pPr>
    </w:p>
    <w:p w14:paraId="4C5A601C" w14:textId="77777777" w:rsidR="00F66DF6" w:rsidRPr="00F66DF6" w:rsidRDefault="00F66DF6" w:rsidP="00F66DF6">
      <w:pPr>
        <w:tabs>
          <w:tab w:val="left" w:pos="720"/>
        </w:tabs>
        <w:adjustRightInd/>
        <w:ind w:left="720" w:hanging="720"/>
        <w:jc w:val="both"/>
        <w:outlineLvl w:val="0"/>
        <w:rPr>
          <w:rFonts w:ascii="Arial" w:hAnsi="Arial"/>
          <w:b/>
          <w:sz w:val="22"/>
          <w:szCs w:val="23"/>
        </w:rPr>
      </w:pPr>
      <w:r w:rsidRPr="00F66DF6">
        <w:rPr>
          <w:rFonts w:ascii="Arial" w:hAnsi="Arial"/>
          <w:b/>
          <w:spacing w:val="-1"/>
          <w:sz w:val="22"/>
          <w:szCs w:val="23"/>
        </w:rPr>
        <w:t>15.09</w:t>
      </w:r>
      <w:r w:rsidRPr="00F66DF6">
        <w:rPr>
          <w:rFonts w:ascii="Arial" w:hAnsi="Arial"/>
          <w:b/>
          <w:spacing w:val="53"/>
          <w:sz w:val="22"/>
          <w:szCs w:val="23"/>
        </w:rPr>
        <w:t xml:space="preserve"> </w:t>
      </w:r>
      <w:r w:rsidRPr="00F66DF6">
        <w:rPr>
          <w:rFonts w:ascii="Arial" w:hAnsi="Arial"/>
          <w:b/>
          <w:sz w:val="22"/>
          <w:szCs w:val="23"/>
        </w:rPr>
        <w:t>REVOCATION</w:t>
      </w:r>
      <w:r w:rsidRPr="00F66DF6">
        <w:rPr>
          <w:rFonts w:ascii="Arial" w:hAnsi="Arial"/>
          <w:b/>
          <w:spacing w:val="9"/>
          <w:sz w:val="22"/>
          <w:szCs w:val="23"/>
        </w:rPr>
        <w:t xml:space="preserve"> </w:t>
      </w:r>
      <w:r w:rsidRPr="00F66DF6">
        <w:rPr>
          <w:rFonts w:ascii="Arial" w:hAnsi="Arial"/>
          <w:b/>
          <w:sz w:val="22"/>
          <w:szCs w:val="23"/>
        </w:rPr>
        <w:t>OF</w:t>
      </w:r>
      <w:r w:rsidRPr="00F66DF6">
        <w:rPr>
          <w:rFonts w:ascii="Arial" w:hAnsi="Arial"/>
          <w:b/>
          <w:spacing w:val="-14"/>
          <w:sz w:val="22"/>
          <w:szCs w:val="23"/>
        </w:rPr>
        <w:t xml:space="preserve"> </w:t>
      </w:r>
      <w:r w:rsidRPr="00F66DF6">
        <w:rPr>
          <w:rFonts w:ascii="Arial" w:hAnsi="Arial"/>
          <w:b/>
          <w:sz w:val="22"/>
          <w:szCs w:val="23"/>
        </w:rPr>
        <w:t>PERMIT</w:t>
      </w:r>
    </w:p>
    <w:p w14:paraId="4225F48E" w14:textId="77777777" w:rsidR="00F66DF6" w:rsidRPr="00F66DF6" w:rsidRDefault="00F66DF6" w:rsidP="00F66DF6">
      <w:pPr>
        <w:tabs>
          <w:tab w:val="left" w:pos="720"/>
        </w:tabs>
        <w:adjustRightInd/>
        <w:ind w:left="720" w:hanging="720"/>
        <w:jc w:val="both"/>
        <w:rPr>
          <w:rFonts w:ascii="Arial" w:hAnsi="Arial"/>
          <w:bCs/>
          <w:sz w:val="22"/>
          <w:szCs w:val="22"/>
        </w:rPr>
      </w:pPr>
    </w:p>
    <w:p w14:paraId="4523B205" w14:textId="77777777" w:rsidR="00F66DF6" w:rsidRPr="00F66DF6" w:rsidRDefault="00F66DF6" w:rsidP="00F66DF6">
      <w:pPr>
        <w:tabs>
          <w:tab w:val="left" w:pos="720"/>
        </w:tabs>
        <w:adjustRightInd/>
        <w:jc w:val="both"/>
        <w:rPr>
          <w:rFonts w:ascii="Arial" w:hAnsi="Arial"/>
          <w:bCs/>
          <w:sz w:val="22"/>
          <w:szCs w:val="22"/>
        </w:rPr>
      </w:pPr>
      <w:r w:rsidRPr="00F66DF6">
        <w:rPr>
          <w:rFonts w:ascii="Arial" w:hAnsi="Arial"/>
          <w:bCs/>
          <w:sz w:val="22"/>
          <w:szCs w:val="22"/>
        </w:rPr>
        <w:lastRenderedPageBreak/>
        <w:t>If</w:t>
      </w:r>
      <w:r w:rsidRPr="00F66DF6">
        <w:rPr>
          <w:rFonts w:ascii="Arial" w:hAnsi="Arial"/>
          <w:bCs/>
          <w:spacing w:val="61"/>
          <w:sz w:val="22"/>
          <w:szCs w:val="22"/>
        </w:rPr>
        <w:t xml:space="preserve"> </w:t>
      </w:r>
      <w:r w:rsidRPr="00F66DF6">
        <w:rPr>
          <w:rFonts w:ascii="Arial" w:hAnsi="Arial"/>
          <w:bCs/>
          <w:sz w:val="22"/>
          <w:szCs w:val="22"/>
        </w:rPr>
        <w:t>a</w:t>
      </w:r>
      <w:r w:rsidRPr="00F66DF6">
        <w:rPr>
          <w:rFonts w:ascii="Arial" w:hAnsi="Arial"/>
          <w:bCs/>
          <w:spacing w:val="55"/>
          <w:sz w:val="22"/>
          <w:szCs w:val="22"/>
        </w:rPr>
        <w:t xml:space="preserve"> </w:t>
      </w:r>
      <w:r w:rsidRPr="00F66DF6">
        <w:rPr>
          <w:rFonts w:ascii="Arial" w:hAnsi="Arial"/>
          <w:bCs/>
          <w:sz w:val="22"/>
          <w:szCs w:val="22"/>
        </w:rPr>
        <w:t>violation of any of</w:t>
      </w:r>
      <w:r w:rsidRPr="00F66DF6">
        <w:rPr>
          <w:rFonts w:ascii="Arial" w:hAnsi="Arial"/>
          <w:bCs/>
          <w:spacing w:val="55"/>
          <w:sz w:val="22"/>
          <w:szCs w:val="22"/>
        </w:rPr>
        <w:t xml:space="preserve"> </w:t>
      </w:r>
      <w:r w:rsidRPr="00F66DF6">
        <w:rPr>
          <w:rFonts w:ascii="Arial" w:hAnsi="Arial"/>
          <w:bCs/>
          <w:sz w:val="22"/>
          <w:szCs w:val="22"/>
        </w:rPr>
        <w:t>the conditions or standards</w:t>
      </w:r>
      <w:r w:rsidRPr="00F66DF6">
        <w:rPr>
          <w:rFonts w:ascii="Arial" w:hAnsi="Arial"/>
          <w:bCs/>
          <w:spacing w:val="55"/>
          <w:sz w:val="22"/>
          <w:szCs w:val="22"/>
        </w:rPr>
        <w:t xml:space="preserve"> </w:t>
      </w:r>
      <w:r w:rsidRPr="00F66DF6">
        <w:rPr>
          <w:rFonts w:ascii="Arial" w:hAnsi="Arial"/>
          <w:bCs/>
          <w:sz w:val="22"/>
          <w:szCs w:val="22"/>
        </w:rPr>
        <w:t>imposed</w:t>
      </w:r>
      <w:r w:rsidRPr="00F66DF6">
        <w:rPr>
          <w:rFonts w:ascii="Arial" w:hAnsi="Arial"/>
          <w:bCs/>
          <w:spacing w:val="55"/>
          <w:sz w:val="22"/>
          <w:szCs w:val="22"/>
        </w:rPr>
        <w:t xml:space="preserve"> </w:t>
      </w:r>
      <w:r w:rsidRPr="00F66DF6">
        <w:rPr>
          <w:rFonts w:ascii="Arial" w:hAnsi="Arial"/>
          <w:bCs/>
          <w:sz w:val="22"/>
          <w:szCs w:val="22"/>
        </w:rPr>
        <w:t>on a Special Land</w:t>
      </w:r>
      <w:r w:rsidRPr="00F66DF6">
        <w:rPr>
          <w:rFonts w:ascii="Arial" w:hAnsi="Arial"/>
          <w:bCs/>
          <w:spacing w:val="55"/>
          <w:sz w:val="22"/>
          <w:szCs w:val="22"/>
        </w:rPr>
        <w:t xml:space="preserve"> </w:t>
      </w:r>
      <w:r w:rsidRPr="00F66DF6">
        <w:rPr>
          <w:rFonts w:ascii="Arial" w:hAnsi="Arial"/>
          <w:bCs/>
          <w:sz w:val="22"/>
          <w:szCs w:val="22"/>
        </w:rPr>
        <w:t>Use is found to</w:t>
      </w:r>
      <w:r w:rsidRPr="00F66DF6">
        <w:rPr>
          <w:rFonts w:ascii="Arial" w:hAnsi="Arial"/>
          <w:bCs/>
          <w:spacing w:val="1"/>
          <w:sz w:val="22"/>
          <w:szCs w:val="22"/>
        </w:rPr>
        <w:t xml:space="preserve"> </w:t>
      </w:r>
      <w:r w:rsidRPr="00F66DF6">
        <w:rPr>
          <w:rFonts w:ascii="Arial" w:hAnsi="Arial"/>
          <w:bCs/>
          <w:sz w:val="22"/>
          <w:szCs w:val="22"/>
        </w:rPr>
        <w:t>exist</w:t>
      </w:r>
      <w:r w:rsidRPr="00F66DF6">
        <w:rPr>
          <w:rFonts w:ascii="Arial" w:hAnsi="Arial"/>
          <w:bCs/>
          <w:spacing w:val="55"/>
          <w:sz w:val="22"/>
          <w:szCs w:val="22"/>
        </w:rPr>
        <w:t xml:space="preserve"> </w:t>
      </w:r>
      <w:r w:rsidRPr="00F66DF6">
        <w:rPr>
          <w:rFonts w:ascii="Arial" w:hAnsi="Arial"/>
          <w:bCs/>
          <w:sz w:val="22"/>
          <w:szCs w:val="22"/>
        </w:rPr>
        <w:t>following</w:t>
      </w:r>
      <w:r w:rsidRPr="00F66DF6">
        <w:rPr>
          <w:rFonts w:ascii="Arial" w:hAnsi="Arial"/>
          <w:bCs/>
          <w:spacing w:val="55"/>
          <w:sz w:val="22"/>
          <w:szCs w:val="22"/>
        </w:rPr>
        <w:t xml:space="preserve"> </w:t>
      </w:r>
      <w:r w:rsidRPr="00F66DF6">
        <w:rPr>
          <w:rFonts w:ascii="Arial" w:hAnsi="Arial"/>
          <w:bCs/>
          <w:sz w:val="22"/>
          <w:szCs w:val="22"/>
        </w:rPr>
        <w:t>inspection,</w:t>
      </w:r>
      <w:r w:rsidRPr="00F66DF6">
        <w:rPr>
          <w:rFonts w:ascii="Arial" w:hAnsi="Arial"/>
          <w:bCs/>
          <w:spacing w:val="55"/>
          <w:sz w:val="22"/>
          <w:szCs w:val="22"/>
        </w:rPr>
        <w:t xml:space="preserve"> </w:t>
      </w:r>
      <w:r w:rsidRPr="00F66DF6">
        <w:rPr>
          <w:rFonts w:ascii="Arial" w:hAnsi="Arial"/>
          <w:bCs/>
          <w:sz w:val="22"/>
          <w:szCs w:val="22"/>
        </w:rPr>
        <w:t>the Zoning Administrator</w:t>
      </w:r>
      <w:r w:rsidRPr="00F66DF6">
        <w:rPr>
          <w:rFonts w:ascii="Arial" w:hAnsi="Arial"/>
          <w:bCs/>
          <w:spacing w:val="55"/>
          <w:sz w:val="22"/>
          <w:szCs w:val="22"/>
        </w:rPr>
        <w:t xml:space="preserve"> </w:t>
      </w:r>
      <w:r w:rsidRPr="00F66DF6">
        <w:rPr>
          <w:rFonts w:ascii="Arial" w:hAnsi="Arial"/>
          <w:bCs/>
          <w:sz w:val="22"/>
          <w:szCs w:val="22"/>
        </w:rPr>
        <w:t>shall</w:t>
      </w:r>
      <w:r w:rsidRPr="00F66DF6">
        <w:rPr>
          <w:rFonts w:ascii="Arial" w:hAnsi="Arial"/>
          <w:bCs/>
          <w:spacing w:val="55"/>
          <w:sz w:val="22"/>
          <w:szCs w:val="22"/>
        </w:rPr>
        <w:t xml:space="preserve"> </w:t>
      </w:r>
      <w:r w:rsidRPr="00F66DF6">
        <w:rPr>
          <w:rFonts w:ascii="Arial" w:hAnsi="Arial"/>
          <w:bCs/>
          <w:sz w:val="22"/>
          <w:szCs w:val="22"/>
        </w:rPr>
        <w:t>notify</w:t>
      </w:r>
      <w:r w:rsidRPr="00F66DF6">
        <w:rPr>
          <w:rFonts w:ascii="Arial" w:hAnsi="Arial"/>
          <w:bCs/>
          <w:spacing w:val="55"/>
          <w:sz w:val="22"/>
          <w:szCs w:val="22"/>
        </w:rPr>
        <w:t xml:space="preserve"> </w:t>
      </w:r>
      <w:r w:rsidRPr="00F66DF6">
        <w:rPr>
          <w:rFonts w:ascii="Arial" w:hAnsi="Arial"/>
          <w:bCs/>
          <w:sz w:val="22"/>
          <w:szCs w:val="22"/>
        </w:rPr>
        <w:t>the owner of</w:t>
      </w:r>
      <w:r w:rsidRPr="00F66DF6">
        <w:rPr>
          <w:rFonts w:ascii="Arial" w:hAnsi="Arial"/>
          <w:bCs/>
          <w:spacing w:val="55"/>
          <w:sz w:val="22"/>
          <w:szCs w:val="22"/>
        </w:rPr>
        <w:t xml:space="preserve"> </w:t>
      </w:r>
      <w:r w:rsidRPr="00F66DF6">
        <w:rPr>
          <w:rFonts w:ascii="Arial" w:hAnsi="Arial"/>
          <w:bCs/>
          <w:sz w:val="22"/>
          <w:szCs w:val="22"/>
        </w:rPr>
        <w:t>the premises</w:t>
      </w:r>
      <w:r w:rsidRPr="00F66DF6">
        <w:rPr>
          <w:rFonts w:ascii="Arial" w:hAnsi="Arial"/>
          <w:bCs/>
          <w:spacing w:val="55"/>
          <w:sz w:val="22"/>
          <w:szCs w:val="22"/>
        </w:rPr>
        <w:t xml:space="preserve"> </w:t>
      </w:r>
      <w:r w:rsidRPr="00F66DF6">
        <w:rPr>
          <w:rFonts w:ascii="Arial" w:hAnsi="Arial"/>
          <w:bCs/>
          <w:sz w:val="22"/>
          <w:szCs w:val="22"/>
        </w:rPr>
        <w:t>of</w:t>
      </w:r>
      <w:r w:rsidRPr="00F66DF6">
        <w:rPr>
          <w:rFonts w:ascii="Arial" w:hAnsi="Arial"/>
          <w:bCs/>
          <w:spacing w:val="1"/>
          <w:sz w:val="22"/>
          <w:szCs w:val="22"/>
        </w:rPr>
        <w:t xml:space="preserve"> </w:t>
      </w:r>
      <w:r w:rsidRPr="00F66DF6">
        <w:rPr>
          <w:rFonts w:ascii="Arial" w:hAnsi="Arial"/>
          <w:bCs/>
          <w:sz w:val="22"/>
          <w:szCs w:val="22"/>
        </w:rPr>
        <w:t>the Special</w:t>
      </w:r>
      <w:r w:rsidRPr="00F66DF6">
        <w:rPr>
          <w:rFonts w:ascii="Arial" w:hAnsi="Arial"/>
          <w:bCs/>
          <w:spacing w:val="1"/>
          <w:sz w:val="22"/>
          <w:szCs w:val="22"/>
        </w:rPr>
        <w:t xml:space="preserve"> </w:t>
      </w:r>
      <w:r w:rsidRPr="00F66DF6">
        <w:rPr>
          <w:rFonts w:ascii="Arial" w:hAnsi="Arial"/>
          <w:bCs/>
          <w:sz w:val="22"/>
          <w:szCs w:val="22"/>
        </w:rPr>
        <w:t>Land</w:t>
      </w:r>
      <w:r w:rsidRPr="00F66DF6">
        <w:rPr>
          <w:rFonts w:ascii="Arial" w:hAnsi="Arial"/>
          <w:bCs/>
          <w:spacing w:val="1"/>
          <w:sz w:val="22"/>
          <w:szCs w:val="22"/>
        </w:rPr>
        <w:t xml:space="preserve"> </w:t>
      </w:r>
      <w:r w:rsidRPr="00F66DF6">
        <w:rPr>
          <w:rFonts w:ascii="Arial" w:hAnsi="Arial"/>
          <w:bCs/>
          <w:sz w:val="22"/>
          <w:szCs w:val="22"/>
        </w:rPr>
        <w:t>Use and the Planning</w:t>
      </w:r>
      <w:r w:rsidRPr="00F66DF6">
        <w:rPr>
          <w:rFonts w:ascii="Arial" w:hAnsi="Arial"/>
          <w:bCs/>
          <w:spacing w:val="1"/>
          <w:sz w:val="22"/>
          <w:szCs w:val="22"/>
        </w:rPr>
        <w:t xml:space="preserve"> </w:t>
      </w:r>
      <w:r w:rsidRPr="00F66DF6">
        <w:rPr>
          <w:rFonts w:ascii="Arial" w:hAnsi="Arial"/>
          <w:bCs/>
          <w:sz w:val="22"/>
          <w:szCs w:val="22"/>
        </w:rPr>
        <w:t>Commission</w:t>
      </w:r>
      <w:r w:rsidRPr="00F66DF6">
        <w:rPr>
          <w:rFonts w:ascii="Arial" w:hAnsi="Arial"/>
          <w:bCs/>
          <w:spacing w:val="1"/>
          <w:sz w:val="22"/>
          <w:szCs w:val="22"/>
        </w:rPr>
        <w:t xml:space="preserve"> </w:t>
      </w:r>
      <w:r w:rsidRPr="00F66DF6">
        <w:rPr>
          <w:rFonts w:ascii="Arial" w:hAnsi="Arial"/>
          <w:bCs/>
          <w:sz w:val="22"/>
          <w:szCs w:val="22"/>
        </w:rPr>
        <w:t>that</w:t>
      </w:r>
      <w:r w:rsidRPr="00F66DF6">
        <w:rPr>
          <w:rFonts w:ascii="Arial" w:hAnsi="Arial"/>
          <w:bCs/>
          <w:spacing w:val="1"/>
          <w:sz w:val="22"/>
          <w:szCs w:val="22"/>
        </w:rPr>
        <w:t xml:space="preserve"> </w:t>
      </w:r>
      <w:r w:rsidRPr="00F66DF6">
        <w:rPr>
          <w:rFonts w:ascii="Arial" w:hAnsi="Arial"/>
          <w:bCs/>
          <w:sz w:val="22"/>
          <w:szCs w:val="22"/>
        </w:rPr>
        <w:t>such</w:t>
      </w:r>
      <w:r w:rsidRPr="00F66DF6">
        <w:rPr>
          <w:rFonts w:ascii="Arial" w:hAnsi="Arial"/>
          <w:bCs/>
          <w:spacing w:val="1"/>
          <w:sz w:val="22"/>
          <w:szCs w:val="22"/>
        </w:rPr>
        <w:t xml:space="preserve"> </w:t>
      </w:r>
      <w:r w:rsidRPr="00F66DF6">
        <w:rPr>
          <w:rFonts w:ascii="Arial" w:hAnsi="Arial"/>
          <w:bCs/>
          <w:sz w:val="22"/>
          <w:szCs w:val="22"/>
        </w:rPr>
        <w:t>violation</w:t>
      </w:r>
      <w:r w:rsidRPr="00F66DF6">
        <w:rPr>
          <w:rFonts w:ascii="Arial" w:hAnsi="Arial"/>
          <w:bCs/>
          <w:spacing w:val="1"/>
          <w:sz w:val="22"/>
          <w:szCs w:val="22"/>
        </w:rPr>
        <w:t xml:space="preserve"> </w:t>
      </w:r>
      <w:r w:rsidRPr="00F66DF6">
        <w:rPr>
          <w:rFonts w:ascii="Arial" w:hAnsi="Arial"/>
          <w:bCs/>
          <w:sz w:val="22"/>
          <w:szCs w:val="22"/>
        </w:rPr>
        <w:t>exists and that the permit</w:t>
      </w:r>
      <w:r w:rsidRPr="00F66DF6">
        <w:rPr>
          <w:rFonts w:ascii="Arial" w:hAnsi="Arial"/>
          <w:bCs/>
          <w:spacing w:val="-52"/>
          <w:sz w:val="22"/>
          <w:szCs w:val="22"/>
        </w:rPr>
        <w:t xml:space="preserve">   </w:t>
      </w:r>
      <w:r w:rsidRPr="00F66DF6">
        <w:rPr>
          <w:rFonts w:ascii="Arial" w:hAnsi="Arial"/>
          <w:bCs/>
          <w:w w:val="105"/>
          <w:sz w:val="22"/>
          <w:szCs w:val="22"/>
        </w:rPr>
        <w:t>may</w:t>
      </w:r>
      <w:r w:rsidRPr="00F66DF6">
        <w:rPr>
          <w:rFonts w:ascii="Arial" w:hAnsi="Arial"/>
          <w:bCs/>
          <w:spacing w:val="-6"/>
          <w:w w:val="105"/>
          <w:sz w:val="22"/>
          <w:szCs w:val="22"/>
        </w:rPr>
        <w:t xml:space="preserve"> </w:t>
      </w:r>
      <w:r w:rsidRPr="00F66DF6">
        <w:rPr>
          <w:rFonts w:ascii="Arial" w:hAnsi="Arial"/>
          <w:bCs/>
          <w:w w:val="105"/>
          <w:sz w:val="22"/>
          <w:szCs w:val="22"/>
        </w:rPr>
        <w:t>be</w:t>
      </w:r>
      <w:r w:rsidRPr="00F66DF6">
        <w:rPr>
          <w:rFonts w:ascii="Arial" w:hAnsi="Arial"/>
          <w:bCs/>
          <w:spacing w:val="-8"/>
          <w:w w:val="105"/>
          <w:sz w:val="22"/>
          <w:szCs w:val="22"/>
        </w:rPr>
        <w:t xml:space="preserve"> </w:t>
      </w:r>
      <w:r w:rsidRPr="00F66DF6">
        <w:rPr>
          <w:rFonts w:ascii="Arial" w:hAnsi="Arial"/>
          <w:bCs/>
          <w:w w:val="105"/>
          <w:sz w:val="22"/>
          <w:szCs w:val="22"/>
        </w:rPr>
        <w:t>revoked</w:t>
      </w:r>
      <w:r w:rsidRPr="00F66DF6">
        <w:rPr>
          <w:rFonts w:ascii="Arial" w:hAnsi="Arial"/>
          <w:bCs/>
          <w:spacing w:val="16"/>
          <w:w w:val="105"/>
          <w:sz w:val="22"/>
          <w:szCs w:val="22"/>
        </w:rPr>
        <w:t xml:space="preserve"> </w:t>
      </w:r>
      <w:r w:rsidRPr="00F66DF6">
        <w:rPr>
          <w:rFonts w:ascii="Arial" w:hAnsi="Arial"/>
          <w:bCs/>
          <w:w w:val="105"/>
          <w:sz w:val="22"/>
          <w:szCs w:val="22"/>
        </w:rPr>
        <w:t>if</w:t>
      </w:r>
      <w:r w:rsidRPr="00F66DF6">
        <w:rPr>
          <w:rFonts w:ascii="Arial" w:hAnsi="Arial"/>
          <w:bCs/>
          <w:spacing w:val="-8"/>
          <w:w w:val="105"/>
          <w:sz w:val="22"/>
          <w:szCs w:val="22"/>
        </w:rPr>
        <w:t xml:space="preserve"> </w:t>
      </w:r>
      <w:r w:rsidRPr="00F66DF6">
        <w:rPr>
          <w:rFonts w:ascii="Arial" w:hAnsi="Arial"/>
          <w:bCs/>
          <w:w w:val="105"/>
          <w:sz w:val="22"/>
          <w:szCs w:val="22"/>
        </w:rPr>
        <w:t>the</w:t>
      </w:r>
      <w:r w:rsidRPr="00F66DF6">
        <w:rPr>
          <w:rFonts w:ascii="Arial" w:hAnsi="Arial"/>
          <w:bCs/>
          <w:spacing w:val="-14"/>
          <w:w w:val="105"/>
          <w:sz w:val="22"/>
          <w:szCs w:val="22"/>
        </w:rPr>
        <w:t xml:space="preserve"> </w:t>
      </w:r>
      <w:r w:rsidRPr="00F66DF6">
        <w:rPr>
          <w:rFonts w:ascii="Arial" w:hAnsi="Arial"/>
          <w:bCs/>
          <w:w w:val="105"/>
          <w:sz w:val="22"/>
          <w:szCs w:val="22"/>
        </w:rPr>
        <w:t>violation</w:t>
      </w:r>
      <w:r w:rsidRPr="00F66DF6">
        <w:rPr>
          <w:rFonts w:ascii="Arial" w:hAnsi="Arial"/>
          <w:bCs/>
          <w:spacing w:val="14"/>
          <w:w w:val="105"/>
          <w:sz w:val="22"/>
          <w:szCs w:val="22"/>
        </w:rPr>
        <w:t xml:space="preserve"> </w:t>
      </w:r>
      <w:r w:rsidRPr="00F66DF6">
        <w:rPr>
          <w:rFonts w:ascii="Arial" w:hAnsi="Arial"/>
          <w:bCs/>
          <w:w w:val="105"/>
          <w:sz w:val="22"/>
          <w:szCs w:val="22"/>
        </w:rPr>
        <w:t>is</w:t>
      </w:r>
      <w:r w:rsidRPr="00F66DF6">
        <w:rPr>
          <w:rFonts w:ascii="Arial" w:hAnsi="Arial"/>
          <w:bCs/>
          <w:spacing w:val="-10"/>
          <w:w w:val="105"/>
          <w:sz w:val="22"/>
          <w:szCs w:val="22"/>
        </w:rPr>
        <w:t xml:space="preserve"> </w:t>
      </w:r>
      <w:r w:rsidRPr="00F66DF6">
        <w:rPr>
          <w:rFonts w:ascii="Arial" w:hAnsi="Arial"/>
          <w:bCs/>
          <w:w w:val="105"/>
          <w:sz w:val="22"/>
          <w:szCs w:val="22"/>
        </w:rPr>
        <w:t>not</w:t>
      </w:r>
      <w:r w:rsidRPr="00F66DF6">
        <w:rPr>
          <w:rFonts w:ascii="Arial" w:hAnsi="Arial"/>
          <w:bCs/>
          <w:spacing w:val="-4"/>
          <w:w w:val="105"/>
          <w:sz w:val="22"/>
          <w:szCs w:val="22"/>
        </w:rPr>
        <w:t xml:space="preserve"> </w:t>
      </w:r>
      <w:r w:rsidRPr="00F66DF6">
        <w:rPr>
          <w:rFonts w:ascii="Arial" w:hAnsi="Arial"/>
          <w:bCs/>
          <w:w w:val="105"/>
          <w:sz w:val="22"/>
          <w:szCs w:val="22"/>
        </w:rPr>
        <w:t>corrected</w:t>
      </w:r>
      <w:r w:rsidRPr="00F66DF6">
        <w:rPr>
          <w:rFonts w:ascii="Arial" w:hAnsi="Arial"/>
          <w:bCs/>
          <w:spacing w:val="11"/>
          <w:w w:val="105"/>
          <w:sz w:val="22"/>
          <w:szCs w:val="22"/>
        </w:rPr>
        <w:t xml:space="preserve"> </w:t>
      </w:r>
      <w:r w:rsidRPr="00F66DF6">
        <w:rPr>
          <w:rFonts w:ascii="Arial" w:hAnsi="Arial"/>
          <w:bCs/>
          <w:w w:val="105"/>
          <w:sz w:val="22"/>
          <w:szCs w:val="22"/>
        </w:rPr>
        <w:t>within</w:t>
      </w:r>
      <w:r w:rsidRPr="00F66DF6">
        <w:rPr>
          <w:rFonts w:ascii="Arial" w:hAnsi="Arial"/>
          <w:bCs/>
          <w:spacing w:val="4"/>
          <w:w w:val="105"/>
          <w:sz w:val="22"/>
          <w:szCs w:val="22"/>
        </w:rPr>
        <w:t xml:space="preserve"> </w:t>
      </w:r>
      <w:r w:rsidRPr="00F66DF6">
        <w:rPr>
          <w:rFonts w:ascii="Arial" w:hAnsi="Arial"/>
          <w:bCs/>
          <w:w w:val="105"/>
          <w:sz w:val="22"/>
          <w:szCs w:val="22"/>
        </w:rPr>
        <w:t>15</w:t>
      </w:r>
      <w:r w:rsidRPr="00F66DF6">
        <w:rPr>
          <w:rFonts w:ascii="Arial" w:hAnsi="Arial"/>
          <w:bCs/>
          <w:spacing w:val="-11"/>
          <w:w w:val="105"/>
          <w:sz w:val="22"/>
          <w:szCs w:val="22"/>
        </w:rPr>
        <w:t xml:space="preserve"> </w:t>
      </w:r>
      <w:r w:rsidRPr="00F66DF6">
        <w:rPr>
          <w:rFonts w:ascii="Arial" w:hAnsi="Arial"/>
          <w:bCs/>
          <w:w w:val="105"/>
          <w:sz w:val="22"/>
          <w:szCs w:val="22"/>
        </w:rPr>
        <w:t>days</w:t>
      </w:r>
      <w:r w:rsidRPr="00F66DF6">
        <w:rPr>
          <w:rFonts w:ascii="Arial" w:hAnsi="Arial"/>
          <w:bCs/>
          <w:spacing w:val="-1"/>
          <w:w w:val="105"/>
          <w:sz w:val="22"/>
          <w:szCs w:val="22"/>
        </w:rPr>
        <w:t xml:space="preserve"> </w:t>
      </w:r>
      <w:r w:rsidRPr="00F66DF6">
        <w:rPr>
          <w:rFonts w:ascii="Arial" w:hAnsi="Arial"/>
          <w:bCs/>
          <w:w w:val="105"/>
          <w:sz w:val="22"/>
          <w:szCs w:val="22"/>
        </w:rPr>
        <w:t>of</w:t>
      </w:r>
      <w:r w:rsidRPr="00F66DF6">
        <w:rPr>
          <w:rFonts w:ascii="Arial" w:hAnsi="Arial"/>
          <w:bCs/>
          <w:spacing w:val="8"/>
          <w:w w:val="105"/>
          <w:sz w:val="22"/>
          <w:szCs w:val="22"/>
        </w:rPr>
        <w:t xml:space="preserve"> </w:t>
      </w:r>
      <w:r w:rsidRPr="00F66DF6">
        <w:rPr>
          <w:rFonts w:ascii="Arial" w:hAnsi="Arial"/>
          <w:bCs/>
          <w:w w:val="105"/>
          <w:sz w:val="22"/>
          <w:szCs w:val="22"/>
        </w:rPr>
        <w:t>such</w:t>
      </w:r>
      <w:r w:rsidRPr="00F66DF6">
        <w:rPr>
          <w:rFonts w:ascii="Arial" w:hAnsi="Arial"/>
          <w:bCs/>
          <w:spacing w:val="8"/>
          <w:w w:val="105"/>
          <w:sz w:val="22"/>
          <w:szCs w:val="22"/>
        </w:rPr>
        <w:t xml:space="preserve"> </w:t>
      </w:r>
      <w:r w:rsidRPr="00F66DF6">
        <w:rPr>
          <w:rFonts w:ascii="Arial" w:hAnsi="Arial"/>
          <w:bCs/>
          <w:w w:val="105"/>
          <w:sz w:val="22"/>
          <w:szCs w:val="22"/>
        </w:rPr>
        <w:t>notification.</w:t>
      </w:r>
    </w:p>
    <w:p w14:paraId="057139C5" w14:textId="77777777" w:rsidR="00F66DF6" w:rsidRPr="00F66DF6" w:rsidRDefault="00F66DF6" w:rsidP="00F66DF6">
      <w:pPr>
        <w:tabs>
          <w:tab w:val="left" w:pos="720"/>
        </w:tabs>
        <w:adjustRightInd/>
        <w:jc w:val="both"/>
        <w:rPr>
          <w:rFonts w:ascii="Arial" w:hAnsi="Arial"/>
          <w:bCs/>
          <w:sz w:val="22"/>
          <w:szCs w:val="22"/>
        </w:rPr>
      </w:pPr>
    </w:p>
    <w:p w14:paraId="63C1E6C6" w14:textId="77777777" w:rsidR="00F66DF6" w:rsidRPr="00F66DF6" w:rsidRDefault="00F66DF6" w:rsidP="00F66DF6">
      <w:pPr>
        <w:tabs>
          <w:tab w:val="left" w:pos="720"/>
        </w:tabs>
        <w:adjustRightInd/>
        <w:jc w:val="both"/>
        <w:rPr>
          <w:rFonts w:ascii="Arial" w:hAnsi="Arial"/>
          <w:bCs/>
          <w:w w:val="105"/>
          <w:sz w:val="22"/>
          <w:szCs w:val="22"/>
        </w:rPr>
      </w:pPr>
      <w:r w:rsidRPr="00F66DF6">
        <w:rPr>
          <w:rFonts w:ascii="Arial" w:hAnsi="Arial"/>
          <w:bCs/>
          <w:sz w:val="22"/>
          <w:szCs w:val="22"/>
        </w:rPr>
        <w:t>If</w:t>
      </w:r>
      <w:r w:rsidRPr="00F66DF6">
        <w:rPr>
          <w:rFonts w:ascii="Arial" w:hAnsi="Arial"/>
          <w:bCs/>
          <w:spacing w:val="5"/>
          <w:sz w:val="22"/>
          <w:szCs w:val="22"/>
        </w:rPr>
        <w:t xml:space="preserve"> </w:t>
      </w:r>
      <w:r w:rsidRPr="00F66DF6">
        <w:rPr>
          <w:rFonts w:ascii="Arial" w:hAnsi="Arial"/>
          <w:bCs/>
          <w:sz w:val="22"/>
          <w:szCs w:val="22"/>
        </w:rPr>
        <w:t>said</w:t>
      </w:r>
      <w:r w:rsidRPr="00F66DF6">
        <w:rPr>
          <w:rFonts w:ascii="Arial" w:hAnsi="Arial"/>
          <w:bCs/>
          <w:spacing w:val="28"/>
          <w:sz w:val="22"/>
          <w:szCs w:val="22"/>
        </w:rPr>
        <w:t xml:space="preserve"> </w:t>
      </w:r>
      <w:r w:rsidRPr="00F66DF6">
        <w:rPr>
          <w:rFonts w:ascii="Arial" w:hAnsi="Arial"/>
          <w:bCs/>
          <w:sz w:val="22"/>
          <w:szCs w:val="22"/>
        </w:rPr>
        <w:t>violation</w:t>
      </w:r>
      <w:r w:rsidRPr="00F66DF6">
        <w:rPr>
          <w:rFonts w:ascii="Arial" w:hAnsi="Arial"/>
          <w:bCs/>
          <w:spacing w:val="46"/>
          <w:sz w:val="22"/>
          <w:szCs w:val="22"/>
        </w:rPr>
        <w:t xml:space="preserve"> </w:t>
      </w:r>
      <w:r w:rsidRPr="00F66DF6">
        <w:rPr>
          <w:rFonts w:ascii="Arial" w:hAnsi="Arial"/>
          <w:bCs/>
          <w:sz w:val="22"/>
          <w:szCs w:val="22"/>
        </w:rPr>
        <w:t>is</w:t>
      </w:r>
      <w:r w:rsidRPr="00F66DF6">
        <w:rPr>
          <w:rFonts w:ascii="Arial" w:hAnsi="Arial"/>
          <w:bCs/>
          <w:spacing w:val="12"/>
          <w:sz w:val="22"/>
          <w:szCs w:val="22"/>
        </w:rPr>
        <w:t xml:space="preserve"> </w:t>
      </w:r>
      <w:r w:rsidRPr="00F66DF6">
        <w:rPr>
          <w:rFonts w:ascii="Arial" w:hAnsi="Arial"/>
          <w:bCs/>
          <w:sz w:val="22"/>
          <w:szCs w:val="22"/>
        </w:rPr>
        <w:t>not</w:t>
      </w:r>
      <w:r w:rsidRPr="00F66DF6">
        <w:rPr>
          <w:rFonts w:ascii="Arial" w:hAnsi="Arial"/>
          <w:bCs/>
          <w:spacing w:val="1"/>
          <w:sz w:val="22"/>
          <w:szCs w:val="22"/>
        </w:rPr>
        <w:t xml:space="preserve"> </w:t>
      </w:r>
      <w:r w:rsidRPr="00F66DF6">
        <w:rPr>
          <w:rFonts w:ascii="Arial" w:hAnsi="Arial"/>
          <w:bCs/>
          <w:sz w:val="22"/>
          <w:szCs w:val="22"/>
        </w:rPr>
        <w:t>corrected</w:t>
      </w:r>
      <w:r w:rsidRPr="00F66DF6">
        <w:rPr>
          <w:rFonts w:ascii="Arial" w:hAnsi="Arial"/>
          <w:bCs/>
          <w:spacing w:val="40"/>
          <w:sz w:val="22"/>
          <w:szCs w:val="22"/>
        </w:rPr>
        <w:t xml:space="preserve"> </w:t>
      </w:r>
      <w:r w:rsidRPr="00F66DF6">
        <w:rPr>
          <w:rFonts w:ascii="Arial" w:hAnsi="Arial"/>
          <w:bCs/>
          <w:sz w:val="22"/>
          <w:szCs w:val="22"/>
        </w:rPr>
        <w:t>with</w:t>
      </w:r>
      <w:r w:rsidRPr="00F66DF6">
        <w:rPr>
          <w:rFonts w:ascii="Arial" w:hAnsi="Arial"/>
          <w:bCs/>
          <w:spacing w:val="28"/>
          <w:sz w:val="22"/>
          <w:szCs w:val="22"/>
        </w:rPr>
        <w:t xml:space="preserve"> </w:t>
      </w:r>
      <w:r w:rsidRPr="00F66DF6">
        <w:rPr>
          <w:rFonts w:ascii="Arial" w:hAnsi="Arial"/>
          <w:bCs/>
          <w:sz w:val="22"/>
          <w:szCs w:val="22"/>
        </w:rPr>
        <w:t>this 15</w:t>
      </w:r>
      <w:r w:rsidRPr="00F66DF6">
        <w:rPr>
          <w:rFonts w:ascii="Arial" w:hAnsi="Arial"/>
          <w:bCs/>
          <w:spacing w:val="1"/>
          <w:sz w:val="22"/>
          <w:szCs w:val="22"/>
        </w:rPr>
        <w:t>-day</w:t>
      </w:r>
      <w:r w:rsidRPr="00F66DF6">
        <w:rPr>
          <w:rFonts w:ascii="Arial" w:hAnsi="Arial"/>
          <w:bCs/>
          <w:spacing w:val="21"/>
          <w:sz w:val="22"/>
          <w:szCs w:val="22"/>
        </w:rPr>
        <w:t xml:space="preserve"> </w:t>
      </w:r>
      <w:r w:rsidRPr="00F66DF6">
        <w:rPr>
          <w:rFonts w:ascii="Arial" w:hAnsi="Arial"/>
          <w:bCs/>
          <w:sz w:val="22"/>
          <w:szCs w:val="22"/>
        </w:rPr>
        <w:t>period,</w:t>
      </w:r>
      <w:r w:rsidRPr="00F66DF6">
        <w:rPr>
          <w:rFonts w:ascii="Arial" w:hAnsi="Arial"/>
          <w:bCs/>
          <w:spacing w:val="26"/>
          <w:sz w:val="22"/>
          <w:szCs w:val="22"/>
        </w:rPr>
        <w:t xml:space="preserve"> </w:t>
      </w:r>
      <w:r w:rsidRPr="00F66DF6">
        <w:rPr>
          <w:rFonts w:ascii="Arial" w:hAnsi="Arial"/>
          <w:bCs/>
          <w:sz w:val="22"/>
          <w:szCs w:val="22"/>
        </w:rPr>
        <w:t>the</w:t>
      </w:r>
      <w:r w:rsidRPr="00F66DF6">
        <w:rPr>
          <w:rFonts w:ascii="Arial" w:hAnsi="Arial"/>
          <w:bCs/>
          <w:spacing w:val="4"/>
          <w:sz w:val="22"/>
          <w:szCs w:val="22"/>
        </w:rPr>
        <w:t xml:space="preserve"> </w:t>
      </w:r>
      <w:r w:rsidRPr="00F66DF6">
        <w:rPr>
          <w:rFonts w:ascii="Arial" w:hAnsi="Arial"/>
          <w:bCs/>
          <w:sz w:val="22"/>
          <w:szCs w:val="22"/>
        </w:rPr>
        <w:t>Planning</w:t>
      </w:r>
      <w:r w:rsidRPr="00F66DF6">
        <w:rPr>
          <w:rFonts w:ascii="Arial" w:hAnsi="Arial"/>
          <w:bCs/>
          <w:spacing w:val="17"/>
          <w:sz w:val="22"/>
          <w:szCs w:val="22"/>
        </w:rPr>
        <w:t xml:space="preserve"> </w:t>
      </w:r>
      <w:r w:rsidRPr="00F66DF6">
        <w:rPr>
          <w:rFonts w:ascii="Arial" w:hAnsi="Arial"/>
          <w:bCs/>
          <w:sz w:val="22"/>
          <w:szCs w:val="22"/>
        </w:rPr>
        <w:t>Commission</w:t>
      </w:r>
      <w:r w:rsidRPr="00F66DF6">
        <w:rPr>
          <w:rFonts w:ascii="Arial" w:hAnsi="Arial"/>
          <w:bCs/>
          <w:spacing w:val="7"/>
          <w:sz w:val="22"/>
          <w:szCs w:val="22"/>
        </w:rPr>
        <w:t xml:space="preserve"> </w:t>
      </w:r>
      <w:r w:rsidRPr="00F66DF6">
        <w:rPr>
          <w:rFonts w:ascii="Arial" w:hAnsi="Arial"/>
          <w:bCs/>
          <w:sz w:val="22"/>
          <w:szCs w:val="22"/>
        </w:rPr>
        <w:t>may</w:t>
      </w:r>
      <w:r w:rsidRPr="00F66DF6">
        <w:rPr>
          <w:rFonts w:ascii="Arial" w:hAnsi="Arial"/>
          <w:bCs/>
          <w:spacing w:val="26"/>
          <w:sz w:val="22"/>
          <w:szCs w:val="22"/>
        </w:rPr>
        <w:t xml:space="preserve"> </w:t>
      </w:r>
      <w:r w:rsidRPr="00F66DF6">
        <w:rPr>
          <w:rFonts w:ascii="Arial" w:hAnsi="Arial"/>
          <w:bCs/>
          <w:sz w:val="22"/>
          <w:szCs w:val="22"/>
        </w:rPr>
        <w:t>revoke</w:t>
      </w:r>
      <w:r w:rsidRPr="00F66DF6">
        <w:rPr>
          <w:rFonts w:ascii="Arial" w:hAnsi="Arial"/>
          <w:bCs/>
          <w:spacing w:val="1"/>
          <w:sz w:val="22"/>
          <w:szCs w:val="22"/>
        </w:rPr>
        <w:t xml:space="preserve"> </w:t>
      </w:r>
      <w:r w:rsidRPr="00F66DF6">
        <w:rPr>
          <w:rFonts w:ascii="Arial" w:hAnsi="Arial"/>
          <w:bCs/>
          <w:sz w:val="22"/>
          <w:szCs w:val="22"/>
        </w:rPr>
        <w:t>the</w:t>
      </w:r>
      <w:r w:rsidRPr="00F66DF6">
        <w:rPr>
          <w:rFonts w:ascii="Arial" w:hAnsi="Arial"/>
          <w:bCs/>
          <w:spacing w:val="8"/>
          <w:sz w:val="22"/>
          <w:szCs w:val="22"/>
        </w:rPr>
        <w:t xml:space="preserve"> </w:t>
      </w:r>
      <w:r w:rsidRPr="00F66DF6">
        <w:rPr>
          <w:rFonts w:ascii="Arial" w:hAnsi="Arial"/>
          <w:bCs/>
          <w:sz w:val="22"/>
          <w:szCs w:val="22"/>
        </w:rPr>
        <w:t>permit</w:t>
      </w:r>
      <w:r w:rsidRPr="00F66DF6">
        <w:rPr>
          <w:rFonts w:ascii="Arial" w:hAnsi="Arial"/>
          <w:bCs/>
          <w:spacing w:val="24"/>
          <w:sz w:val="22"/>
          <w:szCs w:val="22"/>
        </w:rPr>
        <w:t xml:space="preserve"> </w:t>
      </w:r>
      <w:r w:rsidRPr="00F66DF6">
        <w:rPr>
          <w:rFonts w:ascii="Arial" w:hAnsi="Arial"/>
          <w:bCs/>
          <w:sz w:val="22"/>
          <w:szCs w:val="22"/>
        </w:rPr>
        <w:t>following</w:t>
      </w:r>
      <w:r w:rsidRPr="00F66DF6">
        <w:rPr>
          <w:rFonts w:ascii="Arial" w:hAnsi="Arial"/>
          <w:bCs/>
          <w:spacing w:val="24"/>
          <w:sz w:val="22"/>
          <w:szCs w:val="22"/>
        </w:rPr>
        <w:t xml:space="preserve"> </w:t>
      </w:r>
      <w:r w:rsidRPr="00F66DF6">
        <w:rPr>
          <w:rFonts w:ascii="Arial" w:hAnsi="Arial"/>
          <w:bCs/>
          <w:sz w:val="22"/>
          <w:szCs w:val="22"/>
        </w:rPr>
        <w:t>a</w:t>
      </w:r>
      <w:r w:rsidRPr="00F66DF6">
        <w:rPr>
          <w:rFonts w:ascii="Arial" w:hAnsi="Arial"/>
          <w:bCs/>
          <w:spacing w:val="29"/>
          <w:sz w:val="22"/>
          <w:szCs w:val="22"/>
        </w:rPr>
        <w:t xml:space="preserve"> </w:t>
      </w:r>
      <w:r w:rsidRPr="00F66DF6">
        <w:rPr>
          <w:rFonts w:ascii="Arial" w:hAnsi="Arial"/>
          <w:bCs/>
          <w:sz w:val="22"/>
          <w:szCs w:val="22"/>
        </w:rPr>
        <w:t>public</w:t>
      </w:r>
      <w:r w:rsidRPr="00F66DF6">
        <w:rPr>
          <w:rFonts w:ascii="Arial" w:hAnsi="Arial"/>
          <w:bCs/>
          <w:spacing w:val="28"/>
          <w:sz w:val="22"/>
          <w:szCs w:val="22"/>
        </w:rPr>
        <w:t xml:space="preserve"> </w:t>
      </w:r>
      <w:r w:rsidRPr="00F66DF6">
        <w:rPr>
          <w:rFonts w:ascii="Arial" w:hAnsi="Arial"/>
          <w:bCs/>
          <w:sz w:val="22"/>
          <w:szCs w:val="22"/>
        </w:rPr>
        <w:t>hearing</w:t>
      </w:r>
      <w:r w:rsidRPr="00F66DF6">
        <w:rPr>
          <w:rFonts w:ascii="Arial" w:hAnsi="Arial"/>
          <w:bCs/>
          <w:spacing w:val="25"/>
          <w:sz w:val="22"/>
          <w:szCs w:val="22"/>
        </w:rPr>
        <w:t xml:space="preserve"> </w:t>
      </w:r>
      <w:r w:rsidRPr="00F66DF6">
        <w:rPr>
          <w:rFonts w:ascii="Arial" w:hAnsi="Arial"/>
          <w:bCs/>
          <w:sz w:val="22"/>
          <w:szCs w:val="22"/>
        </w:rPr>
        <w:t>noticed</w:t>
      </w:r>
      <w:r w:rsidRPr="00F66DF6">
        <w:rPr>
          <w:rFonts w:ascii="Arial" w:hAnsi="Arial"/>
          <w:bCs/>
          <w:spacing w:val="34"/>
          <w:sz w:val="22"/>
          <w:szCs w:val="22"/>
        </w:rPr>
        <w:t xml:space="preserve"> </w:t>
      </w:r>
      <w:r w:rsidRPr="00F66DF6">
        <w:rPr>
          <w:rFonts w:ascii="Arial" w:hAnsi="Arial"/>
          <w:bCs/>
          <w:sz w:val="22"/>
          <w:szCs w:val="22"/>
        </w:rPr>
        <w:t>in</w:t>
      </w:r>
      <w:r w:rsidRPr="00F66DF6">
        <w:rPr>
          <w:rFonts w:ascii="Arial" w:hAnsi="Arial"/>
          <w:bCs/>
          <w:spacing w:val="14"/>
          <w:sz w:val="22"/>
          <w:szCs w:val="22"/>
        </w:rPr>
        <w:t xml:space="preserve"> </w:t>
      </w:r>
      <w:r w:rsidRPr="00F66DF6">
        <w:rPr>
          <w:rFonts w:ascii="Arial" w:hAnsi="Arial"/>
          <w:bCs/>
          <w:sz w:val="22"/>
          <w:szCs w:val="22"/>
        </w:rPr>
        <w:t>accordance</w:t>
      </w:r>
      <w:r w:rsidRPr="00F66DF6">
        <w:rPr>
          <w:rFonts w:ascii="Arial" w:hAnsi="Arial"/>
          <w:bCs/>
          <w:spacing w:val="30"/>
          <w:sz w:val="22"/>
          <w:szCs w:val="22"/>
        </w:rPr>
        <w:t xml:space="preserve"> </w:t>
      </w:r>
      <w:r w:rsidRPr="00F66DF6">
        <w:rPr>
          <w:rFonts w:ascii="Arial" w:hAnsi="Arial"/>
          <w:bCs/>
          <w:sz w:val="22"/>
          <w:szCs w:val="22"/>
        </w:rPr>
        <w:t>with</w:t>
      </w:r>
      <w:r w:rsidRPr="00F66DF6">
        <w:rPr>
          <w:rFonts w:ascii="Arial" w:hAnsi="Arial"/>
          <w:bCs/>
          <w:spacing w:val="23"/>
          <w:sz w:val="22"/>
          <w:szCs w:val="22"/>
        </w:rPr>
        <w:t xml:space="preserve"> </w:t>
      </w:r>
      <w:r w:rsidRPr="00F66DF6">
        <w:rPr>
          <w:rFonts w:ascii="Arial" w:hAnsi="Arial"/>
          <w:bCs/>
          <w:sz w:val="22"/>
          <w:szCs w:val="22"/>
        </w:rPr>
        <w:t>the</w:t>
      </w:r>
      <w:r w:rsidRPr="00F66DF6">
        <w:rPr>
          <w:rFonts w:ascii="Arial" w:hAnsi="Arial"/>
          <w:bCs/>
          <w:spacing w:val="5"/>
          <w:sz w:val="22"/>
          <w:szCs w:val="22"/>
        </w:rPr>
        <w:t xml:space="preserve"> </w:t>
      </w:r>
      <w:r w:rsidRPr="00F66DF6">
        <w:rPr>
          <w:rFonts w:ascii="Arial" w:hAnsi="Arial"/>
          <w:bCs/>
          <w:sz w:val="22"/>
          <w:szCs w:val="22"/>
        </w:rPr>
        <w:t>requirements</w:t>
      </w:r>
      <w:r w:rsidRPr="00F66DF6">
        <w:rPr>
          <w:rFonts w:ascii="Arial" w:hAnsi="Arial"/>
          <w:bCs/>
          <w:spacing w:val="26"/>
          <w:sz w:val="22"/>
          <w:szCs w:val="22"/>
        </w:rPr>
        <w:t xml:space="preserve"> </w:t>
      </w:r>
      <w:r w:rsidRPr="00F66DF6">
        <w:rPr>
          <w:rFonts w:ascii="Arial" w:hAnsi="Arial"/>
          <w:bCs/>
          <w:sz w:val="22"/>
          <w:szCs w:val="22"/>
        </w:rPr>
        <w:t>of</w:t>
      </w:r>
      <w:r w:rsidRPr="00F66DF6">
        <w:rPr>
          <w:rFonts w:ascii="Arial" w:hAnsi="Arial"/>
          <w:bCs/>
          <w:spacing w:val="19"/>
          <w:sz w:val="22"/>
          <w:szCs w:val="22"/>
        </w:rPr>
        <w:t xml:space="preserve"> this Article</w:t>
      </w:r>
      <w:r w:rsidRPr="00F66DF6">
        <w:rPr>
          <w:rFonts w:ascii="Arial" w:hAnsi="Arial"/>
          <w:bCs/>
          <w:sz w:val="22"/>
          <w:szCs w:val="22"/>
        </w:rPr>
        <w:t>.</w:t>
      </w:r>
      <w:r w:rsidRPr="00F66DF6">
        <w:rPr>
          <w:rFonts w:ascii="Arial" w:hAnsi="Arial"/>
          <w:bCs/>
          <w:spacing w:val="36"/>
          <w:sz w:val="22"/>
          <w:szCs w:val="22"/>
        </w:rPr>
        <w:t xml:space="preserve"> </w:t>
      </w:r>
      <w:r w:rsidRPr="00F66DF6">
        <w:rPr>
          <w:rFonts w:ascii="Arial" w:hAnsi="Arial"/>
          <w:bCs/>
          <w:sz w:val="22"/>
          <w:szCs w:val="22"/>
        </w:rPr>
        <w:t>Furthermore,</w:t>
      </w:r>
      <w:r w:rsidRPr="00F66DF6">
        <w:rPr>
          <w:rFonts w:ascii="Arial" w:hAnsi="Arial"/>
          <w:bCs/>
          <w:spacing w:val="9"/>
          <w:sz w:val="22"/>
          <w:szCs w:val="22"/>
        </w:rPr>
        <w:t xml:space="preserve"> </w:t>
      </w:r>
      <w:r w:rsidRPr="00F66DF6">
        <w:rPr>
          <w:rFonts w:ascii="Arial" w:hAnsi="Arial"/>
          <w:bCs/>
          <w:sz w:val="22"/>
          <w:szCs w:val="22"/>
        </w:rPr>
        <w:t>such</w:t>
      </w:r>
      <w:r w:rsidRPr="00F66DF6">
        <w:rPr>
          <w:rFonts w:ascii="Arial" w:hAnsi="Arial"/>
          <w:bCs/>
          <w:spacing w:val="4"/>
          <w:sz w:val="22"/>
          <w:szCs w:val="22"/>
        </w:rPr>
        <w:t xml:space="preserve"> </w:t>
      </w:r>
      <w:r w:rsidRPr="00F66DF6">
        <w:rPr>
          <w:rFonts w:ascii="Arial" w:hAnsi="Arial"/>
          <w:bCs/>
          <w:sz w:val="22"/>
          <w:szCs w:val="22"/>
        </w:rPr>
        <w:t>a</w:t>
      </w:r>
      <w:r w:rsidRPr="00F66DF6">
        <w:rPr>
          <w:rFonts w:ascii="Arial" w:hAnsi="Arial"/>
          <w:bCs/>
          <w:spacing w:val="28"/>
          <w:sz w:val="22"/>
          <w:szCs w:val="22"/>
        </w:rPr>
        <w:t xml:space="preserve"> </w:t>
      </w:r>
      <w:r w:rsidRPr="00F66DF6">
        <w:rPr>
          <w:rFonts w:ascii="Arial" w:hAnsi="Arial"/>
          <w:bCs/>
          <w:sz w:val="22"/>
          <w:szCs w:val="22"/>
        </w:rPr>
        <w:t>violation</w:t>
      </w:r>
      <w:r w:rsidRPr="00F66DF6">
        <w:rPr>
          <w:rFonts w:ascii="Arial" w:hAnsi="Arial"/>
          <w:bCs/>
          <w:spacing w:val="48"/>
          <w:sz w:val="22"/>
          <w:szCs w:val="22"/>
        </w:rPr>
        <w:t xml:space="preserve"> </w:t>
      </w:r>
      <w:r w:rsidRPr="00F66DF6">
        <w:rPr>
          <w:rFonts w:ascii="Arial" w:hAnsi="Arial"/>
          <w:bCs/>
          <w:sz w:val="22"/>
          <w:szCs w:val="22"/>
        </w:rPr>
        <w:t>is</w:t>
      </w:r>
      <w:r w:rsidRPr="00F66DF6">
        <w:rPr>
          <w:rFonts w:ascii="Arial" w:hAnsi="Arial"/>
          <w:bCs/>
          <w:spacing w:val="-3"/>
          <w:sz w:val="22"/>
          <w:szCs w:val="22"/>
        </w:rPr>
        <w:t xml:space="preserve"> </w:t>
      </w:r>
      <w:r w:rsidRPr="00F66DF6">
        <w:rPr>
          <w:rFonts w:ascii="Arial" w:hAnsi="Arial"/>
          <w:bCs/>
          <w:sz w:val="22"/>
          <w:szCs w:val="22"/>
        </w:rPr>
        <w:t>hereby</w:t>
      </w:r>
      <w:r w:rsidRPr="00F66DF6">
        <w:rPr>
          <w:rFonts w:ascii="Arial" w:hAnsi="Arial"/>
          <w:bCs/>
          <w:spacing w:val="21"/>
          <w:sz w:val="22"/>
          <w:szCs w:val="22"/>
        </w:rPr>
        <w:t xml:space="preserve"> </w:t>
      </w:r>
      <w:r w:rsidRPr="00F66DF6">
        <w:rPr>
          <w:rFonts w:ascii="Arial" w:hAnsi="Arial"/>
          <w:bCs/>
          <w:sz w:val="22"/>
          <w:szCs w:val="22"/>
        </w:rPr>
        <w:t>declared</w:t>
      </w:r>
      <w:r w:rsidRPr="00F66DF6">
        <w:rPr>
          <w:rFonts w:ascii="Arial" w:hAnsi="Arial"/>
          <w:bCs/>
          <w:spacing w:val="35"/>
          <w:sz w:val="22"/>
          <w:szCs w:val="22"/>
        </w:rPr>
        <w:t xml:space="preserve"> </w:t>
      </w:r>
      <w:r w:rsidRPr="00F66DF6">
        <w:rPr>
          <w:rFonts w:ascii="Arial" w:hAnsi="Arial"/>
          <w:bCs/>
          <w:sz w:val="22"/>
          <w:szCs w:val="22"/>
        </w:rPr>
        <w:t>to</w:t>
      </w:r>
      <w:r w:rsidRPr="00F66DF6">
        <w:rPr>
          <w:rFonts w:ascii="Arial" w:hAnsi="Arial"/>
          <w:bCs/>
          <w:spacing w:val="36"/>
          <w:sz w:val="22"/>
          <w:szCs w:val="22"/>
        </w:rPr>
        <w:t xml:space="preserve"> </w:t>
      </w:r>
      <w:r w:rsidRPr="00F66DF6">
        <w:rPr>
          <w:rFonts w:ascii="Arial" w:hAnsi="Arial"/>
          <w:bCs/>
          <w:sz w:val="22"/>
          <w:szCs w:val="22"/>
        </w:rPr>
        <w:t>be</w:t>
      </w:r>
      <w:r w:rsidRPr="00F66DF6">
        <w:rPr>
          <w:rFonts w:ascii="Arial" w:hAnsi="Arial"/>
          <w:bCs/>
          <w:spacing w:val="5"/>
          <w:sz w:val="22"/>
          <w:szCs w:val="22"/>
        </w:rPr>
        <w:t xml:space="preserve"> </w:t>
      </w:r>
      <w:r w:rsidRPr="00F66DF6">
        <w:rPr>
          <w:rFonts w:ascii="Arial" w:hAnsi="Arial"/>
          <w:bCs/>
          <w:sz w:val="22"/>
          <w:szCs w:val="22"/>
        </w:rPr>
        <w:t>a</w:t>
      </w:r>
      <w:r w:rsidRPr="00F66DF6">
        <w:rPr>
          <w:rFonts w:ascii="Arial" w:hAnsi="Arial"/>
          <w:bCs/>
          <w:spacing w:val="34"/>
          <w:sz w:val="22"/>
          <w:szCs w:val="22"/>
        </w:rPr>
        <w:t xml:space="preserve"> </w:t>
      </w:r>
      <w:r w:rsidRPr="00F66DF6">
        <w:rPr>
          <w:rFonts w:ascii="Arial" w:hAnsi="Arial"/>
          <w:bCs/>
          <w:sz w:val="22"/>
          <w:szCs w:val="22"/>
        </w:rPr>
        <w:t>violation</w:t>
      </w:r>
      <w:r w:rsidRPr="00F66DF6">
        <w:rPr>
          <w:rFonts w:ascii="Arial" w:hAnsi="Arial"/>
          <w:bCs/>
          <w:spacing w:val="49"/>
          <w:sz w:val="22"/>
          <w:szCs w:val="22"/>
        </w:rPr>
        <w:t xml:space="preserve"> </w:t>
      </w:r>
      <w:r w:rsidRPr="00F66DF6">
        <w:rPr>
          <w:rFonts w:ascii="Arial" w:hAnsi="Arial"/>
          <w:bCs/>
          <w:sz w:val="22"/>
          <w:szCs w:val="22"/>
        </w:rPr>
        <w:t>of</w:t>
      </w:r>
      <w:r w:rsidRPr="00F66DF6">
        <w:rPr>
          <w:rFonts w:ascii="Arial" w:hAnsi="Arial"/>
          <w:bCs/>
          <w:spacing w:val="7"/>
          <w:sz w:val="22"/>
          <w:szCs w:val="22"/>
        </w:rPr>
        <w:t xml:space="preserve"> </w:t>
      </w:r>
      <w:r w:rsidRPr="00F66DF6">
        <w:rPr>
          <w:rFonts w:ascii="Arial" w:hAnsi="Arial"/>
          <w:bCs/>
          <w:sz w:val="22"/>
          <w:szCs w:val="22"/>
        </w:rPr>
        <w:t>the</w:t>
      </w:r>
      <w:r w:rsidRPr="00F66DF6">
        <w:rPr>
          <w:rFonts w:ascii="Arial" w:hAnsi="Arial"/>
          <w:bCs/>
          <w:spacing w:val="10"/>
          <w:sz w:val="22"/>
          <w:szCs w:val="22"/>
        </w:rPr>
        <w:t xml:space="preserve"> </w:t>
      </w:r>
      <w:r w:rsidRPr="00F66DF6">
        <w:rPr>
          <w:rFonts w:ascii="Arial" w:hAnsi="Arial"/>
          <w:bCs/>
          <w:sz w:val="22"/>
          <w:szCs w:val="22"/>
        </w:rPr>
        <w:t>Zoning Ordinance</w:t>
      </w:r>
      <w:r w:rsidRPr="00F66DF6">
        <w:rPr>
          <w:rFonts w:ascii="Arial" w:hAnsi="Arial"/>
          <w:bCs/>
          <w:w w:val="105"/>
          <w:sz w:val="22"/>
          <w:szCs w:val="22"/>
        </w:rPr>
        <w:t>,</w:t>
      </w:r>
      <w:r w:rsidRPr="00F66DF6">
        <w:rPr>
          <w:rFonts w:ascii="Arial" w:hAnsi="Arial"/>
          <w:bCs/>
          <w:spacing w:val="-4"/>
          <w:w w:val="105"/>
          <w:sz w:val="22"/>
          <w:szCs w:val="22"/>
        </w:rPr>
        <w:t xml:space="preserve"> </w:t>
      </w:r>
      <w:r w:rsidRPr="00F66DF6">
        <w:rPr>
          <w:rFonts w:ascii="Arial" w:hAnsi="Arial"/>
          <w:bCs/>
          <w:w w:val="105"/>
          <w:sz w:val="22"/>
          <w:szCs w:val="22"/>
        </w:rPr>
        <w:t>subject</w:t>
      </w:r>
      <w:r w:rsidRPr="00F66DF6">
        <w:rPr>
          <w:rFonts w:ascii="Arial" w:hAnsi="Arial"/>
          <w:bCs/>
          <w:spacing w:val="-2"/>
          <w:w w:val="105"/>
          <w:sz w:val="22"/>
          <w:szCs w:val="22"/>
        </w:rPr>
        <w:t xml:space="preserve"> </w:t>
      </w:r>
      <w:r w:rsidRPr="00F66DF6">
        <w:rPr>
          <w:rFonts w:ascii="Arial" w:hAnsi="Arial"/>
          <w:bCs/>
          <w:w w:val="105"/>
          <w:sz w:val="22"/>
          <w:szCs w:val="22"/>
        </w:rPr>
        <w:t>to all</w:t>
      </w:r>
      <w:r w:rsidRPr="00F66DF6">
        <w:rPr>
          <w:rFonts w:ascii="Arial" w:hAnsi="Arial"/>
          <w:bCs/>
          <w:spacing w:val="-13"/>
          <w:w w:val="105"/>
          <w:sz w:val="22"/>
          <w:szCs w:val="22"/>
        </w:rPr>
        <w:t xml:space="preserve"> </w:t>
      </w:r>
      <w:r w:rsidRPr="00F66DF6">
        <w:rPr>
          <w:rFonts w:ascii="Arial" w:hAnsi="Arial"/>
          <w:bCs/>
          <w:w w:val="105"/>
          <w:sz w:val="22"/>
          <w:szCs w:val="22"/>
        </w:rPr>
        <w:t>the</w:t>
      </w:r>
      <w:r w:rsidRPr="00F66DF6">
        <w:rPr>
          <w:rFonts w:ascii="Arial" w:hAnsi="Arial"/>
          <w:bCs/>
          <w:spacing w:val="-8"/>
          <w:w w:val="105"/>
          <w:sz w:val="22"/>
          <w:szCs w:val="22"/>
        </w:rPr>
        <w:t xml:space="preserve"> </w:t>
      </w:r>
      <w:r w:rsidRPr="00F66DF6">
        <w:rPr>
          <w:rFonts w:ascii="Arial" w:hAnsi="Arial"/>
          <w:bCs/>
          <w:w w:val="105"/>
          <w:sz w:val="22"/>
          <w:szCs w:val="22"/>
        </w:rPr>
        <w:t>remedies and</w:t>
      </w:r>
      <w:r w:rsidRPr="00F66DF6">
        <w:rPr>
          <w:rFonts w:ascii="Arial" w:hAnsi="Arial"/>
          <w:bCs/>
          <w:spacing w:val="10"/>
          <w:w w:val="105"/>
          <w:sz w:val="22"/>
          <w:szCs w:val="22"/>
        </w:rPr>
        <w:t xml:space="preserve"> </w:t>
      </w:r>
      <w:r w:rsidRPr="00F66DF6">
        <w:rPr>
          <w:rFonts w:ascii="Arial" w:hAnsi="Arial"/>
          <w:bCs/>
          <w:w w:val="105"/>
          <w:sz w:val="22"/>
          <w:szCs w:val="22"/>
        </w:rPr>
        <w:t>penalties</w:t>
      </w:r>
      <w:r w:rsidRPr="00F66DF6">
        <w:rPr>
          <w:rFonts w:ascii="Arial" w:hAnsi="Arial"/>
          <w:bCs/>
          <w:spacing w:val="4"/>
          <w:w w:val="105"/>
          <w:sz w:val="22"/>
          <w:szCs w:val="22"/>
        </w:rPr>
        <w:t xml:space="preserve"> </w:t>
      </w:r>
      <w:r w:rsidRPr="00F66DF6">
        <w:rPr>
          <w:rFonts w:ascii="Arial" w:hAnsi="Arial"/>
          <w:bCs/>
          <w:w w:val="105"/>
          <w:sz w:val="22"/>
          <w:szCs w:val="22"/>
        </w:rPr>
        <w:t>provided</w:t>
      </w:r>
      <w:r w:rsidRPr="00F66DF6">
        <w:rPr>
          <w:rFonts w:ascii="Arial" w:hAnsi="Arial"/>
          <w:bCs/>
          <w:spacing w:val="2"/>
          <w:w w:val="105"/>
          <w:sz w:val="22"/>
          <w:szCs w:val="22"/>
        </w:rPr>
        <w:t xml:space="preserve"> </w:t>
      </w:r>
      <w:r w:rsidRPr="00F66DF6">
        <w:rPr>
          <w:rFonts w:ascii="Arial" w:hAnsi="Arial"/>
          <w:bCs/>
          <w:w w:val="105"/>
          <w:sz w:val="22"/>
          <w:szCs w:val="22"/>
        </w:rPr>
        <w:t>for</w:t>
      </w:r>
      <w:r w:rsidRPr="00F66DF6">
        <w:rPr>
          <w:rFonts w:ascii="Arial" w:hAnsi="Arial"/>
          <w:bCs/>
          <w:spacing w:val="9"/>
          <w:w w:val="105"/>
          <w:sz w:val="22"/>
          <w:szCs w:val="22"/>
        </w:rPr>
        <w:t xml:space="preserve"> </w:t>
      </w:r>
      <w:r w:rsidRPr="00F66DF6">
        <w:rPr>
          <w:rFonts w:ascii="Arial" w:hAnsi="Arial"/>
          <w:bCs/>
          <w:w w:val="105"/>
          <w:sz w:val="22"/>
          <w:szCs w:val="22"/>
        </w:rPr>
        <w:t>in</w:t>
      </w:r>
      <w:r w:rsidRPr="00F66DF6">
        <w:rPr>
          <w:rFonts w:ascii="Arial" w:hAnsi="Arial"/>
          <w:bCs/>
          <w:spacing w:val="-11"/>
          <w:w w:val="105"/>
          <w:sz w:val="22"/>
          <w:szCs w:val="22"/>
        </w:rPr>
        <w:t xml:space="preserve"> </w:t>
      </w:r>
      <w:r w:rsidRPr="00F66DF6">
        <w:rPr>
          <w:rFonts w:ascii="Arial" w:hAnsi="Arial"/>
          <w:bCs/>
          <w:w w:val="105"/>
          <w:sz w:val="22"/>
          <w:szCs w:val="22"/>
        </w:rPr>
        <w:t>this</w:t>
      </w:r>
      <w:r w:rsidRPr="00F66DF6">
        <w:rPr>
          <w:rFonts w:ascii="Arial" w:hAnsi="Arial"/>
          <w:bCs/>
          <w:spacing w:val="-14"/>
          <w:w w:val="105"/>
          <w:sz w:val="22"/>
          <w:szCs w:val="22"/>
        </w:rPr>
        <w:t xml:space="preserve"> </w:t>
      </w:r>
      <w:r w:rsidRPr="00F66DF6">
        <w:rPr>
          <w:rFonts w:ascii="Arial" w:hAnsi="Arial"/>
          <w:bCs/>
          <w:w w:val="105"/>
          <w:sz w:val="22"/>
          <w:szCs w:val="22"/>
        </w:rPr>
        <w:t>Ordinance.</w:t>
      </w:r>
    </w:p>
    <w:p w14:paraId="20BF1A37" w14:textId="77777777" w:rsidR="00F66DF6" w:rsidRPr="00F66DF6" w:rsidRDefault="00F66DF6" w:rsidP="00F66DF6">
      <w:pPr>
        <w:tabs>
          <w:tab w:val="left" w:pos="720"/>
        </w:tabs>
        <w:adjustRightInd/>
        <w:ind w:left="720" w:hanging="720"/>
        <w:jc w:val="both"/>
        <w:rPr>
          <w:rFonts w:ascii="Arial" w:hAnsi="Arial"/>
          <w:bCs/>
          <w:w w:val="105"/>
          <w:sz w:val="22"/>
          <w:szCs w:val="22"/>
        </w:rPr>
      </w:pPr>
    </w:p>
    <w:p w14:paraId="5E5D731D" w14:textId="77777777" w:rsidR="00F66DF6" w:rsidRPr="00F66DF6" w:rsidRDefault="00F66DF6" w:rsidP="00F66DF6">
      <w:pPr>
        <w:widowControl/>
        <w:shd w:val="clear" w:color="auto" w:fill="FFFFFF"/>
        <w:tabs>
          <w:tab w:val="left" w:pos="720"/>
        </w:tabs>
        <w:autoSpaceDE/>
        <w:autoSpaceDN/>
        <w:adjustRightInd/>
        <w:ind w:left="720" w:hanging="720"/>
        <w:jc w:val="both"/>
        <w:rPr>
          <w:rFonts w:ascii="Arial" w:hAnsi="Arial"/>
          <w:bCs/>
          <w:sz w:val="22"/>
        </w:rPr>
      </w:pPr>
      <w:r w:rsidRPr="00F66DF6">
        <w:rPr>
          <w:rFonts w:ascii="Arial" w:hAnsi="Arial"/>
          <w:bCs/>
          <w:iCs/>
          <w:sz w:val="22"/>
        </w:rPr>
        <w:t>Criteria for revocation.</w:t>
      </w:r>
      <w:r w:rsidRPr="00F66DF6">
        <w:rPr>
          <w:rFonts w:ascii="Arial" w:hAnsi="Arial"/>
          <w:bCs/>
          <w:sz w:val="22"/>
        </w:rPr>
        <w:t> A permit may be revoked for any of the following reasons:</w:t>
      </w:r>
    </w:p>
    <w:p w14:paraId="42161626" w14:textId="77777777" w:rsidR="00F66DF6" w:rsidRPr="00F66DF6" w:rsidRDefault="00F66DF6" w:rsidP="00F66DF6">
      <w:pPr>
        <w:widowControl/>
        <w:shd w:val="clear" w:color="auto" w:fill="FFFFFF"/>
        <w:tabs>
          <w:tab w:val="left" w:pos="720"/>
        </w:tabs>
        <w:autoSpaceDE/>
        <w:autoSpaceDN/>
        <w:adjustRightInd/>
        <w:ind w:left="720" w:hanging="720"/>
        <w:jc w:val="both"/>
        <w:rPr>
          <w:rFonts w:ascii="Arial" w:hAnsi="Arial"/>
          <w:bCs/>
          <w:sz w:val="22"/>
        </w:rPr>
      </w:pPr>
    </w:p>
    <w:p w14:paraId="645C77E2" w14:textId="77777777" w:rsidR="00F66DF6" w:rsidRPr="00F66DF6" w:rsidRDefault="00F66DF6" w:rsidP="00F66DF6">
      <w:pPr>
        <w:widowControl/>
        <w:numPr>
          <w:ilvl w:val="0"/>
          <w:numId w:val="49"/>
        </w:numPr>
        <w:shd w:val="clear" w:color="auto" w:fill="FFFFFF"/>
        <w:tabs>
          <w:tab w:val="left" w:pos="720"/>
        </w:tabs>
        <w:autoSpaceDE/>
        <w:autoSpaceDN/>
        <w:adjustRightInd/>
        <w:jc w:val="both"/>
        <w:rPr>
          <w:rFonts w:ascii="Arial" w:hAnsi="Arial"/>
          <w:bCs/>
          <w:sz w:val="22"/>
        </w:rPr>
      </w:pPr>
      <w:r w:rsidRPr="00F66DF6">
        <w:rPr>
          <w:rFonts w:ascii="Arial" w:hAnsi="Arial"/>
          <w:bCs/>
          <w:sz w:val="22"/>
        </w:rPr>
        <w:t>The permittee willfully violates any Local, State, or Federal statute or regulation, which involves a violation of the conditions of the permit or of the laws or regulations governing the permitted activity; or</w:t>
      </w:r>
    </w:p>
    <w:p w14:paraId="4A700F43" w14:textId="77777777" w:rsidR="00F66DF6" w:rsidRPr="00F66DF6" w:rsidRDefault="00F66DF6" w:rsidP="00F66DF6">
      <w:pPr>
        <w:widowControl/>
        <w:shd w:val="clear" w:color="auto" w:fill="FFFFFF"/>
        <w:tabs>
          <w:tab w:val="left" w:pos="720"/>
        </w:tabs>
        <w:autoSpaceDE/>
        <w:autoSpaceDN/>
        <w:adjustRightInd/>
        <w:ind w:left="720"/>
        <w:jc w:val="both"/>
        <w:rPr>
          <w:rFonts w:ascii="Arial" w:hAnsi="Arial"/>
          <w:bCs/>
          <w:sz w:val="22"/>
        </w:rPr>
      </w:pPr>
    </w:p>
    <w:p w14:paraId="48066856" w14:textId="77777777" w:rsidR="00F66DF6" w:rsidRPr="00F66DF6" w:rsidRDefault="00F66DF6" w:rsidP="00F66DF6">
      <w:pPr>
        <w:widowControl/>
        <w:numPr>
          <w:ilvl w:val="0"/>
          <w:numId w:val="49"/>
        </w:numPr>
        <w:shd w:val="clear" w:color="auto" w:fill="FFFFFF"/>
        <w:tabs>
          <w:tab w:val="left" w:pos="720"/>
        </w:tabs>
        <w:autoSpaceDE/>
        <w:autoSpaceDN/>
        <w:adjustRightInd/>
        <w:jc w:val="both"/>
        <w:rPr>
          <w:rFonts w:ascii="Arial" w:hAnsi="Arial"/>
          <w:bCs/>
          <w:sz w:val="22"/>
        </w:rPr>
      </w:pPr>
      <w:r w:rsidRPr="00F66DF6">
        <w:rPr>
          <w:rFonts w:ascii="Arial" w:hAnsi="Arial"/>
          <w:bCs/>
          <w:sz w:val="22"/>
        </w:rPr>
        <w:t>The permittee fails within 60 days to correct a violation or violations:</w:t>
      </w:r>
    </w:p>
    <w:p w14:paraId="38DD93C5" w14:textId="77777777" w:rsidR="00F66DF6" w:rsidRPr="00F66DF6" w:rsidRDefault="00F66DF6" w:rsidP="00F66DF6">
      <w:pPr>
        <w:widowControl/>
        <w:shd w:val="clear" w:color="auto" w:fill="FFFFFF"/>
        <w:tabs>
          <w:tab w:val="left" w:pos="720"/>
        </w:tabs>
        <w:autoSpaceDE/>
        <w:autoSpaceDN/>
        <w:adjustRightInd/>
        <w:ind w:left="720"/>
        <w:jc w:val="both"/>
        <w:rPr>
          <w:rFonts w:ascii="Arial" w:hAnsi="Arial"/>
          <w:bCs/>
          <w:sz w:val="22"/>
        </w:rPr>
      </w:pPr>
    </w:p>
    <w:p w14:paraId="277AAEF4" w14:textId="77777777" w:rsidR="00F66DF6" w:rsidRPr="00F66DF6" w:rsidRDefault="00F66DF6" w:rsidP="00F66DF6">
      <w:pPr>
        <w:widowControl/>
        <w:numPr>
          <w:ilvl w:val="0"/>
          <w:numId w:val="49"/>
        </w:numPr>
        <w:shd w:val="clear" w:color="auto" w:fill="FFFFFF"/>
        <w:tabs>
          <w:tab w:val="left" w:pos="720"/>
        </w:tabs>
        <w:autoSpaceDE/>
        <w:autoSpaceDN/>
        <w:adjustRightInd/>
        <w:jc w:val="both"/>
        <w:rPr>
          <w:rFonts w:ascii="Arial" w:hAnsi="Arial"/>
          <w:bCs/>
          <w:sz w:val="22"/>
        </w:rPr>
      </w:pPr>
      <w:r w:rsidRPr="00F66DF6">
        <w:rPr>
          <w:rFonts w:ascii="Arial" w:hAnsi="Arial"/>
          <w:bCs/>
          <w:sz w:val="22"/>
        </w:rPr>
        <w:t>A request by the permittee to terminate the permit.</w:t>
      </w:r>
    </w:p>
    <w:p w14:paraId="28969DEF" w14:textId="77777777" w:rsidR="00F66DF6" w:rsidRPr="00F66DF6" w:rsidRDefault="00F66DF6" w:rsidP="00F66DF6">
      <w:pPr>
        <w:widowControl/>
        <w:shd w:val="clear" w:color="auto" w:fill="FFFFFF"/>
        <w:tabs>
          <w:tab w:val="left" w:pos="720"/>
        </w:tabs>
        <w:autoSpaceDE/>
        <w:autoSpaceDN/>
        <w:adjustRightInd/>
        <w:ind w:left="720"/>
        <w:jc w:val="both"/>
        <w:rPr>
          <w:rFonts w:ascii="Arial" w:hAnsi="Arial"/>
          <w:bCs/>
          <w:sz w:val="22"/>
        </w:rPr>
      </w:pPr>
    </w:p>
    <w:p w14:paraId="3535A4C1" w14:textId="77777777" w:rsidR="00F66DF6" w:rsidRPr="00F66DF6" w:rsidRDefault="00F66DF6" w:rsidP="00F66DF6">
      <w:pPr>
        <w:tabs>
          <w:tab w:val="left" w:pos="720"/>
        </w:tabs>
        <w:adjustRightInd/>
        <w:ind w:left="720" w:hanging="720"/>
        <w:jc w:val="both"/>
        <w:rPr>
          <w:rFonts w:ascii="Arial" w:hAnsi="Arial"/>
          <w:bCs/>
          <w:w w:val="105"/>
          <w:sz w:val="22"/>
          <w:szCs w:val="22"/>
        </w:rPr>
      </w:pPr>
      <w:r w:rsidRPr="00F66DF6">
        <w:rPr>
          <w:rFonts w:ascii="Arial" w:hAnsi="Arial"/>
          <w:bCs/>
          <w:iCs/>
          <w:sz w:val="22"/>
          <w:szCs w:val="22"/>
          <w:shd w:val="clear" w:color="auto" w:fill="FFFFFF"/>
        </w:rPr>
        <w:t>Procedure for revocation.</w:t>
      </w:r>
    </w:p>
    <w:p w14:paraId="65FE4C2A" w14:textId="77777777" w:rsidR="00F66DF6" w:rsidRPr="00F66DF6" w:rsidRDefault="00F66DF6" w:rsidP="00F66DF6">
      <w:pPr>
        <w:tabs>
          <w:tab w:val="left" w:pos="720"/>
        </w:tabs>
        <w:adjustRightInd/>
        <w:ind w:left="720" w:hanging="720"/>
        <w:jc w:val="both"/>
        <w:rPr>
          <w:rFonts w:ascii="Arial" w:hAnsi="Arial"/>
          <w:bCs/>
          <w:w w:val="105"/>
          <w:sz w:val="22"/>
          <w:szCs w:val="22"/>
        </w:rPr>
      </w:pPr>
    </w:p>
    <w:p w14:paraId="67BCCF1B" w14:textId="77777777" w:rsidR="00F66DF6" w:rsidRPr="00F66DF6" w:rsidRDefault="00F66DF6" w:rsidP="00F66DF6">
      <w:pPr>
        <w:widowControl/>
        <w:numPr>
          <w:ilvl w:val="0"/>
          <w:numId w:val="50"/>
        </w:numPr>
        <w:shd w:val="clear" w:color="auto" w:fill="FFFFFF"/>
        <w:tabs>
          <w:tab w:val="left" w:pos="720"/>
        </w:tabs>
        <w:autoSpaceDE/>
        <w:autoSpaceDN/>
        <w:adjustRightInd/>
        <w:jc w:val="both"/>
        <w:rPr>
          <w:rFonts w:ascii="Arial" w:hAnsi="Arial"/>
          <w:bCs/>
          <w:sz w:val="22"/>
        </w:rPr>
      </w:pPr>
      <w:r w:rsidRPr="00F66DF6">
        <w:rPr>
          <w:rFonts w:ascii="Arial" w:hAnsi="Arial"/>
          <w:bCs/>
          <w:sz w:val="22"/>
        </w:rPr>
        <w:t>When the zoning administrator believes there are valid grounds for revoking a permit, the permittee shall be notified in writing of the proposed revocation by certified or registered mail. This notice shall identify the permit to be revoked, the reason(s) for such revocation, and inform the permittee of the right to object to the proposed revocation. The zoning administrator may amend any notice of revocation at any time.</w:t>
      </w:r>
    </w:p>
    <w:p w14:paraId="51623592" w14:textId="77777777" w:rsidR="00F66DF6" w:rsidRPr="00F66DF6" w:rsidRDefault="00F66DF6" w:rsidP="00F66DF6">
      <w:pPr>
        <w:widowControl/>
        <w:shd w:val="clear" w:color="auto" w:fill="FFFFFF"/>
        <w:tabs>
          <w:tab w:val="left" w:pos="720"/>
        </w:tabs>
        <w:autoSpaceDE/>
        <w:autoSpaceDN/>
        <w:adjustRightInd/>
        <w:ind w:left="720"/>
        <w:jc w:val="both"/>
        <w:rPr>
          <w:rFonts w:ascii="Arial" w:hAnsi="Arial"/>
          <w:bCs/>
          <w:sz w:val="22"/>
        </w:rPr>
      </w:pPr>
    </w:p>
    <w:p w14:paraId="3FADF80F" w14:textId="77777777" w:rsidR="00F66DF6" w:rsidRPr="00F66DF6" w:rsidRDefault="00F66DF6" w:rsidP="00F66DF6">
      <w:pPr>
        <w:widowControl/>
        <w:numPr>
          <w:ilvl w:val="0"/>
          <w:numId w:val="50"/>
        </w:numPr>
        <w:shd w:val="clear" w:color="auto" w:fill="FFFFFF"/>
        <w:tabs>
          <w:tab w:val="left" w:pos="720"/>
        </w:tabs>
        <w:autoSpaceDE/>
        <w:autoSpaceDN/>
        <w:adjustRightInd/>
        <w:jc w:val="both"/>
        <w:rPr>
          <w:rFonts w:ascii="Arial" w:hAnsi="Arial"/>
          <w:bCs/>
          <w:sz w:val="22"/>
        </w:rPr>
      </w:pPr>
      <w:r w:rsidRPr="00F66DF6">
        <w:rPr>
          <w:rFonts w:ascii="Arial" w:hAnsi="Arial"/>
          <w:bCs/>
          <w:sz w:val="22"/>
        </w:rPr>
        <w:t>Upon receipt of a notice of proposed revocation the permittee may file a written objection to the proposed action. Such objection must be in writing, must be filed within 45 calendar days of the date of the notice of proposal, must state the reasons why the permittee objects to the proposed revocation, and may include supporting documentation.</w:t>
      </w:r>
    </w:p>
    <w:p w14:paraId="10121F02" w14:textId="77777777" w:rsidR="00F66DF6" w:rsidRPr="00F66DF6" w:rsidRDefault="00F66DF6" w:rsidP="00F66DF6">
      <w:pPr>
        <w:widowControl/>
        <w:shd w:val="clear" w:color="auto" w:fill="FFFFFF"/>
        <w:tabs>
          <w:tab w:val="left" w:pos="720"/>
        </w:tabs>
        <w:autoSpaceDE/>
        <w:autoSpaceDN/>
        <w:adjustRightInd/>
        <w:ind w:left="1080"/>
        <w:jc w:val="both"/>
        <w:rPr>
          <w:rFonts w:ascii="Arial" w:hAnsi="Arial"/>
          <w:bCs/>
          <w:sz w:val="22"/>
        </w:rPr>
      </w:pPr>
    </w:p>
    <w:p w14:paraId="223C551D" w14:textId="439E7AD7" w:rsidR="00F66DF6" w:rsidRPr="00F66DF6" w:rsidRDefault="00F66DF6" w:rsidP="00F66DF6">
      <w:pPr>
        <w:widowControl/>
        <w:shd w:val="clear" w:color="auto" w:fill="FFFFFF"/>
        <w:tabs>
          <w:tab w:val="left" w:pos="720"/>
        </w:tabs>
        <w:autoSpaceDE/>
        <w:autoSpaceDN/>
        <w:adjustRightInd/>
        <w:ind w:left="720" w:hanging="360"/>
        <w:jc w:val="both"/>
        <w:rPr>
          <w:rFonts w:ascii="Arial" w:hAnsi="Arial"/>
          <w:bCs/>
          <w:sz w:val="22"/>
        </w:rPr>
      </w:pPr>
      <w:r w:rsidRPr="00F66DF6">
        <w:rPr>
          <w:rFonts w:ascii="Arial" w:hAnsi="Arial"/>
          <w:bCs/>
          <w:sz w:val="22"/>
        </w:rPr>
        <w:t>3) </w:t>
      </w:r>
      <w:r>
        <w:rPr>
          <w:rFonts w:ascii="Arial" w:hAnsi="Arial"/>
          <w:bCs/>
          <w:sz w:val="22"/>
        </w:rPr>
        <w:tab/>
      </w:r>
      <w:r w:rsidRPr="00F66DF6">
        <w:rPr>
          <w:rFonts w:ascii="Arial" w:hAnsi="Arial"/>
          <w:bCs/>
          <w:sz w:val="22"/>
        </w:rPr>
        <w:t>A decision on the revocation shall be made by the Planning Commission within 45 days after the end of the objection period. The zoning administrator shall notify the permittee in writing of the Planning Commission's decision and the reasons therefore, together with the information concerning the right to request and the procedures for requesting reconsideration.</w:t>
      </w:r>
    </w:p>
    <w:p w14:paraId="719252CC" w14:textId="77777777" w:rsidR="00B73B04" w:rsidRPr="00F66DF6" w:rsidRDefault="00B73B04" w:rsidP="00B73B04">
      <w:pPr>
        <w:tabs>
          <w:tab w:val="left" w:pos="720"/>
        </w:tabs>
        <w:adjustRightInd/>
        <w:ind w:left="720" w:hanging="720"/>
        <w:jc w:val="both"/>
        <w:rPr>
          <w:rFonts w:ascii="Arial" w:hAnsi="Arial"/>
          <w:bCs/>
          <w:sz w:val="22"/>
          <w:szCs w:val="22"/>
        </w:rPr>
      </w:pPr>
    </w:p>
    <w:p w14:paraId="157F51D3" w14:textId="2A17AC11" w:rsidR="00B73B04" w:rsidRPr="00D4618F" w:rsidRDefault="00B73B04" w:rsidP="00B73B04">
      <w:pPr>
        <w:tabs>
          <w:tab w:val="left" w:pos="720"/>
          <w:tab w:val="left" w:pos="838"/>
        </w:tabs>
        <w:adjustRightInd/>
        <w:ind w:left="720" w:hanging="720"/>
        <w:jc w:val="both"/>
        <w:outlineLvl w:val="0"/>
        <w:rPr>
          <w:rFonts w:ascii="Arial" w:hAnsi="Arial"/>
          <w:b/>
          <w:color w:val="000000" w:themeColor="text1"/>
          <w:sz w:val="22"/>
          <w:szCs w:val="23"/>
        </w:rPr>
      </w:pPr>
      <w:r w:rsidRPr="00D4618F">
        <w:rPr>
          <w:rFonts w:ascii="Arial" w:hAnsi="Arial"/>
          <w:b/>
          <w:color w:val="000000" w:themeColor="text1"/>
          <w:sz w:val="22"/>
          <w:szCs w:val="23"/>
        </w:rPr>
        <w:t>15.</w:t>
      </w:r>
      <w:r w:rsidR="00F66DF6">
        <w:rPr>
          <w:rFonts w:ascii="Arial" w:hAnsi="Arial"/>
          <w:b/>
          <w:color w:val="000000" w:themeColor="text1"/>
          <w:sz w:val="22"/>
          <w:szCs w:val="23"/>
        </w:rPr>
        <w:t>10</w:t>
      </w:r>
      <w:r w:rsidRPr="00D4618F">
        <w:rPr>
          <w:rFonts w:ascii="Arial" w:hAnsi="Arial"/>
          <w:b/>
          <w:color w:val="000000" w:themeColor="text1"/>
          <w:sz w:val="22"/>
          <w:szCs w:val="23"/>
        </w:rPr>
        <w:t xml:space="preserve"> CESSATION OF USE</w:t>
      </w:r>
    </w:p>
    <w:p w14:paraId="5072CCEA" w14:textId="77777777" w:rsidR="00B73B04" w:rsidRPr="00B73B04" w:rsidRDefault="00B73B04" w:rsidP="00B73B04">
      <w:pPr>
        <w:tabs>
          <w:tab w:val="left" w:pos="720"/>
        </w:tabs>
        <w:adjustRightInd/>
        <w:ind w:left="720" w:hanging="720"/>
        <w:jc w:val="both"/>
        <w:rPr>
          <w:rFonts w:ascii="Arial" w:hAnsi="Arial"/>
          <w:b/>
          <w:color w:val="FF0000"/>
          <w:sz w:val="22"/>
          <w:szCs w:val="22"/>
        </w:rPr>
      </w:pPr>
    </w:p>
    <w:p w14:paraId="5F2C0EDD" w14:textId="77777777" w:rsidR="00B73B04" w:rsidRPr="00D4618F" w:rsidRDefault="00B73B04" w:rsidP="00B73B04">
      <w:pPr>
        <w:tabs>
          <w:tab w:val="left" w:pos="720"/>
        </w:tabs>
        <w:adjustRightInd/>
        <w:jc w:val="both"/>
        <w:rPr>
          <w:rFonts w:ascii="Arial" w:hAnsi="Arial"/>
          <w:bCs/>
          <w:color w:val="000000" w:themeColor="text1"/>
          <w:sz w:val="22"/>
          <w:szCs w:val="22"/>
        </w:rPr>
      </w:pPr>
      <w:r w:rsidRPr="00D4618F">
        <w:rPr>
          <w:rFonts w:ascii="Arial" w:hAnsi="Arial"/>
          <w:bCs/>
          <w:color w:val="000000" w:themeColor="text1"/>
          <w:w w:val="105"/>
          <w:sz w:val="22"/>
          <w:szCs w:val="22"/>
        </w:rPr>
        <w:t>Planning</w:t>
      </w:r>
      <w:r w:rsidRPr="00D4618F">
        <w:rPr>
          <w:rFonts w:ascii="Arial" w:hAnsi="Arial"/>
          <w:bCs/>
          <w:color w:val="000000" w:themeColor="text1"/>
          <w:spacing w:val="-14"/>
          <w:w w:val="105"/>
          <w:sz w:val="22"/>
          <w:szCs w:val="22"/>
        </w:rPr>
        <w:t xml:space="preserve"> </w:t>
      </w:r>
      <w:r w:rsidRPr="00D4618F">
        <w:rPr>
          <w:rFonts w:ascii="Arial" w:hAnsi="Arial"/>
          <w:bCs/>
          <w:color w:val="000000" w:themeColor="text1"/>
          <w:w w:val="105"/>
          <w:sz w:val="22"/>
          <w:szCs w:val="22"/>
        </w:rPr>
        <w:t>Commission</w:t>
      </w:r>
      <w:r w:rsidRPr="00D4618F">
        <w:rPr>
          <w:rFonts w:ascii="Arial" w:hAnsi="Arial"/>
          <w:bCs/>
          <w:color w:val="000000" w:themeColor="text1"/>
          <w:spacing w:val="-1"/>
          <w:w w:val="105"/>
          <w:sz w:val="22"/>
          <w:szCs w:val="22"/>
        </w:rPr>
        <w:t xml:space="preserve"> </w:t>
      </w:r>
      <w:r w:rsidRPr="00D4618F">
        <w:rPr>
          <w:rFonts w:ascii="Arial" w:hAnsi="Arial"/>
          <w:bCs/>
          <w:color w:val="000000" w:themeColor="text1"/>
          <w:w w:val="105"/>
          <w:sz w:val="22"/>
          <w:szCs w:val="22"/>
        </w:rPr>
        <w:t>approval</w:t>
      </w:r>
      <w:r w:rsidRPr="00D4618F">
        <w:rPr>
          <w:rFonts w:ascii="Arial" w:hAnsi="Arial"/>
          <w:bCs/>
          <w:color w:val="000000" w:themeColor="text1"/>
          <w:spacing w:val="-4"/>
          <w:w w:val="105"/>
          <w:sz w:val="22"/>
          <w:szCs w:val="22"/>
        </w:rPr>
        <w:t xml:space="preserve"> </w:t>
      </w:r>
      <w:r w:rsidRPr="00D4618F">
        <w:rPr>
          <w:rFonts w:ascii="Arial" w:hAnsi="Arial"/>
          <w:bCs/>
          <w:color w:val="000000" w:themeColor="text1"/>
          <w:w w:val="105"/>
          <w:sz w:val="22"/>
          <w:szCs w:val="22"/>
        </w:rPr>
        <w:t>of</w:t>
      </w:r>
      <w:r w:rsidRPr="00D4618F">
        <w:rPr>
          <w:rFonts w:ascii="Arial" w:hAnsi="Arial"/>
          <w:bCs/>
          <w:color w:val="000000" w:themeColor="text1"/>
          <w:spacing w:val="-6"/>
          <w:w w:val="105"/>
          <w:sz w:val="22"/>
          <w:szCs w:val="22"/>
        </w:rPr>
        <w:t xml:space="preserve"> </w:t>
      </w:r>
      <w:r w:rsidRPr="00D4618F">
        <w:rPr>
          <w:rFonts w:ascii="Arial" w:hAnsi="Arial"/>
          <w:bCs/>
          <w:color w:val="000000" w:themeColor="text1"/>
          <w:w w:val="105"/>
          <w:sz w:val="22"/>
          <w:szCs w:val="22"/>
        </w:rPr>
        <w:t>a</w:t>
      </w:r>
      <w:r w:rsidRPr="00D4618F">
        <w:rPr>
          <w:rFonts w:ascii="Arial" w:hAnsi="Arial"/>
          <w:bCs/>
          <w:color w:val="000000" w:themeColor="text1"/>
          <w:spacing w:val="-10"/>
          <w:w w:val="105"/>
          <w:sz w:val="22"/>
          <w:szCs w:val="22"/>
        </w:rPr>
        <w:t xml:space="preserve"> </w:t>
      </w:r>
      <w:r w:rsidRPr="00D4618F">
        <w:rPr>
          <w:rFonts w:ascii="Arial" w:hAnsi="Arial"/>
          <w:bCs/>
          <w:color w:val="000000" w:themeColor="text1"/>
          <w:w w:val="105"/>
          <w:sz w:val="22"/>
          <w:szCs w:val="22"/>
        </w:rPr>
        <w:t>Special</w:t>
      </w:r>
      <w:r w:rsidRPr="00D4618F">
        <w:rPr>
          <w:rFonts w:ascii="Arial" w:hAnsi="Arial"/>
          <w:bCs/>
          <w:color w:val="000000" w:themeColor="text1"/>
          <w:spacing w:val="-12"/>
          <w:w w:val="105"/>
          <w:sz w:val="22"/>
          <w:szCs w:val="22"/>
        </w:rPr>
        <w:t xml:space="preserve"> </w:t>
      </w:r>
      <w:r w:rsidRPr="00D4618F">
        <w:rPr>
          <w:rFonts w:ascii="Arial" w:hAnsi="Arial"/>
          <w:bCs/>
          <w:color w:val="000000" w:themeColor="text1"/>
          <w:w w:val="105"/>
          <w:sz w:val="22"/>
          <w:szCs w:val="22"/>
        </w:rPr>
        <w:t>Land</w:t>
      </w:r>
      <w:r w:rsidRPr="00D4618F">
        <w:rPr>
          <w:rFonts w:ascii="Arial" w:hAnsi="Arial"/>
          <w:bCs/>
          <w:color w:val="000000" w:themeColor="text1"/>
          <w:spacing w:val="3"/>
          <w:w w:val="105"/>
          <w:sz w:val="22"/>
          <w:szCs w:val="22"/>
        </w:rPr>
        <w:t xml:space="preserve"> </w:t>
      </w:r>
      <w:r w:rsidRPr="00D4618F">
        <w:rPr>
          <w:rFonts w:ascii="Arial" w:hAnsi="Arial"/>
          <w:bCs/>
          <w:color w:val="000000" w:themeColor="text1"/>
          <w:w w:val="105"/>
          <w:sz w:val="22"/>
          <w:szCs w:val="22"/>
        </w:rPr>
        <w:t>Use</w:t>
      </w:r>
      <w:r w:rsidRPr="00D4618F">
        <w:rPr>
          <w:rFonts w:ascii="Arial" w:hAnsi="Arial"/>
          <w:bCs/>
          <w:color w:val="000000" w:themeColor="text1"/>
          <w:spacing w:val="-6"/>
          <w:w w:val="105"/>
          <w:sz w:val="22"/>
          <w:szCs w:val="22"/>
        </w:rPr>
        <w:t xml:space="preserve"> </w:t>
      </w:r>
      <w:r w:rsidRPr="00D4618F">
        <w:rPr>
          <w:rFonts w:ascii="Arial" w:hAnsi="Arial"/>
          <w:bCs/>
          <w:color w:val="000000" w:themeColor="text1"/>
          <w:w w:val="105"/>
          <w:sz w:val="22"/>
          <w:szCs w:val="22"/>
        </w:rPr>
        <w:t>permit</w:t>
      </w:r>
      <w:r w:rsidRPr="00D4618F">
        <w:rPr>
          <w:rFonts w:ascii="Arial" w:hAnsi="Arial"/>
          <w:bCs/>
          <w:color w:val="000000" w:themeColor="text1"/>
          <w:spacing w:val="-6"/>
          <w:w w:val="105"/>
          <w:sz w:val="22"/>
          <w:szCs w:val="22"/>
        </w:rPr>
        <w:t xml:space="preserve"> </w:t>
      </w:r>
      <w:r w:rsidRPr="00D4618F">
        <w:rPr>
          <w:rFonts w:ascii="Arial" w:hAnsi="Arial"/>
          <w:bCs/>
          <w:color w:val="000000" w:themeColor="text1"/>
          <w:w w:val="105"/>
          <w:sz w:val="22"/>
          <w:szCs w:val="22"/>
        </w:rPr>
        <w:t>shall</w:t>
      </w:r>
      <w:r w:rsidRPr="00D4618F">
        <w:rPr>
          <w:rFonts w:ascii="Arial" w:hAnsi="Arial"/>
          <w:bCs/>
          <w:color w:val="000000" w:themeColor="text1"/>
          <w:spacing w:val="-1"/>
          <w:w w:val="105"/>
          <w:sz w:val="22"/>
          <w:szCs w:val="22"/>
        </w:rPr>
        <w:t xml:space="preserve"> </w:t>
      </w:r>
      <w:r w:rsidRPr="00D4618F">
        <w:rPr>
          <w:rFonts w:ascii="Arial" w:hAnsi="Arial"/>
          <w:bCs/>
          <w:color w:val="000000" w:themeColor="text1"/>
          <w:w w:val="105"/>
          <w:sz w:val="22"/>
          <w:szCs w:val="22"/>
        </w:rPr>
        <w:t>be</w:t>
      </w:r>
      <w:r w:rsidRPr="00D4618F">
        <w:rPr>
          <w:rFonts w:ascii="Arial" w:hAnsi="Arial"/>
          <w:bCs/>
          <w:color w:val="000000" w:themeColor="text1"/>
          <w:spacing w:val="-7"/>
          <w:w w:val="105"/>
          <w:sz w:val="22"/>
          <w:szCs w:val="22"/>
        </w:rPr>
        <w:t xml:space="preserve"> </w:t>
      </w:r>
      <w:r w:rsidRPr="00D4618F">
        <w:rPr>
          <w:rFonts w:ascii="Arial" w:hAnsi="Arial"/>
          <w:bCs/>
          <w:color w:val="000000" w:themeColor="text1"/>
          <w:w w:val="105"/>
          <w:sz w:val="22"/>
          <w:szCs w:val="22"/>
        </w:rPr>
        <w:t>valid</w:t>
      </w:r>
      <w:r w:rsidRPr="00D4618F">
        <w:rPr>
          <w:rFonts w:ascii="Arial" w:hAnsi="Arial"/>
          <w:bCs/>
          <w:color w:val="000000" w:themeColor="text1"/>
          <w:spacing w:val="-1"/>
          <w:w w:val="105"/>
          <w:sz w:val="22"/>
          <w:szCs w:val="22"/>
        </w:rPr>
        <w:t xml:space="preserve"> </w:t>
      </w:r>
      <w:r w:rsidRPr="00D4618F">
        <w:rPr>
          <w:rFonts w:ascii="Arial" w:hAnsi="Arial"/>
          <w:bCs/>
          <w:color w:val="000000" w:themeColor="text1"/>
          <w:w w:val="105"/>
          <w:sz w:val="22"/>
          <w:szCs w:val="22"/>
        </w:rPr>
        <w:t>regardless</w:t>
      </w:r>
      <w:r w:rsidRPr="00D4618F">
        <w:rPr>
          <w:rFonts w:ascii="Arial" w:hAnsi="Arial"/>
          <w:bCs/>
          <w:color w:val="000000" w:themeColor="text1"/>
          <w:spacing w:val="1"/>
          <w:w w:val="105"/>
          <w:sz w:val="22"/>
          <w:szCs w:val="22"/>
        </w:rPr>
        <w:t xml:space="preserve"> </w:t>
      </w:r>
      <w:r w:rsidRPr="00D4618F">
        <w:rPr>
          <w:rFonts w:ascii="Arial" w:hAnsi="Arial"/>
          <w:bCs/>
          <w:color w:val="000000" w:themeColor="text1"/>
          <w:w w:val="105"/>
          <w:sz w:val="22"/>
          <w:szCs w:val="22"/>
        </w:rPr>
        <w:t>of</w:t>
      </w:r>
      <w:r w:rsidRPr="00D4618F">
        <w:rPr>
          <w:rFonts w:ascii="Arial" w:hAnsi="Arial"/>
          <w:bCs/>
          <w:color w:val="000000" w:themeColor="text1"/>
          <w:spacing w:val="-6"/>
          <w:w w:val="105"/>
          <w:sz w:val="22"/>
          <w:szCs w:val="22"/>
        </w:rPr>
        <w:t xml:space="preserve"> </w:t>
      </w:r>
      <w:r w:rsidRPr="00D4618F">
        <w:rPr>
          <w:rFonts w:ascii="Arial" w:hAnsi="Arial"/>
          <w:bCs/>
          <w:color w:val="000000" w:themeColor="text1"/>
          <w:w w:val="105"/>
          <w:sz w:val="22"/>
          <w:szCs w:val="22"/>
        </w:rPr>
        <w:t>change</w:t>
      </w:r>
      <w:r w:rsidRPr="00D4618F">
        <w:rPr>
          <w:rFonts w:ascii="Arial" w:hAnsi="Arial"/>
          <w:bCs/>
          <w:color w:val="000000" w:themeColor="text1"/>
          <w:spacing w:val="-55"/>
          <w:w w:val="105"/>
          <w:sz w:val="22"/>
          <w:szCs w:val="22"/>
        </w:rPr>
        <w:t xml:space="preserve"> </w:t>
      </w:r>
      <w:r w:rsidRPr="00D4618F">
        <w:rPr>
          <w:rFonts w:ascii="Arial" w:hAnsi="Arial"/>
          <w:bCs/>
          <w:color w:val="000000" w:themeColor="text1"/>
          <w:w w:val="105"/>
          <w:sz w:val="22"/>
          <w:szCs w:val="22"/>
        </w:rPr>
        <w:t>of ownership of the land receiving the Special Land Use permit, provided that all standards</w:t>
      </w:r>
      <w:r w:rsidRPr="00D4618F">
        <w:rPr>
          <w:rFonts w:ascii="Arial" w:hAnsi="Arial"/>
          <w:bCs/>
          <w:color w:val="000000" w:themeColor="text1"/>
          <w:spacing w:val="1"/>
          <w:w w:val="105"/>
          <w:sz w:val="22"/>
          <w:szCs w:val="22"/>
        </w:rPr>
        <w:t xml:space="preserve"> </w:t>
      </w:r>
      <w:r w:rsidRPr="00D4618F">
        <w:rPr>
          <w:rFonts w:ascii="Arial" w:hAnsi="Arial"/>
          <w:bCs/>
          <w:color w:val="000000" w:themeColor="text1"/>
          <w:w w:val="105"/>
          <w:sz w:val="22"/>
          <w:szCs w:val="22"/>
        </w:rPr>
        <w:t>and</w:t>
      </w:r>
      <w:r w:rsidRPr="00D4618F">
        <w:rPr>
          <w:rFonts w:ascii="Arial" w:hAnsi="Arial"/>
          <w:bCs/>
          <w:color w:val="000000" w:themeColor="text1"/>
          <w:spacing w:val="-5"/>
          <w:w w:val="105"/>
          <w:sz w:val="22"/>
          <w:szCs w:val="22"/>
        </w:rPr>
        <w:t xml:space="preserve"> </w:t>
      </w:r>
      <w:r w:rsidRPr="00D4618F">
        <w:rPr>
          <w:rFonts w:ascii="Arial" w:hAnsi="Arial"/>
          <w:bCs/>
          <w:color w:val="000000" w:themeColor="text1"/>
          <w:w w:val="105"/>
          <w:sz w:val="22"/>
          <w:szCs w:val="22"/>
        </w:rPr>
        <w:t>conditions</w:t>
      </w:r>
      <w:r w:rsidRPr="00D4618F">
        <w:rPr>
          <w:rFonts w:ascii="Arial" w:hAnsi="Arial"/>
          <w:bCs/>
          <w:color w:val="000000" w:themeColor="text1"/>
          <w:spacing w:val="-3"/>
          <w:w w:val="105"/>
          <w:sz w:val="22"/>
          <w:szCs w:val="22"/>
        </w:rPr>
        <w:t xml:space="preserve"> </w:t>
      </w:r>
      <w:r w:rsidRPr="00D4618F">
        <w:rPr>
          <w:rFonts w:ascii="Arial" w:hAnsi="Arial"/>
          <w:bCs/>
          <w:color w:val="000000" w:themeColor="text1"/>
          <w:w w:val="105"/>
          <w:sz w:val="22"/>
          <w:szCs w:val="22"/>
        </w:rPr>
        <w:t>are</w:t>
      </w:r>
      <w:r w:rsidRPr="00D4618F">
        <w:rPr>
          <w:rFonts w:ascii="Arial" w:hAnsi="Arial"/>
          <w:bCs/>
          <w:color w:val="000000" w:themeColor="text1"/>
          <w:spacing w:val="-11"/>
          <w:w w:val="105"/>
          <w:sz w:val="22"/>
          <w:szCs w:val="22"/>
        </w:rPr>
        <w:t xml:space="preserve"> </w:t>
      </w:r>
      <w:r w:rsidRPr="00D4618F">
        <w:rPr>
          <w:rFonts w:ascii="Arial" w:hAnsi="Arial"/>
          <w:bCs/>
          <w:color w:val="000000" w:themeColor="text1"/>
          <w:w w:val="105"/>
          <w:sz w:val="22"/>
          <w:szCs w:val="22"/>
        </w:rPr>
        <w:t>complied</w:t>
      </w:r>
      <w:r w:rsidRPr="00D4618F">
        <w:rPr>
          <w:rFonts w:ascii="Arial" w:hAnsi="Arial"/>
          <w:bCs/>
          <w:color w:val="000000" w:themeColor="text1"/>
          <w:spacing w:val="11"/>
          <w:w w:val="105"/>
          <w:sz w:val="22"/>
          <w:szCs w:val="22"/>
        </w:rPr>
        <w:t xml:space="preserve"> </w:t>
      </w:r>
      <w:r w:rsidRPr="00D4618F">
        <w:rPr>
          <w:rFonts w:ascii="Arial" w:hAnsi="Arial"/>
          <w:bCs/>
          <w:color w:val="000000" w:themeColor="text1"/>
          <w:w w:val="105"/>
          <w:sz w:val="22"/>
          <w:szCs w:val="22"/>
        </w:rPr>
        <w:t>with</w:t>
      </w:r>
      <w:r w:rsidRPr="00D4618F">
        <w:rPr>
          <w:rFonts w:ascii="Arial" w:hAnsi="Arial"/>
          <w:bCs/>
          <w:color w:val="000000" w:themeColor="text1"/>
          <w:spacing w:val="3"/>
          <w:w w:val="105"/>
          <w:sz w:val="22"/>
          <w:szCs w:val="22"/>
        </w:rPr>
        <w:t xml:space="preserve"> </w:t>
      </w:r>
      <w:r w:rsidRPr="00D4618F">
        <w:rPr>
          <w:rFonts w:ascii="Arial" w:hAnsi="Arial"/>
          <w:bCs/>
          <w:color w:val="000000" w:themeColor="text1"/>
          <w:w w:val="105"/>
          <w:sz w:val="22"/>
          <w:szCs w:val="22"/>
        </w:rPr>
        <w:t>by</w:t>
      </w:r>
      <w:r w:rsidRPr="00D4618F">
        <w:rPr>
          <w:rFonts w:ascii="Arial" w:hAnsi="Arial"/>
          <w:bCs/>
          <w:color w:val="000000" w:themeColor="text1"/>
          <w:spacing w:val="-9"/>
          <w:w w:val="105"/>
          <w:sz w:val="22"/>
          <w:szCs w:val="22"/>
        </w:rPr>
        <w:t xml:space="preserve"> </w:t>
      </w:r>
      <w:r w:rsidRPr="00D4618F">
        <w:rPr>
          <w:rFonts w:ascii="Arial" w:hAnsi="Arial"/>
          <w:bCs/>
          <w:color w:val="000000" w:themeColor="text1"/>
          <w:w w:val="105"/>
          <w:sz w:val="22"/>
          <w:szCs w:val="22"/>
        </w:rPr>
        <w:t>any</w:t>
      </w:r>
      <w:r w:rsidRPr="00D4618F">
        <w:rPr>
          <w:rFonts w:ascii="Arial" w:hAnsi="Arial"/>
          <w:bCs/>
          <w:color w:val="000000" w:themeColor="text1"/>
          <w:spacing w:val="-7"/>
          <w:w w:val="105"/>
          <w:sz w:val="22"/>
          <w:szCs w:val="22"/>
        </w:rPr>
        <w:t xml:space="preserve"> </w:t>
      </w:r>
      <w:r w:rsidRPr="00D4618F">
        <w:rPr>
          <w:rFonts w:ascii="Arial" w:hAnsi="Arial"/>
          <w:bCs/>
          <w:color w:val="000000" w:themeColor="text1"/>
          <w:w w:val="105"/>
          <w:sz w:val="22"/>
          <w:szCs w:val="22"/>
        </w:rPr>
        <w:t>subsequent</w:t>
      </w:r>
      <w:r w:rsidRPr="00D4618F">
        <w:rPr>
          <w:rFonts w:ascii="Arial" w:hAnsi="Arial"/>
          <w:bCs/>
          <w:color w:val="000000" w:themeColor="text1"/>
          <w:spacing w:val="14"/>
          <w:w w:val="105"/>
          <w:sz w:val="22"/>
          <w:szCs w:val="22"/>
        </w:rPr>
        <w:t xml:space="preserve"> </w:t>
      </w:r>
      <w:r w:rsidRPr="00D4618F">
        <w:rPr>
          <w:rFonts w:ascii="Arial" w:hAnsi="Arial"/>
          <w:bCs/>
          <w:color w:val="000000" w:themeColor="text1"/>
          <w:w w:val="105"/>
          <w:sz w:val="22"/>
          <w:szCs w:val="22"/>
        </w:rPr>
        <w:t>land</w:t>
      </w:r>
      <w:r w:rsidRPr="00D4618F">
        <w:rPr>
          <w:rFonts w:ascii="Arial" w:hAnsi="Arial"/>
          <w:bCs/>
          <w:color w:val="000000" w:themeColor="text1"/>
          <w:spacing w:val="-1"/>
          <w:w w:val="105"/>
          <w:sz w:val="22"/>
          <w:szCs w:val="22"/>
        </w:rPr>
        <w:t>owner</w:t>
      </w:r>
      <w:r w:rsidRPr="00D4618F">
        <w:rPr>
          <w:rFonts w:ascii="Arial" w:hAnsi="Arial"/>
          <w:bCs/>
          <w:color w:val="000000" w:themeColor="text1"/>
          <w:w w:val="105"/>
          <w:sz w:val="22"/>
          <w:szCs w:val="22"/>
        </w:rPr>
        <w:t xml:space="preserve">. </w:t>
      </w:r>
      <w:r w:rsidRPr="00D4618F">
        <w:rPr>
          <w:rFonts w:ascii="Arial" w:hAnsi="Arial"/>
          <w:bCs/>
          <w:color w:val="000000" w:themeColor="text1"/>
          <w:sz w:val="22"/>
          <w:szCs w:val="22"/>
        </w:rPr>
        <w:t>If</w:t>
      </w:r>
      <w:r w:rsidRPr="00D4618F">
        <w:rPr>
          <w:rFonts w:ascii="Arial" w:hAnsi="Arial"/>
          <w:bCs/>
          <w:color w:val="000000" w:themeColor="text1"/>
          <w:spacing w:val="1"/>
          <w:sz w:val="22"/>
          <w:szCs w:val="22"/>
        </w:rPr>
        <w:t xml:space="preserve"> </w:t>
      </w:r>
      <w:r w:rsidRPr="00D4618F">
        <w:rPr>
          <w:rFonts w:ascii="Arial" w:hAnsi="Arial"/>
          <w:bCs/>
          <w:color w:val="000000" w:themeColor="text1"/>
          <w:sz w:val="22"/>
          <w:szCs w:val="22"/>
        </w:rPr>
        <w:t>a</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use authorized</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by a Special</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Land</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Use permit ceases for a period of</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three years, the Special</w:t>
      </w:r>
      <w:r w:rsidRPr="00D4618F">
        <w:rPr>
          <w:rFonts w:ascii="Arial" w:hAnsi="Arial"/>
          <w:bCs/>
          <w:color w:val="000000" w:themeColor="text1"/>
          <w:spacing w:val="1"/>
          <w:sz w:val="22"/>
          <w:szCs w:val="22"/>
        </w:rPr>
        <w:t xml:space="preserve"> </w:t>
      </w:r>
      <w:r w:rsidRPr="00D4618F">
        <w:rPr>
          <w:rFonts w:ascii="Arial" w:hAnsi="Arial"/>
          <w:bCs/>
          <w:color w:val="000000" w:themeColor="text1"/>
          <w:sz w:val="22"/>
          <w:szCs w:val="22"/>
        </w:rPr>
        <w:t>Land</w:t>
      </w:r>
      <w:r w:rsidRPr="00D4618F">
        <w:rPr>
          <w:rFonts w:ascii="Arial" w:hAnsi="Arial"/>
          <w:bCs/>
          <w:color w:val="000000" w:themeColor="text1"/>
          <w:spacing w:val="1"/>
          <w:sz w:val="22"/>
          <w:szCs w:val="22"/>
        </w:rPr>
        <w:t xml:space="preserve"> </w:t>
      </w:r>
      <w:r w:rsidRPr="00D4618F">
        <w:rPr>
          <w:rFonts w:ascii="Arial" w:hAnsi="Arial"/>
          <w:bCs/>
          <w:color w:val="000000" w:themeColor="text1"/>
          <w:sz w:val="22"/>
          <w:szCs w:val="22"/>
        </w:rPr>
        <w:t>Use permit shall</w:t>
      </w:r>
      <w:r w:rsidRPr="00D4618F">
        <w:rPr>
          <w:rFonts w:ascii="Arial" w:hAnsi="Arial"/>
          <w:bCs/>
          <w:color w:val="000000" w:themeColor="text1"/>
          <w:spacing w:val="1"/>
          <w:sz w:val="22"/>
          <w:szCs w:val="22"/>
        </w:rPr>
        <w:t xml:space="preserve"> </w:t>
      </w:r>
      <w:r w:rsidRPr="00D4618F">
        <w:rPr>
          <w:rFonts w:ascii="Arial" w:hAnsi="Arial"/>
          <w:bCs/>
          <w:color w:val="000000" w:themeColor="text1"/>
          <w:sz w:val="22"/>
          <w:szCs w:val="22"/>
        </w:rPr>
        <w:t>be</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voided,</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and</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the use shall</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not be</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re-established except</w:t>
      </w:r>
      <w:r w:rsidRPr="00D4618F">
        <w:rPr>
          <w:rFonts w:ascii="Arial" w:hAnsi="Arial"/>
          <w:bCs/>
          <w:color w:val="000000" w:themeColor="text1"/>
          <w:spacing w:val="-52"/>
          <w:sz w:val="22"/>
          <w:szCs w:val="22"/>
        </w:rPr>
        <w:t xml:space="preserve"> </w:t>
      </w:r>
      <w:r w:rsidRPr="00D4618F">
        <w:rPr>
          <w:rFonts w:ascii="Arial" w:hAnsi="Arial"/>
          <w:bCs/>
          <w:color w:val="000000" w:themeColor="text1"/>
          <w:spacing w:val="-1"/>
          <w:w w:val="105"/>
          <w:sz w:val="22"/>
          <w:szCs w:val="22"/>
        </w:rPr>
        <w:t xml:space="preserve">in accordance </w:t>
      </w:r>
      <w:r w:rsidRPr="00D4618F">
        <w:rPr>
          <w:rFonts w:ascii="Arial" w:hAnsi="Arial"/>
          <w:bCs/>
          <w:color w:val="000000" w:themeColor="text1"/>
          <w:w w:val="105"/>
          <w:sz w:val="22"/>
          <w:szCs w:val="22"/>
        </w:rPr>
        <w:t>with the procedures herein. The cessation of the Special Land</w:t>
      </w:r>
      <w:r w:rsidRPr="00D4618F">
        <w:rPr>
          <w:rFonts w:ascii="Arial" w:hAnsi="Arial"/>
          <w:bCs/>
          <w:color w:val="000000" w:themeColor="text1"/>
          <w:spacing w:val="1"/>
          <w:w w:val="105"/>
          <w:sz w:val="22"/>
          <w:szCs w:val="22"/>
        </w:rPr>
        <w:t xml:space="preserve"> </w:t>
      </w:r>
      <w:r w:rsidRPr="00D4618F">
        <w:rPr>
          <w:rFonts w:ascii="Arial" w:hAnsi="Arial"/>
          <w:bCs/>
          <w:color w:val="000000" w:themeColor="text1"/>
          <w:sz w:val="22"/>
          <w:szCs w:val="22"/>
        </w:rPr>
        <w:t>Use activity</w:t>
      </w:r>
      <w:r w:rsidRPr="00D4618F">
        <w:rPr>
          <w:rFonts w:ascii="Arial" w:hAnsi="Arial"/>
          <w:bCs/>
          <w:color w:val="000000" w:themeColor="text1"/>
          <w:spacing w:val="1"/>
          <w:sz w:val="22"/>
          <w:szCs w:val="22"/>
        </w:rPr>
        <w:t xml:space="preserve"> </w:t>
      </w:r>
      <w:r w:rsidRPr="00D4618F">
        <w:rPr>
          <w:rFonts w:ascii="Arial" w:hAnsi="Arial"/>
          <w:bCs/>
          <w:color w:val="000000" w:themeColor="text1"/>
          <w:sz w:val="22"/>
          <w:szCs w:val="22"/>
        </w:rPr>
        <w:t>shall</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be determined</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by the Zoning</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Administrator</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who shall</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base this determination</w:t>
      </w:r>
      <w:r w:rsidRPr="00D4618F">
        <w:rPr>
          <w:rFonts w:ascii="Arial" w:hAnsi="Arial"/>
          <w:bCs/>
          <w:color w:val="000000" w:themeColor="text1"/>
          <w:spacing w:val="1"/>
          <w:sz w:val="22"/>
          <w:szCs w:val="22"/>
        </w:rPr>
        <w:t xml:space="preserve"> </w:t>
      </w:r>
      <w:r w:rsidRPr="00D4618F">
        <w:rPr>
          <w:rFonts w:ascii="Arial" w:hAnsi="Arial"/>
          <w:bCs/>
          <w:color w:val="000000" w:themeColor="text1"/>
          <w:sz w:val="22"/>
          <w:szCs w:val="22"/>
        </w:rPr>
        <w:t>on the following</w:t>
      </w:r>
      <w:r w:rsidRPr="00D4618F">
        <w:rPr>
          <w:rFonts w:ascii="Arial" w:hAnsi="Arial"/>
          <w:bCs/>
          <w:color w:val="000000" w:themeColor="text1"/>
          <w:spacing w:val="1"/>
          <w:sz w:val="22"/>
          <w:szCs w:val="22"/>
        </w:rPr>
        <w:t xml:space="preserve"> </w:t>
      </w:r>
      <w:r w:rsidRPr="00D4618F">
        <w:rPr>
          <w:rFonts w:ascii="Arial" w:hAnsi="Arial"/>
          <w:bCs/>
          <w:color w:val="000000" w:themeColor="text1"/>
          <w:sz w:val="22"/>
          <w:szCs w:val="22"/>
        </w:rPr>
        <w:t>factors</w:t>
      </w:r>
      <w:r w:rsidRPr="00D4618F">
        <w:rPr>
          <w:rFonts w:ascii="Arial" w:hAnsi="Arial"/>
          <w:bCs/>
          <w:color w:val="000000" w:themeColor="text1"/>
          <w:spacing w:val="1"/>
          <w:sz w:val="22"/>
          <w:szCs w:val="22"/>
        </w:rPr>
        <w:t xml:space="preserve"> </w:t>
      </w:r>
      <w:r w:rsidRPr="00D4618F">
        <w:rPr>
          <w:rFonts w:ascii="Arial" w:hAnsi="Arial"/>
          <w:bCs/>
          <w:color w:val="000000" w:themeColor="text1"/>
          <w:sz w:val="22"/>
          <w:szCs w:val="22"/>
        </w:rPr>
        <w:t>which</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shall</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include but are</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not limited</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to: the establishment</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of</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a</w:t>
      </w:r>
      <w:r w:rsidRPr="00D4618F">
        <w:rPr>
          <w:rFonts w:ascii="Arial" w:hAnsi="Arial"/>
          <w:bCs/>
          <w:color w:val="000000" w:themeColor="text1"/>
          <w:spacing w:val="1"/>
          <w:sz w:val="22"/>
          <w:szCs w:val="22"/>
        </w:rPr>
        <w:t xml:space="preserve"> </w:t>
      </w:r>
      <w:r w:rsidRPr="00D4618F">
        <w:rPr>
          <w:rFonts w:ascii="Arial" w:hAnsi="Arial"/>
          <w:bCs/>
          <w:color w:val="000000" w:themeColor="text1"/>
          <w:spacing w:val="-1"/>
          <w:w w:val="105"/>
          <w:sz w:val="22"/>
          <w:szCs w:val="22"/>
        </w:rPr>
        <w:t>different</w:t>
      </w:r>
      <w:r w:rsidRPr="00D4618F">
        <w:rPr>
          <w:rFonts w:ascii="Arial" w:hAnsi="Arial"/>
          <w:bCs/>
          <w:color w:val="000000" w:themeColor="text1"/>
          <w:spacing w:val="3"/>
          <w:w w:val="105"/>
          <w:sz w:val="22"/>
          <w:szCs w:val="22"/>
        </w:rPr>
        <w:t xml:space="preserve"> </w:t>
      </w:r>
      <w:r w:rsidRPr="00D4618F">
        <w:rPr>
          <w:rFonts w:ascii="Arial" w:hAnsi="Arial"/>
          <w:bCs/>
          <w:color w:val="000000" w:themeColor="text1"/>
          <w:spacing w:val="-1"/>
          <w:w w:val="105"/>
          <w:sz w:val="22"/>
          <w:szCs w:val="22"/>
        </w:rPr>
        <w:t>use on</w:t>
      </w:r>
      <w:r w:rsidRPr="00D4618F">
        <w:rPr>
          <w:rFonts w:ascii="Arial" w:hAnsi="Arial"/>
          <w:bCs/>
          <w:color w:val="000000" w:themeColor="text1"/>
          <w:w w:val="105"/>
          <w:sz w:val="22"/>
          <w:szCs w:val="22"/>
        </w:rPr>
        <w:t xml:space="preserve"> </w:t>
      </w:r>
      <w:r w:rsidRPr="00D4618F">
        <w:rPr>
          <w:rFonts w:ascii="Arial" w:hAnsi="Arial"/>
          <w:bCs/>
          <w:color w:val="000000" w:themeColor="text1"/>
          <w:spacing w:val="-1"/>
          <w:w w:val="105"/>
          <w:sz w:val="22"/>
          <w:szCs w:val="22"/>
        </w:rPr>
        <w:t>the</w:t>
      </w:r>
      <w:r w:rsidRPr="00D4618F">
        <w:rPr>
          <w:rFonts w:ascii="Arial" w:hAnsi="Arial"/>
          <w:bCs/>
          <w:color w:val="000000" w:themeColor="text1"/>
          <w:spacing w:val="6"/>
          <w:w w:val="105"/>
          <w:sz w:val="22"/>
          <w:szCs w:val="22"/>
        </w:rPr>
        <w:t xml:space="preserve"> </w:t>
      </w:r>
      <w:r w:rsidRPr="00D4618F">
        <w:rPr>
          <w:rFonts w:ascii="Arial" w:hAnsi="Arial"/>
          <w:bCs/>
          <w:color w:val="000000" w:themeColor="text1"/>
          <w:spacing w:val="-1"/>
          <w:w w:val="105"/>
          <w:sz w:val="22"/>
          <w:szCs w:val="22"/>
        </w:rPr>
        <w:t>property;</w:t>
      </w:r>
      <w:r w:rsidRPr="00D4618F">
        <w:rPr>
          <w:rFonts w:ascii="Arial" w:hAnsi="Arial"/>
          <w:bCs/>
          <w:color w:val="000000" w:themeColor="text1"/>
          <w:spacing w:val="2"/>
          <w:w w:val="105"/>
          <w:sz w:val="22"/>
          <w:szCs w:val="22"/>
        </w:rPr>
        <w:t xml:space="preserve"> </w:t>
      </w:r>
      <w:r w:rsidRPr="00D4618F">
        <w:rPr>
          <w:rFonts w:ascii="Arial" w:hAnsi="Arial"/>
          <w:bCs/>
          <w:color w:val="000000" w:themeColor="text1"/>
          <w:spacing w:val="-1"/>
          <w:w w:val="105"/>
          <w:sz w:val="22"/>
          <w:szCs w:val="22"/>
        </w:rPr>
        <w:t>removal</w:t>
      </w:r>
      <w:r w:rsidRPr="00D4618F">
        <w:rPr>
          <w:rFonts w:ascii="Arial" w:hAnsi="Arial"/>
          <w:bCs/>
          <w:color w:val="000000" w:themeColor="text1"/>
          <w:spacing w:val="7"/>
          <w:w w:val="105"/>
          <w:sz w:val="22"/>
          <w:szCs w:val="22"/>
        </w:rPr>
        <w:t xml:space="preserve"> </w:t>
      </w:r>
      <w:r w:rsidRPr="00D4618F">
        <w:rPr>
          <w:rFonts w:ascii="Arial" w:hAnsi="Arial"/>
          <w:bCs/>
          <w:color w:val="000000" w:themeColor="text1"/>
          <w:spacing w:val="-1"/>
          <w:w w:val="105"/>
          <w:sz w:val="22"/>
          <w:szCs w:val="22"/>
        </w:rPr>
        <w:t>of</w:t>
      </w:r>
      <w:r w:rsidRPr="00D4618F">
        <w:rPr>
          <w:rFonts w:ascii="Arial" w:hAnsi="Arial"/>
          <w:bCs/>
          <w:color w:val="000000" w:themeColor="text1"/>
          <w:spacing w:val="1"/>
          <w:w w:val="105"/>
          <w:sz w:val="22"/>
          <w:szCs w:val="22"/>
        </w:rPr>
        <w:t xml:space="preserve"> </w:t>
      </w:r>
      <w:r w:rsidRPr="00D4618F">
        <w:rPr>
          <w:rFonts w:ascii="Arial" w:hAnsi="Arial"/>
          <w:bCs/>
          <w:color w:val="000000" w:themeColor="text1"/>
          <w:spacing w:val="-1"/>
          <w:w w:val="105"/>
          <w:sz w:val="22"/>
          <w:szCs w:val="22"/>
        </w:rPr>
        <w:t>any</w:t>
      </w:r>
      <w:r w:rsidRPr="00D4618F">
        <w:rPr>
          <w:rFonts w:ascii="Arial" w:hAnsi="Arial"/>
          <w:bCs/>
          <w:color w:val="000000" w:themeColor="text1"/>
          <w:spacing w:val="-8"/>
          <w:w w:val="105"/>
          <w:sz w:val="22"/>
          <w:szCs w:val="22"/>
        </w:rPr>
        <w:t xml:space="preserve"> </w:t>
      </w:r>
      <w:r w:rsidRPr="00D4618F">
        <w:rPr>
          <w:rFonts w:ascii="Arial" w:hAnsi="Arial"/>
          <w:bCs/>
          <w:color w:val="000000" w:themeColor="text1"/>
          <w:spacing w:val="-1"/>
          <w:w w:val="105"/>
          <w:sz w:val="22"/>
          <w:szCs w:val="22"/>
        </w:rPr>
        <w:t>signs</w:t>
      </w:r>
      <w:r w:rsidRPr="00D4618F">
        <w:rPr>
          <w:rFonts w:ascii="Arial" w:hAnsi="Arial"/>
          <w:bCs/>
          <w:color w:val="000000" w:themeColor="text1"/>
          <w:w w:val="105"/>
          <w:sz w:val="22"/>
          <w:szCs w:val="22"/>
        </w:rPr>
        <w:t xml:space="preserve"> </w:t>
      </w:r>
      <w:r w:rsidRPr="00D4618F">
        <w:rPr>
          <w:rFonts w:ascii="Arial" w:hAnsi="Arial"/>
          <w:bCs/>
          <w:color w:val="000000" w:themeColor="text1"/>
          <w:spacing w:val="-1"/>
          <w:w w:val="105"/>
          <w:sz w:val="22"/>
          <w:szCs w:val="22"/>
        </w:rPr>
        <w:t>pertaining</w:t>
      </w:r>
      <w:r w:rsidRPr="00D4618F">
        <w:rPr>
          <w:rFonts w:ascii="Arial" w:hAnsi="Arial"/>
          <w:bCs/>
          <w:color w:val="000000" w:themeColor="text1"/>
          <w:spacing w:val="6"/>
          <w:w w:val="105"/>
          <w:sz w:val="22"/>
          <w:szCs w:val="22"/>
        </w:rPr>
        <w:t xml:space="preserve"> </w:t>
      </w:r>
      <w:r w:rsidRPr="00D4618F">
        <w:rPr>
          <w:rFonts w:ascii="Arial" w:hAnsi="Arial"/>
          <w:bCs/>
          <w:color w:val="000000" w:themeColor="text1"/>
          <w:spacing w:val="-1"/>
          <w:w w:val="105"/>
          <w:sz w:val="22"/>
          <w:szCs w:val="22"/>
        </w:rPr>
        <w:t>to</w:t>
      </w:r>
      <w:r w:rsidRPr="00D4618F">
        <w:rPr>
          <w:rFonts w:ascii="Arial" w:hAnsi="Arial"/>
          <w:bCs/>
          <w:color w:val="000000" w:themeColor="text1"/>
          <w:spacing w:val="-14"/>
          <w:w w:val="105"/>
          <w:sz w:val="22"/>
          <w:szCs w:val="22"/>
        </w:rPr>
        <w:t xml:space="preserve"> </w:t>
      </w:r>
      <w:r w:rsidRPr="00D4618F">
        <w:rPr>
          <w:rFonts w:ascii="Arial" w:hAnsi="Arial"/>
          <w:bCs/>
          <w:color w:val="000000" w:themeColor="text1"/>
          <w:spacing w:val="-1"/>
          <w:w w:val="105"/>
          <w:sz w:val="22"/>
          <w:szCs w:val="22"/>
        </w:rPr>
        <w:t>the</w:t>
      </w:r>
      <w:r w:rsidRPr="00D4618F">
        <w:rPr>
          <w:rFonts w:ascii="Arial" w:hAnsi="Arial"/>
          <w:bCs/>
          <w:color w:val="000000" w:themeColor="text1"/>
          <w:spacing w:val="-9"/>
          <w:w w:val="105"/>
          <w:sz w:val="22"/>
          <w:szCs w:val="22"/>
        </w:rPr>
        <w:t xml:space="preserve"> </w:t>
      </w:r>
      <w:r w:rsidRPr="00D4618F">
        <w:rPr>
          <w:rFonts w:ascii="Arial" w:hAnsi="Arial"/>
          <w:bCs/>
          <w:color w:val="000000" w:themeColor="text1"/>
          <w:spacing w:val="-1"/>
          <w:w w:val="105"/>
          <w:sz w:val="22"/>
          <w:szCs w:val="22"/>
        </w:rPr>
        <w:t>Special</w:t>
      </w:r>
      <w:r w:rsidRPr="00D4618F">
        <w:rPr>
          <w:rFonts w:ascii="Arial" w:hAnsi="Arial"/>
          <w:bCs/>
          <w:color w:val="000000" w:themeColor="text1"/>
          <w:spacing w:val="12"/>
          <w:w w:val="105"/>
          <w:sz w:val="22"/>
          <w:szCs w:val="22"/>
        </w:rPr>
        <w:t xml:space="preserve"> </w:t>
      </w:r>
      <w:r w:rsidRPr="00D4618F">
        <w:rPr>
          <w:rFonts w:ascii="Arial" w:hAnsi="Arial"/>
          <w:bCs/>
          <w:color w:val="000000" w:themeColor="text1"/>
          <w:spacing w:val="-1"/>
          <w:w w:val="105"/>
          <w:sz w:val="22"/>
          <w:szCs w:val="22"/>
        </w:rPr>
        <w:t>Land</w:t>
      </w:r>
      <w:r w:rsidRPr="00D4618F">
        <w:rPr>
          <w:rFonts w:ascii="Arial" w:hAnsi="Arial"/>
          <w:bCs/>
          <w:color w:val="000000" w:themeColor="text1"/>
          <w:spacing w:val="14"/>
          <w:w w:val="105"/>
          <w:sz w:val="22"/>
          <w:szCs w:val="22"/>
        </w:rPr>
        <w:t xml:space="preserve"> </w:t>
      </w:r>
      <w:r w:rsidRPr="00D4618F">
        <w:rPr>
          <w:rFonts w:ascii="Arial" w:hAnsi="Arial"/>
          <w:bCs/>
          <w:color w:val="000000" w:themeColor="text1"/>
          <w:spacing w:val="-1"/>
          <w:w w:val="105"/>
          <w:sz w:val="22"/>
          <w:szCs w:val="22"/>
        </w:rPr>
        <w:t>Use;</w:t>
      </w:r>
      <w:r w:rsidRPr="00D4618F">
        <w:rPr>
          <w:rFonts w:ascii="Arial" w:hAnsi="Arial"/>
          <w:bCs/>
          <w:color w:val="000000" w:themeColor="text1"/>
          <w:spacing w:val="-3"/>
          <w:w w:val="105"/>
          <w:sz w:val="22"/>
          <w:szCs w:val="22"/>
        </w:rPr>
        <w:t xml:space="preserve"> </w:t>
      </w:r>
      <w:r w:rsidRPr="00D4618F">
        <w:rPr>
          <w:rFonts w:ascii="Arial" w:hAnsi="Arial"/>
          <w:bCs/>
          <w:color w:val="000000" w:themeColor="text1"/>
          <w:spacing w:val="-1"/>
          <w:w w:val="105"/>
          <w:sz w:val="22"/>
          <w:szCs w:val="22"/>
        </w:rPr>
        <w:t>removal,</w:t>
      </w:r>
      <w:r w:rsidRPr="00D4618F">
        <w:rPr>
          <w:rFonts w:ascii="Arial" w:hAnsi="Arial"/>
          <w:bCs/>
          <w:color w:val="000000" w:themeColor="text1"/>
          <w:w w:val="105"/>
          <w:sz w:val="22"/>
          <w:szCs w:val="22"/>
        </w:rPr>
        <w:t xml:space="preserve"> </w:t>
      </w:r>
      <w:r w:rsidRPr="00D4618F">
        <w:rPr>
          <w:rFonts w:ascii="Arial" w:hAnsi="Arial"/>
          <w:bCs/>
          <w:color w:val="000000" w:themeColor="text1"/>
          <w:sz w:val="22"/>
          <w:szCs w:val="22"/>
        </w:rPr>
        <w:t>replacement</w:t>
      </w:r>
      <w:r w:rsidRPr="00D4618F">
        <w:rPr>
          <w:rFonts w:ascii="Arial" w:hAnsi="Arial"/>
          <w:bCs/>
          <w:color w:val="000000" w:themeColor="text1"/>
          <w:spacing w:val="1"/>
          <w:sz w:val="22"/>
          <w:szCs w:val="22"/>
        </w:rPr>
        <w:t xml:space="preserve"> </w:t>
      </w:r>
      <w:r w:rsidRPr="00D4618F">
        <w:rPr>
          <w:rFonts w:ascii="Arial" w:hAnsi="Arial"/>
          <w:bCs/>
          <w:color w:val="000000" w:themeColor="text1"/>
          <w:sz w:val="22"/>
          <w:szCs w:val="22"/>
        </w:rPr>
        <w:t>or demolition</w:t>
      </w:r>
      <w:r w:rsidRPr="00D4618F">
        <w:rPr>
          <w:rFonts w:ascii="Arial" w:hAnsi="Arial"/>
          <w:bCs/>
          <w:color w:val="000000" w:themeColor="text1"/>
          <w:spacing w:val="1"/>
          <w:sz w:val="22"/>
          <w:szCs w:val="22"/>
        </w:rPr>
        <w:t xml:space="preserve"> </w:t>
      </w:r>
      <w:r w:rsidRPr="00D4618F">
        <w:rPr>
          <w:rFonts w:ascii="Arial" w:hAnsi="Arial"/>
          <w:bCs/>
          <w:color w:val="000000" w:themeColor="text1"/>
          <w:sz w:val="22"/>
          <w:szCs w:val="22"/>
        </w:rPr>
        <w:t>of the building containing</w:t>
      </w:r>
      <w:r w:rsidRPr="00D4618F">
        <w:rPr>
          <w:rFonts w:ascii="Arial" w:hAnsi="Arial"/>
          <w:bCs/>
          <w:color w:val="000000" w:themeColor="text1"/>
          <w:spacing w:val="1"/>
          <w:sz w:val="22"/>
          <w:szCs w:val="22"/>
        </w:rPr>
        <w:t xml:space="preserve"> </w:t>
      </w:r>
      <w:r w:rsidRPr="00D4618F">
        <w:rPr>
          <w:rFonts w:ascii="Arial" w:hAnsi="Arial"/>
          <w:bCs/>
          <w:color w:val="000000" w:themeColor="text1"/>
          <w:sz w:val="22"/>
          <w:szCs w:val="22"/>
        </w:rPr>
        <w:t>the Special</w:t>
      </w:r>
      <w:r w:rsidRPr="00D4618F">
        <w:rPr>
          <w:rFonts w:ascii="Arial" w:hAnsi="Arial"/>
          <w:bCs/>
          <w:color w:val="000000" w:themeColor="text1"/>
          <w:spacing w:val="1"/>
          <w:sz w:val="22"/>
          <w:szCs w:val="22"/>
        </w:rPr>
        <w:t xml:space="preserve"> </w:t>
      </w:r>
      <w:r w:rsidRPr="00D4618F">
        <w:rPr>
          <w:rFonts w:ascii="Arial" w:hAnsi="Arial"/>
          <w:bCs/>
          <w:color w:val="000000" w:themeColor="text1"/>
          <w:sz w:val="22"/>
          <w:szCs w:val="22"/>
        </w:rPr>
        <w:t>Land Use;</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personal</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observation</w:t>
      </w:r>
      <w:r w:rsidRPr="00D4618F">
        <w:rPr>
          <w:rFonts w:ascii="Arial" w:hAnsi="Arial"/>
          <w:bCs/>
          <w:color w:val="000000" w:themeColor="text1"/>
          <w:spacing w:val="1"/>
          <w:sz w:val="22"/>
          <w:szCs w:val="22"/>
        </w:rPr>
        <w:t xml:space="preserve"> </w:t>
      </w:r>
      <w:r w:rsidRPr="00D4618F">
        <w:rPr>
          <w:rFonts w:ascii="Arial" w:hAnsi="Arial"/>
          <w:bCs/>
          <w:color w:val="000000" w:themeColor="text1"/>
          <w:sz w:val="22"/>
          <w:szCs w:val="22"/>
        </w:rPr>
        <w:t>that the</w:t>
      </w:r>
      <w:r w:rsidRPr="00D4618F">
        <w:rPr>
          <w:rFonts w:ascii="Arial" w:hAnsi="Arial"/>
          <w:bCs/>
          <w:color w:val="000000" w:themeColor="text1"/>
          <w:spacing w:val="1"/>
          <w:sz w:val="22"/>
          <w:szCs w:val="22"/>
        </w:rPr>
        <w:t xml:space="preserve"> </w:t>
      </w:r>
      <w:r w:rsidRPr="00D4618F">
        <w:rPr>
          <w:rFonts w:ascii="Arial" w:hAnsi="Arial"/>
          <w:bCs/>
          <w:color w:val="000000" w:themeColor="text1"/>
          <w:sz w:val="22"/>
          <w:szCs w:val="22"/>
        </w:rPr>
        <w:t>use has been</w:t>
      </w:r>
      <w:r w:rsidRPr="00D4618F">
        <w:rPr>
          <w:rFonts w:ascii="Arial" w:hAnsi="Arial"/>
          <w:bCs/>
          <w:color w:val="000000" w:themeColor="text1"/>
          <w:spacing w:val="1"/>
          <w:sz w:val="22"/>
          <w:szCs w:val="22"/>
        </w:rPr>
        <w:t xml:space="preserve"> </w:t>
      </w:r>
      <w:r w:rsidRPr="00D4618F">
        <w:rPr>
          <w:rFonts w:ascii="Arial" w:hAnsi="Arial"/>
          <w:bCs/>
          <w:color w:val="000000" w:themeColor="text1"/>
          <w:sz w:val="22"/>
          <w:szCs w:val="22"/>
        </w:rPr>
        <w:t>vacated</w:t>
      </w:r>
      <w:r w:rsidRPr="00D4618F">
        <w:rPr>
          <w:rFonts w:ascii="Arial" w:hAnsi="Arial"/>
          <w:bCs/>
          <w:color w:val="000000" w:themeColor="text1"/>
          <w:spacing w:val="1"/>
          <w:sz w:val="22"/>
          <w:szCs w:val="22"/>
        </w:rPr>
        <w:t xml:space="preserve"> </w:t>
      </w:r>
      <w:r w:rsidRPr="00D4618F">
        <w:rPr>
          <w:rFonts w:ascii="Arial" w:hAnsi="Arial"/>
          <w:bCs/>
          <w:color w:val="000000" w:themeColor="text1"/>
          <w:sz w:val="22"/>
          <w:szCs w:val="22"/>
        </w:rPr>
        <w:t xml:space="preserve">and other </w:t>
      </w:r>
      <w:r w:rsidRPr="00D4618F">
        <w:rPr>
          <w:rFonts w:ascii="Arial" w:hAnsi="Arial"/>
          <w:bCs/>
          <w:color w:val="000000" w:themeColor="text1"/>
          <w:sz w:val="22"/>
          <w:szCs w:val="22"/>
        </w:rPr>
        <w:lastRenderedPageBreak/>
        <w:t>similar factors which</w:t>
      </w:r>
      <w:r w:rsidRPr="00D4618F">
        <w:rPr>
          <w:rFonts w:ascii="Arial" w:hAnsi="Arial"/>
          <w:bCs/>
          <w:color w:val="000000" w:themeColor="text1"/>
          <w:spacing w:val="1"/>
          <w:sz w:val="22"/>
          <w:szCs w:val="22"/>
        </w:rPr>
        <w:t xml:space="preserve"> </w:t>
      </w:r>
      <w:r w:rsidRPr="00D4618F">
        <w:rPr>
          <w:rFonts w:ascii="Arial" w:hAnsi="Arial"/>
          <w:bCs/>
          <w:color w:val="000000" w:themeColor="text1"/>
          <w:sz w:val="22"/>
          <w:szCs w:val="22"/>
        </w:rPr>
        <w:t>would</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provide evidence of the</w:t>
      </w:r>
      <w:r w:rsidRPr="00D4618F">
        <w:rPr>
          <w:rFonts w:ascii="Arial" w:hAnsi="Arial"/>
          <w:bCs/>
          <w:color w:val="000000" w:themeColor="text1"/>
          <w:spacing w:val="1"/>
          <w:sz w:val="22"/>
          <w:szCs w:val="22"/>
        </w:rPr>
        <w:t xml:space="preserve"> </w:t>
      </w:r>
      <w:r w:rsidRPr="00D4618F">
        <w:rPr>
          <w:rFonts w:ascii="Arial" w:hAnsi="Arial"/>
          <w:bCs/>
          <w:color w:val="000000" w:themeColor="text1"/>
          <w:w w:val="105"/>
          <w:sz w:val="22"/>
          <w:szCs w:val="22"/>
        </w:rPr>
        <w:t>cessation</w:t>
      </w:r>
      <w:r w:rsidRPr="00D4618F">
        <w:rPr>
          <w:rFonts w:ascii="Arial" w:hAnsi="Arial"/>
          <w:bCs/>
          <w:color w:val="000000" w:themeColor="text1"/>
          <w:spacing w:val="-4"/>
          <w:w w:val="105"/>
          <w:sz w:val="22"/>
          <w:szCs w:val="22"/>
        </w:rPr>
        <w:t xml:space="preserve"> </w:t>
      </w:r>
      <w:r w:rsidRPr="00D4618F">
        <w:rPr>
          <w:rFonts w:ascii="Arial" w:hAnsi="Arial"/>
          <w:bCs/>
          <w:color w:val="000000" w:themeColor="text1"/>
          <w:w w:val="105"/>
          <w:sz w:val="22"/>
          <w:szCs w:val="22"/>
        </w:rPr>
        <w:t>of</w:t>
      </w:r>
      <w:r w:rsidRPr="00D4618F">
        <w:rPr>
          <w:rFonts w:ascii="Arial" w:hAnsi="Arial"/>
          <w:bCs/>
          <w:color w:val="000000" w:themeColor="text1"/>
          <w:spacing w:val="9"/>
          <w:w w:val="105"/>
          <w:sz w:val="22"/>
          <w:szCs w:val="22"/>
        </w:rPr>
        <w:t xml:space="preserve"> </w:t>
      </w:r>
      <w:r w:rsidRPr="00D4618F">
        <w:rPr>
          <w:rFonts w:ascii="Arial" w:hAnsi="Arial"/>
          <w:bCs/>
          <w:color w:val="000000" w:themeColor="text1"/>
          <w:w w:val="105"/>
          <w:sz w:val="22"/>
          <w:szCs w:val="22"/>
        </w:rPr>
        <w:t>the</w:t>
      </w:r>
      <w:r w:rsidRPr="00D4618F">
        <w:rPr>
          <w:rFonts w:ascii="Arial" w:hAnsi="Arial"/>
          <w:bCs/>
          <w:color w:val="000000" w:themeColor="text1"/>
          <w:spacing w:val="-17"/>
          <w:w w:val="105"/>
          <w:sz w:val="22"/>
          <w:szCs w:val="22"/>
        </w:rPr>
        <w:t xml:space="preserve"> </w:t>
      </w:r>
      <w:r w:rsidRPr="00D4618F">
        <w:rPr>
          <w:rFonts w:ascii="Arial" w:hAnsi="Arial"/>
          <w:bCs/>
          <w:color w:val="000000" w:themeColor="text1"/>
          <w:w w:val="105"/>
          <w:sz w:val="22"/>
          <w:szCs w:val="22"/>
        </w:rPr>
        <w:t>Special</w:t>
      </w:r>
      <w:r w:rsidRPr="00D4618F">
        <w:rPr>
          <w:rFonts w:ascii="Arial" w:hAnsi="Arial"/>
          <w:bCs/>
          <w:color w:val="000000" w:themeColor="text1"/>
          <w:spacing w:val="12"/>
          <w:w w:val="105"/>
          <w:sz w:val="22"/>
          <w:szCs w:val="22"/>
        </w:rPr>
        <w:t xml:space="preserve"> </w:t>
      </w:r>
      <w:r w:rsidRPr="00D4618F">
        <w:rPr>
          <w:rFonts w:ascii="Arial" w:hAnsi="Arial"/>
          <w:bCs/>
          <w:color w:val="000000" w:themeColor="text1"/>
          <w:w w:val="105"/>
          <w:sz w:val="22"/>
          <w:szCs w:val="22"/>
        </w:rPr>
        <w:t>Land</w:t>
      </w:r>
      <w:r w:rsidRPr="00D4618F">
        <w:rPr>
          <w:rFonts w:ascii="Arial" w:hAnsi="Arial"/>
          <w:bCs/>
          <w:color w:val="000000" w:themeColor="text1"/>
          <w:spacing w:val="22"/>
          <w:w w:val="105"/>
          <w:sz w:val="22"/>
          <w:szCs w:val="22"/>
        </w:rPr>
        <w:t xml:space="preserve"> </w:t>
      </w:r>
      <w:r w:rsidRPr="00D4618F">
        <w:rPr>
          <w:rFonts w:ascii="Arial" w:hAnsi="Arial"/>
          <w:bCs/>
          <w:color w:val="000000" w:themeColor="text1"/>
          <w:w w:val="105"/>
          <w:sz w:val="22"/>
          <w:szCs w:val="22"/>
        </w:rPr>
        <w:t>Use.</w:t>
      </w:r>
    </w:p>
    <w:p w14:paraId="384316AB" w14:textId="77777777" w:rsidR="00B73B04" w:rsidRDefault="00B73B04" w:rsidP="00B73B04">
      <w:pPr>
        <w:tabs>
          <w:tab w:val="left" w:pos="720"/>
        </w:tabs>
        <w:adjustRightInd/>
        <w:ind w:left="720" w:hanging="720"/>
        <w:jc w:val="both"/>
        <w:rPr>
          <w:rFonts w:ascii="Arial" w:hAnsi="Arial"/>
          <w:bCs/>
          <w:color w:val="000000" w:themeColor="text1"/>
          <w:sz w:val="22"/>
          <w:szCs w:val="22"/>
        </w:rPr>
      </w:pPr>
    </w:p>
    <w:p w14:paraId="00C9648F" w14:textId="41A431E2" w:rsidR="00B73B04" w:rsidRPr="000C3B2D" w:rsidRDefault="00B73B04" w:rsidP="00B73B04">
      <w:pPr>
        <w:tabs>
          <w:tab w:val="left" w:pos="720"/>
        </w:tabs>
        <w:adjustRightInd/>
        <w:ind w:left="720" w:hanging="720"/>
        <w:jc w:val="both"/>
        <w:outlineLvl w:val="0"/>
        <w:rPr>
          <w:rFonts w:ascii="Arial" w:hAnsi="Arial"/>
          <w:b/>
          <w:color w:val="000000" w:themeColor="text1"/>
          <w:sz w:val="22"/>
          <w:szCs w:val="23"/>
        </w:rPr>
      </w:pPr>
      <w:r w:rsidRPr="000C3B2D">
        <w:rPr>
          <w:rFonts w:ascii="Arial" w:hAnsi="Arial"/>
          <w:b/>
          <w:color w:val="000000" w:themeColor="text1"/>
          <w:spacing w:val="-1"/>
          <w:sz w:val="22"/>
          <w:szCs w:val="23"/>
        </w:rPr>
        <w:t>15.</w:t>
      </w:r>
      <w:r w:rsidR="00F66DF6">
        <w:rPr>
          <w:rFonts w:ascii="Arial" w:hAnsi="Arial"/>
          <w:b/>
          <w:color w:val="000000" w:themeColor="text1"/>
          <w:spacing w:val="-1"/>
          <w:sz w:val="22"/>
          <w:szCs w:val="23"/>
        </w:rPr>
        <w:t>11</w:t>
      </w:r>
      <w:r w:rsidRPr="000C3B2D">
        <w:rPr>
          <w:rFonts w:ascii="Arial" w:hAnsi="Arial"/>
          <w:b/>
          <w:color w:val="000000" w:themeColor="text1"/>
          <w:spacing w:val="53"/>
          <w:sz w:val="22"/>
          <w:szCs w:val="23"/>
        </w:rPr>
        <w:t xml:space="preserve"> </w:t>
      </w:r>
      <w:r w:rsidRPr="000C3B2D">
        <w:rPr>
          <w:rFonts w:ascii="Arial" w:hAnsi="Arial"/>
          <w:b/>
          <w:color w:val="000000" w:themeColor="text1"/>
          <w:sz w:val="22"/>
          <w:szCs w:val="23"/>
        </w:rPr>
        <w:t>REVOCATION</w:t>
      </w:r>
      <w:r w:rsidRPr="000C3B2D">
        <w:rPr>
          <w:rFonts w:ascii="Arial" w:hAnsi="Arial"/>
          <w:b/>
          <w:color w:val="000000" w:themeColor="text1"/>
          <w:spacing w:val="9"/>
          <w:sz w:val="22"/>
          <w:szCs w:val="23"/>
        </w:rPr>
        <w:t xml:space="preserve"> </w:t>
      </w:r>
      <w:r w:rsidRPr="000C3B2D">
        <w:rPr>
          <w:rFonts w:ascii="Arial" w:hAnsi="Arial"/>
          <w:b/>
          <w:color w:val="000000" w:themeColor="text1"/>
          <w:sz w:val="22"/>
          <w:szCs w:val="23"/>
        </w:rPr>
        <w:t>OF</w:t>
      </w:r>
      <w:r w:rsidRPr="000C3B2D">
        <w:rPr>
          <w:rFonts w:ascii="Arial" w:hAnsi="Arial"/>
          <w:b/>
          <w:color w:val="000000" w:themeColor="text1"/>
          <w:spacing w:val="-14"/>
          <w:sz w:val="22"/>
          <w:szCs w:val="23"/>
        </w:rPr>
        <w:t xml:space="preserve"> </w:t>
      </w:r>
      <w:r w:rsidRPr="000C3B2D">
        <w:rPr>
          <w:rFonts w:ascii="Arial" w:hAnsi="Arial"/>
          <w:b/>
          <w:color w:val="000000" w:themeColor="text1"/>
          <w:sz w:val="22"/>
          <w:szCs w:val="23"/>
        </w:rPr>
        <w:t>PERMIT</w:t>
      </w:r>
    </w:p>
    <w:p w14:paraId="49236B89" w14:textId="77777777" w:rsidR="00B73B04" w:rsidRPr="00D4618F" w:rsidRDefault="00B73B04" w:rsidP="00B73B04">
      <w:pPr>
        <w:tabs>
          <w:tab w:val="left" w:pos="720"/>
        </w:tabs>
        <w:adjustRightInd/>
        <w:ind w:left="720" w:hanging="720"/>
        <w:jc w:val="both"/>
        <w:rPr>
          <w:rFonts w:ascii="Arial" w:hAnsi="Arial"/>
          <w:bCs/>
          <w:color w:val="000000" w:themeColor="text1"/>
          <w:sz w:val="22"/>
          <w:szCs w:val="22"/>
        </w:rPr>
      </w:pPr>
    </w:p>
    <w:p w14:paraId="6EE13957" w14:textId="77777777" w:rsidR="00B73B04" w:rsidRPr="00D4618F" w:rsidRDefault="00B73B04" w:rsidP="00B73B04">
      <w:pPr>
        <w:tabs>
          <w:tab w:val="left" w:pos="720"/>
        </w:tabs>
        <w:adjustRightInd/>
        <w:jc w:val="both"/>
        <w:rPr>
          <w:rFonts w:ascii="Arial" w:hAnsi="Arial"/>
          <w:bCs/>
          <w:color w:val="000000" w:themeColor="text1"/>
          <w:sz w:val="22"/>
          <w:szCs w:val="22"/>
        </w:rPr>
      </w:pPr>
      <w:r w:rsidRPr="00D4618F">
        <w:rPr>
          <w:rFonts w:ascii="Arial" w:hAnsi="Arial"/>
          <w:bCs/>
          <w:color w:val="000000" w:themeColor="text1"/>
          <w:sz w:val="22"/>
          <w:szCs w:val="22"/>
        </w:rPr>
        <w:t>If</w:t>
      </w:r>
      <w:r w:rsidRPr="00D4618F">
        <w:rPr>
          <w:rFonts w:ascii="Arial" w:hAnsi="Arial"/>
          <w:bCs/>
          <w:color w:val="000000" w:themeColor="text1"/>
          <w:spacing w:val="61"/>
          <w:sz w:val="22"/>
          <w:szCs w:val="22"/>
        </w:rPr>
        <w:t xml:space="preserve"> </w:t>
      </w:r>
      <w:r w:rsidRPr="00D4618F">
        <w:rPr>
          <w:rFonts w:ascii="Arial" w:hAnsi="Arial"/>
          <w:bCs/>
          <w:color w:val="000000" w:themeColor="text1"/>
          <w:sz w:val="22"/>
          <w:szCs w:val="22"/>
        </w:rPr>
        <w:t>a</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violation of any of</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the conditions or standards</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imposed</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on a Special Land</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Use is found to</w:t>
      </w:r>
      <w:r w:rsidRPr="00D4618F">
        <w:rPr>
          <w:rFonts w:ascii="Arial" w:hAnsi="Arial"/>
          <w:bCs/>
          <w:color w:val="000000" w:themeColor="text1"/>
          <w:spacing w:val="1"/>
          <w:sz w:val="22"/>
          <w:szCs w:val="22"/>
        </w:rPr>
        <w:t xml:space="preserve"> </w:t>
      </w:r>
      <w:r w:rsidRPr="00D4618F">
        <w:rPr>
          <w:rFonts w:ascii="Arial" w:hAnsi="Arial"/>
          <w:bCs/>
          <w:color w:val="000000" w:themeColor="text1"/>
          <w:sz w:val="22"/>
          <w:szCs w:val="22"/>
        </w:rPr>
        <w:t>exist</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following</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inspection,</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the Zoning Administrator</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shall</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notify</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the owner of</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the premises</w:t>
      </w:r>
      <w:r w:rsidRPr="00D4618F">
        <w:rPr>
          <w:rFonts w:ascii="Arial" w:hAnsi="Arial"/>
          <w:bCs/>
          <w:color w:val="000000" w:themeColor="text1"/>
          <w:spacing w:val="55"/>
          <w:sz w:val="22"/>
          <w:szCs w:val="22"/>
        </w:rPr>
        <w:t xml:space="preserve"> </w:t>
      </w:r>
      <w:r w:rsidRPr="00D4618F">
        <w:rPr>
          <w:rFonts w:ascii="Arial" w:hAnsi="Arial"/>
          <w:bCs/>
          <w:color w:val="000000" w:themeColor="text1"/>
          <w:sz w:val="22"/>
          <w:szCs w:val="22"/>
        </w:rPr>
        <w:t>of</w:t>
      </w:r>
      <w:r w:rsidRPr="00D4618F">
        <w:rPr>
          <w:rFonts w:ascii="Arial" w:hAnsi="Arial"/>
          <w:bCs/>
          <w:color w:val="000000" w:themeColor="text1"/>
          <w:spacing w:val="1"/>
          <w:sz w:val="22"/>
          <w:szCs w:val="22"/>
        </w:rPr>
        <w:t xml:space="preserve"> </w:t>
      </w:r>
      <w:r w:rsidRPr="00D4618F">
        <w:rPr>
          <w:rFonts w:ascii="Arial" w:hAnsi="Arial"/>
          <w:bCs/>
          <w:color w:val="000000" w:themeColor="text1"/>
          <w:sz w:val="22"/>
          <w:szCs w:val="22"/>
        </w:rPr>
        <w:t>the Special</w:t>
      </w:r>
      <w:r w:rsidRPr="00D4618F">
        <w:rPr>
          <w:rFonts w:ascii="Arial" w:hAnsi="Arial"/>
          <w:bCs/>
          <w:color w:val="000000" w:themeColor="text1"/>
          <w:spacing w:val="1"/>
          <w:sz w:val="22"/>
          <w:szCs w:val="22"/>
        </w:rPr>
        <w:t xml:space="preserve"> </w:t>
      </w:r>
      <w:r w:rsidRPr="00D4618F">
        <w:rPr>
          <w:rFonts w:ascii="Arial" w:hAnsi="Arial"/>
          <w:bCs/>
          <w:color w:val="000000" w:themeColor="text1"/>
          <w:sz w:val="22"/>
          <w:szCs w:val="22"/>
        </w:rPr>
        <w:t>Land</w:t>
      </w:r>
      <w:r w:rsidRPr="00D4618F">
        <w:rPr>
          <w:rFonts w:ascii="Arial" w:hAnsi="Arial"/>
          <w:bCs/>
          <w:color w:val="000000" w:themeColor="text1"/>
          <w:spacing w:val="1"/>
          <w:sz w:val="22"/>
          <w:szCs w:val="22"/>
        </w:rPr>
        <w:t xml:space="preserve"> </w:t>
      </w:r>
      <w:r w:rsidRPr="00D4618F">
        <w:rPr>
          <w:rFonts w:ascii="Arial" w:hAnsi="Arial"/>
          <w:bCs/>
          <w:color w:val="000000" w:themeColor="text1"/>
          <w:sz w:val="22"/>
          <w:szCs w:val="22"/>
        </w:rPr>
        <w:t>Use and the Planning</w:t>
      </w:r>
      <w:r w:rsidRPr="00D4618F">
        <w:rPr>
          <w:rFonts w:ascii="Arial" w:hAnsi="Arial"/>
          <w:bCs/>
          <w:color w:val="000000" w:themeColor="text1"/>
          <w:spacing w:val="1"/>
          <w:sz w:val="22"/>
          <w:szCs w:val="22"/>
        </w:rPr>
        <w:t xml:space="preserve"> </w:t>
      </w:r>
      <w:r w:rsidRPr="00D4618F">
        <w:rPr>
          <w:rFonts w:ascii="Arial" w:hAnsi="Arial"/>
          <w:bCs/>
          <w:color w:val="000000" w:themeColor="text1"/>
          <w:sz w:val="22"/>
          <w:szCs w:val="22"/>
        </w:rPr>
        <w:t>Commission</w:t>
      </w:r>
      <w:r w:rsidRPr="00D4618F">
        <w:rPr>
          <w:rFonts w:ascii="Arial" w:hAnsi="Arial"/>
          <w:bCs/>
          <w:color w:val="000000" w:themeColor="text1"/>
          <w:spacing w:val="1"/>
          <w:sz w:val="22"/>
          <w:szCs w:val="22"/>
        </w:rPr>
        <w:t xml:space="preserve"> </w:t>
      </w:r>
      <w:r w:rsidRPr="00D4618F">
        <w:rPr>
          <w:rFonts w:ascii="Arial" w:hAnsi="Arial"/>
          <w:bCs/>
          <w:color w:val="000000" w:themeColor="text1"/>
          <w:sz w:val="22"/>
          <w:szCs w:val="22"/>
        </w:rPr>
        <w:t>that</w:t>
      </w:r>
      <w:r w:rsidRPr="00D4618F">
        <w:rPr>
          <w:rFonts w:ascii="Arial" w:hAnsi="Arial"/>
          <w:bCs/>
          <w:color w:val="000000" w:themeColor="text1"/>
          <w:spacing w:val="1"/>
          <w:sz w:val="22"/>
          <w:szCs w:val="22"/>
        </w:rPr>
        <w:t xml:space="preserve"> </w:t>
      </w:r>
      <w:r w:rsidRPr="00D4618F">
        <w:rPr>
          <w:rFonts w:ascii="Arial" w:hAnsi="Arial"/>
          <w:bCs/>
          <w:color w:val="000000" w:themeColor="text1"/>
          <w:sz w:val="22"/>
          <w:szCs w:val="22"/>
        </w:rPr>
        <w:t>such</w:t>
      </w:r>
      <w:r w:rsidRPr="00D4618F">
        <w:rPr>
          <w:rFonts w:ascii="Arial" w:hAnsi="Arial"/>
          <w:bCs/>
          <w:color w:val="000000" w:themeColor="text1"/>
          <w:spacing w:val="1"/>
          <w:sz w:val="22"/>
          <w:szCs w:val="22"/>
        </w:rPr>
        <w:t xml:space="preserve"> </w:t>
      </w:r>
      <w:r w:rsidRPr="00D4618F">
        <w:rPr>
          <w:rFonts w:ascii="Arial" w:hAnsi="Arial"/>
          <w:bCs/>
          <w:color w:val="000000" w:themeColor="text1"/>
          <w:sz w:val="22"/>
          <w:szCs w:val="22"/>
        </w:rPr>
        <w:t>violation</w:t>
      </w:r>
      <w:r w:rsidRPr="00D4618F">
        <w:rPr>
          <w:rFonts w:ascii="Arial" w:hAnsi="Arial"/>
          <w:bCs/>
          <w:color w:val="000000" w:themeColor="text1"/>
          <w:spacing w:val="1"/>
          <w:sz w:val="22"/>
          <w:szCs w:val="22"/>
        </w:rPr>
        <w:t xml:space="preserve"> </w:t>
      </w:r>
      <w:r w:rsidRPr="00D4618F">
        <w:rPr>
          <w:rFonts w:ascii="Arial" w:hAnsi="Arial"/>
          <w:bCs/>
          <w:color w:val="000000" w:themeColor="text1"/>
          <w:sz w:val="22"/>
          <w:szCs w:val="22"/>
        </w:rPr>
        <w:t>exists and that the permit</w:t>
      </w:r>
      <w:r w:rsidRPr="00D4618F">
        <w:rPr>
          <w:rFonts w:ascii="Arial" w:hAnsi="Arial"/>
          <w:bCs/>
          <w:color w:val="000000" w:themeColor="text1"/>
          <w:spacing w:val="-52"/>
          <w:sz w:val="22"/>
          <w:szCs w:val="22"/>
        </w:rPr>
        <w:t xml:space="preserve">   </w:t>
      </w:r>
      <w:r w:rsidRPr="00D4618F">
        <w:rPr>
          <w:rFonts w:ascii="Arial" w:hAnsi="Arial"/>
          <w:bCs/>
          <w:color w:val="000000" w:themeColor="text1"/>
          <w:w w:val="105"/>
          <w:sz w:val="22"/>
          <w:szCs w:val="22"/>
        </w:rPr>
        <w:t>may</w:t>
      </w:r>
      <w:r w:rsidRPr="00D4618F">
        <w:rPr>
          <w:rFonts w:ascii="Arial" w:hAnsi="Arial"/>
          <w:bCs/>
          <w:color w:val="000000" w:themeColor="text1"/>
          <w:spacing w:val="-6"/>
          <w:w w:val="105"/>
          <w:sz w:val="22"/>
          <w:szCs w:val="22"/>
        </w:rPr>
        <w:t xml:space="preserve"> </w:t>
      </w:r>
      <w:r w:rsidRPr="00D4618F">
        <w:rPr>
          <w:rFonts w:ascii="Arial" w:hAnsi="Arial"/>
          <w:bCs/>
          <w:color w:val="000000" w:themeColor="text1"/>
          <w:w w:val="105"/>
          <w:sz w:val="22"/>
          <w:szCs w:val="22"/>
        </w:rPr>
        <w:t>be</w:t>
      </w:r>
      <w:r w:rsidRPr="00D4618F">
        <w:rPr>
          <w:rFonts w:ascii="Arial" w:hAnsi="Arial"/>
          <w:bCs/>
          <w:color w:val="000000" w:themeColor="text1"/>
          <w:spacing w:val="-8"/>
          <w:w w:val="105"/>
          <w:sz w:val="22"/>
          <w:szCs w:val="22"/>
        </w:rPr>
        <w:t xml:space="preserve"> </w:t>
      </w:r>
      <w:r w:rsidRPr="00D4618F">
        <w:rPr>
          <w:rFonts w:ascii="Arial" w:hAnsi="Arial"/>
          <w:bCs/>
          <w:color w:val="000000" w:themeColor="text1"/>
          <w:w w:val="105"/>
          <w:sz w:val="22"/>
          <w:szCs w:val="22"/>
        </w:rPr>
        <w:t>revoked</w:t>
      </w:r>
      <w:r w:rsidRPr="00D4618F">
        <w:rPr>
          <w:rFonts w:ascii="Arial" w:hAnsi="Arial"/>
          <w:bCs/>
          <w:color w:val="000000" w:themeColor="text1"/>
          <w:spacing w:val="16"/>
          <w:w w:val="105"/>
          <w:sz w:val="22"/>
          <w:szCs w:val="22"/>
        </w:rPr>
        <w:t xml:space="preserve"> </w:t>
      </w:r>
      <w:r w:rsidRPr="00D4618F">
        <w:rPr>
          <w:rFonts w:ascii="Arial" w:hAnsi="Arial"/>
          <w:bCs/>
          <w:color w:val="000000" w:themeColor="text1"/>
          <w:w w:val="105"/>
          <w:sz w:val="22"/>
          <w:szCs w:val="22"/>
        </w:rPr>
        <w:t>if</w:t>
      </w:r>
      <w:r w:rsidRPr="00D4618F">
        <w:rPr>
          <w:rFonts w:ascii="Arial" w:hAnsi="Arial"/>
          <w:bCs/>
          <w:color w:val="000000" w:themeColor="text1"/>
          <w:spacing w:val="-8"/>
          <w:w w:val="105"/>
          <w:sz w:val="22"/>
          <w:szCs w:val="22"/>
        </w:rPr>
        <w:t xml:space="preserve"> </w:t>
      </w:r>
      <w:r w:rsidRPr="00D4618F">
        <w:rPr>
          <w:rFonts w:ascii="Arial" w:hAnsi="Arial"/>
          <w:bCs/>
          <w:color w:val="000000" w:themeColor="text1"/>
          <w:w w:val="105"/>
          <w:sz w:val="22"/>
          <w:szCs w:val="22"/>
        </w:rPr>
        <w:t>the</w:t>
      </w:r>
      <w:r w:rsidRPr="00D4618F">
        <w:rPr>
          <w:rFonts w:ascii="Arial" w:hAnsi="Arial"/>
          <w:bCs/>
          <w:color w:val="000000" w:themeColor="text1"/>
          <w:spacing w:val="-14"/>
          <w:w w:val="105"/>
          <w:sz w:val="22"/>
          <w:szCs w:val="22"/>
        </w:rPr>
        <w:t xml:space="preserve"> </w:t>
      </w:r>
      <w:r w:rsidRPr="00D4618F">
        <w:rPr>
          <w:rFonts w:ascii="Arial" w:hAnsi="Arial"/>
          <w:bCs/>
          <w:color w:val="000000" w:themeColor="text1"/>
          <w:w w:val="105"/>
          <w:sz w:val="22"/>
          <w:szCs w:val="22"/>
        </w:rPr>
        <w:t>violation</w:t>
      </w:r>
      <w:r w:rsidRPr="00D4618F">
        <w:rPr>
          <w:rFonts w:ascii="Arial" w:hAnsi="Arial"/>
          <w:bCs/>
          <w:color w:val="000000" w:themeColor="text1"/>
          <w:spacing w:val="14"/>
          <w:w w:val="105"/>
          <w:sz w:val="22"/>
          <w:szCs w:val="22"/>
        </w:rPr>
        <w:t xml:space="preserve"> </w:t>
      </w:r>
      <w:r w:rsidRPr="00D4618F">
        <w:rPr>
          <w:rFonts w:ascii="Arial" w:hAnsi="Arial"/>
          <w:bCs/>
          <w:color w:val="000000" w:themeColor="text1"/>
          <w:w w:val="105"/>
          <w:sz w:val="22"/>
          <w:szCs w:val="22"/>
        </w:rPr>
        <w:t>is</w:t>
      </w:r>
      <w:r w:rsidRPr="00D4618F">
        <w:rPr>
          <w:rFonts w:ascii="Arial" w:hAnsi="Arial"/>
          <w:bCs/>
          <w:color w:val="000000" w:themeColor="text1"/>
          <w:spacing w:val="-10"/>
          <w:w w:val="105"/>
          <w:sz w:val="22"/>
          <w:szCs w:val="22"/>
        </w:rPr>
        <w:t xml:space="preserve"> </w:t>
      </w:r>
      <w:r w:rsidRPr="00D4618F">
        <w:rPr>
          <w:rFonts w:ascii="Arial" w:hAnsi="Arial"/>
          <w:bCs/>
          <w:color w:val="000000" w:themeColor="text1"/>
          <w:w w:val="105"/>
          <w:sz w:val="22"/>
          <w:szCs w:val="22"/>
        </w:rPr>
        <w:t>not</w:t>
      </w:r>
      <w:r w:rsidRPr="00D4618F">
        <w:rPr>
          <w:rFonts w:ascii="Arial" w:hAnsi="Arial"/>
          <w:bCs/>
          <w:color w:val="000000" w:themeColor="text1"/>
          <w:spacing w:val="-4"/>
          <w:w w:val="105"/>
          <w:sz w:val="22"/>
          <w:szCs w:val="22"/>
        </w:rPr>
        <w:t xml:space="preserve"> </w:t>
      </w:r>
      <w:r w:rsidRPr="00D4618F">
        <w:rPr>
          <w:rFonts w:ascii="Arial" w:hAnsi="Arial"/>
          <w:bCs/>
          <w:color w:val="000000" w:themeColor="text1"/>
          <w:w w:val="105"/>
          <w:sz w:val="22"/>
          <w:szCs w:val="22"/>
        </w:rPr>
        <w:t>corrected</w:t>
      </w:r>
      <w:r w:rsidRPr="00D4618F">
        <w:rPr>
          <w:rFonts w:ascii="Arial" w:hAnsi="Arial"/>
          <w:bCs/>
          <w:color w:val="000000" w:themeColor="text1"/>
          <w:spacing w:val="11"/>
          <w:w w:val="105"/>
          <w:sz w:val="22"/>
          <w:szCs w:val="22"/>
        </w:rPr>
        <w:t xml:space="preserve"> </w:t>
      </w:r>
      <w:r w:rsidRPr="00D4618F">
        <w:rPr>
          <w:rFonts w:ascii="Arial" w:hAnsi="Arial"/>
          <w:bCs/>
          <w:color w:val="000000" w:themeColor="text1"/>
          <w:w w:val="105"/>
          <w:sz w:val="22"/>
          <w:szCs w:val="22"/>
        </w:rPr>
        <w:t>within</w:t>
      </w:r>
      <w:r w:rsidRPr="00D4618F">
        <w:rPr>
          <w:rFonts w:ascii="Arial" w:hAnsi="Arial"/>
          <w:bCs/>
          <w:color w:val="000000" w:themeColor="text1"/>
          <w:spacing w:val="4"/>
          <w:w w:val="105"/>
          <w:sz w:val="22"/>
          <w:szCs w:val="22"/>
        </w:rPr>
        <w:t xml:space="preserve"> </w:t>
      </w:r>
      <w:r w:rsidRPr="00D4618F">
        <w:rPr>
          <w:rFonts w:ascii="Arial" w:hAnsi="Arial"/>
          <w:bCs/>
          <w:color w:val="000000" w:themeColor="text1"/>
          <w:w w:val="105"/>
          <w:sz w:val="22"/>
          <w:szCs w:val="22"/>
        </w:rPr>
        <w:t>15</w:t>
      </w:r>
      <w:r w:rsidRPr="00D4618F">
        <w:rPr>
          <w:rFonts w:ascii="Arial" w:hAnsi="Arial"/>
          <w:bCs/>
          <w:color w:val="000000" w:themeColor="text1"/>
          <w:spacing w:val="-11"/>
          <w:w w:val="105"/>
          <w:sz w:val="22"/>
          <w:szCs w:val="22"/>
        </w:rPr>
        <w:t xml:space="preserve"> </w:t>
      </w:r>
      <w:r w:rsidRPr="00D4618F">
        <w:rPr>
          <w:rFonts w:ascii="Arial" w:hAnsi="Arial"/>
          <w:bCs/>
          <w:color w:val="000000" w:themeColor="text1"/>
          <w:w w:val="105"/>
          <w:sz w:val="22"/>
          <w:szCs w:val="22"/>
        </w:rPr>
        <w:t>days</w:t>
      </w:r>
      <w:r w:rsidRPr="00D4618F">
        <w:rPr>
          <w:rFonts w:ascii="Arial" w:hAnsi="Arial"/>
          <w:bCs/>
          <w:color w:val="000000" w:themeColor="text1"/>
          <w:spacing w:val="-1"/>
          <w:w w:val="105"/>
          <w:sz w:val="22"/>
          <w:szCs w:val="22"/>
        </w:rPr>
        <w:t xml:space="preserve"> </w:t>
      </w:r>
      <w:r w:rsidRPr="00D4618F">
        <w:rPr>
          <w:rFonts w:ascii="Arial" w:hAnsi="Arial"/>
          <w:bCs/>
          <w:color w:val="000000" w:themeColor="text1"/>
          <w:w w:val="105"/>
          <w:sz w:val="22"/>
          <w:szCs w:val="22"/>
        </w:rPr>
        <w:t>of</w:t>
      </w:r>
      <w:r w:rsidRPr="00D4618F">
        <w:rPr>
          <w:rFonts w:ascii="Arial" w:hAnsi="Arial"/>
          <w:bCs/>
          <w:color w:val="000000" w:themeColor="text1"/>
          <w:spacing w:val="8"/>
          <w:w w:val="105"/>
          <w:sz w:val="22"/>
          <w:szCs w:val="22"/>
        </w:rPr>
        <w:t xml:space="preserve"> </w:t>
      </w:r>
      <w:r w:rsidRPr="00D4618F">
        <w:rPr>
          <w:rFonts w:ascii="Arial" w:hAnsi="Arial"/>
          <w:bCs/>
          <w:color w:val="000000" w:themeColor="text1"/>
          <w:w w:val="105"/>
          <w:sz w:val="22"/>
          <w:szCs w:val="22"/>
        </w:rPr>
        <w:t>such</w:t>
      </w:r>
      <w:r w:rsidRPr="00D4618F">
        <w:rPr>
          <w:rFonts w:ascii="Arial" w:hAnsi="Arial"/>
          <w:bCs/>
          <w:color w:val="000000" w:themeColor="text1"/>
          <w:spacing w:val="8"/>
          <w:w w:val="105"/>
          <w:sz w:val="22"/>
          <w:szCs w:val="22"/>
        </w:rPr>
        <w:t xml:space="preserve"> </w:t>
      </w:r>
      <w:r w:rsidRPr="00D4618F">
        <w:rPr>
          <w:rFonts w:ascii="Arial" w:hAnsi="Arial"/>
          <w:bCs/>
          <w:color w:val="000000" w:themeColor="text1"/>
          <w:w w:val="105"/>
          <w:sz w:val="22"/>
          <w:szCs w:val="22"/>
        </w:rPr>
        <w:t>notification.</w:t>
      </w:r>
    </w:p>
    <w:p w14:paraId="5161AA5A" w14:textId="77777777" w:rsidR="00B73B04" w:rsidRPr="00D4618F" w:rsidRDefault="00B73B04" w:rsidP="00B73B04">
      <w:pPr>
        <w:tabs>
          <w:tab w:val="left" w:pos="720"/>
        </w:tabs>
        <w:adjustRightInd/>
        <w:jc w:val="both"/>
        <w:rPr>
          <w:rFonts w:ascii="Arial" w:hAnsi="Arial"/>
          <w:bCs/>
          <w:color w:val="000000" w:themeColor="text1"/>
          <w:sz w:val="22"/>
          <w:szCs w:val="22"/>
        </w:rPr>
      </w:pPr>
    </w:p>
    <w:p w14:paraId="2AD12054" w14:textId="77777777" w:rsidR="00B73B04" w:rsidRPr="00D4618F" w:rsidRDefault="00B73B04" w:rsidP="00B73B04">
      <w:pPr>
        <w:tabs>
          <w:tab w:val="left" w:pos="720"/>
        </w:tabs>
        <w:adjustRightInd/>
        <w:jc w:val="both"/>
        <w:rPr>
          <w:rFonts w:ascii="Arial" w:hAnsi="Arial"/>
          <w:bCs/>
          <w:color w:val="000000" w:themeColor="text1"/>
          <w:w w:val="105"/>
          <w:sz w:val="22"/>
          <w:szCs w:val="22"/>
        </w:rPr>
      </w:pPr>
      <w:r w:rsidRPr="00D4618F">
        <w:rPr>
          <w:rFonts w:ascii="Arial" w:hAnsi="Arial"/>
          <w:bCs/>
          <w:color w:val="000000" w:themeColor="text1"/>
          <w:sz w:val="22"/>
          <w:szCs w:val="22"/>
        </w:rPr>
        <w:t>If</w:t>
      </w:r>
      <w:r w:rsidRPr="00D4618F">
        <w:rPr>
          <w:rFonts w:ascii="Arial" w:hAnsi="Arial"/>
          <w:bCs/>
          <w:color w:val="000000" w:themeColor="text1"/>
          <w:spacing w:val="5"/>
          <w:sz w:val="22"/>
          <w:szCs w:val="22"/>
        </w:rPr>
        <w:t xml:space="preserve"> </w:t>
      </w:r>
      <w:r w:rsidRPr="00D4618F">
        <w:rPr>
          <w:rFonts w:ascii="Arial" w:hAnsi="Arial"/>
          <w:bCs/>
          <w:color w:val="000000" w:themeColor="text1"/>
          <w:sz w:val="22"/>
          <w:szCs w:val="22"/>
        </w:rPr>
        <w:t>said</w:t>
      </w:r>
      <w:r w:rsidRPr="00D4618F">
        <w:rPr>
          <w:rFonts w:ascii="Arial" w:hAnsi="Arial"/>
          <w:bCs/>
          <w:color w:val="000000" w:themeColor="text1"/>
          <w:spacing w:val="28"/>
          <w:sz w:val="22"/>
          <w:szCs w:val="22"/>
        </w:rPr>
        <w:t xml:space="preserve"> </w:t>
      </w:r>
      <w:r w:rsidRPr="00D4618F">
        <w:rPr>
          <w:rFonts w:ascii="Arial" w:hAnsi="Arial"/>
          <w:bCs/>
          <w:color w:val="000000" w:themeColor="text1"/>
          <w:sz w:val="22"/>
          <w:szCs w:val="22"/>
        </w:rPr>
        <w:t>violation</w:t>
      </w:r>
      <w:r w:rsidRPr="00D4618F">
        <w:rPr>
          <w:rFonts w:ascii="Arial" w:hAnsi="Arial"/>
          <w:bCs/>
          <w:color w:val="000000" w:themeColor="text1"/>
          <w:spacing w:val="46"/>
          <w:sz w:val="22"/>
          <w:szCs w:val="22"/>
        </w:rPr>
        <w:t xml:space="preserve"> </w:t>
      </w:r>
      <w:r w:rsidRPr="00D4618F">
        <w:rPr>
          <w:rFonts w:ascii="Arial" w:hAnsi="Arial"/>
          <w:bCs/>
          <w:color w:val="000000" w:themeColor="text1"/>
          <w:sz w:val="22"/>
          <w:szCs w:val="22"/>
        </w:rPr>
        <w:t>is</w:t>
      </w:r>
      <w:r w:rsidRPr="00D4618F">
        <w:rPr>
          <w:rFonts w:ascii="Arial" w:hAnsi="Arial"/>
          <w:bCs/>
          <w:color w:val="000000" w:themeColor="text1"/>
          <w:spacing w:val="12"/>
          <w:sz w:val="22"/>
          <w:szCs w:val="22"/>
        </w:rPr>
        <w:t xml:space="preserve"> </w:t>
      </w:r>
      <w:r w:rsidRPr="00D4618F">
        <w:rPr>
          <w:rFonts w:ascii="Arial" w:hAnsi="Arial"/>
          <w:bCs/>
          <w:color w:val="000000" w:themeColor="text1"/>
          <w:sz w:val="22"/>
          <w:szCs w:val="22"/>
        </w:rPr>
        <w:t>not</w:t>
      </w:r>
      <w:r w:rsidRPr="00D4618F">
        <w:rPr>
          <w:rFonts w:ascii="Arial" w:hAnsi="Arial"/>
          <w:bCs/>
          <w:color w:val="000000" w:themeColor="text1"/>
          <w:spacing w:val="1"/>
          <w:sz w:val="22"/>
          <w:szCs w:val="22"/>
        </w:rPr>
        <w:t xml:space="preserve"> </w:t>
      </w:r>
      <w:r w:rsidRPr="00D4618F">
        <w:rPr>
          <w:rFonts w:ascii="Arial" w:hAnsi="Arial"/>
          <w:bCs/>
          <w:color w:val="000000" w:themeColor="text1"/>
          <w:sz w:val="22"/>
          <w:szCs w:val="22"/>
        </w:rPr>
        <w:t>corrected</w:t>
      </w:r>
      <w:r w:rsidRPr="00D4618F">
        <w:rPr>
          <w:rFonts w:ascii="Arial" w:hAnsi="Arial"/>
          <w:bCs/>
          <w:color w:val="000000" w:themeColor="text1"/>
          <w:spacing w:val="40"/>
          <w:sz w:val="22"/>
          <w:szCs w:val="22"/>
        </w:rPr>
        <w:t xml:space="preserve"> </w:t>
      </w:r>
      <w:r w:rsidRPr="00D4618F">
        <w:rPr>
          <w:rFonts w:ascii="Arial" w:hAnsi="Arial"/>
          <w:bCs/>
          <w:color w:val="000000" w:themeColor="text1"/>
          <w:sz w:val="22"/>
          <w:szCs w:val="22"/>
        </w:rPr>
        <w:t>with</w:t>
      </w:r>
      <w:r w:rsidRPr="00D4618F">
        <w:rPr>
          <w:rFonts w:ascii="Arial" w:hAnsi="Arial"/>
          <w:bCs/>
          <w:color w:val="000000" w:themeColor="text1"/>
          <w:spacing w:val="28"/>
          <w:sz w:val="22"/>
          <w:szCs w:val="22"/>
        </w:rPr>
        <w:t xml:space="preserve"> </w:t>
      </w:r>
      <w:r w:rsidRPr="00D4618F">
        <w:rPr>
          <w:rFonts w:ascii="Arial" w:hAnsi="Arial"/>
          <w:bCs/>
          <w:color w:val="000000" w:themeColor="text1"/>
          <w:sz w:val="22"/>
          <w:szCs w:val="22"/>
        </w:rPr>
        <w:t>this 15</w:t>
      </w:r>
      <w:r w:rsidRPr="00D4618F">
        <w:rPr>
          <w:rFonts w:ascii="Arial" w:hAnsi="Arial"/>
          <w:bCs/>
          <w:color w:val="000000" w:themeColor="text1"/>
          <w:spacing w:val="1"/>
          <w:sz w:val="22"/>
          <w:szCs w:val="22"/>
        </w:rPr>
        <w:t>-day</w:t>
      </w:r>
      <w:r w:rsidRPr="00D4618F">
        <w:rPr>
          <w:rFonts w:ascii="Arial" w:hAnsi="Arial"/>
          <w:bCs/>
          <w:color w:val="000000" w:themeColor="text1"/>
          <w:spacing w:val="21"/>
          <w:sz w:val="22"/>
          <w:szCs w:val="22"/>
        </w:rPr>
        <w:t xml:space="preserve"> </w:t>
      </w:r>
      <w:r w:rsidRPr="00D4618F">
        <w:rPr>
          <w:rFonts w:ascii="Arial" w:hAnsi="Arial"/>
          <w:bCs/>
          <w:color w:val="000000" w:themeColor="text1"/>
          <w:sz w:val="22"/>
          <w:szCs w:val="22"/>
        </w:rPr>
        <w:t>period,</w:t>
      </w:r>
      <w:r w:rsidRPr="00D4618F">
        <w:rPr>
          <w:rFonts w:ascii="Arial" w:hAnsi="Arial"/>
          <w:bCs/>
          <w:color w:val="000000" w:themeColor="text1"/>
          <w:spacing w:val="26"/>
          <w:sz w:val="22"/>
          <w:szCs w:val="22"/>
        </w:rPr>
        <w:t xml:space="preserve"> </w:t>
      </w:r>
      <w:r w:rsidRPr="00D4618F">
        <w:rPr>
          <w:rFonts w:ascii="Arial" w:hAnsi="Arial"/>
          <w:bCs/>
          <w:color w:val="000000" w:themeColor="text1"/>
          <w:sz w:val="22"/>
          <w:szCs w:val="22"/>
        </w:rPr>
        <w:t>the</w:t>
      </w:r>
      <w:r w:rsidRPr="00D4618F">
        <w:rPr>
          <w:rFonts w:ascii="Arial" w:hAnsi="Arial"/>
          <w:bCs/>
          <w:color w:val="000000" w:themeColor="text1"/>
          <w:spacing w:val="4"/>
          <w:sz w:val="22"/>
          <w:szCs w:val="22"/>
        </w:rPr>
        <w:t xml:space="preserve"> </w:t>
      </w:r>
      <w:r w:rsidRPr="00D4618F">
        <w:rPr>
          <w:rFonts w:ascii="Arial" w:hAnsi="Arial"/>
          <w:bCs/>
          <w:color w:val="000000" w:themeColor="text1"/>
          <w:sz w:val="22"/>
          <w:szCs w:val="22"/>
        </w:rPr>
        <w:t>Planning</w:t>
      </w:r>
      <w:r w:rsidRPr="00D4618F">
        <w:rPr>
          <w:rFonts w:ascii="Arial" w:hAnsi="Arial"/>
          <w:bCs/>
          <w:color w:val="000000" w:themeColor="text1"/>
          <w:spacing w:val="17"/>
          <w:sz w:val="22"/>
          <w:szCs w:val="22"/>
        </w:rPr>
        <w:t xml:space="preserve"> </w:t>
      </w:r>
      <w:r w:rsidRPr="00D4618F">
        <w:rPr>
          <w:rFonts w:ascii="Arial" w:hAnsi="Arial"/>
          <w:bCs/>
          <w:color w:val="000000" w:themeColor="text1"/>
          <w:sz w:val="22"/>
          <w:szCs w:val="22"/>
        </w:rPr>
        <w:t>Commission</w:t>
      </w:r>
      <w:r w:rsidRPr="00D4618F">
        <w:rPr>
          <w:rFonts w:ascii="Arial" w:hAnsi="Arial"/>
          <w:bCs/>
          <w:color w:val="000000" w:themeColor="text1"/>
          <w:spacing w:val="7"/>
          <w:sz w:val="22"/>
          <w:szCs w:val="22"/>
        </w:rPr>
        <w:t xml:space="preserve"> </w:t>
      </w:r>
      <w:r w:rsidRPr="00D4618F">
        <w:rPr>
          <w:rFonts w:ascii="Arial" w:hAnsi="Arial"/>
          <w:bCs/>
          <w:color w:val="000000" w:themeColor="text1"/>
          <w:sz w:val="22"/>
          <w:szCs w:val="22"/>
        </w:rPr>
        <w:t>may</w:t>
      </w:r>
      <w:r w:rsidRPr="00D4618F">
        <w:rPr>
          <w:rFonts w:ascii="Arial" w:hAnsi="Arial"/>
          <w:bCs/>
          <w:color w:val="000000" w:themeColor="text1"/>
          <w:spacing w:val="26"/>
          <w:sz w:val="22"/>
          <w:szCs w:val="22"/>
        </w:rPr>
        <w:t xml:space="preserve"> </w:t>
      </w:r>
      <w:r w:rsidRPr="00D4618F">
        <w:rPr>
          <w:rFonts w:ascii="Arial" w:hAnsi="Arial"/>
          <w:bCs/>
          <w:color w:val="000000" w:themeColor="text1"/>
          <w:sz w:val="22"/>
          <w:szCs w:val="22"/>
        </w:rPr>
        <w:t>revoke</w:t>
      </w:r>
      <w:r w:rsidRPr="00D4618F">
        <w:rPr>
          <w:rFonts w:ascii="Arial" w:hAnsi="Arial"/>
          <w:bCs/>
          <w:color w:val="000000" w:themeColor="text1"/>
          <w:spacing w:val="1"/>
          <w:sz w:val="22"/>
          <w:szCs w:val="22"/>
        </w:rPr>
        <w:t xml:space="preserve"> </w:t>
      </w:r>
      <w:r w:rsidRPr="00D4618F">
        <w:rPr>
          <w:rFonts w:ascii="Arial" w:hAnsi="Arial"/>
          <w:bCs/>
          <w:color w:val="000000" w:themeColor="text1"/>
          <w:sz w:val="22"/>
          <w:szCs w:val="22"/>
        </w:rPr>
        <w:t>the</w:t>
      </w:r>
      <w:r w:rsidRPr="00D4618F">
        <w:rPr>
          <w:rFonts w:ascii="Arial" w:hAnsi="Arial"/>
          <w:bCs/>
          <w:color w:val="000000" w:themeColor="text1"/>
          <w:spacing w:val="8"/>
          <w:sz w:val="22"/>
          <w:szCs w:val="22"/>
        </w:rPr>
        <w:t xml:space="preserve"> </w:t>
      </w:r>
      <w:r w:rsidRPr="00D4618F">
        <w:rPr>
          <w:rFonts w:ascii="Arial" w:hAnsi="Arial"/>
          <w:bCs/>
          <w:color w:val="000000" w:themeColor="text1"/>
          <w:sz w:val="22"/>
          <w:szCs w:val="22"/>
        </w:rPr>
        <w:t>permit</w:t>
      </w:r>
      <w:r w:rsidRPr="00D4618F">
        <w:rPr>
          <w:rFonts w:ascii="Arial" w:hAnsi="Arial"/>
          <w:bCs/>
          <w:color w:val="000000" w:themeColor="text1"/>
          <w:spacing w:val="24"/>
          <w:sz w:val="22"/>
          <w:szCs w:val="22"/>
        </w:rPr>
        <w:t xml:space="preserve"> </w:t>
      </w:r>
      <w:r w:rsidRPr="00D4618F">
        <w:rPr>
          <w:rFonts w:ascii="Arial" w:hAnsi="Arial"/>
          <w:bCs/>
          <w:color w:val="000000" w:themeColor="text1"/>
          <w:sz w:val="22"/>
          <w:szCs w:val="22"/>
        </w:rPr>
        <w:t>following</w:t>
      </w:r>
      <w:r w:rsidRPr="00D4618F">
        <w:rPr>
          <w:rFonts w:ascii="Arial" w:hAnsi="Arial"/>
          <w:bCs/>
          <w:color w:val="000000" w:themeColor="text1"/>
          <w:spacing w:val="24"/>
          <w:sz w:val="22"/>
          <w:szCs w:val="22"/>
        </w:rPr>
        <w:t xml:space="preserve"> </w:t>
      </w:r>
      <w:r w:rsidRPr="00D4618F">
        <w:rPr>
          <w:rFonts w:ascii="Arial" w:hAnsi="Arial"/>
          <w:bCs/>
          <w:color w:val="000000" w:themeColor="text1"/>
          <w:sz w:val="22"/>
          <w:szCs w:val="22"/>
        </w:rPr>
        <w:t>a</w:t>
      </w:r>
      <w:r w:rsidRPr="00D4618F">
        <w:rPr>
          <w:rFonts w:ascii="Arial" w:hAnsi="Arial"/>
          <w:bCs/>
          <w:color w:val="000000" w:themeColor="text1"/>
          <w:spacing w:val="29"/>
          <w:sz w:val="22"/>
          <w:szCs w:val="22"/>
        </w:rPr>
        <w:t xml:space="preserve"> </w:t>
      </w:r>
      <w:r w:rsidRPr="00D4618F">
        <w:rPr>
          <w:rFonts w:ascii="Arial" w:hAnsi="Arial"/>
          <w:bCs/>
          <w:color w:val="000000" w:themeColor="text1"/>
          <w:sz w:val="22"/>
          <w:szCs w:val="22"/>
        </w:rPr>
        <w:t>public</w:t>
      </w:r>
      <w:r w:rsidRPr="00D4618F">
        <w:rPr>
          <w:rFonts w:ascii="Arial" w:hAnsi="Arial"/>
          <w:bCs/>
          <w:color w:val="000000" w:themeColor="text1"/>
          <w:spacing w:val="28"/>
          <w:sz w:val="22"/>
          <w:szCs w:val="22"/>
        </w:rPr>
        <w:t xml:space="preserve"> </w:t>
      </w:r>
      <w:r w:rsidRPr="00D4618F">
        <w:rPr>
          <w:rFonts w:ascii="Arial" w:hAnsi="Arial"/>
          <w:bCs/>
          <w:color w:val="000000" w:themeColor="text1"/>
          <w:sz w:val="22"/>
          <w:szCs w:val="22"/>
        </w:rPr>
        <w:t>hearing</w:t>
      </w:r>
      <w:r w:rsidRPr="00D4618F">
        <w:rPr>
          <w:rFonts w:ascii="Arial" w:hAnsi="Arial"/>
          <w:bCs/>
          <w:color w:val="000000" w:themeColor="text1"/>
          <w:spacing w:val="25"/>
          <w:sz w:val="22"/>
          <w:szCs w:val="22"/>
        </w:rPr>
        <w:t xml:space="preserve"> </w:t>
      </w:r>
      <w:r w:rsidRPr="00D4618F">
        <w:rPr>
          <w:rFonts w:ascii="Arial" w:hAnsi="Arial"/>
          <w:bCs/>
          <w:color w:val="000000" w:themeColor="text1"/>
          <w:sz w:val="22"/>
          <w:szCs w:val="22"/>
        </w:rPr>
        <w:t>noticed</w:t>
      </w:r>
      <w:r w:rsidRPr="00D4618F">
        <w:rPr>
          <w:rFonts w:ascii="Arial" w:hAnsi="Arial"/>
          <w:bCs/>
          <w:color w:val="000000" w:themeColor="text1"/>
          <w:spacing w:val="34"/>
          <w:sz w:val="22"/>
          <w:szCs w:val="22"/>
        </w:rPr>
        <w:t xml:space="preserve"> </w:t>
      </w:r>
      <w:r w:rsidRPr="00D4618F">
        <w:rPr>
          <w:rFonts w:ascii="Arial" w:hAnsi="Arial"/>
          <w:bCs/>
          <w:color w:val="000000" w:themeColor="text1"/>
          <w:sz w:val="22"/>
          <w:szCs w:val="22"/>
        </w:rPr>
        <w:t>in</w:t>
      </w:r>
      <w:r w:rsidRPr="00D4618F">
        <w:rPr>
          <w:rFonts w:ascii="Arial" w:hAnsi="Arial"/>
          <w:bCs/>
          <w:color w:val="000000" w:themeColor="text1"/>
          <w:spacing w:val="14"/>
          <w:sz w:val="22"/>
          <w:szCs w:val="22"/>
        </w:rPr>
        <w:t xml:space="preserve"> </w:t>
      </w:r>
      <w:r w:rsidRPr="00D4618F">
        <w:rPr>
          <w:rFonts w:ascii="Arial" w:hAnsi="Arial"/>
          <w:bCs/>
          <w:color w:val="000000" w:themeColor="text1"/>
          <w:sz w:val="22"/>
          <w:szCs w:val="22"/>
        </w:rPr>
        <w:t>accordance</w:t>
      </w:r>
      <w:r w:rsidRPr="00D4618F">
        <w:rPr>
          <w:rFonts w:ascii="Arial" w:hAnsi="Arial"/>
          <w:bCs/>
          <w:color w:val="000000" w:themeColor="text1"/>
          <w:spacing w:val="30"/>
          <w:sz w:val="22"/>
          <w:szCs w:val="22"/>
        </w:rPr>
        <w:t xml:space="preserve"> </w:t>
      </w:r>
      <w:r w:rsidRPr="00D4618F">
        <w:rPr>
          <w:rFonts w:ascii="Arial" w:hAnsi="Arial"/>
          <w:bCs/>
          <w:color w:val="000000" w:themeColor="text1"/>
          <w:sz w:val="22"/>
          <w:szCs w:val="22"/>
        </w:rPr>
        <w:t>with</w:t>
      </w:r>
      <w:r w:rsidRPr="00D4618F">
        <w:rPr>
          <w:rFonts w:ascii="Arial" w:hAnsi="Arial"/>
          <w:bCs/>
          <w:color w:val="000000" w:themeColor="text1"/>
          <w:spacing w:val="23"/>
          <w:sz w:val="22"/>
          <w:szCs w:val="22"/>
        </w:rPr>
        <w:t xml:space="preserve"> </w:t>
      </w:r>
      <w:r w:rsidRPr="00D4618F">
        <w:rPr>
          <w:rFonts w:ascii="Arial" w:hAnsi="Arial"/>
          <w:bCs/>
          <w:color w:val="000000" w:themeColor="text1"/>
          <w:sz w:val="22"/>
          <w:szCs w:val="22"/>
        </w:rPr>
        <w:t>the</w:t>
      </w:r>
      <w:r w:rsidRPr="00D4618F">
        <w:rPr>
          <w:rFonts w:ascii="Arial" w:hAnsi="Arial"/>
          <w:bCs/>
          <w:color w:val="000000" w:themeColor="text1"/>
          <w:spacing w:val="5"/>
          <w:sz w:val="22"/>
          <w:szCs w:val="22"/>
        </w:rPr>
        <w:t xml:space="preserve"> </w:t>
      </w:r>
      <w:r w:rsidRPr="00D4618F">
        <w:rPr>
          <w:rFonts w:ascii="Arial" w:hAnsi="Arial"/>
          <w:bCs/>
          <w:color w:val="000000" w:themeColor="text1"/>
          <w:sz w:val="22"/>
          <w:szCs w:val="22"/>
        </w:rPr>
        <w:t>requirements</w:t>
      </w:r>
      <w:r w:rsidRPr="00D4618F">
        <w:rPr>
          <w:rFonts w:ascii="Arial" w:hAnsi="Arial"/>
          <w:bCs/>
          <w:color w:val="000000" w:themeColor="text1"/>
          <w:spacing w:val="26"/>
          <w:sz w:val="22"/>
          <w:szCs w:val="22"/>
        </w:rPr>
        <w:t xml:space="preserve"> </w:t>
      </w:r>
      <w:r w:rsidRPr="00D4618F">
        <w:rPr>
          <w:rFonts w:ascii="Arial" w:hAnsi="Arial"/>
          <w:bCs/>
          <w:color w:val="000000" w:themeColor="text1"/>
          <w:sz w:val="22"/>
          <w:szCs w:val="22"/>
        </w:rPr>
        <w:t>of</w:t>
      </w:r>
      <w:r w:rsidRPr="00D4618F">
        <w:rPr>
          <w:rFonts w:ascii="Arial" w:hAnsi="Arial"/>
          <w:bCs/>
          <w:color w:val="000000" w:themeColor="text1"/>
          <w:spacing w:val="19"/>
          <w:sz w:val="22"/>
          <w:szCs w:val="22"/>
        </w:rPr>
        <w:t xml:space="preserve"> this Article</w:t>
      </w:r>
      <w:r w:rsidRPr="00D4618F">
        <w:rPr>
          <w:rFonts w:ascii="Arial" w:hAnsi="Arial"/>
          <w:bCs/>
          <w:color w:val="000000" w:themeColor="text1"/>
          <w:sz w:val="22"/>
          <w:szCs w:val="22"/>
        </w:rPr>
        <w:t>.</w:t>
      </w:r>
      <w:r w:rsidRPr="00D4618F">
        <w:rPr>
          <w:rFonts w:ascii="Arial" w:hAnsi="Arial"/>
          <w:bCs/>
          <w:color w:val="000000" w:themeColor="text1"/>
          <w:spacing w:val="36"/>
          <w:sz w:val="22"/>
          <w:szCs w:val="22"/>
        </w:rPr>
        <w:t xml:space="preserve"> </w:t>
      </w:r>
      <w:r w:rsidRPr="00D4618F">
        <w:rPr>
          <w:rFonts w:ascii="Arial" w:hAnsi="Arial"/>
          <w:bCs/>
          <w:color w:val="000000" w:themeColor="text1"/>
          <w:sz w:val="22"/>
          <w:szCs w:val="22"/>
        </w:rPr>
        <w:t>Furthermore,</w:t>
      </w:r>
      <w:r w:rsidRPr="00D4618F">
        <w:rPr>
          <w:rFonts w:ascii="Arial" w:hAnsi="Arial"/>
          <w:bCs/>
          <w:color w:val="000000" w:themeColor="text1"/>
          <w:spacing w:val="9"/>
          <w:sz w:val="22"/>
          <w:szCs w:val="22"/>
        </w:rPr>
        <w:t xml:space="preserve"> </w:t>
      </w:r>
      <w:r w:rsidRPr="00D4618F">
        <w:rPr>
          <w:rFonts w:ascii="Arial" w:hAnsi="Arial"/>
          <w:bCs/>
          <w:color w:val="000000" w:themeColor="text1"/>
          <w:sz w:val="22"/>
          <w:szCs w:val="22"/>
        </w:rPr>
        <w:t>such</w:t>
      </w:r>
      <w:r w:rsidRPr="00D4618F">
        <w:rPr>
          <w:rFonts w:ascii="Arial" w:hAnsi="Arial"/>
          <w:bCs/>
          <w:color w:val="000000" w:themeColor="text1"/>
          <w:spacing w:val="4"/>
          <w:sz w:val="22"/>
          <w:szCs w:val="22"/>
        </w:rPr>
        <w:t xml:space="preserve"> </w:t>
      </w:r>
      <w:r w:rsidRPr="00D4618F">
        <w:rPr>
          <w:rFonts w:ascii="Arial" w:hAnsi="Arial"/>
          <w:bCs/>
          <w:color w:val="000000" w:themeColor="text1"/>
          <w:sz w:val="22"/>
          <w:szCs w:val="22"/>
        </w:rPr>
        <w:t>a</w:t>
      </w:r>
      <w:r w:rsidRPr="00D4618F">
        <w:rPr>
          <w:rFonts w:ascii="Arial" w:hAnsi="Arial"/>
          <w:bCs/>
          <w:color w:val="000000" w:themeColor="text1"/>
          <w:spacing w:val="28"/>
          <w:sz w:val="22"/>
          <w:szCs w:val="22"/>
        </w:rPr>
        <w:t xml:space="preserve"> </w:t>
      </w:r>
      <w:r w:rsidRPr="00D4618F">
        <w:rPr>
          <w:rFonts w:ascii="Arial" w:hAnsi="Arial"/>
          <w:bCs/>
          <w:color w:val="000000" w:themeColor="text1"/>
          <w:sz w:val="22"/>
          <w:szCs w:val="22"/>
        </w:rPr>
        <w:t>violation</w:t>
      </w:r>
      <w:r w:rsidRPr="00D4618F">
        <w:rPr>
          <w:rFonts w:ascii="Arial" w:hAnsi="Arial"/>
          <w:bCs/>
          <w:color w:val="000000" w:themeColor="text1"/>
          <w:spacing w:val="48"/>
          <w:sz w:val="22"/>
          <w:szCs w:val="22"/>
        </w:rPr>
        <w:t xml:space="preserve"> </w:t>
      </w:r>
      <w:r w:rsidRPr="00D4618F">
        <w:rPr>
          <w:rFonts w:ascii="Arial" w:hAnsi="Arial"/>
          <w:bCs/>
          <w:color w:val="000000" w:themeColor="text1"/>
          <w:sz w:val="22"/>
          <w:szCs w:val="22"/>
        </w:rPr>
        <w:t>is</w:t>
      </w:r>
      <w:r w:rsidRPr="00D4618F">
        <w:rPr>
          <w:rFonts w:ascii="Arial" w:hAnsi="Arial"/>
          <w:bCs/>
          <w:color w:val="000000" w:themeColor="text1"/>
          <w:spacing w:val="-3"/>
          <w:sz w:val="22"/>
          <w:szCs w:val="22"/>
        </w:rPr>
        <w:t xml:space="preserve"> </w:t>
      </w:r>
      <w:r w:rsidRPr="00D4618F">
        <w:rPr>
          <w:rFonts w:ascii="Arial" w:hAnsi="Arial"/>
          <w:bCs/>
          <w:color w:val="000000" w:themeColor="text1"/>
          <w:sz w:val="22"/>
          <w:szCs w:val="22"/>
        </w:rPr>
        <w:t>hereby</w:t>
      </w:r>
      <w:r w:rsidRPr="00D4618F">
        <w:rPr>
          <w:rFonts w:ascii="Arial" w:hAnsi="Arial"/>
          <w:bCs/>
          <w:color w:val="000000" w:themeColor="text1"/>
          <w:spacing w:val="21"/>
          <w:sz w:val="22"/>
          <w:szCs w:val="22"/>
        </w:rPr>
        <w:t xml:space="preserve"> </w:t>
      </w:r>
      <w:r w:rsidRPr="00D4618F">
        <w:rPr>
          <w:rFonts w:ascii="Arial" w:hAnsi="Arial"/>
          <w:bCs/>
          <w:color w:val="000000" w:themeColor="text1"/>
          <w:sz w:val="22"/>
          <w:szCs w:val="22"/>
        </w:rPr>
        <w:t>declared</w:t>
      </w:r>
      <w:r w:rsidRPr="00D4618F">
        <w:rPr>
          <w:rFonts w:ascii="Arial" w:hAnsi="Arial"/>
          <w:bCs/>
          <w:color w:val="000000" w:themeColor="text1"/>
          <w:spacing w:val="35"/>
          <w:sz w:val="22"/>
          <w:szCs w:val="22"/>
        </w:rPr>
        <w:t xml:space="preserve"> </w:t>
      </w:r>
      <w:r w:rsidRPr="00D4618F">
        <w:rPr>
          <w:rFonts w:ascii="Arial" w:hAnsi="Arial"/>
          <w:bCs/>
          <w:color w:val="000000" w:themeColor="text1"/>
          <w:sz w:val="22"/>
          <w:szCs w:val="22"/>
        </w:rPr>
        <w:t>to</w:t>
      </w:r>
      <w:r w:rsidRPr="00D4618F">
        <w:rPr>
          <w:rFonts w:ascii="Arial" w:hAnsi="Arial"/>
          <w:bCs/>
          <w:color w:val="000000" w:themeColor="text1"/>
          <w:spacing w:val="36"/>
          <w:sz w:val="22"/>
          <w:szCs w:val="22"/>
        </w:rPr>
        <w:t xml:space="preserve"> </w:t>
      </w:r>
      <w:r w:rsidRPr="00D4618F">
        <w:rPr>
          <w:rFonts w:ascii="Arial" w:hAnsi="Arial"/>
          <w:bCs/>
          <w:color w:val="000000" w:themeColor="text1"/>
          <w:sz w:val="22"/>
          <w:szCs w:val="22"/>
        </w:rPr>
        <w:t>be</w:t>
      </w:r>
      <w:r w:rsidRPr="00D4618F">
        <w:rPr>
          <w:rFonts w:ascii="Arial" w:hAnsi="Arial"/>
          <w:bCs/>
          <w:color w:val="000000" w:themeColor="text1"/>
          <w:spacing w:val="5"/>
          <w:sz w:val="22"/>
          <w:szCs w:val="22"/>
        </w:rPr>
        <w:t xml:space="preserve"> </w:t>
      </w:r>
      <w:r w:rsidRPr="00D4618F">
        <w:rPr>
          <w:rFonts w:ascii="Arial" w:hAnsi="Arial"/>
          <w:bCs/>
          <w:color w:val="000000" w:themeColor="text1"/>
          <w:sz w:val="22"/>
          <w:szCs w:val="22"/>
        </w:rPr>
        <w:t>a</w:t>
      </w:r>
      <w:r w:rsidRPr="00D4618F">
        <w:rPr>
          <w:rFonts w:ascii="Arial" w:hAnsi="Arial"/>
          <w:bCs/>
          <w:color w:val="000000" w:themeColor="text1"/>
          <w:spacing w:val="34"/>
          <w:sz w:val="22"/>
          <w:szCs w:val="22"/>
        </w:rPr>
        <w:t xml:space="preserve"> </w:t>
      </w:r>
      <w:r w:rsidRPr="00D4618F">
        <w:rPr>
          <w:rFonts w:ascii="Arial" w:hAnsi="Arial"/>
          <w:bCs/>
          <w:color w:val="000000" w:themeColor="text1"/>
          <w:sz w:val="22"/>
          <w:szCs w:val="22"/>
        </w:rPr>
        <w:t>violation</w:t>
      </w:r>
      <w:r w:rsidRPr="00D4618F">
        <w:rPr>
          <w:rFonts w:ascii="Arial" w:hAnsi="Arial"/>
          <w:bCs/>
          <w:color w:val="000000" w:themeColor="text1"/>
          <w:spacing w:val="49"/>
          <w:sz w:val="22"/>
          <w:szCs w:val="22"/>
        </w:rPr>
        <w:t xml:space="preserve"> </w:t>
      </w:r>
      <w:r w:rsidRPr="00D4618F">
        <w:rPr>
          <w:rFonts w:ascii="Arial" w:hAnsi="Arial"/>
          <w:bCs/>
          <w:color w:val="000000" w:themeColor="text1"/>
          <w:sz w:val="22"/>
          <w:szCs w:val="22"/>
        </w:rPr>
        <w:t>of</w:t>
      </w:r>
      <w:r w:rsidRPr="00D4618F">
        <w:rPr>
          <w:rFonts w:ascii="Arial" w:hAnsi="Arial"/>
          <w:bCs/>
          <w:color w:val="000000" w:themeColor="text1"/>
          <w:spacing w:val="7"/>
          <w:sz w:val="22"/>
          <w:szCs w:val="22"/>
        </w:rPr>
        <w:t xml:space="preserve"> </w:t>
      </w:r>
      <w:r w:rsidRPr="00D4618F">
        <w:rPr>
          <w:rFonts w:ascii="Arial" w:hAnsi="Arial"/>
          <w:bCs/>
          <w:color w:val="000000" w:themeColor="text1"/>
          <w:sz w:val="22"/>
          <w:szCs w:val="22"/>
        </w:rPr>
        <w:t>the</w:t>
      </w:r>
      <w:r w:rsidRPr="00D4618F">
        <w:rPr>
          <w:rFonts w:ascii="Arial" w:hAnsi="Arial"/>
          <w:bCs/>
          <w:color w:val="000000" w:themeColor="text1"/>
          <w:spacing w:val="10"/>
          <w:sz w:val="22"/>
          <w:szCs w:val="22"/>
        </w:rPr>
        <w:t xml:space="preserve"> </w:t>
      </w:r>
      <w:r w:rsidRPr="00D4618F">
        <w:rPr>
          <w:rFonts w:ascii="Arial" w:hAnsi="Arial"/>
          <w:bCs/>
          <w:color w:val="000000" w:themeColor="text1"/>
          <w:sz w:val="22"/>
          <w:szCs w:val="22"/>
        </w:rPr>
        <w:t>Zoning Ordinance</w:t>
      </w:r>
      <w:r w:rsidRPr="00D4618F">
        <w:rPr>
          <w:rFonts w:ascii="Arial" w:hAnsi="Arial"/>
          <w:bCs/>
          <w:color w:val="000000" w:themeColor="text1"/>
          <w:w w:val="105"/>
          <w:sz w:val="22"/>
          <w:szCs w:val="22"/>
        </w:rPr>
        <w:t>,</w:t>
      </w:r>
      <w:r w:rsidRPr="00D4618F">
        <w:rPr>
          <w:rFonts w:ascii="Arial" w:hAnsi="Arial"/>
          <w:bCs/>
          <w:color w:val="000000" w:themeColor="text1"/>
          <w:spacing w:val="-4"/>
          <w:w w:val="105"/>
          <w:sz w:val="22"/>
          <w:szCs w:val="22"/>
        </w:rPr>
        <w:t xml:space="preserve"> </w:t>
      </w:r>
      <w:r w:rsidRPr="00D4618F">
        <w:rPr>
          <w:rFonts w:ascii="Arial" w:hAnsi="Arial"/>
          <w:bCs/>
          <w:color w:val="000000" w:themeColor="text1"/>
          <w:w w:val="105"/>
          <w:sz w:val="22"/>
          <w:szCs w:val="22"/>
        </w:rPr>
        <w:t>subject</w:t>
      </w:r>
      <w:r w:rsidRPr="00D4618F">
        <w:rPr>
          <w:rFonts w:ascii="Arial" w:hAnsi="Arial"/>
          <w:bCs/>
          <w:color w:val="000000" w:themeColor="text1"/>
          <w:spacing w:val="-2"/>
          <w:w w:val="105"/>
          <w:sz w:val="22"/>
          <w:szCs w:val="22"/>
        </w:rPr>
        <w:t xml:space="preserve"> </w:t>
      </w:r>
      <w:r w:rsidRPr="00D4618F">
        <w:rPr>
          <w:rFonts w:ascii="Arial" w:hAnsi="Arial"/>
          <w:bCs/>
          <w:color w:val="000000" w:themeColor="text1"/>
          <w:w w:val="105"/>
          <w:sz w:val="22"/>
          <w:szCs w:val="22"/>
        </w:rPr>
        <w:t>to all</w:t>
      </w:r>
      <w:r w:rsidRPr="00D4618F">
        <w:rPr>
          <w:rFonts w:ascii="Arial" w:hAnsi="Arial"/>
          <w:bCs/>
          <w:color w:val="000000" w:themeColor="text1"/>
          <w:spacing w:val="-13"/>
          <w:w w:val="105"/>
          <w:sz w:val="22"/>
          <w:szCs w:val="22"/>
        </w:rPr>
        <w:t xml:space="preserve"> </w:t>
      </w:r>
      <w:r w:rsidRPr="00D4618F">
        <w:rPr>
          <w:rFonts w:ascii="Arial" w:hAnsi="Arial"/>
          <w:bCs/>
          <w:color w:val="000000" w:themeColor="text1"/>
          <w:w w:val="105"/>
          <w:sz w:val="22"/>
          <w:szCs w:val="22"/>
        </w:rPr>
        <w:t>the</w:t>
      </w:r>
      <w:r w:rsidRPr="00D4618F">
        <w:rPr>
          <w:rFonts w:ascii="Arial" w:hAnsi="Arial"/>
          <w:bCs/>
          <w:color w:val="000000" w:themeColor="text1"/>
          <w:spacing w:val="-8"/>
          <w:w w:val="105"/>
          <w:sz w:val="22"/>
          <w:szCs w:val="22"/>
        </w:rPr>
        <w:t xml:space="preserve"> </w:t>
      </w:r>
      <w:r w:rsidRPr="00D4618F">
        <w:rPr>
          <w:rFonts w:ascii="Arial" w:hAnsi="Arial"/>
          <w:bCs/>
          <w:color w:val="000000" w:themeColor="text1"/>
          <w:w w:val="105"/>
          <w:sz w:val="22"/>
          <w:szCs w:val="22"/>
        </w:rPr>
        <w:t>remedies and</w:t>
      </w:r>
      <w:r w:rsidRPr="00D4618F">
        <w:rPr>
          <w:rFonts w:ascii="Arial" w:hAnsi="Arial"/>
          <w:bCs/>
          <w:color w:val="000000" w:themeColor="text1"/>
          <w:spacing w:val="10"/>
          <w:w w:val="105"/>
          <w:sz w:val="22"/>
          <w:szCs w:val="22"/>
        </w:rPr>
        <w:t xml:space="preserve"> </w:t>
      </w:r>
      <w:r w:rsidRPr="00D4618F">
        <w:rPr>
          <w:rFonts w:ascii="Arial" w:hAnsi="Arial"/>
          <w:bCs/>
          <w:color w:val="000000" w:themeColor="text1"/>
          <w:w w:val="105"/>
          <w:sz w:val="22"/>
          <w:szCs w:val="22"/>
        </w:rPr>
        <w:t>penalties</w:t>
      </w:r>
      <w:r w:rsidRPr="00D4618F">
        <w:rPr>
          <w:rFonts w:ascii="Arial" w:hAnsi="Arial"/>
          <w:bCs/>
          <w:color w:val="000000" w:themeColor="text1"/>
          <w:spacing w:val="4"/>
          <w:w w:val="105"/>
          <w:sz w:val="22"/>
          <w:szCs w:val="22"/>
        </w:rPr>
        <w:t xml:space="preserve"> </w:t>
      </w:r>
      <w:r w:rsidRPr="00D4618F">
        <w:rPr>
          <w:rFonts w:ascii="Arial" w:hAnsi="Arial"/>
          <w:bCs/>
          <w:color w:val="000000" w:themeColor="text1"/>
          <w:w w:val="105"/>
          <w:sz w:val="22"/>
          <w:szCs w:val="22"/>
        </w:rPr>
        <w:t>provided</w:t>
      </w:r>
      <w:r w:rsidRPr="00D4618F">
        <w:rPr>
          <w:rFonts w:ascii="Arial" w:hAnsi="Arial"/>
          <w:bCs/>
          <w:color w:val="000000" w:themeColor="text1"/>
          <w:spacing w:val="2"/>
          <w:w w:val="105"/>
          <w:sz w:val="22"/>
          <w:szCs w:val="22"/>
        </w:rPr>
        <w:t xml:space="preserve"> </w:t>
      </w:r>
      <w:r w:rsidRPr="00D4618F">
        <w:rPr>
          <w:rFonts w:ascii="Arial" w:hAnsi="Arial"/>
          <w:bCs/>
          <w:color w:val="000000" w:themeColor="text1"/>
          <w:w w:val="105"/>
          <w:sz w:val="22"/>
          <w:szCs w:val="22"/>
        </w:rPr>
        <w:t>for</w:t>
      </w:r>
      <w:r w:rsidRPr="00D4618F">
        <w:rPr>
          <w:rFonts w:ascii="Arial" w:hAnsi="Arial"/>
          <w:bCs/>
          <w:color w:val="000000" w:themeColor="text1"/>
          <w:spacing w:val="9"/>
          <w:w w:val="105"/>
          <w:sz w:val="22"/>
          <w:szCs w:val="22"/>
        </w:rPr>
        <w:t xml:space="preserve"> </w:t>
      </w:r>
      <w:r w:rsidRPr="00D4618F">
        <w:rPr>
          <w:rFonts w:ascii="Arial" w:hAnsi="Arial"/>
          <w:bCs/>
          <w:color w:val="000000" w:themeColor="text1"/>
          <w:w w:val="105"/>
          <w:sz w:val="22"/>
          <w:szCs w:val="22"/>
        </w:rPr>
        <w:t>in</w:t>
      </w:r>
      <w:r w:rsidRPr="00D4618F">
        <w:rPr>
          <w:rFonts w:ascii="Arial" w:hAnsi="Arial"/>
          <w:bCs/>
          <w:color w:val="000000" w:themeColor="text1"/>
          <w:spacing w:val="-11"/>
          <w:w w:val="105"/>
          <w:sz w:val="22"/>
          <w:szCs w:val="22"/>
        </w:rPr>
        <w:t xml:space="preserve"> </w:t>
      </w:r>
      <w:r w:rsidRPr="00D4618F">
        <w:rPr>
          <w:rFonts w:ascii="Arial" w:hAnsi="Arial"/>
          <w:bCs/>
          <w:color w:val="000000" w:themeColor="text1"/>
          <w:w w:val="105"/>
          <w:sz w:val="22"/>
          <w:szCs w:val="22"/>
        </w:rPr>
        <w:t>this</w:t>
      </w:r>
      <w:r w:rsidRPr="00D4618F">
        <w:rPr>
          <w:rFonts w:ascii="Arial" w:hAnsi="Arial"/>
          <w:bCs/>
          <w:color w:val="000000" w:themeColor="text1"/>
          <w:spacing w:val="-14"/>
          <w:w w:val="105"/>
          <w:sz w:val="22"/>
          <w:szCs w:val="22"/>
        </w:rPr>
        <w:t xml:space="preserve"> </w:t>
      </w:r>
      <w:r w:rsidRPr="00D4618F">
        <w:rPr>
          <w:rFonts w:ascii="Arial" w:hAnsi="Arial"/>
          <w:bCs/>
          <w:color w:val="000000" w:themeColor="text1"/>
          <w:w w:val="105"/>
          <w:sz w:val="22"/>
          <w:szCs w:val="22"/>
        </w:rPr>
        <w:t>Ordinance.</w:t>
      </w:r>
    </w:p>
    <w:p w14:paraId="33D203FE" w14:textId="77777777" w:rsidR="00B73B04" w:rsidRPr="00D4618F" w:rsidRDefault="00B73B04" w:rsidP="00B73B04">
      <w:pPr>
        <w:tabs>
          <w:tab w:val="left" w:pos="720"/>
        </w:tabs>
        <w:adjustRightInd/>
        <w:ind w:left="720" w:hanging="720"/>
        <w:jc w:val="both"/>
        <w:rPr>
          <w:rFonts w:ascii="Arial" w:hAnsi="Arial"/>
          <w:bCs/>
          <w:color w:val="000000" w:themeColor="text1"/>
          <w:w w:val="105"/>
          <w:sz w:val="22"/>
          <w:szCs w:val="22"/>
        </w:rPr>
      </w:pPr>
    </w:p>
    <w:p w14:paraId="1AEFFA12" w14:textId="77777777" w:rsidR="00B73B04" w:rsidRPr="00D4618F" w:rsidRDefault="00B73B04" w:rsidP="00B73B04">
      <w:pPr>
        <w:widowControl/>
        <w:shd w:val="clear" w:color="auto" w:fill="FFFFFF"/>
        <w:tabs>
          <w:tab w:val="left" w:pos="720"/>
        </w:tabs>
        <w:autoSpaceDE/>
        <w:autoSpaceDN/>
        <w:adjustRightInd/>
        <w:ind w:left="720" w:hanging="720"/>
        <w:jc w:val="both"/>
        <w:rPr>
          <w:rFonts w:ascii="Arial" w:hAnsi="Arial"/>
          <w:bCs/>
          <w:color w:val="000000" w:themeColor="text1"/>
          <w:sz w:val="22"/>
        </w:rPr>
      </w:pPr>
      <w:r w:rsidRPr="00D4618F">
        <w:rPr>
          <w:rFonts w:ascii="Arial" w:hAnsi="Arial"/>
          <w:bCs/>
          <w:iCs/>
          <w:color w:val="000000" w:themeColor="text1"/>
          <w:sz w:val="22"/>
        </w:rPr>
        <w:t>Criteria for revocation.</w:t>
      </w:r>
      <w:r w:rsidRPr="00D4618F">
        <w:rPr>
          <w:rFonts w:ascii="Arial" w:hAnsi="Arial"/>
          <w:bCs/>
          <w:color w:val="000000" w:themeColor="text1"/>
          <w:sz w:val="22"/>
        </w:rPr>
        <w:t> A permit may be revoked for any of the following reasons:</w:t>
      </w:r>
    </w:p>
    <w:p w14:paraId="0359535E" w14:textId="77777777" w:rsidR="00B73B04" w:rsidRPr="00D4618F" w:rsidRDefault="00B73B04" w:rsidP="00B73B04">
      <w:pPr>
        <w:widowControl/>
        <w:shd w:val="clear" w:color="auto" w:fill="FFFFFF"/>
        <w:tabs>
          <w:tab w:val="left" w:pos="720"/>
        </w:tabs>
        <w:autoSpaceDE/>
        <w:autoSpaceDN/>
        <w:adjustRightInd/>
        <w:ind w:left="720" w:hanging="720"/>
        <w:jc w:val="both"/>
        <w:rPr>
          <w:rFonts w:ascii="Arial" w:hAnsi="Arial"/>
          <w:bCs/>
          <w:color w:val="000000" w:themeColor="text1"/>
          <w:sz w:val="22"/>
        </w:rPr>
      </w:pPr>
    </w:p>
    <w:p w14:paraId="14DFF3ED" w14:textId="77777777" w:rsidR="00B73B04" w:rsidRPr="00D4618F" w:rsidRDefault="00B73B04" w:rsidP="00B73B04">
      <w:pPr>
        <w:widowControl/>
        <w:numPr>
          <w:ilvl w:val="0"/>
          <w:numId w:val="49"/>
        </w:numPr>
        <w:shd w:val="clear" w:color="auto" w:fill="FFFFFF"/>
        <w:tabs>
          <w:tab w:val="left" w:pos="720"/>
        </w:tabs>
        <w:autoSpaceDE/>
        <w:autoSpaceDN/>
        <w:adjustRightInd/>
        <w:jc w:val="both"/>
        <w:rPr>
          <w:rFonts w:ascii="Arial" w:hAnsi="Arial"/>
          <w:bCs/>
          <w:color w:val="000000" w:themeColor="text1"/>
          <w:sz w:val="22"/>
        </w:rPr>
      </w:pPr>
      <w:r w:rsidRPr="00D4618F">
        <w:rPr>
          <w:rFonts w:ascii="Arial" w:hAnsi="Arial"/>
          <w:bCs/>
          <w:color w:val="000000" w:themeColor="text1"/>
          <w:sz w:val="22"/>
        </w:rPr>
        <w:t>The permittee willfully violates any Local, State, or Federal statute or regulation, which involves a violation of the conditions of the permit or of the laws or regulations governing the permitted activity; or</w:t>
      </w:r>
    </w:p>
    <w:p w14:paraId="6E9D761B" w14:textId="77777777" w:rsidR="00B73B04" w:rsidRPr="00D4618F" w:rsidRDefault="00B73B04" w:rsidP="00B73B04">
      <w:pPr>
        <w:widowControl/>
        <w:shd w:val="clear" w:color="auto" w:fill="FFFFFF"/>
        <w:tabs>
          <w:tab w:val="left" w:pos="720"/>
        </w:tabs>
        <w:autoSpaceDE/>
        <w:autoSpaceDN/>
        <w:adjustRightInd/>
        <w:ind w:left="720"/>
        <w:jc w:val="both"/>
        <w:rPr>
          <w:rFonts w:ascii="Arial" w:hAnsi="Arial"/>
          <w:bCs/>
          <w:color w:val="000000" w:themeColor="text1"/>
          <w:sz w:val="22"/>
        </w:rPr>
      </w:pPr>
    </w:p>
    <w:p w14:paraId="29C8CDB1" w14:textId="77777777" w:rsidR="00B73B04" w:rsidRPr="00D4618F" w:rsidRDefault="00B73B04" w:rsidP="00B73B04">
      <w:pPr>
        <w:widowControl/>
        <w:numPr>
          <w:ilvl w:val="0"/>
          <w:numId w:val="49"/>
        </w:numPr>
        <w:shd w:val="clear" w:color="auto" w:fill="FFFFFF"/>
        <w:tabs>
          <w:tab w:val="left" w:pos="720"/>
        </w:tabs>
        <w:autoSpaceDE/>
        <w:autoSpaceDN/>
        <w:adjustRightInd/>
        <w:jc w:val="both"/>
        <w:rPr>
          <w:rFonts w:ascii="Arial" w:hAnsi="Arial"/>
          <w:bCs/>
          <w:color w:val="000000" w:themeColor="text1"/>
          <w:sz w:val="22"/>
        </w:rPr>
      </w:pPr>
      <w:r w:rsidRPr="00D4618F">
        <w:rPr>
          <w:rFonts w:ascii="Arial" w:hAnsi="Arial"/>
          <w:bCs/>
          <w:color w:val="000000" w:themeColor="text1"/>
          <w:sz w:val="22"/>
        </w:rPr>
        <w:t>The permittee fails within 60 days to correct a violation or violations:</w:t>
      </w:r>
    </w:p>
    <w:p w14:paraId="1787B7B9" w14:textId="77777777" w:rsidR="00B73B04" w:rsidRPr="00D4618F" w:rsidRDefault="00B73B04" w:rsidP="00B73B04">
      <w:pPr>
        <w:widowControl/>
        <w:shd w:val="clear" w:color="auto" w:fill="FFFFFF"/>
        <w:tabs>
          <w:tab w:val="left" w:pos="720"/>
        </w:tabs>
        <w:autoSpaceDE/>
        <w:autoSpaceDN/>
        <w:adjustRightInd/>
        <w:ind w:left="720"/>
        <w:jc w:val="both"/>
        <w:rPr>
          <w:rFonts w:ascii="Arial" w:hAnsi="Arial"/>
          <w:bCs/>
          <w:color w:val="000000" w:themeColor="text1"/>
          <w:sz w:val="22"/>
        </w:rPr>
      </w:pPr>
    </w:p>
    <w:p w14:paraId="4CA0056E" w14:textId="77777777" w:rsidR="00B73B04" w:rsidRPr="00D4618F" w:rsidRDefault="00B73B04" w:rsidP="00B73B04">
      <w:pPr>
        <w:widowControl/>
        <w:numPr>
          <w:ilvl w:val="0"/>
          <w:numId w:val="49"/>
        </w:numPr>
        <w:shd w:val="clear" w:color="auto" w:fill="FFFFFF"/>
        <w:tabs>
          <w:tab w:val="left" w:pos="720"/>
        </w:tabs>
        <w:autoSpaceDE/>
        <w:autoSpaceDN/>
        <w:adjustRightInd/>
        <w:jc w:val="both"/>
        <w:rPr>
          <w:rFonts w:ascii="Arial" w:hAnsi="Arial"/>
          <w:bCs/>
          <w:color w:val="000000" w:themeColor="text1"/>
          <w:sz w:val="22"/>
        </w:rPr>
      </w:pPr>
      <w:r w:rsidRPr="00D4618F">
        <w:rPr>
          <w:rFonts w:ascii="Arial" w:hAnsi="Arial"/>
          <w:bCs/>
          <w:color w:val="000000" w:themeColor="text1"/>
          <w:sz w:val="22"/>
        </w:rPr>
        <w:t>A request by the permittee to terminate the permit.</w:t>
      </w:r>
    </w:p>
    <w:p w14:paraId="31FD22E8" w14:textId="77777777" w:rsidR="00B73B04" w:rsidRPr="00D4618F" w:rsidRDefault="00B73B04" w:rsidP="00B73B04">
      <w:pPr>
        <w:widowControl/>
        <w:shd w:val="clear" w:color="auto" w:fill="FFFFFF"/>
        <w:tabs>
          <w:tab w:val="left" w:pos="720"/>
        </w:tabs>
        <w:autoSpaceDE/>
        <w:autoSpaceDN/>
        <w:adjustRightInd/>
        <w:ind w:left="720"/>
        <w:jc w:val="both"/>
        <w:rPr>
          <w:rFonts w:ascii="Arial" w:hAnsi="Arial"/>
          <w:bCs/>
          <w:color w:val="000000" w:themeColor="text1"/>
          <w:sz w:val="22"/>
        </w:rPr>
      </w:pPr>
    </w:p>
    <w:p w14:paraId="5730DEDE" w14:textId="77777777" w:rsidR="00B73B04" w:rsidRPr="00D4618F" w:rsidRDefault="00B73B04" w:rsidP="00B73B04">
      <w:pPr>
        <w:tabs>
          <w:tab w:val="left" w:pos="720"/>
        </w:tabs>
        <w:adjustRightInd/>
        <w:ind w:left="720" w:hanging="720"/>
        <w:jc w:val="both"/>
        <w:rPr>
          <w:rFonts w:ascii="Arial" w:hAnsi="Arial"/>
          <w:bCs/>
          <w:color w:val="000000" w:themeColor="text1"/>
          <w:w w:val="105"/>
          <w:sz w:val="22"/>
          <w:szCs w:val="22"/>
        </w:rPr>
      </w:pPr>
      <w:r w:rsidRPr="00D4618F">
        <w:rPr>
          <w:rFonts w:ascii="Arial" w:hAnsi="Arial"/>
          <w:bCs/>
          <w:iCs/>
          <w:color w:val="000000" w:themeColor="text1"/>
          <w:sz w:val="22"/>
          <w:szCs w:val="22"/>
          <w:shd w:val="clear" w:color="auto" w:fill="FFFFFF"/>
        </w:rPr>
        <w:t>Procedure for revocation.</w:t>
      </w:r>
    </w:p>
    <w:p w14:paraId="08E2DA85" w14:textId="77777777" w:rsidR="00B73B04" w:rsidRPr="00D4618F" w:rsidRDefault="00B73B04" w:rsidP="00B73B04">
      <w:pPr>
        <w:tabs>
          <w:tab w:val="left" w:pos="720"/>
        </w:tabs>
        <w:adjustRightInd/>
        <w:ind w:left="720" w:hanging="720"/>
        <w:jc w:val="both"/>
        <w:rPr>
          <w:rFonts w:ascii="Arial" w:hAnsi="Arial"/>
          <w:bCs/>
          <w:color w:val="000000" w:themeColor="text1"/>
          <w:w w:val="105"/>
          <w:sz w:val="22"/>
          <w:szCs w:val="22"/>
        </w:rPr>
      </w:pPr>
    </w:p>
    <w:p w14:paraId="01E5DB10" w14:textId="77777777" w:rsidR="00B73B04" w:rsidRPr="00D4618F" w:rsidRDefault="00B73B04" w:rsidP="00B73B04">
      <w:pPr>
        <w:widowControl/>
        <w:numPr>
          <w:ilvl w:val="0"/>
          <w:numId w:val="50"/>
        </w:numPr>
        <w:shd w:val="clear" w:color="auto" w:fill="FFFFFF"/>
        <w:tabs>
          <w:tab w:val="left" w:pos="720"/>
        </w:tabs>
        <w:autoSpaceDE/>
        <w:autoSpaceDN/>
        <w:adjustRightInd/>
        <w:jc w:val="both"/>
        <w:rPr>
          <w:rFonts w:ascii="Arial" w:hAnsi="Arial"/>
          <w:bCs/>
          <w:color w:val="000000" w:themeColor="text1"/>
          <w:sz w:val="22"/>
        </w:rPr>
      </w:pPr>
      <w:r w:rsidRPr="00D4618F">
        <w:rPr>
          <w:rFonts w:ascii="Arial" w:hAnsi="Arial"/>
          <w:bCs/>
          <w:color w:val="000000" w:themeColor="text1"/>
          <w:sz w:val="22"/>
        </w:rPr>
        <w:t>When the zoning administrator believes there are valid grounds for revoking a permit, the permittee shall be notified in writing of the proposed revocation by certified or registered mail. This notice shall identify the permit to be revoked, the reason(s) for such revocation, and inform the permittee of the right to object to the proposed revocation. The zoning administrator may amend any notice of revocation at any time.</w:t>
      </w:r>
    </w:p>
    <w:p w14:paraId="6A11B7DF" w14:textId="77777777" w:rsidR="00B73B04" w:rsidRPr="00D4618F" w:rsidRDefault="00B73B04" w:rsidP="00B73B04">
      <w:pPr>
        <w:widowControl/>
        <w:shd w:val="clear" w:color="auto" w:fill="FFFFFF"/>
        <w:tabs>
          <w:tab w:val="left" w:pos="720"/>
        </w:tabs>
        <w:autoSpaceDE/>
        <w:autoSpaceDN/>
        <w:adjustRightInd/>
        <w:ind w:left="720"/>
        <w:jc w:val="both"/>
        <w:rPr>
          <w:rFonts w:ascii="Arial" w:hAnsi="Arial"/>
          <w:bCs/>
          <w:color w:val="000000" w:themeColor="text1"/>
          <w:sz w:val="22"/>
        </w:rPr>
      </w:pPr>
    </w:p>
    <w:p w14:paraId="44C7D5A8" w14:textId="77777777" w:rsidR="00B73B04" w:rsidRPr="00D4618F" w:rsidRDefault="00B73B04" w:rsidP="00B73B04">
      <w:pPr>
        <w:widowControl/>
        <w:numPr>
          <w:ilvl w:val="0"/>
          <w:numId w:val="50"/>
        </w:numPr>
        <w:shd w:val="clear" w:color="auto" w:fill="FFFFFF"/>
        <w:tabs>
          <w:tab w:val="left" w:pos="720"/>
        </w:tabs>
        <w:autoSpaceDE/>
        <w:autoSpaceDN/>
        <w:adjustRightInd/>
        <w:jc w:val="both"/>
        <w:rPr>
          <w:rFonts w:ascii="Arial" w:hAnsi="Arial"/>
          <w:bCs/>
          <w:color w:val="000000" w:themeColor="text1"/>
          <w:sz w:val="22"/>
        </w:rPr>
      </w:pPr>
      <w:r w:rsidRPr="00D4618F">
        <w:rPr>
          <w:rFonts w:ascii="Arial" w:hAnsi="Arial"/>
          <w:bCs/>
          <w:color w:val="000000" w:themeColor="text1"/>
          <w:sz w:val="22"/>
        </w:rPr>
        <w:t>Upon receipt of a notice of proposed revocation the permittee may file a written objection to the proposed action. Such objection must be in writing, must be filed within 45 calendar days of the date of the notice of proposal, must state the reasons why the permittee objects to the proposed revocation, and may include supporting documentation.</w:t>
      </w:r>
    </w:p>
    <w:p w14:paraId="415C713D" w14:textId="77777777" w:rsidR="00B73B04" w:rsidRPr="00D4618F" w:rsidRDefault="00B73B04" w:rsidP="00B73B04">
      <w:pPr>
        <w:widowControl/>
        <w:shd w:val="clear" w:color="auto" w:fill="FFFFFF"/>
        <w:tabs>
          <w:tab w:val="left" w:pos="720"/>
        </w:tabs>
        <w:autoSpaceDE/>
        <w:autoSpaceDN/>
        <w:adjustRightInd/>
        <w:jc w:val="both"/>
        <w:rPr>
          <w:rFonts w:ascii="Arial" w:hAnsi="Arial"/>
          <w:bCs/>
          <w:color w:val="000000" w:themeColor="text1"/>
          <w:sz w:val="22"/>
        </w:rPr>
      </w:pPr>
    </w:p>
    <w:p w14:paraId="1270F785" w14:textId="3AC0E9ED" w:rsidR="00B73B04" w:rsidRPr="00D4618F" w:rsidRDefault="00B73B04" w:rsidP="00B73B04">
      <w:pPr>
        <w:widowControl/>
        <w:shd w:val="clear" w:color="auto" w:fill="FFFFFF"/>
        <w:tabs>
          <w:tab w:val="left" w:pos="720"/>
        </w:tabs>
        <w:autoSpaceDE/>
        <w:autoSpaceDN/>
        <w:adjustRightInd/>
        <w:ind w:left="720" w:hanging="360"/>
        <w:jc w:val="both"/>
        <w:rPr>
          <w:rFonts w:ascii="Arial" w:hAnsi="Arial"/>
          <w:bCs/>
          <w:color w:val="000000" w:themeColor="text1"/>
          <w:sz w:val="22"/>
        </w:rPr>
      </w:pPr>
      <w:r w:rsidRPr="00D4618F">
        <w:rPr>
          <w:rFonts w:ascii="Arial" w:hAnsi="Arial"/>
          <w:bCs/>
          <w:color w:val="000000" w:themeColor="text1"/>
          <w:sz w:val="22"/>
        </w:rPr>
        <w:t>3) </w:t>
      </w:r>
      <w:r w:rsidR="000C3B2D">
        <w:rPr>
          <w:rFonts w:ascii="Arial" w:hAnsi="Arial"/>
          <w:bCs/>
          <w:color w:val="000000" w:themeColor="text1"/>
          <w:sz w:val="22"/>
        </w:rPr>
        <w:t xml:space="preserve">  </w:t>
      </w:r>
      <w:r w:rsidRPr="00D4618F">
        <w:rPr>
          <w:rFonts w:ascii="Arial" w:hAnsi="Arial"/>
          <w:bCs/>
          <w:color w:val="000000" w:themeColor="text1"/>
          <w:sz w:val="22"/>
        </w:rPr>
        <w:t>A decision on the revocation shall be made by the Planning Commission within 45 days after the end of the objection period. The zoning administrator shall notify the permittee in writing of the Planning Commission's decision and the reasons therefore, together with the information concerning the right to request and the procedures for requesting reconsideration.</w:t>
      </w:r>
    </w:p>
    <w:p w14:paraId="147790A4" w14:textId="64A398F9" w:rsidR="00B73B04" w:rsidRPr="00D4618F" w:rsidRDefault="00B73B04" w:rsidP="00F322C6">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outlineLvl w:val="0"/>
        <w:rPr>
          <w:rFonts w:ascii="Arial" w:hAnsi="Arial" w:cs="Arial"/>
          <w:bCs/>
          <w:color w:val="000000" w:themeColor="text1"/>
          <w:sz w:val="22"/>
          <w:szCs w:val="22"/>
        </w:rPr>
        <w:sectPr w:rsidR="00B73B04" w:rsidRPr="00D4618F">
          <w:footerReference w:type="default" r:id="rId44"/>
          <w:endnotePr>
            <w:numFmt w:val="decimal"/>
          </w:endnotePr>
          <w:pgSz w:w="12240" w:h="15840" w:code="1"/>
          <w:pgMar w:top="1440" w:right="1440" w:bottom="1440" w:left="1440" w:header="720" w:footer="720" w:gutter="0"/>
          <w:paperSrc w:first="26912" w:other="26912"/>
          <w:pgNumType w:start="1"/>
          <w:cols w:space="720"/>
          <w:noEndnote/>
        </w:sectPr>
      </w:pPr>
    </w:p>
    <w:p w14:paraId="49F4A032" w14:textId="77777777" w:rsidR="002808CB" w:rsidRPr="00526D83" w:rsidRDefault="0037742E" w:rsidP="002808C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b/>
          <w:noProof/>
          <w:sz w:val="22"/>
          <w:szCs w:val="22"/>
        </w:rPr>
      </w:pPr>
      <w:r w:rsidRPr="00526D83">
        <w:rPr>
          <w:rFonts w:ascii="Arial" w:hAnsi="Arial" w:cs="Arial"/>
          <w:b/>
          <w:sz w:val="22"/>
          <w:szCs w:val="22"/>
        </w:rPr>
        <w:lastRenderedPageBreak/>
        <w:t>ARTICLE</w:t>
      </w:r>
      <w:r w:rsidR="00A3320C" w:rsidRPr="00526D83">
        <w:rPr>
          <w:rFonts w:ascii="Arial" w:hAnsi="Arial" w:cs="Arial"/>
          <w:b/>
          <w:noProof/>
          <w:sz w:val="22"/>
          <w:szCs w:val="22"/>
        </w:rPr>
        <w:t xml:space="preserve"> 1</w:t>
      </w:r>
      <w:r w:rsidR="00687BD6" w:rsidRPr="00526D83">
        <w:rPr>
          <w:rFonts w:ascii="Arial" w:hAnsi="Arial" w:cs="Arial"/>
          <w:b/>
          <w:noProof/>
          <w:sz w:val="22"/>
          <w:szCs w:val="22"/>
        </w:rPr>
        <w:t>6</w:t>
      </w:r>
    </w:p>
    <w:p w14:paraId="48B275FB" w14:textId="77777777" w:rsidR="002808CB" w:rsidRPr="00526D83" w:rsidRDefault="002808CB" w:rsidP="002808C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b/>
          <w:noProof/>
          <w:sz w:val="22"/>
          <w:szCs w:val="22"/>
        </w:rPr>
      </w:pPr>
    </w:p>
    <w:p w14:paraId="0164F388" w14:textId="77777777" w:rsidR="00A3320C" w:rsidRPr="00526D83" w:rsidRDefault="00A3320C" w:rsidP="002808C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b/>
          <w:sz w:val="22"/>
          <w:szCs w:val="22"/>
        </w:rPr>
      </w:pPr>
      <w:r w:rsidRPr="00526D83">
        <w:rPr>
          <w:rFonts w:ascii="Arial" w:hAnsi="Arial" w:cs="Arial"/>
          <w:b/>
          <w:sz w:val="22"/>
          <w:szCs w:val="22"/>
        </w:rPr>
        <w:t>OFF-STREET PARKING AND LOADING</w:t>
      </w:r>
    </w:p>
    <w:p w14:paraId="18DF579D"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4B30E625"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1</w:t>
      </w:r>
      <w:r w:rsidR="00687BD6" w:rsidRPr="00526D83">
        <w:rPr>
          <w:rFonts w:ascii="Arial" w:hAnsi="Arial" w:cs="Arial"/>
          <w:b/>
          <w:noProof/>
          <w:sz w:val="22"/>
          <w:szCs w:val="22"/>
        </w:rPr>
        <w:t>6</w:t>
      </w:r>
      <w:r w:rsidRPr="00526D83">
        <w:rPr>
          <w:rFonts w:ascii="Arial" w:hAnsi="Arial" w:cs="Arial"/>
          <w:b/>
          <w:noProof/>
          <w:sz w:val="22"/>
          <w:szCs w:val="22"/>
        </w:rPr>
        <w:t>.01</w:t>
      </w:r>
      <w:r w:rsidRPr="00526D83">
        <w:rPr>
          <w:rFonts w:ascii="Arial" w:hAnsi="Arial" w:cs="Arial"/>
          <w:b/>
          <w:sz w:val="22"/>
          <w:szCs w:val="22"/>
        </w:rPr>
        <w:t xml:space="preserve"> INTENT</w:t>
      </w:r>
    </w:p>
    <w:p w14:paraId="2DFA030E"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B53F791"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sz w:val="22"/>
          <w:szCs w:val="22"/>
        </w:rPr>
        <w:t>It is the intent of this Ordinance that parking spaces shall be provided and adequately maintained by each property owner in every zoning district, for the off-street storage of motor vehicles for the use of occupants, employees, and patrons of each building and premise constructed, altered, or enlarged under the provisions of this Ordinance</w:t>
      </w:r>
      <w:r w:rsidR="00E465AC" w:rsidRPr="00526D83">
        <w:rPr>
          <w:rFonts w:ascii="Arial" w:hAnsi="Arial" w:cs="Arial"/>
          <w:noProof/>
          <w:sz w:val="22"/>
          <w:szCs w:val="22"/>
        </w:rPr>
        <w:t>.</w:t>
      </w:r>
      <w:r w:rsidR="00E465AC" w:rsidRPr="00526D83">
        <w:rPr>
          <w:rFonts w:ascii="Arial" w:hAnsi="Arial" w:cs="Arial"/>
          <w:sz w:val="22"/>
          <w:szCs w:val="22"/>
        </w:rPr>
        <w:t xml:space="preserve"> </w:t>
      </w:r>
      <w:r w:rsidRPr="00526D83">
        <w:rPr>
          <w:rFonts w:ascii="Arial" w:hAnsi="Arial" w:cs="Arial"/>
          <w:sz w:val="22"/>
          <w:szCs w:val="22"/>
        </w:rPr>
        <w:t>All vehicles shall preferably be stored on the premises occupied by the principal building</w:t>
      </w:r>
      <w:r w:rsidRPr="00526D83">
        <w:rPr>
          <w:rFonts w:ascii="Arial" w:hAnsi="Arial" w:cs="Arial"/>
          <w:noProof/>
          <w:sz w:val="22"/>
          <w:szCs w:val="22"/>
        </w:rPr>
        <w:t>.</w:t>
      </w:r>
    </w:p>
    <w:p w14:paraId="0F4D5A75"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2593F9D2" w14:textId="77777777" w:rsidR="00A3320C" w:rsidRPr="00526D83" w:rsidRDefault="00E465AC" w:rsidP="00F322C6">
      <w:pPr>
        <w:tabs>
          <w:tab w:val="left" w:pos="5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1</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D53B11">
        <w:rPr>
          <w:rFonts w:ascii="Arial" w:hAnsi="Arial" w:cs="Arial"/>
          <w:b/>
          <w:bCs/>
          <w:sz w:val="22"/>
          <w:szCs w:val="22"/>
          <w:u w:val="single"/>
        </w:rPr>
        <w:t>Fractional Space</w:t>
      </w:r>
      <w:r w:rsidRPr="00526D83">
        <w:rPr>
          <w:rFonts w:ascii="Arial" w:hAnsi="Arial" w:cs="Arial"/>
          <w:sz w:val="22"/>
          <w:szCs w:val="22"/>
        </w:rPr>
        <w:t xml:space="preserve"> - </w:t>
      </w:r>
      <w:r w:rsidR="00A3320C" w:rsidRPr="00526D83">
        <w:rPr>
          <w:rFonts w:ascii="Arial" w:hAnsi="Arial" w:cs="Arial"/>
          <w:sz w:val="22"/>
          <w:szCs w:val="22"/>
        </w:rPr>
        <w:t>When units of measurement determining the number of required parking spaces result in a fractional parking space, a fraction of one-half</w:t>
      </w:r>
      <w:r w:rsidR="00A3320C" w:rsidRPr="00526D83">
        <w:rPr>
          <w:rFonts w:ascii="Arial" w:hAnsi="Arial" w:cs="Arial"/>
          <w:noProof/>
          <w:sz w:val="22"/>
          <w:szCs w:val="22"/>
        </w:rPr>
        <w:t xml:space="preserve"> (1/2)</w:t>
      </w:r>
      <w:r w:rsidR="00A3320C" w:rsidRPr="00526D83">
        <w:rPr>
          <w:rFonts w:ascii="Arial" w:hAnsi="Arial" w:cs="Arial"/>
          <w:sz w:val="22"/>
          <w:szCs w:val="22"/>
        </w:rPr>
        <w:t xml:space="preserve"> or less shall be disregarded and a fraction over one-half</w:t>
      </w:r>
      <w:r w:rsidR="00A3320C" w:rsidRPr="00526D83">
        <w:rPr>
          <w:rFonts w:ascii="Arial" w:hAnsi="Arial" w:cs="Arial"/>
          <w:noProof/>
          <w:sz w:val="22"/>
          <w:szCs w:val="22"/>
        </w:rPr>
        <w:t xml:space="preserve"> (1/2)</w:t>
      </w:r>
      <w:r w:rsidR="00A3320C" w:rsidRPr="00526D83">
        <w:rPr>
          <w:rFonts w:ascii="Arial" w:hAnsi="Arial" w:cs="Arial"/>
          <w:sz w:val="22"/>
          <w:szCs w:val="22"/>
        </w:rPr>
        <w:t xml:space="preserve"> shall require one </w:t>
      </w:r>
      <w:r w:rsidR="00A3320C" w:rsidRPr="00526D83">
        <w:rPr>
          <w:rFonts w:ascii="Arial" w:hAnsi="Arial" w:cs="Arial"/>
          <w:noProof/>
          <w:sz w:val="22"/>
          <w:szCs w:val="22"/>
        </w:rPr>
        <w:t>(1)</w:t>
      </w:r>
      <w:r w:rsidR="00A3320C" w:rsidRPr="00526D83">
        <w:rPr>
          <w:rFonts w:ascii="Arial" w:hAnsi="Arial" w:cs="Arial"/>
          <w:sz w:val="22"/>
          <w:szCs w:val="22"/>
        </w:rPr>
        <w:t xml:space="preserve"> parking space</w:t>
      </w:r>
      <w:r w:rsidR="00A3320C" w:rsidRPr="00526D83">
        <w:rPr>
          <w:rFonts w:ascii="Arial" w:hAnsi="Arial" w:cs="Arial"/>
          <w:noProof/>
          <w:sz w:val="22"/>
          <w:szCs w:val="22"/>
        </w:rPr>
        <w:t>.</w:t>
      </w:r>
    </w:p>
    <w:p w14:paraId="38E3B36C" w14:textId="77777777" w:rsidR="00A3320C" w:rsidRPr="00526D83" w:rsidRDefault="00A3320C" w:rsidP="00F322C6">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126710AD" w14:textId="40EAC3F8" w:rsidR="00A3320C" w:rsidRPr="00526D83" w:rsidRDefault="00E465AC" w:rsidP="00F322C6">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2</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D53B11">
        <w:rPr>
          <w:rFonts w:ascii="Arial" w:hAnsi="Arial" w:cs="Arial"/>
          <w:b/>
          <w:bCs/>
          <w:sz w:val="22"/>
          <w:szCs w:val="22"/>
          <w:u w:val="single"/>
        </w:rPr>
        <w:t>Requirements for a Use Not Mentioned</w:t>
      </w:r>
      <w:r w:rsidRPr="00526D83">
        <w:rPr>
          <w:rFonts w:ascii="Arial" w:hAnsi="Arial" w:cs="Arial"/>
          <w:sz w:val="22"/>
          <w:szCs w:val="22"/>
        </w:rPr>
        <w:t xml:space="preserve"> - </w:t>
      </w:r>
      <w:r w:rsidR="00A3320C" w:rsidRPr="00526D83">
        <w:rPr>
          <w:rFonts w:ascii="Arial" w:hAnsi="Arial" w:cs="Arial"/>
          <w:sz w:val="22"/>
          <w:szCs w:val="22"/>
        </w:rPr>
        <w:t xml:space="preserve">In the case of a use not specifically mentioned, the requirements of off-street parking for a use which is </w:t>
      </w:r>
      <w:r w:rsidR="0007005A" w:rsidRPr="00526D83">
        <w:rPr>
          <w:rFonts w:ascii="Arial" w:hAnsi="Arial" w:cs="Arial"/>
          <w:sz w:val="22"/>
          <w:szCs w:val="22"/>
        </w:rPr>
        <w:t>mentioned,</w:t>
      </w:r>
      <w:r w:rsidR="00A3320C" w:rsidRPr="00526D83">
        <w:rPr>
          <w:rFonts w:ascii="Arial" w:hAnsi="Arial" w:cs="Arial"/>
          <w:sz w:val="22"/>
          <w:szCs w:val="22"/>
        </w:rPr>
        <w:t xml:space="preserve"> and which is most </w:t>
      </w:r>
      <w:r w:rsidR="00994070" w:rsidRPr="000C3B2D">
        <w:rPr>
          <w:rFonts w:ascii="Arial" w:hAnsi="Arial" w:cs="Arial"/>
          <w:color w:val="000000" w:themeColor="text1"/>
          <w:sz w:val="22"/>
          <w:szCs w:val="22"/>
        </w:rPr>
        <w:t>like</w:t>
      </w:r>
      <w:r w:rsidR="00A3320C" w:rsidRPr="000C3B2D">
        <w:rPr>
          <w:rFonts w:ascii="Arial" w:hAnsi="Arial" w:cs="Arial"/>
          <w:color w:val="000000" w:themeColor="text1"/>
          <w:sz w:val="22"/>
          <w:szCs w:val="22"/>
        </w:rPr>
        <w:t xml:space="preserve"> </w:t>
      </w:r>
      <w:r w:rsidR="00A3320C" w:rsidRPr="00526D83">
        <w:rPr>
          <w:rFonts w:ascii="Arial" w:hAnsi="Arial" w:cs="Arial"/>
          <w:sz w:val="22"/>
          <w:szCs w:val="22"/>
        </w:rPr>
        <w:t>the use not listed shall apply.</w:t>
      </w:r>
    </w:p>
    <w:p w14:paraId="16F7798B" w14:textId="77777777" w:rsidR="00A3320C" w:rsidRPr="00526D83" w:rsidRDefault="00A3320C" w:rsidP="00F322C6">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2EFE81EB" w14:textId="77777777" w:rsidR="00A3320C" w:rsidRPr="00526D83" w:rsidRDefault="00E465AC" w:rsidP="00F322C6">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3</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D53B11">
        <w:rPr>
          <w:rFonts w:ascii="Arial" w:hAnsi="Arial" w:cs="Arial"/>
          <w:b/>
          <w:bCs/>
          <w:sz w:val="22"/>
          <w:szCs w:val="22"/>
          <w:u w:val="single"/>
        </w:rPr>
        <w:t>Use of Parking Areas</w:t>
      </w:r>
      <w:r w:rsidRPr="00526D83">
        <w:rPr>
          <w:rFonts w:ascii="Arial" w:hAnsi="Arial" w:cs="Arial"/>
          <w:sz w:val="22"/>
          <w:szCs w:val="22"/>
        </w:rPr>
        <w:t xml:space="preserve"> - </w:t>
      </w:r>
      <w:r w:rsidR="00A3320C" w:rsidRPr="00526D83">
        <w:rPr>
          <w:rFonts w:ascii="Arial" w:hAnsi="Arial" w:cs="Arial"/>
          <w:sz w:val="22"/>
          <w:szCs w:val="22"/>
        </w:rPr>
        <w:t>No commercial repair work</w:t>
      </w:r>
      <w:r w:rsidR="00A3320C" w:rsidRPr="00526D83">
        <w:rPr>
          <w:rFonts w:ascii="Arial" w:hAnsi="Arial" w:cs="Arial"/>
          <w:noProof/>
          <w:sz w:val="22"/>
          <w:szCs w:val="22"/>
        </w:rPr>
        <w:t xml:space="preserve">, </w:t>
      </w:r>
      <w:r w:rsidR="00A3320C" w:rsidRPr="00526D83">
        <w:rPr>
          <w:rFonts w:ascii="Arial" w:hAnsi="Arial" w:cs="Arial"/>
          <w:sz w:val="22"/>
          <w:szCs w:val="22"/>
        </w:rPr>
        <w:t>servicing, or selling of any kind shall be conducted in any parking area</w:t>
      </w:r>
      <w:r w:rsidRPr="00526D83">
        <w:rPr>
          <w:rFonts w:ascii="Arial" w:hAnsi="Arial" w:cs="Arial"/>
          <w:sz w:val="22"/>
          <w:szCs w:val="22"/>
        </w:rPr>
        <w:t xml:space="preserve">. </w:t>
      </w:r>
      <w:r w:rsidR="00A3320C" w:rsidRPr="00526D83">
        <w:rPr>
          <w:rFonts w:ascii="Arial" w:hAnsi="Arial" w:cs="Arial"/>
          <w:sz w:val="22"/>
          <w:szCs w:val="22"/>
        </w:rPr>
        <w:t>Parking space shall be used only for the parking of vehicles used to service the establishment to which it is accessory and by its patrons</w:t>
      </w:r>
      <w:r w:rsidRPr="00526D83">
        <w:rPr>
          <w:rFonts w:ascii="Arial" w:hAnsi="Arial" w:cs="Arial"/>
          <w:sz w:val="22"/>
          <w:szCs w:val="22"/>
        </w:rPr>
        <w:t xml:space="preserve">. </w:t>
      </w:r>
      <w:r w:rsidR="00A3320C" w:rsidRPr="00526D83">
        <w:rPr>
          <w:rFonts w:ascii="Arial" w:hAnsi="Arial" w:cs="Arial"/>
          <w:sz w:val="22"/>
          <w:szCs w:val="22"/>
        </w:rPr>
        <w:t>This requirement may be waived during special events by a "special event permit" granted by the Village of Baldwin.</w:t>
      </w:r>
      <w:r w:rsidR="005352EB" w:rsidRPr="00526D83">
        <w:rPr>
          <w:rFonts w:ascii="Arial" w:hAnsi="Arial" w:cs="Arial"/>
          <w:sz w:val="22"/>
          <w:szCs w:val="22"/>
        </w:rPr>
        <w:t xml:space="preserve"> </w:t>
      </w:r>
    </w:p>
    <w:p w14:paraId="74CAE597" w14:textId="77777777" w:rsidR="001177F5" w:rsidRPr="00526D83" w:rsidRDefault="001177F5" w:rsidP="00F322C6">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26D6CE2A" w14:textId="77777777" w:rsidR="00A3320C" w:rsidRPr="00526D83" w:rsidRDefault="001177F5" w:rsidP="00F322C6">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4)</w:t>
      </w:r>
      <w:r w:rsidRPr="00526D83">
        <w:rPr>
          <w:rFonts w:ascii="Arial" w:hAnsi="Arial" w:cs="Arial"/>
          <w:noProof/>
          <w:sz w:val="22"/>
          <w:szCs w:val="22"/>
        </w:rPr>
        <w:tab/>
      </w:r>
      <w:r w:rsidRPr="003513C7">
        <w:rPr>
          <w:rFonts w:ascii="Arial" w:hAnsi="Arial" w:cs="Arial"/>
          <w:b/>
          <w:bCs/>
          <w:sz w:val="22"/>
          <w:szCs w:val="22"/>
          <w:u w:val="single"/>
        </w:rPr>
        <w:t>Signage</w:t>
      </w:r>
      <w:r w:rsidRPr="00526D83">
        <w:rPr>
          <w:rFonts w:ascii="Arial" w:hAnsi="Arial" w:cs="Arial"/>
          <w:sz w:val="22"/>
          <w:szCs w:val="22"/>
        </w:rPr>
        <w:t xml:space="preserve"> - </w:t>
      </w:r>
      <w:r w:rsidR="00A3320C" w:rsidRPr="00526D83">
        <w:rPr>
          <w:rFonts w:ascii="Arial" w:hAnsi="Arial" w:cs="Arial"/>
          <w:sz w:val="22"/>
          <w:szCs w:val="22"/>
        </w:rPr>
        <w:t>No sign shall be erected in parking areas except that no more than one directional sign at each point of ingress or egress may be erected which may also bear the name of the enterprise the lot is intended to serve</w:t>
      </w:r>
      <w:r w:rsidR="00E465AC" w:rsidRPr="00526D83">
        <w:rPr>
          <w:rFonts w:ascii="Arial" w:hAnsi="Arial" w:cs="Arial"/>
          <w:noProof/>
          <w:sz w:val="22"/>
          <w:szCs w:val="22"/>
        </w:rPr>
        <w:t>.</w:t>
      </w:r>
      <w:r w:rsidR="00E465AC" w:rsidRPr="00526D83">
        <w:rPr>
          <w:rFonts w:ascii="Arial" w:hAnsi="Arial" w:cs="Arial"/>
          <w:sz w:val="22"/>
          <w:szCs w:val="22"/>
        </w:rPr>
        <w:t xml:space="preserve"> </w:t>
      </w:r>
      <w:r w:rsidR="00A3320C" w:rsidRPr="00526D83">
        <w:rPr>
          <w:rFonts w:ascii="Arial" w:hAnsi="Arial" w:cs="Arial"/>
          <w:sz w:val="22"/>
          <w:szCs w:val="22"/>
        </w:rPr>
        <w:t xml:space="preserve">Such signs shall not exceed two </w:t>
      </w:r>
      <w:r w:rsidR="00A3320C" w:rsidRPr="00526D83">
        <w:rPr>
          <w:rFonts w:ascii="Arial" w:hAnsi="Arial" w:cs="Arial"/>
          <w:noProof/>
          <w:sz w:val="22"/>
          <w:szCs w:val="22"/>
        </w:rPr>
        <w:t>(2)</w:t>
      </w:r>
      <w:r w:rsidR="00A3320C" w:rsidRPr="00526D83">
        <w:rPr>
          <w:rFonts w:ascii="Arial" w:hAnsi="Arial" w:cs="Arial"/>
          <w:sz w:val="22"/>
          <w:szCs w:val="22"/>
        </w:rPr>
        <w:t xml:space="preserve"> square feet in area and shall not project beyond the property line of the premises</w:t>
      </w:r>
      <w:r w:rsidR="00A3320C" w:rsidRPr="00526D83">
        <w:rPr>
          <w:rFonts w:ascii="Arial" w:hAnsi="Arial" w:cs="Arial"/>
          <w:noProof/>
          <w:sz w:val="22"/>
          <w:szCs w:val="22"/>
        </w:rPr>
        <w:t>.</w:t>
      </w:r>
      <w:r w:rsidR="00972567" w:rsidRPr="00526D83">
        <w:rPr>
          <w:rFonts w:ascii="Arial" w:hAnsi="Arial" w:cs="Arial"/>
          <w:noProof/>
          <w:sz w:val="22"/>
          <w:szCs w:val="22"/>
        </w:rPr>
        <w:t xml:space="preserve"> T</w:t>
      </w:r>
      <w:r w:rsidR="005352EB" w:rsidRPr="00526D83">
        <w:rPr>
          <w:rFonts w:ascii="Arial" w:hAnsi="Arial" w:cs="Arial"/>
          <w:noProof/>
          <w:sz w:val="22"/>
          <w:szCs w:val="22"/>
        </w:rPr>
        <w:t>emp</w:t>
      </w:r>
      <w:r w:rsidR="00972567" w:rsidRPr="00526D83">
        <w:rPr>
          <w:rFonts w:ascii="Arial" w:hAnsi="Arial" w:cs="Arial"/>
          <w:noProof/>
          <w:sz w:val="22"/>
          <w:szCs w:val="22"/>
        </w:rPr>
        <w:t>orary</w:t>
      </w:r>
      <w:r w:rsidR="005352EB" w:rsidRPr="00526D83">
        <w:rPr>
          <w:rFonts w:ascii="Arial" w:hAnsi="Arial" w:cs="Arial"/>
          <w:noProof/>
          <w:sz w:val="22"/>
          <w:szCs w:val="22"/>
        </w:rPr>
        <w:t xml:space="preserve"> signs </w:t>
      </w:r>
      <w:r w:rsidR="00972567" w:rsidRPr="00526D83">
        <w:rPr>
          <w:rFonts w:ascii="Arial" w:hAnsi="Arial" w:cs="Arial"/>
          <w:noProof/>
          <w:sz w:val="22"/>
          <w:szCs w:val="22"/>
        </w:rPr>
        <w:t xml:space="preserve">may be </w:t>
      </w:r>
      <w:r w:rsidR="005352EB" w:rsidRPr="00526D83">
        <w:rPr>
          <w:rFonts w:ascii="Arial" w:hAnsi="Arial" w:cs="Arial"/>
          <w:noProof/>
          <w:sz w:val="22"/>
          <w:szCs w:val="22"/>
        </w:rPr>
        <w:t xml:space="preserve">placed </w:t>
      </w:r>
      <w:r w:rsidR="00972567" w:rsidRPr="00526D83">
        <w:rPr>
          <w:rFonts w:ascii="Arial" w:hAnsi="Arial" w:cs="Arial"/>
          <w:noProof/>
          <w:sz w:val="22"/>
          <w:szCs w:val="22"/>
        </w:rPr>
        <w:t>indicating</w:t>
      </w:r>
      <w:r w:rsidR="005352EB" w:rsidRPr="00526D83">
        <w:rPr>
          <w:rFonts w:ascii="Arial" w:hAnsi="Arial" w:cs="Arial"/>
          <w:noProof/>
          <w:sz w:val="22"/>
          <w:szCs w:val="22"/>
        </w:rPr>
        <w:t xml:space="preserve"> parking lots </w:t>
      </w:r>
      <w:r w:rsidR="00972567" w:rsidRPr="00526D83">
        <w:rPr>
          <w:rFonts w:ascii="Arial" w:hAnsi="Arial" w:cs="Arial"/>
          <w:noProof/>
          <w:sz w:val="22"/>
          <w:szCs w:val="22"/>
        </w:rPr>
        <w:t>are</w:t>
      </w:r>
      <w:r w:rsidR="005352EB" w:rsidRPr="00526D83">
        <w:rPr>
          <w:rFonts w:ascii="Arial" w:hAnsi="Arial" w:cs="Arial"/>
          <w:noProof/>
          <w:sz w:val="22"/>
          <w:szCs w:val="22"/>
        </w:rPr>
        <w:t xml:space="preserve"> full, being maintained, et</w:t>
      </w:r>
      <w:r w:rsidR="00972567" w:rsidRPr="00526D83">
        <w:rPr>
          <w:rFonts w:ascii="Arial" w:hAnsi="Arial" w:cs="Arial"/>
          <w:noProof/>
          <w:sz w:val="22"/>
          <w:szCs w:val="22"/>
        </w:rPr>
        <w:t>c.</w:t>
      </w:r>
    </w:p>
    <w:p w14:paraId="19AFE1EC" w14:textId="77777777" w:rsidR="00A3320C" w:rsidRPr="00526D83" w:rsidRDefault="00A3320C" w:rsidP="00F322C6">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0B7AEB36" w14:textId="77777777" w:rsidR="00A3320C" w:rsidRPr="00526D83" w:rsidRDefault="001177F5" w:rsidP="00F322C6">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5</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3513C7">
        <w:rPr>
          <w:rFonts w:ascii="Arial" w:hAnsi="Arial" w:cs="Arial"/>
          <w:b/>
          <w:bCs/>
          <w:sz w:val="22"/>
          <w:szCs w:val="22"/>
          <w:u w:val="single"/>
        </w:rPr>
        <w:t>Building Additions or Other Increases in Floor Area</w:t>
      </w:r>
      <w:r w:rsidR="00E465AC" w:rsidRPr="00526D83">
        <w:rPr>
          <w:rFonts w:ascii="Arial" w:hAnsi="Arial" w:cs="Arial"/>
          <w:sz w:val="22"/>
          <w:szCs w:val="22"/>
        </w:rPr>
        <w:t xml:space="preserve"> - W</w:t>
      </w:r>
      <w:r w:rsidR="00A3320C" w:rsidRPr="00526D83">
        <w:rPr>
          <w:rFonts w:ascii="Arial" w:hAnsi="Arial" w:cs="Arial"/>
          <w:sz w:val="22"/>
          <w:szCs w:val="22"/>
        </w:rPr>
        <w:t>henever a use requiring off-street parking is increased in floor area, or when interior building modifications result in an increase in capacity for any premise use, additional parking shall be provided and maintained in the proper ratio to the increased floor area or capacity.</w:t>
      </w:r>
    </w:p>
    <w:p w14:paraId="059E2D3E" w14:textId="77777777" w:rsidR="00A3320C" w:rsidRPr="00526D83" w:rsidRDefault="00A3320C" w:rsidP="00F322C6">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203A66F6" w14:textId="77777777" w:rsidR="00A3320C" w:rsidRPr="00526D83" w:rsidRDefault="001177F5" w:rsidP="00F322C6">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6</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3513C7">
        <w:rPr>
          <w:rFonts w:ascii="Arial" w:hAnsi="Arial" w:cs="Arial"/>
          <w:b/>
          <w:bCs/>
          <w:sz w:val="22"/>
          <w:szCs w:val="22"/>
          <w:u w:val="single"/>
        </w:rPr>
        <w:t>Joint Use of Parking Areas</w:t>
      </w:r>
      <w:r w:rsidR="00E465AC" w:rsidRPr="00526D83">
        <w:rPr>
          <w:rFonts w:ascii="Arial" w:hAnsi="Arial" w:cs="Arial"/>
          <w:sz w:val="22"/>
          <w:szCs w:val="22"/>
        </w:rPr>
        <w:t xml:space="preserve"> - </w:t>
      </w:r>
      <w:r w:rsidR="00A3320C" w:rsidRPr="00526D83">
        <w:rPr>
          <w:rFonts w:ascii="Arial" w:hAnsi="Arial" w:cs="Arial"/>
          <w:sz w:val="22"/>
          <w:szCs w:val="22"/>
        </w:rPr>
        <w:t xml:space="preserve">The joint use of parking facilities by two or more uses may be granted by the </w:t>
      </w:r>
      <w:r w:rsidR="00E56DAD" w:rsidRPr="00526D83">
        <w:rPr>
          <w:rFonts w:ascii="Arial" w:hAnsi="Arial" w:cs="Arial"/>
          <w:sz w:val="22"/>
          <w:szCs w:val="22"/>
        </w:rPr>
        <w:t>Planning Commission</w:t>
      </w:r>
      <w:r w:rsidR="00A3320C" w:rsidRPr="00526D83">
        <w:rPr>
          <w:rFonts w:ascii="Arial" w:hAnsi="Arial" w:cs="Arial"/>
          <w:sz w:val="22"/>
          <w:szCs w:val="22"/>
        </w:rPr>
        <w:t xml:space="preserve"> whenever such use is practical and satisfactory to each of the uses to be served, and when all requirements for location, design, and construction are met.</w:t>
      </w:r>
    </w:p>
    <w:p w14:paraId="7B8CB11F"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5F73F695" w14:textId="3AE6BA11" w:rsidR="00A3320C" w:rsidRPr="00526D83" w:rsidRDefault="00A3320C" w:rsidP="00F322C6">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noProof/>
          <w:sz w:val="22"/>
          <w:szCs w:val="22"/>
        </w:rPr>
      </w:pPr>
      <w:r w:rsidRPr="00526D83">
        <w:rPr>
          <w:rFonts w:ascii="Arial" w:hAnsi="Arial" w:cs="Arial"/>
          <w:noProof/>
          <w:sz w:val="22"/>
          <w:szCs w:val="22"/>
        </w:rPr>
        <w:t>a)</w:t>
      </w:r>
      <w:r w:rsidRPr="00526D83">
        <w:rPr>
          <w:rFonts w:ascii="Arial" w:hAnsi="Arial" w:cs="Arial"/>
          <w:noProof/>
          <w:sz w:val="22"/>
          <w:szCs w:val="22"/>
        </w:rPr>
        <w:tab/>
      </w:r>
      <w:r w:rsidRPr="00526D83">
        <w:rPr>
          <w:rFonts w:ascii="Arial" w:hAnsi="Arial" w:cs="Arial"/>
          <w:sz w:val="22"/>
          <w:szCs w:val="22"/>
        </w:rPr>
        <w:t>Computing Capacities</w:t>
      </w:r>
      <w:r w:rsidR="00E465AC" w:rsidRPr="00526D83">
        <w:rPr>
          <w:rFonts w:ascii="Arial" w:hAnsi="Arial" w:cs="Arial"/>
          <w:sz w:val="22"/>
          <w:szCs w:val="22"/>
        </w:rPr>
        <w:t xml:space="preserve"> - </w:t>
      </w:r>
      <w:r w:rsidRPr="00526D83">
        <w:rPr>
          <w:rFonts w:ascii="Arial" w:hAnsi="Arial" w:cs="Arial"/>
          <w:sz w:val="22"/>
          <w:szCs w:val="22"/>
        </w:rPr>
        <w:t xml:space="preserve">In computing capacities of any joint use, the total space requirement is the sum of the individual requirements that will occur at the same time. If space requirements for individual uses occur at distinctly different times, the total of such off-street parking facilities required for joint or collective use may be reduced below the </w:t>
      </w:r>
      <w:r w:rsidR="00D750C5" w:rsidRPr="00526D83">
        <w:rPr>
          <w:rFonts w:ascii="Arial" w:hAnsi="Arial" w:cs="Arial"/>
          <w:sz w:val="22"/>
          <w:szCs w:val="22"/>
        </w:rPr>
        <w:t>sum</w:t>
      </w:r>
      <w:r w:rsidRPr="00526D83">
        <w:rPr>
          <w:rFonts w:ascii="Arial" w:hAnsi="Arial" w:cs="Arial"/>
          <w:sz w:val="22"/>
          <w:szCs w:val="22"/>
        </w:rPr>
        <w:t xml:space="preserve"> of the individual space requirements</w:t>
      </w:r>
      <w:r w:rsidRPr="00526D83">
        <w:rPr>
          <w:rFonts w:ascii="Arial" w:hAnsi="Arial" w:cs="Arial"/>
          <w:noProof/>
          <w:sz w:val="22"/>
          <w:szCs w:val="22"/>
        </w:rPr>
        <w:t>.</w:t>
      </w:r>
    </w:p>
    <w:p w14:paraId="7EC7A9F0" w14:textId="77777777" w:rsidR="00A3320C" w:rsidRPr="00526D83" w:rsidRDefault="00A3320C" w:rsidP="00F322C6">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noProof/>
          <w:sz w:val="22"/>
          <w:szCs w:val="22"/>
        </w:rPr>
      </w:pPr>
    </w:p>
    <w:p w14:paraId="4CCF4709" w14:textId="77777777" w:rsidR="00A3320C" w:rsidRPr="00526D83" w:rsidRDefault="007719B3" w:rsidP="00F322C6">
      <w:pPr>
        <w:tabs>
          <w:tab w:val="left" w:pos="900"/>
          <w:tab w:val="left" w:pos="1440"/>
        </w:tabs>
        <w:ind w:left="900" w:hanging="360"/>
        <w:jc w:val="both"/>
        <w:rPr>
          <w:rFonts w:ascii="Arial" w:hAnsi="Arial" w:cs="Arial"/>
          <w:sz w:val="22"/>
          <w:szCs w:val="22"/>
        </w:rPr>
      </w:pPr>
      <w:r w:rsidRPr="00526D83">
        <w:rPr>
          <w:rFonts w:ascii="Arial" w:hAnsi="Arial" w:cs="Arial"/>
          <w:noProof/>
          <w:sz w:val="22"/>
          <w:szCs w:val="22"/>
        </w:rPr>
        <w:t>b)</w:t>
      </w:r>
      <w:r w:rsidRPr="00526D83">
        <w:rPr>
          <w:rFonts w:ascii="Arial" w:hAnsi="Arial" w:cs="Arial"/>
          <w:sz w:val="22"/>
          <w:szCs w:val="22"/>
        </w:rPr>
        <w:tab/>
      </w:r>
      <w:r w:rsidR="00A3320C" w:rsidRPr="00526D83">
        <w:rPr>
          <w:rFonts w:ascii="Arial" w:hAnsi="Arial" w:cs="Arial"/>
          <w:sz w:val="22"/>
          <w:szCs w:val="22"/>
        </w:rPr>
        <w:t>Record of Agreement</w:t>
      </w:r>
      <w:r w:rsidR="00E465AC" w:rsidRPr="00526D83">
        <w:rPr>
          <w:rFonts w:ascii="Arial" w:hAnsi="Arial" w:cs="Arial"/>
          <w:sz w:val="22"/>
          <w:szCs w:val="22"/>
        </w:rPr>
        <w:t xml:space="preserve"> - </w:t>
      </w:r>
      <w:r w:rsidR="00A3320C" w:rsidRPr="00526D83">
        <w:rPr>
          <w:rFonts w:ascii="Arial" w:hAnsi="Arial" w:cs="Arial"/>
          <w:sz w:val="22"/>
          <w:szCs w:val="22"/>
        </w:rPr>
        <w:t xml:space="preserve">A copy of an agreement between joint users shall be filed with the application for a </w:t>
      </w:r>
      <w:r w:rsidR="00D84D05" w:rsidRPr="00526D83">
        <w:rPr>
          <w:rFonts w:ascii="Arial" w:hAnsi="Arial" w:cs="Arial"/>
          <w:sz w:val="22"/>
          <w:szCs w:val="22"/>
        </w:rPr>
        <w:t>Building Permit</w:t>
      </w:r>
      <w:r w:rsidR="00A3320C" w:rsidRPr="00526D83">
        <w:rPr>
          <w:rFonts w:ascii="Arial" w:hAnsi="Arial" w:cs="Arial"/>
          <w:sz w:val="22"/>
          <w:szCs w:val="22"/>
        </w:rPr>
        <w:t xml:space="preserve"> and recorded with the Register of Deeds of Lake County. The agreement shall include a guarantee for continued use of the parking facility by each party.</w:t>
      </w:r>
    </w:p>
    <w:p w14:paraId="46E4FF02" w14:textId="77777777" w:rsidR="009A3459" w:rsidRPr="00526D83" w:rsidRDefault="009A3459" w:rsidP="00BD1FD4">
      <w:pPr>
        <w:jc w:val="both"/>
        <w:rPr>
          <w:rFonts w:ascii="Arial" w:hAnsi="Arial" w:cs="Arial"/>
          <w:sz w:val="22"/>
          <w:szCs w:val="22"/>
        </w:rPr>
      </w:pPr>
    </w:p>
    <w:p w14:paraId="5A17C84A"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1</w:t>
      </w:r>
      <w:r w:rsidR="00687BD6" w:rsidRPr="00526D83">
        <w:rPr>
          <w:rFonts w:ascii="Arial" w:hAnsi="Arial" w:cs="Arial"/>
          <w:b/>
          <w:noProof/>
          <w:sz w:val="22"/>
          <w:szCs w:val="22"/>
        </w:rPr>
        <w:t>6</w:t>
      </w:r>
      <w:r w:rsidRPr="00526D83">
        <w:rPr>
          <w:rFonts w:ascii="Arial" w:hAnsi="Arial" w:cs="Arial"/>
          <w:b/>
          <w:noProof/>
          <w:sz w:val="22"/>
          <w:szCs w:val="22"/>
        </w:rPr>
        <w:t>.02</w:t>
      </w:r>
      <w:r w:rsidRPr="00526D83">
        <w:rPr>
          <w:rFonts w:ascii="Arial" w:hAnsi="Arial" w:cs="Arial"/>
          <w:b/>
          <w:sz w:val="22"/>
          <w:szCs w:val="22"/>
        </w:rPr>
        <w:t xml:space="preserve"> PARKING SPACE REQUIREMENTS</w:t>
      </w:r>
    </w:p>
    <w:p w14:paraId="5D6BB38B"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7D3D495" w14:textId="77777777" w:rsidR="000D599A"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The number of required off-street p</w:t>
      </w:r>
      <w:r w:rsidR="00E56DAD" w:rsidRPr="00526D83">
        <w:rPr>
          <w:rFonts w:ascii="Arial" w:hAnsi="Arial" w:cs="Arial"/>
          <w:sz w:val="22"/>
          <w:szCs w:val="22"/>
        </w:rPr>
        <w:t xml:space="preserve">arking spaces </w:t>
      </w:r>
      <w:r w:rsidRPr="00526D83">
        <w:rPr>
          <w:rFonts w:ascii="Arial" w:hAnsi="Arial" w:cs="Arial"/>
          <w:sz w:val="22"/>
          <w:szCs w:val="22"/>
        </w:rPr>
        <w:t xml:space="preserve">shall be provided </w:t>
      </w:r>
      <w:r w:rsidR="00E56DAD" w:rsidRPr="00526D83">
        <w:rPr>
          <w:rFonts w:ascii="Arial" w:hAnsi="Arial" w:cs="Arial"/>
          <w:sz w:val="22"/>
          <w:szCs w:val="22"/>
        </w:rPr>
        <w:t>for</w:t>
      </w:r>
      <w:r w:rsidRPr="00526D83">
        <w:rPr>
          <w:rFonts w:ascii="Arial" w:hAnsi="Arial" w:cs="Arial"/>
          <w:sz w:val="22"/>
          <w:szCs w:val="22"/>
        </w:rPr>
        <w:t xml:space="preserve"> the following</w:t>
      </w:r>
      <w:r w:rsidR="00E56DAD" w:rsidRPr="00526D83">
        <w:rPr>
          <w:rFonts w:ascii="Arial" w:hAnsi="Arial" w:cs="Arial"/>
          <w:sz w:val="22"/>
          <w:szCs w:val="22"/>
        </w:rPr>
        <w:t xml:space="preserve"> uses</w:t>
      </w:r>
      <w:r w:rsidR="000D599A" w:rsidRPr="00526D83">
        <w:rPr>
          <w:rFonts w:ascii="Arial" w:hAnsi="Arial" w:cs="Arial"/>
          <w:sz w:val="22"/>
          <w:szCs w:val="22"/>
        </w:rPr>
        <w:t>. Where a use is not listed, the Zoning Administrator shall determine the number of spaces required based upon similar listed uses</w:t>
      </w:r>
      <w:r w:rsidR="009A3459" w:rsidRPr="00526D83">
        <w:rPr>
          <w:rFonts w:ascii="Arial" w:hAnsi="Arial" w:cs="Arial"/>
          <w:sz w:val="22"/>
          <w:szCs w:val="22"/>
        </w:rPr>
        <w:t>.</w:t>
      </w:r>
    </w:p>
    <w:p w14:paraId="648F1FFC" w14:textId="77777777" w:rsidR="000D599A" w:rsidRPr="00526D83" w:rsidRDefault="000D599A" w:rsidP="00BD1FD4">
      <w:pPr>
        <w:jc w:val="both"/>
        <w:rPr>
          <w:rFonts w:ascii="Arial" w:hAnsi="Arial" w:cs="Arial"/>
          <w:sz w:val="22"/>
          <w:szCs w:val="22"/>
        </w:rPr>
      </w:pPr>
    </w:p>
    <w:tbl>
      <w:tblPr>
        <w:tblW w:w="0" w:type="auto"/>
        <w:tblBorders>
          <w:top w:val="single" w:sz="4" w:space="0" w:color="9BBB59"/>
          <w:left w:val="single" w:sz="4" w:space="0" w:color="9BBB59"/>
          <w:bottom w:val="single" w:sz="4" w:space="0" w:color="9BBB59"/>
          <w:right w:val="single" w:sz="4" w:space="0" w:color="9BBB59"/>
          <w:insideH w:val="single" w:sz="4" w:space="0" w:color="9BBB59"/>
          <w:insideV w:val="single" w:sz="4" w:space="0" w:color="9BBB59"/>
        </w:tblBorders>
        <w:tblLook w:val="00A0" w:firstRow="1" w:lastRow="0" w:firstColumn="1" w:lastColumn="0" w:noHBand="0" w:noVBand="0"/>
      </w:tblPr>
      <w:tblGrid>
        <w:gridCol w:w="4307"/>
        <w:gridCol w:w="5043"/>
      </w:tblGrid>
      <w:tr w:rsidR="000D599A" w:rsidRPr="00B1784C" w14:paraId="63DFC4C7" w14:textId="77777777" w:rsidTr="00B1784C">
        <w:tc>
          <w:tcPr>
            <w:tcW w:w="0" w:type="auto"/>
            <w:shd w:val="pct20" w:color="000000" w:fill="FFFFFF"/>
          </w:tcPr>
          <w:p w14:paraId="61CAE7CD" w14:textId="77777777" w:rsidR="000D599A" w:rsidRPr="00B1784C" w:rsidRDefault="000D599A" w:rsidP="00B1784C">
            <w:pPr>
              <w:jc w:val="both"/>
              <w:rPr>
                <w:rFonts w:ascii="Arial" w:hAnsi="Arial" w:cs="Arial"/>
                <w:b/>
                <w:bCs/>
                <w:color w:val="FFFFFF"/>
                <w:sz w:val="22"/>
                <w:szCs w:val="22"/>
              </w:rPr>
            </w:pPr>
            <w:r w:rsidRPr="00B1784C">
              <w:rPr>
                <w:rFonts w:ascii="Arial" w:hAnsi="Arial" w:cs="Arial"/>
                <w:b/>
                <w:bCs/>
                <w:color w:val="FFFFFF"/>
                <w:sz w:val="22"/>
                <w:szCs w:val="22"/>
              </w:rPr>
              <w:t>Land Uses</w:t>
            </w:r>
          </w:p>
        </w:tc>
        <w:tc>
          <w:tcPr>
            <w:tcW w:w="0" w:type="auto"/>
            <w:shd w:val="pct20" w:color="000000" w:fill="FFFFFF"/>
          </w:tcPr>
          <w:p w14:paraId="402B9AD5" w14:textId="77777777" w:rsidR="000D599A" w:rsidRPr="00B1784C" w:rsidRDefault="000D599A" w:rsidP="00B1784C">
            <w:pPr>
              <w:jc w:val="both"/>
              <w:rPr>
                <w:rFonts w:ascii="Arial" w:hAnsi="Arial" w:cs="Arial"/>
                <w:b/>
                <w:bCs/>
                <w:color w:val="FFFFFF"/>
                <w:sz w:val="22"/>
                <w:szCs w:val="22"/>
              </w:rPr>
            </w:pPr>
            <w:r w:rsidRPr="00B1784C">
              <w:rPr>
                <w:rFonts w:ascii="Arial" w:hAnsi="Arial" w:cs="Arial"/>
                <w:b/>
                <w:bCs/>
                <w:color w:val="FFFFFF"/>
                <w:sz w:val="22"/>
                <w:szCs w:val="22"/>
              </w:rPr>
              <w:t>Parking Spaces Required*</w:t>
            </w:r>
          </w:p>
        </w:tc>
      </w:tr>
      <w:tr w:rsidR="000D599A" w:rsidRPr="00B1784C" w14:paraId="08CC4466" w14:textId="77777777" w:rsidTr="00B1784C">
        <w:tc>
          <w:tcPr>
            <w:tcW w:w="0" w:type="auto"/>
            <w:shd w:val="pct5" w:color="000000" w:fill="FFFFFF"/>
          </w:tcPr>
          <w:p w14:paraId="1A8CF99C"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Single-family residences</w:t>
            </w:r>
          </w:p>
        </w:tc>
        <w:tc>
          <w:tcPr>
            <w:tcW w:w="0" w:type="auto"/>
            <w:shd w:val="pct5" w:color="000000" w:fill="FFFFFF"/>
          </w:tcPr>
          <w:p w14:paraId="2D509E0E"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2 spaces per unit</w:t>
            </w:r>
          </w:p>
        </w:tc>
      </w:tr>
      <w:tr w:rsidR="000D599A" w:rsidRPr="00B1784C" w14:paraId="074D48AD" w14:textId="77777777" w:rsidTr="00B1784C">
        <w:tc>
          <w:tcPr>
            <w:tcW w:w="0" w:type="auto"/>
            <w:shd w:val="pct20" w:color="000000" w:fill="FFFFFF"/>
          </w:tcPr>
          <w:p w14:paraId="1F68B135"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Duplex residences</w:t>
            </w:r>
          </w:p>
        </w:tc>
        <w:tc>
          <w:tcPr>
            <w:tcW w:w="0" w:type="auto"/>
            <w:shd w:val="pct20" w:color="000000" w:fill="FFFFFF"/>
          </w:tcPr>
          <w:p w14:paraId="0E6301EB"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2 spaces per unit</w:t>
            </w:r>
          </w:p>
        </w:tc>
      </w:tr>
      <w:tr w:rsidR="000D599A" w:rsidRPr="00B1784C" w14:paraId="62F39D11" w14:textId="77777777" w:rsidTr="00B1784C">
        <w:tc>
          <w:tcPr>
            <w:tcW w:w="0" w:type="auto"/>
            <w:shd w:val="pct5" w:color="000000" w:fill="FFFFFF"/>
          </w:tcPr>
          <w:p w14:paraId="3AE9C015"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Multiple-family residences</w:t>
            </w:r>
          </w:p>
        </w:tc>
        <w:tc>
          <w:tcPr>
            <w:tcW w:w="0" w:type="auto"/>
            <w:shd w:val="pct5" w:color="000000" w:fill="FFFFFF"/>
          </w:tcPr>
          <w:p w14:paraId="347AB80D" w14:textId="77777777" w:rsidR="000D599A" w:rsidRPr="00B1784C" w:rsidRDefault="005B7C4A" w:rsidP="00B1784C">
            <w:pPr>
              <w:jc w:val="both"/>
              <w:rPr>
                <w:rFonts w:ascii="Arial" w:hAnsi="Arial" w:cs="Arial"/>
                <w:sz w:val="22"/>
                <w:szCs w:val="22"/>
              </w:rPr>
            </w:pPr>
            <w:r w:rsidRPr="00B1784C">
              <w:rPr>
                <w:rFonts w:ascii="Arial" w:hAnsi="Arial" w:cs="Arial"/>
                <w:sz w:val="22"/>
                <w:szCs w:val="22"/>
              </w:rPr>
              <w:t>2</w:t>
            </w:r>
            <w:r w:rsidR="000D599A" w:rsidRPr="00B1784C">
              <w:rPr>
                <w:rFonts w:ascii="Arial" w:hAnsi="Arial" w:cs="Arial"/>
                <w:sz w:val="22"/>
                <w:szCs w:val="22"/>
              </w:rPr>
              <w:t xml:space="preserve"> space</w:t>
            </w:r>
            <w:r w:rsidRPr="00B1784C">
              <w:rPr>
                <w:rFonts w:ascii="Arial" w:hAnsi="Arial" w:cs="Arial"/>
                <w:sz w:val="22"/>
                <w:szCs w:val="22"/>
              </w:rPr>
              <w:t>s</w:t>
            </w:r>
            <w:r w:rsidR="000D599A" w:rsidRPr="00B1784C">
              <w:rPr>
                <w:rFonts w:ascii="Arial" w:hAnsi="Arial" w:cs="Arial"/>
                <w:sz w:val="22"/>
                <w:szCs w:val="22"/>
              </w:rPr>
              <w:t xml:space="preserve"> per unit</w:t>
            </w:r>
          </w:p>
        </w:tc>
      </w:tr>
      <w:tr w:rsidR="000D599A" w:rsidRPr="00B1784C" w14:paraId="36609E23" w14:textId="77777777" w:rsidTr="00B1784C">
        <w:tc>
          <w:tcPr>
            <w:tcW w:w="0" w:type="auto"/>
            <w:shd w:val="pct20" w:color="000000" w:fill="FFFFFF"/>
          </w:tcPr>
          <w:p w14:paraId="36DD86EB"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Retirement/elderly apartments</w:t>
            </w:r>
          </w:p>
        </w:tc>
        <w:tc>
          <w:tcPr>
            <w:tcW w:w="0" w:type="auto"/>
            <w:shd w:val="pct20" w:color="000000" w:fill="FFFFFF"/>
          </w:tcPr>
          <w:p w14:paraId="6B8DB4DE"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1 space per 3 unit</w:t>
            </w:r>
            <w:r w:rsidR="00A64E9E" w:rsidRPr="00B1784C">
              <w:rPr>
                <w:rFonts w:ascii="Arial" w:hAnsi="Arial" w:cs="Arial"/>
                <w:sz w:val="22"/>
                <w:szCs w:val="22"/>
              </w:rPr>
              <w:t>, plus 1.5 spaces for each employee per shift</w:t>
            </w:r>
          </w:p>
        </w:tc>
      </w:tr>
      <w:tr w:rsidR="000D599A" w:rsidRPr="00B1784C" w14:paraId="76080ADC" w14:textId="77777777" w:rsidTr="00B1784C">
        <w:tc>
          <w:tcPr>
            <w:tcW w:w="0" w:type="auto"/>
            <w:shd w:val="pct5" w:color="000000" w:fill="FFFFFF"/>
          </w:tcPr>
          <w:p w14:paraId="339F775D"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Hotels, motels, boarding houses, clubs, and lodges with overnight accommodations</w:t>
            </w:r>
          </w:p>
        </w:tc>
        <w:tc>
          <w:tcPr>
            <w:tcW w:w="0" w:type="auto"/>
            <w:shd w:val="pct5" w:color="000000" w:fill="FFFFFF"/>
          </w:tcPr>
          <w:p w14:paraId="07B2EBAD"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1 space per unit/room, plus parking as required for restaurant, retail, and conference convention facilities</w:t>
            </w:r>
          </w:p>
        </w:tc>
      </w:tr>
      <w:tr w:rsidR="000D599A" w:rsidRPr="00B1784C" w14:paraId="351F4F73" w14:textId="77777777" w:rsidTr="00B1784C">
        <w:tc>
          <w:tcPr>
            <w:tcW w:w="0" w:type="auto"/>
            <w:shd w:val="pct20" w:color="000000" w:fill="FFFFFF"/>
          </w:tcPr>
          <w:p w14:paraId="2D9590E9"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Dormitories</w:t>
            </w:r>
          </w:p>
        </w:tc>
        <w:tc>
          <w:tcPr>
            <w:tcW w:w="0" w:type="auto"/>
            <w:shd w:val="pct20" w:color="000000" w:fill="FFFFFF"/>
          </w:tcPr>
          <w:p w14:paraId="5DE4FF34"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1 space per planned resident</w:t>
            </w:r>
          </w:p>
        </w:tc>
      </w:tr>
      <w:tr w:rsidR="000D599A" w:rsidRPr="00B1784C" w14:paraId="06A8FF24" w14:textId="77777777" w:rsidTr="00B1784C">
        <w:tc>
          <w:tcPr>
            <w:tcW w:w="0" w:type="auto"/>
            <w:shd w:val="pct5" w:color="000000" w:fill="FFFFFF"/>
          </w:tcPr>
          <w:p w14:paraId="0D37B54A"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Group homes</w:t>
            </w:r>
          </w:p>
        </w:tc>
        <w:tc>
          <w:tcPr>
            <w:tcW w:w="0" w:type="auto"/>
            <w:shd w:val="pct5" w:color="000000" w:fill="FFFFFF"/>
          </w:tcPr>
          <w:p w14:paraId="2D328870"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1 space per staff person, plus 1 space per five residents, plus 1 space per vehicle operated by the facility</w:t>
            </w:r>
          </w:p>
        </w:tc>
      </w:tr>
      <w:tr w:rsidR="000D599A" w:rsidRPr="00B1784C" w14:paraId="13A9496B" w14:textId="77777777" w:rsidTr="00B1784C">
        <w:tc>
          <w:tcPr>
            <w:tcW w:w="0" w:type="auto"/>
            <w:shd w:val="pct20" w:color="000000" w:fill="FFFFFF"/>
          </w:tcPr>
          <w:p w14:paraId="1C50C260"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Family day care homes</w:t>
            </w:r>
          </w:p>
        </w:tc>
        <w:tc>
          <w:tcPr>
            <w:tcW w:w="0" w:type="auto"/>
            <w:shd w:val="pct20" w:color="000000" w:fill="FFFFFF"/>
          </w:tcPr>
          <w:p w14:paraId="613D9C7D"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None required other than for single-family residences</w:t>
            </w:r>
          </w:p>
        </w:tc>
      </w:tr>
      <w:tr w:rsidR="000D599A" w:rsidRPr="00B1784C" w14:paraId="22B3A7F4" w14:textId="77777777" w:rsidTr="00B1784C">
        <w:tc>
          <w:tcPr>
            <w:tcW w:w="0" w:type="auto"/>
            <w:shd w:val="pct5" w:color="000000" w:fill="FFFFFF"/>
          </w:tcPr>
          <w:p w14:paraId="607257D3"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Day care centers/adult day care facilities</w:t>
            </w:r>
          </w:p>
        </w:tc>
        <w:tc>
          <w:tcPr>
            <w:tcW w:w="0" w:type="auto"/>
            <w:shd w:val="pct5" w:color="000000" w:fill="FFFFFF"/>
          </w:tcPr>
          <w:p w14:paraId="1DA01E35"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1 space per staff person, plus 1 pick-up and drop-off space, plus 1 space per 10 children or adults</w:t>
            </w:r>
          </w:p>
        </w:tc>
      </w:tr>
      <w:tr w:rsidR="000D599A" w:rsidRPr="00B1784C" w14:paraId="6A743854" w14:textId="77777777" w:rsidTr="00B1784C">
        <w:tc>
          <w:tcPr>
            <w:tcW w:w="0" w:type="auto"/>
            <w:shd w:val="pct20" w:color="000000" w:fill="FFFFFF"/>
          </w:tcPr>
          <w:p w14:paraId="613F072B"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Nursing homes and convalescent centers</w:t>
            </w:r>
          </w:p>
        </w:tc>
        <w:tc>
          <w:tcPr>
            <w:tcW w:w="0" w:type="auto"/>
            <w:shd w:val="pct20" w:color="000000" w:fill="FFFFFF"/>
          </w:tcPr>
          <w:p w14:paraId="4A02DA0E"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1 space per 4 beds or per 1,000 gross sq. ft.</w:t>
            </w:r>
            <w:r w:rsidR="00A64E9E" w:rsidRPr="00B1784C">
              <w:rPr>
                <w:rFonts w:ascii="Arial" w:hAnsi="Arial" w:cs="Arial"/>
                <w:sz w:val="22"/>
                <w:szCs w:val="22"/>
              </w:rPr>
              <w:t>, plus 1.5 spaces for each employee per shift</w:t>
            </w:r>
          </w:p>
        </w:tc>
      </w:tr>
      <w:tr w:rsidR="000D599A" w:rsidRPr="00B1784C" w14:paraId="08D740C0" w14:textId="77777777" w:rsidTr="00B1784C">
        <w:tc>
          <w:tcPr>
            <w:tcW w:w="0" w:type="auto"/>
            <w:shd w:val="pct5" w:color="000000" w:fill="FFFFFF"/>
          </w:tcPr>
          <w:p w14:paraId="07A1E847"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Hospitals</w:t>
            </w:r>
          </w:p>
        </w:tc>
        <w:tc>
          <w:tcPr>
            <w:tcW w:w="0" w:type="auto"/>
            <w:shd w:val="pct5" w:color="000000" w:fill="FFFFFF"/>
          </w:tcPr>
          <w:p w14:paraId="6958A5A3"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1 space per 4 beds</w:t>
            </w:r>
            <w:r w:rsidR="00A64E9E" w:rsidRPr="00B1784C">
              <w:rPr>
                <w:rFonts w:ascii="Arial" w:hAnsi="Arial" w:cs="Arial"/>
                <w:sz w:val="22"/>
                <w:szCs w:val="22"/>
              </w:rPr>
              <w:t xml:space="preserve"> plus 1.5 spaces for each </w:t>
            </w:r>
            <w:r w:rsidR="001E29F8" w:rsidRPr="00B1784C">
              <w:rPr>
                <w:rFonts w:ascii="Arial" w:hAnsi="Arial" w:cs="Arial"/>
                <w:sz w:val="22"/>
                <w:szCs w:val="22"/>
              </w:rPr>
              <w:t xml:space="preserve">on-duty </w:t>
            </w:r>
            <w:r w:rsidR="00A64E9E" w:rsidRPr="00B1784C">
              <w:rPr>
                <w:rFonts w:ascii="Arial" w:hAnsi="Arial" w:cs="Arial"/>
                <w:sz w:val="22"/>
                <w:szCs w:val="22"/>
              </w:rPr>
              <w:t>employee</w:t>
            </w:r>
          </w:p>
        </w:tc>
      </w:tr>
      <w:tr w:rsidR="000D599A" w:rsidRPr="00B1784C" w14:paraId="004A9B66" w14:textId="77777777" w:rsidTr="00B1784C">
        <w:tc>
          <w:tcPr>
            <w:tcW w:w="0" w:type="auto"/>
            <w:shd w:val="pct20" w:color="000000" w:fill="FFFFFF"/>
          </w:tcPr>
          <w:p w14:paraId="44DBB3C2"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Junior high schools and elementary schools</w:t>
            </w:r>
          </w:p>
        </w:tc>
        <w:tc>
          <w:tcPr>
            <w:tcW w:w="0" w:type="auto"/>
            <w:shd w:val="pct20" w:color="000000" w:fill="FFFFFF"/>
          </w:tcPr>
          <w:p w14:paraId="3B8BE12F"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2 spaces per teaching station</w:t>
            </w:r>
            <w:r w:rsidR="00A64E9E" w:rsidRPr="00B1784C">
              <w:rPr>
                <w:rFonts w:ascii="Arial" w:hAnsi="Arial" w:cs="Arial"/>
                <w:sz w:val="22"/>
                <w:szCs w:val="22"/>
              </w:rPr>
              <w:t xml:space="preserve">, plus 1.5 spaces for each </w:t>
            </w:r>
            <w:r w:rsidR="001E29F8" w:rsidRPr="00B1784C">
              <w:rPr>
                <w:rFonts w:ascii="Arial" w:hAnsi="Arial" w:cs="Arial"/>
                <w:sz w:val="22"/>
                <w:szCs w:val="22"/>
              </w:rPr>
              <w:t>on-duty employee</w:t>
            </w:r>
          </w:p>
        </w:tc>
      </w:tr>
      <w:tr w:rsidR="000D599A" w:rsidRPr="00B1784C" w14:paraId="731001EA" w14:textId="77777777" w:rsidTr="00B1784C">
        <w:tc>
          <w:tcPr>
            <w:tcW w:w="0" w:type="auto"/>
            <w:shd w:val="pct5" w:color="000000" w:fill="FFFFFF"/>
          </w:tcPr>
          <w:p w14:paraId="49384AEE"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High schools</w:t>
            </w:r>
          </w:p>
        </w:tc>
        <w:tc>
          <w:tcPr>
            <w:tcW w:w="0" w:type="auto"/>
            <w:shd w:val="pct5" w:color="000000" w:fill="FFFFFF"/>
          </w:tcPr>
          <w:p w14:paraId="0F9F731E"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6 spaces per teaching station</w:t>
            </w:r>
            <w:r w:rsidR="00A64E9E" w:rsidRPr="00B1784C">
              <w:rPr>
                <w:rFonts w:ascii="Arial" w:hAnsi="Arial" w:cs="Arial"/>
                <w:sz w:val="22"/>
                <w:szCs w:val="22"/>
              </w:rPr>
              <w:t xml:space="preserve">, plus 1.5 spaces for each </w:t>
            </w:r>
            <w:r w:rsidR="001E29F8" w:rsidRPr="00B1784C">
              <w:rPr>
                <w:rFonts w:ascii="Arial" w:hAnsi="Arial" w:cs="Arial"/>
                <w:sz w:val="22"/>
                <w:szCs w:val="22"/>
              </w:rPr>
              <w:t>on-duty employee</w:t>
            </w:r>
          </w:p>
        </w:tc>
      </w:tr>
      <w:tr w:rsidR="000D599A" w:rsidRPr="00B1784C" w14:paraId="126BD198" w14:textId="77777777" w:rsidTr="00B1784C">
        <w:tc>
          <w:tcPr>
            <w:tcW w:w="0" w:type="auto"/>
            <w:shd w:val="pct20" w:color="000000" w:fill="FFFFFF"/>
          </w:tcPr>
          <w:p w14:paraId="48265ACE" w14:textId="6DD38923"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 xml:space="preserve">Colleges, universities, </w:t>
            </w:r>
            <w:r w:rsidR="00D750C5" w:rsidRPr="00B1784C">
              <w:rPr>
                <w:rFonts w:ascii="Arial" w:hAnsi="Arial" w:cs="Arial"/>
                <w:b/>
                <w:bCs/>
                <w:sz w:val="22"/>
                <w:szCs w:val="22"/>
              </w:rPr>
              <w:t>business,</w:t>
            </w:r>
            <w:r w:rsidRPr="00B1784C">
              <w:rPr>
                <w:rFonts w:ascii="Arial" w:hAnsi="Arial" w:cs="Arial"/>
                <w:b/>
                <w:bCs/>
                <w:sz w:val="22"/>
                <w:szCs w:val="22"/>
              </w:rPr>
              <w:t xml:space="preserve"> and trade schools</w:t>
            </w:r>
          </w:p>
        </w:tc>
        <w:tc>
          <w:tcPr>
            <w:tcW w:w="0" w:type="auto"/>
            <w:shd w:val="pct20" w:color="000000" w:fill="FFFFFF"/>
          </w:tcPr>
          <w:p w14:paraId="027660CA"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1 space per 4 seats in classroom, plus 1 space per classroom</w:t>
            </w:r>
            <w:r w:rsidR="00A64E9E" w:rsidRPr="00B1784C">
              <w:rPr>
                <w:rFonts w:ascii="Arial" w:hAnsi="Arial" w:cs="Arial"/>
                <w:sz w:val="22"/>
                <w:szCs w:val="22"/>
              </w:rPr>
              <w:t xml:space="preserve">, plus 1.5 spaces for each </w:t>
            </w:r>
            <w:r w:rsidR="001E29F8" w:rsidRPr="00B1784C">
              <w:rPr>
                <w:rFonts w:ascii="Arial" w:hAnsi="Arial" w:cs="Arial"/>
                <w:sz w:val="22"/>
                <w:szCs w:val="22"/>
              </w:rPr>
              <w:t>on-duty employee</w:t>
            </w:r>
          </w:p>
        </w:tc>
      </w:tr>
      <w:tr w:rsidR="000D599A" w:rsidRPr="00B1784C" w14:paraId="44906C87" w14:textId="77777777" w:rsidTr="00B1784C">
        <w:tc>
          <w:tcPr>
            <w:tcW w:w="0" w:type="auto"/>
            <w:shd w:val="pct5" w:color="000000" w:fill="FFFFFF"/>
          </w:tcPr>
          <w:p w14:paraId="4D546E24"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Specialized schools/studios (e.g., dance, gymnastics, martial arts, etc.)</w:t>
            </w:r>
          </w:p>
        </w:tc>
        <w:tc>
          <w:tcPr>
            <w:tcW w:w="0" w:type="auto"/>
            <w:shd w:val="pct5" w:color="000000" w:fill="FFFFFF"/>
          </w:tcPr>
          <w:p w14:paraId="3B123538"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1 space per 200 gross sq. ft.</w:t>
            </w:r>
          </w:p>
        </w:tc>
      </w:tr>
      <w:tr w:rsidR="000D599A" w:rsidRPr="00B1784C" w14:paraId="62DF6D07" w14:textId="77777777" w:rsidTr="00B1784C">
        <w:tc>
          <w:tcPr>
            <w:tcW w:w="0" w:type="auto"/>
            <w:shd w:val="pct20" w:color="000000" w:fill="FFFFFF"/>
          </w:tcPr>
          <w:p w14:paraId="73A03FF2"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Home industry/profession</w:t>
            </w:r>
          </w:p>
        </w:tc>
        <w:tc>
          <w:tcPr>
            <w:tcW w:w="0" w:type="auto"/>
            <w:shd w:val="pct20" w:color="000000" w:fill="FFFFFF"/>
          </w:tcPr>
          <w:p w14:paraId="65C21D00"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None required other than for single-family residences</w:t>
            </w:r>
          </w:p>
        </w:tc>
      </w:tr>
      <w:tr w:rsidR="000D599A" w:rsidRPr="00B1784C" w14:paraId="1581BD61" w14:textId="77777777" w:rsidTr="00B1784C">
        <w:tc>
          <w:tcPr>
            <w:tcW w:w="0" w:type="auto"/>
            <w:shd w:val="pct5" w:color="000000" w:fill="FFFFFF"/>
          </w:tcPr>
          <w:p w14:paraId="30669231"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Professional offices</w:t>
            </w:r>
          </w:p>
        </w:tc>
        <w:tc>
          <w:tcPr>
            <w:tcW w:w="0" w:type="auto"/>
            <w:shd w:val="pct5" w:color="000000" w:fill="FFFFFF"/>
          </w:tcPr>
          <w:p w14:paraId="6A0323CF"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1 space per 400 gross sq. ft., minimum of 5 spaces</w:t>
            </w:r>
          </w:p>
        </w:tc>
      </w:tr>
      <w:tr w:rsidR="000D599A" w:rsidRPr="00B1784C" w14:paraId="64AB743F" w14:textId="77777777" w:rsidTr="00B1784C">
        <w:tc>
          <w:tcPr>
            <w:tcW w:w="0" w:type="auto"/>
            <w:shd w:val="pct20" w:color="000000" w:fill="FFFFFF"/>
          </w:tcPr>
          <w:p w14:paraId="2D4AEB69"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Medical and dental offices, animal veterinary clinics</w:t>
            </w:r>
          </w:p>
        </w:tc>
        <w:tc>
          <w:tcPr>
            <w:tcW w:w="0" w:type="auto"/>
            <w:shd w:val="pct20" w:color="000000" w:fill="FFFFFF"/>
          </w:tcPr>
          <w:p w14:paraId="2E35E553"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1 space per 200 gross sq. ft.</w:t>
            </w:r>
            <w:r w:rsidR="00BF4064" w:rsidRPr="00B1784C">
              <w:rPr>
                <w:rFonts w:ascii="Arial" w:hAnsi="Arial" w:cs="Arial"/>
                <w:sz w:val="22"/>
                <w:szCs w:val="22"/>
              </w:rPr>
              <w:t xml:space="preserve"> </w:t>
            </w:r>
          </w:p>
        </w:tc>
      </w:tr>
      <w:tr w:rsidR="000D599A" w:rsidRPr="00B1784C" w14:paraId="6422E04F" w14:textId="77777777" w:rsidTr="00B1784C">
        <w:tc>
          <w:tcPr>
            <w:tcW w:w="0" w:type="auto"/>
            <w:shd w:val="pct5" w:color="000000" w:fill="FFFFFF"/>
          </w:tcPr>
          <w:p w14:paraId="20977F96"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Banks and other services</w:t>
            </w:r>
          </w:p>
        </w:tc>
        <w:tc>
          <w:tcPr>
            <w:tcW w:w="0" w:type="auto"/>
            <w:shd w:val="pct5" w:color="000000" w:fill="FFFFFF"/>
          </w:tcPr>
          <w:p w14:paraId="6F066A24"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1 space per 400 gross sq. ft., minimum of 5 spaces</w:t>
            </w:r>
          </w:p>
        </w:tc>
      </w:tr>
      <w:tr w:rsidR="000D599A" w:rsidRPr="00B1784C" w14:paraId="39B7B0EE" w14:textId="77777777" w:rsidTr="00B1784C">
        <w:tc>
          <w:tcPr>
            <w:tcW w:w="0" w:type="auto"/>
            <w:shd w:val="pct20" w:color="000000" w:fill="FFFFFF"/>
          </w:tcPr>
          <w:p w14:paraId="29043302"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Barber or beauty shops/schools</w:t>
            </w:r>
          </w:p>
        </w:tc>
        <w:tc>
          <w:tcPr>
            <w:tcW w:w="0" w:type="auto"/>
            <w:shd w:val="pct20" w:color="000000" w:fill="FFFFFF"/>
          </w:tcPr>
          <w:p w14:paraId="21259451"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1 space per 75 gross sq. ft.</w:t>
            </w:r>
          </w:p>
        </w:tc>
      </w:tr>
      <w:tr w:rsidR="000D599A" w:rsidRPr="00B1784C" w14:paraId="31D0D5BA" w14:textId="77777777" w:rsidTr="00B1784C">
        <w:tc>
          <w:tcPr>
            <w:tcW w:w="0" w:type="auto"/>
            <w:shd w:val="pct5" w:color="000000" w:fill="FFFFFF"/>
          </w:tcPr>
          <w:p w14:paraId="570B7B91"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Launderettes or self-service laundries</w:t>
            </w:r>
          </w:p>
        </w:tc>
        <w:tc>
          <w:tcPr>
            <w:tcW w:w="0" w:type="auto"/>
            <w:shd w:val="pct5" w:color="000000" w:fill="FFFFFF"/>
          </w:tcPr>
          <w:p w14:paraId="6E905319"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1 space per 4 machines</w:t>
            </w:r>
          </w:p>
        </w:tc>
      </w:tr>
      <w:tr w:rsidR="000D599A" w:rsidRPr="00B1784C" w14:paraId="410159FF" w14:textId="77777777" w:rsidTr="00B1784C">
        <w:tc>
          <w:tcPr>
            <w:tcW w:w="0" w:type="auto"/>
            <w:shd w:val="pct20" w:color="000000" w:fill="FFFFFF"/>
          </w:tcPr>
          <w:p w14:paraId="33A40CEC"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Libraries, art galleries, museums</w:t>
            </w:r>
          </w:p>
        </w:tc>
        <w:tc>
          <w:tcPr>
            <w:tcW w:w="0" w:type="auto"/>
            <w:shd w:val="pct20" w:color="000000" w:fill="FFFFFF"/>
          </w:tcPr>
          <w:p w14:paraId="37909719"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1 space per 250 gross sq. ft.</w:t>
            </w:r>
          </w:p>
        </w:tc>
      </w:tr>
      <w:tr w:rsidR="000D599A" w:rsidRPr="00B1784C" w14:paraId="64247920" w14:textId="77777777" w:rsidTr="00B1784C">
        <w:tc>
          <w:tcPr>
            <w:tcW w:w="0" w:type="auto"/>
            <w:shd w:val="pct5" w:color="000000" w:fill="FFFFFF"/>
          </w:tcPr>
          <w:p w14:paraId="6BE66327"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Auditoriums, theaters, stadiums, churches, funeral homes, bingo parlors (fixed seating)</w:t>
            </w:r>
          </w:p>
        </w:tc>
        <w:tc>
          <w:tcPr>
            <w:tcW w:w="0" w:type="auto"/>
            <w:shd w:val="pct5" w:color="000000" w:fill="FFFFFF"/>
          </w:tcPr>
          <w:p w14:paraId="0076AF01"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1 space for every 4 seats or 1 space for every 8 ft. of bench or pew</w:t>
            </w:r>
          </w:p>
        </w:tc>
      </w:tr>
      <w:tr w:rsidR="000D599A" w:rsidRPr="00B1784C" w14:paraId="27BB8145" w14:textId="77777777" w:rsidTr="00B1784C">
        <w:tc>
          <w:tcPr>
            <w:tcW w:w="0" w:type="auto"/>
            <w:shd w:val="pct20" w:color="000000" w:fill="FFFFFF"/>
          </w:tcPr>
          <w:p w14:paraId="6647B091"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 xml:space="preserve">Clubs, lodges, dance halls, bingo </w:t>
            </w:r>
            <w:r w:rsidRPr="00B1784C">
              <w:rPr>
                <w:rFonts w:ascii="Arial" w:hAnsi="Arial" w:cs="Arial"/>
                <w:b/>
                <w:bCs/>
                <w:sz w:val="22"/>
                <w:szCs w:val="22"/>
              </w:rPr>
              <w:lastRenderedPageBreak/>
              <w:t>parlors and other assemblies (without fixed seating)</w:t>
            </w:r>
          </w:p>
        </w:tc>
        <w:tc>
          <w:tcPr>
            <w:tcW w:w="0" w:type="auto"/>
            <w:shd w:val="pct20" w:color="000000" w:fill="FFFFFF"/>
          </w:tcPr>
          <w:p w14:paraId="674D9E37"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lastRenderedPageBreak/>
              <w:t>1 space per 80 gross sq. ft.</w:t>
            </w:r>
          </w:p>
        </w:tc>
      </w:tr>
      <w:tr w:rsidR="000D599A" w:rsidRPr="00B1784C" w14:paraId="3AEF2A08" w14:textId="77777777" w:rsidTr="00B1784C">
        <w:tc>
          <w:tcPr>
            <w:tcW w:w="0" w:type="auto"/>
            <w:shd w:val="pct5" w:color="000000" w:fill="FFFFFF"/>
          </w:tcPr>
          <w:p w14:paraId="5F5AED03"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Tennis, racquetball, handball, and similar courts and clubs</w:t>
            </w:r>
          </w:p>
        </w:tc>
        <w:tc>
          <w:tcPr>
            <w:tcW w:w="0" w:type="auto"/>
            <w:shd w:val="pct5" w:color="000000" w:fill="FFFFFF"/>
          </w:tcPr>
          <w:p w14:paraId="3E4367BA"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2 spaces per court, plus 1 space per 40 gross sq. ft. of assembly area</w:t>
            </w:r>
          </w:p>
        </w:tc>
      </w:tr>
      <w:tr w:rsidR="000D599A" w:rsidRPr="00B1784C" w14:paraId="373178DC" w14:textId="77777777" w:rsidTr="00B1784C">
        <w:tc>
          <w:tcPr>
            <w:tcW w:w="0" w:type="auto"/>
            <w:shd w:val="pct20" w:color="000000" w:fill="FFFFFF"/>
          </w:tcPr>
          <w:p w14:paraId="042C381F"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Bowling alleys</w:t>
            </w:r>
          </w:p>
        </w:tc>
        <w:tc>
          <w:tcPr>
            <w:tcW w:w="0" w:type="auto"/>
            <w:shd w:val="pct20" w:color="000000" w:fill="FFFFFF"/>
          </w:tcPr>
          <w:p w14:paraId="2F71AE1E"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5 spaces per lane</w:t>
            </w:r>
          </w:p>
        </w:tc>
      </w:tr>
      <w:tr w:rsidR="000D599A" w:rsidRPr="00B1784C" w14:paraId="60643228" w14:textId="77777777" w:rsidTr="00B1784C">
        <w:tc>
          <w:tcPr>
            <w:tcW w:w="0" w:type="auto"/>
            <w:shd w:val="pct5" w:color="000000" w:fill="FFFFFF"/>
          </w:tcPr>
          <w:p w14:paraId="7FF66017"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Skating rinks</w:t>
            </w:r>
          </w:p>
        </w:tc>
        <w:tc>
          <w:tcPr>
            <w:tcW w:w="0" w:type="auto"/>
            <w:shd w:val="pct5" w:color="000000" w:fill="FFFFFF"/>
          </w:tcPr>
          <w:p w14:paraId="29D16032"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1 space per 150 gross sq. ft.</w:t>
            </w:r>
          </w:p>
        </w:tc>
      </w:tr>
      <w:tr w:rsidR="000D599A" w:rsidRPr="00B1784C" w14:paraId="3775ABE1" w14:textId="77777777" w:rsidTr="00B1784C">
        <w:tc>
          <w:tcPr>
            <w:tcW w:w="0" w:type="auto"/>
            <w:shd w:val="pct20" w:color="000000" w:fill="FFFFFF"/>
          </w:tcPr>
          <w:p w14:paraId="7EE51A1E"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Drive-in and take-out restaurants (no seating)</w:t>
            </w:r>
          </w:p>
        </w:tc>
        <w:tc>
          <w:tcPr>
            <w:tcW w:w="0" w:type="auto"/>
            <w:shd w:val="pct20" w:color="000000" w:fill="FFFFFF"/>
          </w:tcPr>
          <w:p w14:paraId="3627FF30"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1 space per 50 gross sq. ft., minimum of 6 spaces</w:t>
            </w:r>
          </w:p>
        </w:tc>
      </w:tr>
      <w:tr w:rsidR="000D599A" w:rsidRPr="00B1784C" w14:paraId="6A9C147F" w14:textId="77777777" w:rsidTr="00B1784C">
        <w:tc>
          <w:tcPr>
            <w:tcW w:w="0" w:type="auto"/>
            <w:shd w:val="pct5" w:color="000000" w:fill="FFFFFF"/>
          </w:tcPr>
          <w:p w14:paraId="384FAF9B"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Full-service restaurants, taverns, and lounges</w:t>
            </w:r>
          </w:p>
        </w:tc>
        <w:tc>
          <w:tcPr>
            <w:tcW w:w="0" w:type="auto"/>
            <w:shd w:val="pct5" w:color="000000" w:fill="FFFFFF"/>
          </w:tcPr>
          <w:p w14:paraId="6410911E"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1 space per 50 gross sq. ft., including customer service area, minimum of 6 spaces</w:t>
            </w:r>
          </w:p>
        </w:tc>
      </w:tr>
      <w:tr w:rsidR="000D599A" w:rsidRPr="00B1784C" w14:paraId="7035B83C" w14:textId="77777777" w:rsidTr="00B1784C">
        <w:tc>
          <w:tcPr>
            <w:tcW w:w="0" w:type="auto"/>
            <w:shd w:val="pct20" w:color="000000" w:fill="FFFFFF"/>
          </w:tcPr>
          <w:p w14:paraId="00CB3BDC"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Car washes and other short turn-around auto services (e.g., tire mounting)</w:t>
            </w:r>
          </w:p>
        </w:tc>
        <w:tc>
          <w:tcPr>
            <w:tcW w:w="0" w:type="auto"/>
            <w:shd w:val="pct20" w:color="000000" w:fill="FFFFFF"/>
          </w:tcPr>
          <w:p w14:paraId="0FC413BB"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1 space for each employee, plus 3 spaces for each service bay</w:t>
            </w:r>
          </w:p>
        </w:tc>
      </w:tr>
      <w:tr w:rsidR="000D599A" w:rsidRPr="00B1784C" w14:paraId="471BF448" w14:textId="77777777" w:rsidTr="00B1784C">
        <w:tc>
          <w:tcPr>
            <w:tcW w:w="0" w:type="auto"/>
            <w:shd w:val="pct5" w:color="000000" w:fill="FFFFFF"/>
          </w:tcPr>
          <w:p w14:paraId="57E9D031"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Auto repair garage</w:t>
            </w:r>
          </w:p>
        </w:tc>
        <w:tc>
          <w:tcPr>
            <w:tcW w:w="0" w:type="auto"/>
            <w:shd w:val="pct5" w:color="000000" w:fill="FFFFFF"/>
          </w:tcPr>
          <w:p w14:paraId="3FE4C9BB"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1 space per 400 gross sq. ft., minimum of 3 spaces</w:t>
            </w:r>
          </w:p>
        </w:tc>
      </w:tr>
      <w:tr w:rsidR="000D599A" w:rsidRPr="00B1784C" w14:paraId="065A3D72" w14:textId="77777777" w:rsidTr="00B1784C">
        <w:tc>
          <w:tcPr>
            <w:tcW w:w="0" w:type="auto"/>
            <w:shd w:val="pct20" w:color="000000" w:fill="FFFFFF"/>
          </w:tcPr>
          <w:p w14:paraId="167756D5"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Motor vehicle or large machinery retail</w:t>
            </w:r>
          </w:p>
        </w:tc>
        <w:tc>
          <w:tcPr>
            <w:tcW w:w="0" w:type="auto"/>
            <w:shd w:val="pct20" w:color="000000" w:fill="FFFFFF"/>
          </w:tcPr>
          <w:p w14:paraId="7B4AF9B3"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1 space per 1,000 gross sq. ft. building space, plus 1 space per 1,500 gross sq. ft. outside display/sales lot or 2 spaces for each 3 employees</w:t>
            </w:r>
          </w:p>
        </w:tc>
      </w:tr>
      <w:tr w:rsidR="000D599A" w:rsidRPr="00B1784C" w14:paraId="5E590971" w14:textId="77777777" w:rsidTr="00B1784C">
        <w:tc>
          <w:tcPr>
            <w:tcW w:w="0" w:type="auto"/>
            <w:shd w:val="pct5" w:color="000000" w:fill="FFFFFF"/>
          </w:tcPr>
          <w:p w14:paraId="4EF3E3CD"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Manufactured (mobile) home and recreation vehicle retail</w:t>
            </w:r>
          </w:p>
        </w:tc>
        <w:tc>
          <w:tcPr>
            <w:tcW w:w="0" w:type="auto"/>
            <w:shd w:val="pct5" w:color="000000" w:fill="FFFFFF"/>
          </w:tcPr>
          <w:p w14:paraId="7D7721CF"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1 space per 3,000 gross sq. ft. of lot area</w:t>
            </w:r>
          </w:p>
        </w:tc>
      </w:tr>
      <w:tr w:rsidR="000D599A" w:rsidRPr="00B1784C" w14:paraId="2AFB9C90" w14:textId="77777777" w:rsidTr="00B1784C">
        <w:tc>
          <w:tcPr>
            <w:tcW w:w="0" w:type="auto"/>
            <w:shd w:val="pct20" w:color="000000" w:fill="FFFFFF"/>
          </w:tcPr>
          <w:p w14:paraId="18CC2F03"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Furniture or large appliance retail</w:t>
            </w:r>
          </w:p>
        </w:tc>
        <w:tc>
          <w:tcPr>
            <w:tcW w:w="0" w:type="auto"/>
            <w:shd w:val="pct20" w:color="000000" w:fill="FFFFFF"/>
          </w:tcPr>
          <w:p w14:paraId="6C343C56"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1 space per 1,000 gross sq. ft.</w:t>
            </w:r>
          </w:p>
        </w:tc>
      </w:tr>
      <w:tr w:rsidR="000D599A" w:rsidRPr="00B1784C" w14:paraId="70462F9E" w14:textId="77777777" w:rsidTr="00B1784C">
        <w:tc>
          <w:tcPr>
            <w:tcW w:w="0" w:type="auto"/>
            <w:shd w:val="pct5" w:color="000000" w:fill="FFFFFF"/>
          </w:tcPr>
          <w:p w14:paraId="11B21AC1"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Other retail, commercial</w:t>
            </w:r>
          </w:p>
        </w:tc>
        <w:tc>
          <w:tcPr>
            <w:tcW w:w="0" w:type="auto"/>
            <w:shd w:val="pct5" w:color="000000" w:fill="FFFFFF"/>
          </w:tcPr>
          <w:p w14:paraId="78B91ACD"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1 space per 400 gross sq. ft., minimum of 3 spaces</w:t>
            </w:r>
          </w:p>
        </w:tc>
      </w:tr>
      <w:tr w:rsidR="000D599A" w:rsidRPr="00B1784C" w14:paraId="6970301F" w14:textId="77777777" w:rsidTr="00B1784C">
        <w:tc>
          <w:tcPr>
            <w:tcW w:w="0" w:type="auto"/>
            <w:shd w:val="pct20" w:color="000000" w:fill="FFFFFF"/>
          </w:tcPr>
          <w:p w14:paraId="4F9DB80F"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Self-service storage facilities</w:t>
            </w:r>
          </w:p>
        </w:tc>
        <w:tc>
          <w:tcPr>
            <w:tcW w:w="0" w:type="auto"/>
            <w:shd w:val="pct20" w:color="000000" w:fill="FFFFFF"/>
          </w:tcPr>
          <w:p w14:paraId="70AAF46F"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1 space for each employee, plus 1 space for every 300 storage units</w:t>
            </w:r>
          </w:p>
        </w:tc>
      </w:tr>
      <w:tr w:rsidR="000D599A" w:rsidRPr="00B1784C" w14:paraId="379B679C" w14:textId="77777777" w:rsidTr="00B1784C">
        <w:tc>
          <w:tcPr>
            <w:tcW w:w="0" w:type="auto"/>
            <w:shd w:val="pct5" w:color="000000" w:fill="FFFFFF"/>
          </w:tcPr>
          <w:p w14:paraId="0FF30163"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Wholesale commercial and warehouse</w:t>
            </w:r>
          </w:p>
        </w:tc>
        <w:tc>
          <w:tcPr>
            <w:tcW w:w="0" w:type="auto"/>
            <w:shd w:val="pct5" w:color="000000" w:fill="FFFFFF"/>
          </w:tcPr>
          <w:p w14:paraId="7888EA8F"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1 space per 2,000 gross sq. ft.</w:t>
            </w:r>
          </w:p>
        </w:tc>
      </w:tr>
      <w:tr w:rsidR="000D599A" w:rsidRPr="00B1784C" w14:paraId="16449724" w14:textId="77777777" w:rsidTr="00B1784C">
        <w:tc>
          <w:tcPr>
            <w:tcW w:w="0" w:type="auto"/>
            <w:shd w:val="pct20" w:color="000000" w:fill="FFFFFF"/>
          </w:tcPr>
          <w:p w14:paraId="5FE2A8A8"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Industrial</w:t>
            </w:r>
          </w:p>
        </w:tc>
        <w:tc>
          <w:tcPr>
            <w:tcW w:w="0" w:type="auto"/>
            <w:shd w:val="pct20" w:color="000000" w:fill="FFFFFF"/>
          </w:tcPr>
          <w:p w14:paraId="156D1ED5"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1 space per 1,000 gross sq. ft. or 2 spaces for each 3 employees</w:t>
            </w:r>
          </w:p>
        </w:tc>
      </w:tr>
      <w:tr w:rsidR="000D599A" w:rsidRPr="00B1784C" w14:paraId="368C5D5A" w14:textId="77777777" w:rsidTr="00B1784C">
        <w:tc>
          <w:tcPr>
            <w:tcW w:w="0" w:type="auto"/>
            <w:shd w:val="pct5" w:color="000000" w:fill="FFFFFF"/>
          </w:tcPr>
          <w:p w14:paraId="6066F7AC" w14:textId="77777777" w:rsidR="000D599A" w:rsidRPr="00B1784C" w:rsidRDefault="000D599A" w:rsidP="00B1784C">
            <w:pPr>
              <w:jc w:val="both"/>
              <w:rPr>
                <w:rFonts w:ascii="Arial" w:hAnsi="Arial" w:cs="Arial"/>
                <w:b/>
                <w:bCs/>
                <w:sz w:val="22"/>
                <w:szCs w:val="22"/>
              </w:rPr>
            </w:pPr>
            <w:r w:rsidRPr="00B1784C">
              <w:rPr>
                <w:rFonts w:ascii="Arial" w:hAnsi="Arial" w:cs="Arial"/>
                <w:b/>
                <w:bCs/>
                <w:sz w:val="22"/>
                <w:szCs w:val="22"/>
              </w:rPr>
              <w:t>Auto wrecking yards</w:t>
            </w:r>
          </w:p>
        </w:tc>
        <w:tc>
          <w:tcPr>
            <w:tcW w:w="0" w:type="auto"/>
            <w:shd w:val="pct5" w:color="000000" w:fill="FFFFFF"/>
          </w:tcPr>
          <w:p w14:paraId="69387925" w14:textId="77777777" w:rsidR="000D599A" w:rsidRPr="00B1784C" w:rsidRDefault="000D599A" w:rsidP="00B1784C">
            <w:pPr>
              <w:jc w:val="both"/>
              <w:rPr>
                <w:rFonts w:ascii="Arial" w:hAnsi="Arial" w:cs="Arial"/>
                <w:sz w:val="22"/>
                <w:szCs w:val="22"/>
              </w:rPr>
            </w:pPr>
            <w:r w:rsidRPr="00B1784C">
              <w:rPr>
                <w:rFonts w:ascii="Arial" w:hAnsi="Arial" w:cs="Arial"/>
                <w:sz w:val="22"/>
                <w:szCs w:val="22"/>
              </w:rPr>
              <w:t>15 spaces for sites up to 10 acres, 25 spaces for sites over 10 acres</w:t>
            </w:r>
          </w:p>
        </w:tc>
      </w:tr>
    </w:tbl>
    <w:p w14:paraId="41E62887" w14:textId="77777777" w:rsidR="000D599A" w:rsidRPr="00526D83" w:rsidRDefault="00BF4064" w:rsidP="00BD1FD4">
      <w:pPr>
        <w:jc w:val="both"/>
        <w:rPr>
          <w:rFonts w:ascii="Arial" w:hAnsi="Arial" w:cs="Arial"/>
          <w:sz w:val="22"/>
          <w:szCs w:val="22"/>
        </w:rPr>
      </w:pPr>
      <w:r w:rsidRPr="00526D83">
        <w:rPr>
          <w:rFonts w:ascii="Arial" w:hAnsi="Arial" w:cs="Arial"/>
          <w:sz w:val="22"/>
          <w:szCs w:val="22"/>
        </w:rPr>
        <w:t>*</w:t>
      </w:r>
      <w:r w:rsidR="000D599A" w:rsidRPr="00526D83">
        <w:rPr>
          <w:rFonts w:ascii="Arial" w:hAnsi="Arial" w:cs="Arial"/>
          <w:sz w:val="22"/>
          <w:szCs w:val="22"/>
        </w:rPr>
        <w:t>The Zoning Administrator or Planning Commission may provide further determination of required parking spaces (i.e., based upon spaces/employees rather than spaces/square footage) dependent upon the activity</w:t>
      </w:r>
    </w:p>
    <w:p w14:paraId="35AD8CEC" w14:textId="77777777" w:rsidR="000D599A" w:rsidRPr="00526D83" w:rsidRDefault="000D599A" w:rsidP="00BD1FD4">
      <w:pPr>
        <w:jc w:val="both"/>
        <w:rPr>
          <w:rFonts w:ascii="Arial" w:hAnsi="Arial" w:cs="Arial"/>
          <w:sz w:val="22"/>
          <w:szCs w:val="22"/>
        </w:rPr>
      </w:pPr>
    </w:p>
    <w:p w14:paraId="5E041751"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1</w:t>
      </w:r>
      <w:r w:rsidR="00687BD6" w:rsidRPr="00526D83">
        <w:rPr>
          <w:rFonts w:ascii="Arial" w:hAnsi="Arial" w:cs="Arial"/>
          <w:b/>
          <w:noProof/>
          <w:sz w:val="22"/>
          <w:szCs w:val="22"/>
        </w:rPr>
        <w:t>6</w:t>
      </w:r>
      <w:r w:rsidRPr="00526D83">
        <w:rPr>
          <w:rFonts w:ascii="Arial" w:hAnsi="Arial" w:cs="Arial"/>
          <w:b/>
          <w:noProof/>
          <w:sz w:val="22"/>
          <w:szCs w:val="22"/>
        </w:rPr>
        <w:t>.03</w:t>
      </w:r>
      <w:r w:rsidRPr="00526D83">
        <w:rPr>
          <w:rFonts w:ascii="Arial" w:hAnsi="Arial" w:cs="Arial"/>
          <w:b/>
          <w:sz w:val="22"/>
          <w:szCs w:val="22"/>
        </w:rPr>
        <w:t xml:space="preserve"> LOCATIONS OF PARKING AREAS</w:t>
      </w:r>
    </w:p>
    <w:p w14:paraId="5DFF799B"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CE920D4" w14:textId="11C58B59"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 xml:space="preserve">All off-street parking areas shall be located on the same lot, or on the adjacent premises in the same zoning district as the use they are intended to serve, </w:t>
      </w:r>
      <w:r w:rsidR="00D750C5" w:rsidRPr="00526D83">
        <w:rPr>
          <w:rFonts w:ascii="Arial" w:hAnsi="Arial" w:cs="Arial"/>
          <w:sz w:val="22"/>
          <w:szCs w:val="22"/>
        </w:rPr>
        <w:t>except for</w:t>
      </w:r>
      <w:r w:rsidRPr="00526D83">
        <w:rPr>
          <w:rFonts w:ascii="Arial" w:hAnsi="Arial" w:cs="Arial"/>
          <w:sz w:val="22"/>
          <w:szCs w:val="22"/>
        </w:rPr>
        <w:t xml:space="preserve"> the following:</w:t>
      </w:r>
    </w:p>
    <w:p w14:paraId="069D1F9D"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54D27F29" w14:textId="77777777" w:rsidR="00A3320C" w:rsidRPr="00526D83" w:rsidRDefault="00A3320C" w:rsidP="00F322C6">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1)</w:t>
      </w:r>
      <w:r w:rsidRPr="00526D83">
        <w:rPr>
          <w:rFonts w:ascii="Arial" w:hAnsi="Arial" w:cs="Arial"/>
          <w:noProof/>
          <w:sz w:val="22"/>
          <w:szCs w:val="22"/>
        </w:rPr>
        <w:tab/>
      </w:r>
      <w:r w:rsidRPr="00526D83">
        <w:rPr>
          <w:rFonts w:ascii="Arial" w:hAnsi="Arial" w:cs="Arial"/>
          <w:sz w:val="22"/>
          <w:szCs w:val="22"/>
        </w:rPr>
        <w:t>Uses in C-1, C-2, and</w:t>
      </w:r>
      <w:r w:rsidRPr="00526D83">
        <w:rPr>
          <w:rFonts w:ascii="Arial" w:hAnsi="Arial" w:cs="Arial"/>
          <w:noProof/>
          <w:sz w:val="22"/>
          <w:szCs w:val="22"/>
        </w:rPr>
        <w:t xml:space="preserve"> 1-1</w:t>
      </w:r>
      <w:r w:rsidRPr="00526D83">
        <w:rPr>
          <w:rFonts w:ascii="Arial" w:hAnsi="Arial" w:cs="Arial"/>
          <w:sz w:val="22"/>
          <w:szCs w:val="22"/>
        </w:rPr>
        <w:t xml:space="preserve"> zoning districts:  Parking on the premises or within three hundred</w:t>
      </w:r>
      <w:r w:rsidRPr="00526D83">
        <w:rPr>
          <w:rFonts w:ascii="Arial" w:hAnsi="Arial" w:cs="Arial"/>
          <w:noProof/>
          <w:sz w:val="22"/>
          <w:szCs w:val="22"/>
        </w:rPr>
        <w:t xml:space="preserve"> (300)</w:t>
      </w:r>
      <w:r w:rsidRPr="00526D83">
        <w:rPr>
          <w:rFonts w:ascii="Arial" w:hAnsi="Arial" w:cs="Arial"/>
          <w:sz w:val="22"/>
          <w:szCs w:val="22"/>
        </w:rPr>
        <w:t xml:space="preserve"> feet</w:t>
      </w:r>
      <w:r w:rsidRPr="00526D83">
        <w:rPr>
          <w:rFonts w:ascii="Arial" w:hAnsi="Arial" w:cs="Arial"/>
          <w:noProof/>
          <w:sz w:val="22"/>
          <w:szCs w:val="22"/>
        </w:rPr>
        <w:t>.</w:t>
      </w:r>
      <w:r w:rsidR="0015312D" w:rsidRPr="00526D83">
        <w:rPr>
          <w:rFonts w:ascii="Arial" w:hAnsi="Arial" w:cs="Arial"/>
          <w:noProof/>
          <w:sz w:val="22"/>
          <w:szCs w:val="22"/>
        </w:rPr>
        <w:t xml:space="preserve"> Uses in the C-1 zoning district may uise public parking to meet parking requirement.</w:t>
      </w:r>
    </w:p>
    <w:p w14:paraId="2A65196B" w14:textId="77777777" w:rsidR="00A3320C" w:rsidRPr="00526D83" w:rsidRDefault="00A3320C" w:rsidP="00F322C6">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038CE954" w14:textId="77777777" w:rsidR="00A3320C" w:rsidRPr="00526D83" w:rsidRDefault="00A3320C" w:rsidP="00F322C6">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2)</w:t>
      </w:r>
      <w:r w:rsidRPr="00526D83">
        <w:rPr>
          <w:rFonts w:ascii="Arial" w:hAnsi="Arial" w:cs="Arial"/>
          <w:noProof/>
          <w:sz w:val="22"/>
          <w:szCs w:val="22"/>
        </w:rPr>
        <w:tab/>
      </w:r>
      <w:r w:rsidRPr="00526D83">
        <w:rPr>
          <w:rFonts w:ascii="Arial" w:hAnsi="Arial" w:cs="Arial"/>
          <w:sz w:val="22"/>
          <w:szCs w:val="22"/>
        </w:rPr>
        <w:t>Public and Quasi-Public Buildings, Places of Assembly, Private Clubs, Associations, and Institutions</w:t>
      </w:r>
      <w:r w:rsidRPr="00526D83">
        <w:rPr>
          <w:rFonts w:ascii="Arial" w:hAnsi="Arial" w:cs="Arial"/>
          <w:noProof/>
          <w:sz w:val="22"/>
          <w:szCs w:val="22"/>
        </w:rPr>
        <w:t>:</w:t>
      </w:r>
      <w:r w:rsidRPr="00526D83">
        <w:rPr>
          <w:rFonts w:ascii="Arial" w:hAnsi="Arial" w:cs="Arial"/>
          <w:sz w:val="22"/>
          <w:szCs w:val="22"/>
        </w:rPr>
        <w:t xml:space="preserve"> Parking on the premises or within three hundred</w:t>
      </w:r>
      <w:r w:rsidRPr="00526D83">
        <w:rPr>
          <w:rFonts w:ascii="Arial" w:hAnsi="Arial" w:cs="Arial"/>
          <w:noProof/>
          <w:sz w:val="22"/>
          <w:szCs w:val="22"/>
        </w:rPr>
        <w:t xml:space="preserve"> (300)</w:t>
      </w:r>
      <w:r w:rsidRPr="00526D83">
        <w:rPr>
          <w:rFonts w:ascii="Arial" w:hAnsi="Arial" w:cs="Arial"/>
          <w:sz w:val="22"/>
          <w:szCs w:val="22"/>
        </w:rPr>
        <w:t xml:space="preserve"> feet</w:t>
      </w:r>
      <w:r w:rsidRPr="00526D83">
        <w:rPr>
          <w:rFonts w:ascii="Arial" w:hAnsi="Arial" w:cs="Arial"/>
          <w:noProof/>
          <w:sz w:val="22"/>
          <w:szCs w:val="22"/>
        </w:rPr>
        <w:t>.</w:t>
      </w:r>
    </w:p>
    <w:p w14:paraId="4FDFEB9E" w14:textId="77777777" w:rsidR="00980508" w:rsidRPr="00526D83" w:rsidRDefault="00980508"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sz w:val="22"/>
          <w:szCs w:val="22"/>
          <w:u w:val="single"/>
        </w:rPr>
      </w:pPr>
    </w:p>
    <w:p w14:paraId="5C5EFDC3"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1</w:t>
      </w:r>
      <w:r w:rsidR="00687BD6" w:rsidRPr="00526D83">
        <w:rPr>
          <w:rFonts w:ascii="Arial" w:hAnsi="Arial" w:cs="Arial"/>
          <w:b/>
          <w:noProof/>
          <w:sz w:val="22"/>
          <w:szCs w:val="22"/>
        </w:rPr>
        <w:t>6</w:t>
      </w:r>
      <w:r w:rsidRPr="00526D83">
        <w:rPr>
          <w:rFonts w:ascii="Arial" w:hAnsi="Arial" w:cs="Arial"/>
          <w:b/>
          <w:noProof/>
          <w:sz w:val="22"/>
          <w:szCs w:val="22"/>
        </w:rPr>
        <w:t>.04</w:t>
      </w:r>
      <w:r w:rsidRPr="00526D83">
        <w:rPr>
          <w:rFonts w:ascii="Arial" w:hAnsi="Arial" w:cs="Arial"/>
          <w:b/>
          <w:sz w:val="22"/>
          <w:szCs w:val="22"/>
        </w:rPr>
        <w:t xml:space="preserve"> SITE DEVELOPMENT REQUIREMENTS</w:t>
      </w:r>
    </w:p>
    <w:p w14:paraId="433A1B39"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27333D70" w14:textId="77777777" w:rsidR="00A3320C" w:rsidRPr="00526D83" w:rsidRDefault="00A3320C" w:rsidP="00F322C6">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1)</w:t>
      </w:r>
      <w:r w:rsidRPr="00526D83">
        <w:rPr>
          <w:rFonts w:ascii="Arial" w:hAnsi="Arial" w:cs="Arial"/>
          <w:noProof/>
          <w:sz w:val="22"/>
          <w:szCs w:val="22"/>
        </w:rPr>
        <w:tab/>
      </w:r>
      <w:r w:rsidRPr="003513C7">
        <w:rPr>
          <w:rFonts w:ascii="Arial" w:hAnsi="Arial" w:cs="Arial"/>
          <w:b/>
          <w:bCs/>
          <w:sz w:val="22"/>
          <w:szCs w:val="22"/>
          <w:u w:val="single"/>
        </w:rPr>
        <w:t>Design</w:t>
      </w:r>
      <w:r w:rsidRPr="003513C7">
        <w:rPr>
          <w:rFonts w:ascii="Arial" w:hAnsi="Arial" w:cs="Arial"/>
          <w:b/>
          <w:bCs/>
          <w:noProof/>
          <w:sz w:val="22"/>
          <w:szCs w:val="22"/>
          <w:u w:val="single"/>
        </w:rPr>
        <w:t>,</w:t>
      </w:r>
      <w:r w:rsidRPr="003513C7">
        <w:rPr>
          <w:rFonts w:ascii="Arial" w:hAnsi="Arial" w:cs="Arial"/>
          <w:b/>
          <w:bCs/>
          <w:sz w:val="22"/>
          <w:szCs w:val="22"/>
          <w:u w:val="single"/>
        </w:rPr>
        <w:t xml:space="preserve"> Construction</w:t>
      </w:r>
      <w:r w:rsidRPr="003513C7">
        <w:rPr>
          <w:rFonts w:ascii="Arial" w:hAnsi="Arial" w:cs="Arial"/>
          <w:b/>
          <w:bCs/>
          <w:noProof/>
          <w:sz w:val="22"/>
          <w:szCs w:val="22"/>
          <w:u w:val="single"/>
        </w:rPr>
        <w:t>,</w:t>
      </w:r>
      <w:r w:rsidRPr="003513C7">
        <w:rPr>
          <w:rFonts w:ascii="Arial" w:hAnsi="Arial" w:cs="Arial"/>
          <w:b/>
          <w:bCs/>
          <w:sz w:val="22"/>
          <w:szCs w:val="22"/>
          <w:u w:val="single"/>
        </w:rPr>
        <w:t xml:space="preserve"> and Maintenance</w:t>
      </w:r>
      <w:r w:rsidRPr="00526D83">
        <w:rPr>
          <w:rFonts w:ascii="Arial" w:hAnsi="Arial" w:cs="Arial"/>
          <w:sz w:val="22"/>
          <w:szCs w:val="22"/>
        </w:rPr>
        <w:t xml:space="preserve"> - All off-street parking areas, except for parking space provided for single-family dwelling and duplex lots, shall be designed, constructed, and maintained in accordance with the following standards and requirements</w:t>
      </w:r>
      <w:r w:rsidRPr="00526D83">
        <w:rPr>
          <w:rFonts w:ascii="Arial" w:hAnsi="Arial" w:cs="Arial"/>
          <w:noProof/>
          <w:sz w:val="22"/>
          <w:szCs w:val="22"/>
        </w:rPr>
        <w:t>:</w:t>
      </w:r>
    </w:p>
    <w:p w14:paraId="73C8C275"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ab/>
      </w:r>
    </w:p>
    <w:p w14:paraId="77D8FB5C" w14:textId="77777777" w:rsidR="00A3320C" w:rsidRPr="00526D83" w:rsidRDefault="00A3320C" w:rsidP="00F322C6">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noProof/>
          <w:sz w:val="22"/>
          <w:szCs w:val="22"/>
        </w:rPr>
      </w:pPr>
      <w:r w:rsidRPr="00526D83">
        <w:rPr>
          <w:rFonts w:ascii="Arial" w:hAnsi="Arial" w:cs="Arial"/>
          <w:noProof/>
          <w:sz w:val="22"/>
          <w:szCs w:val="22"/>
        </w:rPr>
        <w:t>a)</w:t>
      </w:r>
      <w:r w:rsidRPr="00526D83">
        <w:rPr>
          <w:rFonts w:ascii="Arial" w:hAnsi="Arial" w:cs="Arial"/>
          <w:noProof/>
          <w:sz w:val="22"/>
          <w:szCs w:val="22"/>
        </w:rPr>
        <w:tab/>
      </w:r>
      <w:r w:rsidRPr="00526D83">
        <w:rPr>
          <w:rFonts w:ascii="Arial" w:hAnsi="Arial" w:cs="Arial"/>
          <w:sz w:val="22"/>
          <w:szCs w:val="22"/>
        </w:rPr>
        <w:t xml:space="preserve">A minimum area of </w:t>
      </w:r>
      <w:r w:rsidRPr="00526D83">
        <w:rPr>
          <w:rFonts w:ascii="Arial" w:hAnsi="Arial" w:cs="Arial"/>
          <w:noProof/>
          <w:sz w:val="22"/>
          <w:szCs w:val="22"/>
        </w:rPr>
        <w:t>162</w:t>
      </w:r>
      <w:r w:rsidRPr="00526D83">
        <w:rPr>
          <w:rFonts w:ascii="Arial" w:hAnsi="Arial" w:cs="Arial"/>
          <w:sz w:val="22"/>
          <w:szCs w:val="22"/>
        </w:rPr>
        <w:t xml:space="preserve"> square feet in a space nine</w:t>
      </w:r>
      <w:r w:rsidRPr="00526D83">
        <w:rPr>
          <w:rFonts w:ascii="Arial" w:hAnsi="Arial" w:cs="Arial"/>
          <w:noProof/>
          <w:sz w:val="22"/>
          <w:szCs w:val="22"/>
        </w:rPr>
        <w:t xml:space="preserve"> (9)</w:t>
      </w:r>
      <w:r w:rsidRPr="00526D83">
        <w:rPr>
          <w:rFonts w:ascii="Arial" w:hAnsi="Arial" w:cs="Arial"/>
          <w:sz w:val="22"/>
          <w:szCs w:val="22"/>
        </w:rPr>
        <w:t xml:space="preserve"> feet by eighteen</w:t>
      </w:r>
      <w:r w:rsidRPr="00526D83">
        <w:rPr>
          <w:rFonts w:ascii="Arial" w:hAnsi="Arial" w:cs="Arial"/>
          <w:noProof/>
          <w:sz w:val="22"/>
          <w:szCs w:val="22"/>
        </w:rPr>
        <w:t xml:space="preserve"> (18)</w:t>
      </w:r>
      <w:r w:rsidRPr="00526D83">
        <w:rPr>
          <w:rFonts w:ascii="Arial" w:hAnsi="Arial" w:cs="Arial"/>
          <w:sz w:val="22"/>
          <w:szCs w:val="22"/>
        </w:rPr>
        <w:t xml:space="preserve"> feet shall </w:t>
      </w:r>
      <w:r w:rsidRPr="00526D83">
        <w:rPr>
          <w:rFonts w:ascii="Arial" w:hAnsi="Arial" w:cs="Arial"/>
          <w:sz w:val="22"/>
          <w:szCs w:val="22"/>
        </w:rPr>
        <w:lastRenderedPageBreak/>
        <w:t xml:space="preserve">be provided for </w:t>
      </w:r>
      <w:r w:rsidR="0067269F" w:rsidRPr="00526D83">
        <w:rPr>
          <w:rFonts w:ascii="Arial" w:hAnsi="Arial" w:cs="Arial"/>
          <w:sz w:val="22"/>
          <w:szCs w:val="22"/>
        </w:rPr>
        <w:t xml:space="preserve">perpendicular and angle </w:t>
      </w:r>
      <w:r w:rsidRPr="00526D83">
        <w:rPr>
          <w:rFonts w:ascii="Arial" w:hAnsi="Arial" w:cs="Arial"/>
          <w:sz w:val="22"/>
          <w:szCs w:val="22"/>
        </w:rPr>
        <w:t>vehicle parking space</w:t>
      </w:r>
      <w:r w:rsidR="0067269F" w:rsidRPr="00526D83">
        <w:rPr>
          <w:rFonts w:ascii="Arial" w:hAnsi="Arial" w:cs="Arial"/>
          <w:sz w:val="22"/>
          <w:szCs w:val="22"/>
        </w:rPr>
        <w:t xml:space="preserve">s. Parallel parking spaces must be a minimum area of </w:t>
      </w:r>
      <w:r w:rsidR="0067269F" w:rsidRPr="00526D83">
        <w:rPr>
          <w:rFonts w:ascii="Arial" w:hAnsi="Arial" w:cs="Arial"/>
          <w:noProof/>
          <w:sz w:val="22"/>
          <w:szCs w:val="22"/>
        </w:rPr>
        <w:t>192</w:t>
      </w:r>
      <w:r w:rsidR="0067269F" w:rsidRPr="00526D83">
        <w:rPr>
          <w:rFonts w:ascii="Arial" w:hAnsi="Arial" w:cs="Arial"/>
          <w:sz w:val="22"/>
          <w:szCs w:val="22"/>
        </w:rPr>
        <w:t xml:space="preserve"> square feet in a space of eight</w:t>
      </w:r>
      <w:r w:rsidR="0067269F" w:rsidRPr="00526D83">
        <w:rPr>
          <w:rFonts w:ascii="Arial" w:hAnsi="Arial" w:cs="Arial"/>
          <w:noProof/>
          <w:sz w:val="22"/>
          <w:szCs w:val="22"/>
        </w:rPr>
        <w:t xml:space="preserve"> (8)</w:t>
      </w:r>
      <w:r w:rsidR="0067269F" w:rsidRPr="00526D83">
        <w:rPr>
          <w:rFonts w:ascii="Arial" w:hAnsi="Arial" w:cs="Arial"/>
          <w:sz w:val="22"/>
          <w:szCs w:val="22"/>
        </w:rPr>
        <w:t xml:space="preserve"> feet by twenty-four</w:t>
      </w:r>
      <w:r w:rsidR="0067269F" w:rsidRPr="00526D83">
        <w:rPr>
          <w:rFonts w:ascii="Arial" w:hAnsi="Arial" w:cs="Arial"/>
          <w:noProof/>
          <w:sz w:val="22"/>
          <w:szCs w:val="22"/>
        </w:rPr>
        <w:t xml:space="preserve"> (24)</w:t>
      </w:r>
      <w:r w:rsidR="0067269F" w:rsidRPr="00526D83">
        <w:rPr>
          <w:rFonts w:ascii="Arial" w:hAnsi="Arial" w:cs="Arial"/>
          <w:sz w:val="22"/>
          <w:szCs w:val="22"/>
        </w:rPr>
        <w:t xml:space="preserve"> feet. Ea</w:t>
      </w:r>
      <w:r w:rsidRPr="00526D83">
        <w:rPr>
          <w:rFonts w:ascii="Arial" w:hAnsi="Arial" w:cs="Arial"/>
          <w:sz w:val="22"/>
          <w:szCs w:val="22"/>
        </w:rPr>
        <w:t>ch space shall be reserved for parking purposes exclusive of space requirements for adequate ingress and egress, landscaping, etc.</w:t>
      </w:r>
    </w:p>
    <w:p w14:paraId="5A2FF82C" w14:textId="77777777" w:rsidR="00A3320C" w:rsidRPr="00526D83" w:rsidRDefault="00A3320C" w:rsidP="00F322C6">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noProof/>
          <w:sz w:val="22"/>
          <w:szCs w:val="22"/>
        </w:rPr>
      </w:pPr>
    </w:p>
    <w:p w14:paraId="7D50A4A5" w14:textId="77777777" w:rsidR="00A3320C" w:rsidRPr="00526D83" w:rsidRDefault="00A3320C" w:rsidP="00F322C6">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noProof/>
          <w:sz w:val="22"/>
          <w:szCs w:val="22"/>
        </w:rPr>
        <w:t>b)</w:t>
      </w:r>
      <w:r w:rsidRPr="00526D83">
        <w:rPr>
          <w:rFonts w:ascii="Arial" w:hAnsi="Arial" w:cs="Arial"/>
          <w:noProof/>
          <w:sz w:val="22"/>
          <w:szCs w:val="22"/>
        </w:rPr>
        <w:tab/>
      </w:r>
      <w:r w:rsidRPr="00526D83">
        <w:rPr>
          <w:rFonts w:ascii="Arial" w:hAnsi="Arial" w:cs="Arial"/>
          <w:sz w:val="22"/>
          <w:szCs w:val="22"/>
        </w:rPr>
        <w:t>Parking areas shall be so designed and marked as to provide for orderly and safe movement of vehicles.</w:t>
      </w:r>
    </w:p>
    <w:p w14:paraId="19C94707" w14:textId="77777777" w:rsidR="00A3320C" w:rsidRPr="00526D83" w:rsidRDefault="00A3320C" w:rsidP="00F322C6">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59B69F66" w14:textId="77777777" w:rsidR="00A3320C" w:rsidRPr="00526D83" w:rsidRDefault="00A3320C" w:rsidP="00F322C6">
      <w:pPr>
        <w:tabs>
          <w:tab w:val="left" w:pos="900"/>
        </w:tabs>
        <w:ind w:left="900" w:hanging="360"/>
        <w:jc w:val="both"/>
        <w:rPr>
          <w:rFonts w:ascii="Arial" w:hAnsi="Arial" w:cs="Arial"/>
          <w:sz w:val="22"/>
          <w:szCs w:val="22"/>
        </w:rPr>
      </w:pPr>
      <w:r w:rsidRPr="00526D83">
        <w:rPr>
          <w:rFonts w:ascii="Arial" w:hAnsi="Arial" w:cs="Arial"/>
          <w:sz w:val="22"/>
          <w:szCs w:val="22"/>
        </w:rPr>
        <w:t>c)</w:t>
      </w:r>
      <w:r w:rsidRPr="00526D83">
        <w:rPr>
          <w:rFonts w:ascii="Arial" w:hAnsi="Arial" w:cs="Arial"/>
          <w:sz w:val="22"/>
          <w:szCs w:val="22"/>
        </w:rPr>
        <w:tab/>
        <w:t>Off-street parking spaces shall not be closer than five</w:t>
      </w:r>
      <w:r w:rsidRPr="00526D83">
        <w:rPr>
          <w:rFonts w:ascii="Arial" w:hAnsi="Arial" w:cs="Arial"/>
          <w:noProof/>
          <w:sz w:val="22"/>
          <w:szCs w:val="22"/>
        </w:rPr>
        <w:t xml:space="preserve"> (5)</w:t>
      </w:r>
      <w:r w:rsidRPr="00526D83">
        <w:rPr>
          <w:rFonts w:ascii="Arial" w:hAnsi="Arial" w:cs="Arial"/>
          <w:sz w:val="22"/>
          <w:szCs w:val="22"/>
        </w:rPr>
        <w:t xml:space="preserve"> feet to any building or property line.</w:t>
      </w:r>
    </w:p>
    <w:p w14:paraId="4E0DED50" w14:textId="77777777" w:rsidR="00A3320C" w:rsidRPr="00526D83" w:rsidRDefault="00A3320C" w:rsidP="00F322C6">
      <w:pPr>
        <w:tabs>
          <w:tab w:val="left" w:pos="900"/>
        </w:tabs>
        <w:ind w:left="900" w:hanging="360"/>
        <w:jc w:val="both"/>
        <w:rPr>
          <w:rFonts w:ascii="Arial" w:hAnsi="Arial" w:cs="Arial"/>
          <w:sz w:val="22"/>
          <w:szCs w:val="22"/>
        </w:rPr>
      </w:pPr>
    </w:p>
    <w:p w14:paraId="0755E710" w14:textId="77777777" w:rsidR="00A3320C" w:rsidRPr="00526D83" w:rsidRDefault="00A3320C" w:rsidP="00F322C6">
      <w:pPr>
        <w:tabs>
          <w:tab w:val="left" w:pos="900"/>
        </w:tabs>
        <w:ind w:left="900" w:hanging="360"/>
        <w:jc w:val="both"/>
        <w:rPr>
          <w:rFonts w:ascii="Arial" w:hAnsi="Arial" w:cs="Arial"/>
          <w:sz w:val="22"/>
          <w:szCs w:val="22"/>
        </w:rPr>
      </w:pPr>
      <w:r w:rsidRPr="00526D83">
        <w:rPr>
          <w:rFonts w:ascii="Arial" w:hAnsi="Arial" w:cs="Arial"/>
          <w:sz w:val="22"/>
          <w:szCs w:val="22"/>
        </w:rPr>
        <w:t>d)</w:t>
      </w:r>
      <w:r w:rsidRPr="00526D83">
        <w:rPr>
          <w:rFonts w:ascii="Arial" w:hAnsi="Arial" w:cs="Arial"/>
          <w:sz w:val="22"/>
          <w:szCs w:val="22"/>
        </w:rPr>
        <w:tab/>
        <w:t xml:space="preserve">All off-street parking areas shall be constructed to prevent erosion and graded to dispose of surface water. No surface water shall be permitted to drain onto adjoining property </w:t>
      </w:r>
      <w:r w:rsidR="00967165" w:rsidRPr="00526D83">
        <w:rPr>
          <w:rFonts w:ascii="Arial" w:hAnsi="Arial" w:cs="Arial"/>
          <w:sz w:val="22"/>
          <w:szCs w:val="22"/>
        </w:rPr>
        <w:t xml:space="preserve">or public right-of-way </w:t>
      </w:r>
      <w:r w:rsidRPr="00526D83">
        <w:rPr>
          <w:rFonts w:ascii="Arial" w:hAnsi="Arial" w:cs="Arial"/>
          <w:sz w:val="22"/>
          <w:szCs w:val="22"/>
        </w:rPr>
        <w:t>unless there is a common engineered drainage system shared with the adjoining property.</w:t>
      </w:r>
    </w:p>
    <w:p w14:paraId="058E11DB" w14:textId="77777777" w:rsidR="00A3320C" w:rsidRPr="00526D83" w:rsidRDefault="00A3320C" w:rsidP="00BD1FD4">
      <w:pPr>
        <w:jc w:val="both"/>
        <w:rPr>
          <w:rFonts w:ascii="Arial" w:hAnsi="Arial" w:cs="Arial"/>
          <w:sz w:val="22"/>
          <w:szCs w:val="22"/>
        </w:rPr>
      </w:pPr>
    </w:p>
    <w:p w14:paraId="364FA526" w14:textId="77777777" w:rsidR="00A3320C" w:rsidRPr="00526D83" w:rsidRDefault="00A3320C" w:rsidP="00F322C6">
      <w:pPr>
        <w:tabs>
          <w:tab w:val="left" w:pos="540"/>
        </w:tabs>
        <w:jc w:val="both"/>
        <w:rPr>
          <w:rFonts w:ascii="Arial" w:hAnsi="Arial" w:cs="Arial"/>
          <w:sz w:val="22"/>
          <w:szCs w:val="22"/>
        </w:rPr>
      </w:pPr>
      <w:r w:rsidRPr="00526D83">
        <w:rPr>
          <w:rFonts w:ascii="Arial" w:hAnsi="Arial" w:cs="Arial"/>
          <w:noProof/>
          <w:sz w:val="22"/>
          <w:szCs w:val="22"/>
        </w:rPr>
        <w:t>2)</w:t>
      </w:r>
      <w:r w:rsidRPr="00526D83">
        <w:rPr>
          <w:rFonts w:ascii="Arial" w:hAnsi="Arial" w:cs="Arial"/>
          <w:noProof/>
          <w:sz w:val="22"/>
          <w:szCs w:val="22"/>
        </w:rPr>
        <w:tab/>
      </w:r>
      <w:r w:rsidRPr="003513C7">
        <w:rPr>
          <w:rFonts w:ascii="Arial" w:hAnsi="Arial" w:cs="Arial"/>
          <w:b/>
          <w:bCs/>
          <w:noProof/>
          <w:sz w:val="22"/>
          <w:szCs w:val="22"/>
          <w:u w:val="single"/>
        </w:rPr>
        <w:t>Access</w:t>
      </w:r>
      <w:r w:rsidRPr="00526D83">
        <w:rPr>
          <w:rFonts w:ascii="Arial" w:hAnsi="Arial" w:cs="Arial"/>
          <w:noProof/>
          <w:sz w:val="22"/>
          <w:szCs w:val="22"/>
        </w:rPr>
        <w:t xml:space="preserve"> - </w:t>
      </w:r>
      <w:r w:rsidRPr="00526D83">
        <w:rPr>
          <w:rFonts w:ascii="Arial" w:hAnsi="Arial" w:cs="Arial"/>
          <w:sz w:val="22"/>
          <w:szCs w:val="22"/>
        </w:rPr>
        <w:t>Adequate ingress and egress to the parking area by means of clearly limited and defined drives shall be provided.</w:t>
      </w:r>
    </w:p>
    <w:p w14:paraId="287F6B30" w14:textId="77777777" w:rsidR="00A3320C" w:rsidRPr="00526D83" w:rsidRDefault="00A3320C" w:rsidP="00BD1FD4">
      <w:pPr>
        <w:jc w:val="both"/>
        <w:rPr>
          <w:rFonts w:ascii="Arial" w:hAnsi="Arial" w:cs="Arial"/>
          <w:sz w:val="22"/>
          <w:szCs w:val="22"/>
        </w:rPr>
      </w:pPr>
    </w:p>
    <w:p w14:paraId="3B3FD5BF" w14:textId="77777777" w:rsidR="00A3320C" w:rsidRPr="00526D83" w:rsidRDefault="00A3320C" w:rsidP="00F322C6">
      <w:pPr>
        <w:tabs>
          <w:tab w:val="left" w:pos="900"/>
        </w:tabs>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t>For one-way access drives, not less than twelve (12) or more than sixteen (</w:t>
      </w:r>
      <w:r w:rsidRPr="00526D83">
        <w:rPr>
          <w:rFonts w:ascii="Arial" w:hAnsi="Arial" w:cs="Arial"/>
          <w:noProof/>
          <w:sz w:val="22"/>
          <w:szCs w:val="22"/>
        </w:rPr>
        <w:t>16)</w:t>
      </w:r>
      <w:r w:rsidR="00080D68" w:rsidRPr="00526D83">
        <w:rPr>
          <w:rFonts w:ascii="Arial" w:hAnsi="Arial" w:cs="Arial"/>
          <w:sz w:val="22"/>
          <w:szCs w:val="22"/>
        </w:rPr>
        <w:t xml:space="preserve"> feet One-way drives must be marked as being one-way.</w:t>
      </w:r>
    </w:p>
    <w:p w14:paraId="1AF7DAE7" w14:textId="77777777" w:rsidR="00A3320C" w:rsidRPr="00526D83" w:rsidRDefault="00A3320C" w:rsidP="00F322C6">
      <w:pPr>
        <w:tabs>
          <w:tab w:val="left" w:pos="900"/>
        </w:tabs>
        <w:ind w:left="900" w:hanging="360"/>
        <w:jc w:val="both"/>
        <w:rPr>
          <w:rFonts w:ascii="Arial" w:hAnsi="Arial" w:cs="Arial"/>
          <w:sz w:val="22"/>
          <w:szCs w:val="22"/>
        </w:rPr>
      </w:pPr>
    </w:p>
    <w:p w14:paraId="31959394" w14:textId="77777777" w:rsidR="00A3320C" w:rsidRPr="00526D83" w:rsidRDefault="00A3320C" w:rsidP="00F322C6">
      <w:pPr>
        <w:tabs>
          <w:tab w:val="left" w:pos="900"/>
        </w:tabs>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t>For two-way access drives, not less than twenty-four (24) or more than thirty (30) feet in width.</w:t>
      </w:r>
    </w:p>
    <w:p w14:paraId="524B6F6E" w14:textId="77777777" w:rsidR="00A3320C" w:rsidRPr="00526D83" w:rsidRDefault="00A3320C" w:rsidP="00F322C6">
      <w:pPr>
        <w:tabs>
          <w:tab w:val="left" w:pos="900"/>
        </w:tabs>
        <w:ind w:left="900" w:hanging="360"/>
        <w:jc w:val="both"/>
        <w:rPr>
          <w:rFonts w:ascii="Arial" w:hAnsi="Arial" w:cs="Arial"/>
          <w:sz w:val="22"/>
          <w:szCs w:val="22"/>
        </w:rPr>
      </w:pPr>
    </w:p>
    <w:p w14:paraId="32FEA08F" w14:textId="77777777" w:rsidR="00D05917" w:rsidRPr="00D05917" w:rsidRDefault="00A3320C" w:rsidP="00D05917">
      <w:pPr>
        <w:tabs>
          <w:tab w:val="left" w:pos="900"/>
        </w:tabs>
        <w:ind w:left="900" w:hanging="360"/>
        <w:jc w:val="both"/>
        <w:rPr>
          <w:rFonts w:ascii="Arial" w:hAnsi="Arial" w:cs="Arial"/>
          <w:sz w:val="22"/>
          <w:szCs w:val="22"/>
        </w:rPr>
      </w:pPr>
      <w:r w:rsidRPr="00526D83">
        <w:rPr>
          <w:rFonts w:ascii="Arial" w:hAnsi="Arial" w:cs="Arial"/>
          <w:sz w:val="22"/>
          <w:szCs w:val="22"/>
        </w:rPr>
        <w:t>c)</w:t>
      </w:r>
      <w:r w:rsidRPr="00526D83">
        <w:rPr>
          <w:rFonts w:ascii="Arial" w:hAnsi="Arial" w:cs="Arial"/>
          <w:sz w:val="22"/>
          <w:szCs w:val="22"/>
        </w:rPr>
        <w:tab/>
      </w:r>
      <w:r w:rsidR="00D05917" w:rsidRPr="00D05917">
        <w:rPr>
          <w:rFonts w:ascii="Arial" w:hAnsi="Arial" w:cs="Arial"/>
          <w:sz w:val="22"/>
          <w:szCs w:val="22"/>
        </w:rPr>
        <w:t>Where a turning radius is necessary, it will be of such an arc as to allow an unobstructed flow of vehicles, and so located as to secure the most appropriate development of the individual property.</w:t>
      </w:r>
    </w:p>
    <w:p w14:paraId="6D62605E" w14:textId="77777777" w:rsidR="00D05917" w:rsidRPr="00D05917" w:rsidRDefault="00D05917" w:rsidP="00D05917">
      <w:pPr>
        <w:jc w:val="both"/>
        <w:rPr>
          <w:rFonts w:ascii="Arial" w:hAnsi="Arial" w:cs="Arial"/>
          <w:sz w:val="22"/>
          <w:szCs w:val="22"/>
        </w:rPr>
      </w:pPr>
    </w:p>
    <w:p w14:paraId="7217EEDB" w14:textId="77777777" w:rsidR="00D05917" w:rsidRPr="00D05917" w:rsidRDefault="00D05917" w:rsidP="00D05917">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D05917">
        <w:rPr>
          <w:rFonts w:ascii="Arial" w:hAnsi="Arial" w:cs="Arial"/>
          <w:noProof/>
          <w:sz w:val="22"/>
          <w:szCs w:val="22"/>
        </w:rPr>
        <w:t>3)</w:t>
      </w:r>
      <w:r w:rsidRPr="00D05917">
        <w:rPr>
          <w:rFonts w:ascii="Arial" w:hAnsi="Arial" w:cs="Arial"/>
          <w:noProof/>
          <w:sz w:val="22"/>
          <w:szCs w:val="22"/>
        </w:rPr>
        <w:tab/>
      </w:r>
      <w:r w:rsidRPr="00D05917">
        <w:rPr>
          <w:rFonts w:ascii="Arial" w:hAnsi="Arial" w:cs="Arial"/>
          <w:b/>
          <w:bCs/>
          <w:noProof/>
          <w:sz w:val="22"/>
          <w:szCs w:val="22"/>
          <w:u w:val="single"/>
        </w:rPr>
        <w:t>Surface</w:t>
      </w:r>
      <w:r w:rsidRPr="00D05917">
        <w:rPr>
          <w:rFonts w:ascii="Arial" w:hAnsi="Arial" w:cs="Arial"/>
          <w:noProof/>
          <w:sz w:val="22"/>
          <w:szCs w:val="22"/>
        </w:rPr>
        <w:t xml:space="preserve"> – </w:t>
      </w:r>
      <w:r w:rsidRPr="00D05917">
        <w:rPr>
          <w:rFonts w:ascii="Arial" w:hAnsi="Arial" w:cs="Arial"/>
          <w:sz w:val="22"/>
          <w:szCs w:val="22"/>
        </w:rPr>
        <w:t>All parking areas shall have an asphalt or concrete surface (including permeable concrete) and provide adequate drainage. However, parking areas for public recreation and related uses may use asphalt, concrete, crushed concrete, crushed limestone, or other material at the discretion of the Planning Commission. Parking areas in the C-2 General Commercial zoning district may use asphalt, concrete, permeable concrete, crushed asphalt, or concrete pavers.</w:t>
      </w:r>
    </w:p>
    <w:p w14:paraId="1B333961" w14:textId="77777777" w:rsidR="00A3320C" w:rsidRPr="00526D83" w:rsidRDefault="00A3320C" w:rsidP="00D05917">
      <w:pPr>
        <w:tabs>
          <w:tab w:val="left" w:pos="900"/>
        </w:tabs>
        <w:ind w:left="900" w:hanging="360"/>
        <w:jc w:val="both"/>
        <w:rPr>
          <w:rFonts w:ascii="Arial" w:hAnsi="Arial" w:cs="Arial"/>
          <w:sz w:val="22"/>
          <w:szCs w:val="22"/>
        </w:rPr>
      </w:pPr>
    </w:p>
    <w:p w14:paraId="172CEE6C" w14:textId="77777777" w:rsidR="00A3320C" w:rsidRPr="00526D83" w:rsidRDefault="00A3320C" w:rsidP="00745365">
      <w:pPr>
        <w:tabs>
          <w:tab w:val="left" w:pos="540"/>
        </w:tabs>
        <w:jc w:val="both"/>
        <w:rPr>
          <w:rFonts w:ascii="Arial" w:hAnsi="Arial" w:cs="Arial"/>
          <w:sz w:val="22"/>
          <w:szCs w:val="22"/>
        </w:rPr>
      </w:pPr>
      <w:r w:rsidRPr="00526D83">
        <w:rPr>
          <w:rFonts w:ascii="Arial" w:hAnsi="Arial" w:cs="Arial"/>
          <w:noProof/>
          <w:sz w:val="22"/>
          <w:szCs w:val="22"/>
        </w:rPr>
        <w:t>4)</w:t>
      </w:r>
      <w:r w:rsidRPr="00526D83">
        <w:rPr>
          <w:rFonts w:ascii="Arial" w:hAnsi="Arial" w:cs="Arial"/>
          <w:noProof/>
          <w:sz w:val="22"/>
          <w:szCs w:val="22"/>
        </w:rPr>
        <w:tab/>
      </w:r>
      <w:r w:rsidRPr="003513C7">
        <w:rPr>
          <w:rFonts w:ascii="Arial" w:hAnsi="Arial" w:cs="Arial"/>
          <w:b/>
          <w:bCs/>
          <w:noProof/>
          <w:sz w:val="22"/>
          <w:szCs w:val="22"/>
          <w:u w:val="single"/>
        </w:rPr>
        <w:t>Screening Required</w:t>
      </w:r>
      <w:r w:rsidRPr="00526D83">
        <w:rPr>
          <w:rFonts w:ascii="Arial" w:hAnsi="Arial" w:cs="Arial"/>
          <w:noProof/>
          <w:sz w:val="22"/>
          <w:szCs w:val="22"/>
        </w:rPr>
        <w:t xml:space="preserve"> - </w:t>
      </w:r>
      <w:r w:rsidRPr="00526D83">
        <w:rPr>
          <w:rFonts w:ascii="Arial" w:hAnsi="Arial" w:cs="Arial"/>
          <w:sz w:val="22"/>
          <w:szCs w:val="22"/>
        </w:rPr>
        <w:t>No off-street parking area shall be located closer than fifteen (15) feet to any residentially used or zoned property unless:</w:t>
      </w:r>
    </w:p>
    <w:p w14:paraId="31C350D8" w14:textId="77777777" w:rsidR="00A3320C" w:rsidRPr="00526D83" w:rsidRDefault="00A3320C" w:rsidP="00BD1FD4">
      <w:pPr>
        <w:jc w:val="both"/>
        <w:rPr>
          <w:rFonts w:ascii="Arial" w:hAnsi="Arial" w:cs="Arial"/>
          <w:sz w:val="22"/>
          <w:szCs w:val="22"/>
        </w:rPr>
      </w:pPr>
    </w:p>
    <w:p w14:paraId="2D013D5F" w14:textId="68D9E36D" w:rsidR="00A3320C" w:rsidRPr="000C3B2D" w:rsidRDefault="000C3B2D" w:rsidP="000C3B2D">
      <w:pPr>
        <w:pStyle w:val="ListParagraph"/>
        <w:numPr>
          <w:ilvl w:val="1"/>
          <w:numId w:val="24"/>
        </w:numPr>
        <w:tabs>
          <w:tab w:val="left" w:pos="900"/>
        </w:tabs>
        <w:ind w:left="1080"/>
        <w:jc w:val="both"/>
        <w:rPr>
          <w:rFonts w:ascii="Arial" w:hAnsi="Arial" w:cs="Arial"/>
          <w:sz w:val="22"/>
          <w:szCs w:val="22"/>
        </w:rPr>
      </w:pPr>
      <w:r>
        <w:rPr>
          <w:rFonts w:ascii="Arial" w:hAnsi="Arial" w:cs="Arial"/>
          <w:sz w:val="22"/>
          <w:szCs w:val="22"/>
        </w:rPr>
        <w:t>A</w:t>
      </w:r>
      <w:r w:rsidR="00A3320C" w:rsidRPr="000C3B2D">
        <w:rPr>
          <w:rFonts w:ascii="Arial" w:hAnsi="Arial" w:cs="Arial"/>
          <w:sz w:val="22"/>
          <w:szCs w:val="22"/>
        </w:rPr>
        <w:t xml:space="preserve"> completely enclosed building, or </w:t>
      </w:r>
    </w:p>
    <w:p w14:paraId="239C2341" w14:textId="77777777" w:rsidR="00A3320C" w:rsidRPr="00526D83" w:rsidRDefault="00A3320C" w:rsidP="00745365">
      <w:pPr>
        <w:tabs>
          <w:tab w:val="left" w:pos="900"/>
        </w:tabs>
        <w:ind w:left="900" w:hanging="360"/>
        <w:jc w:val="both"/>
        <w:rPr>
          <w:rFonts w:ascii="Arial" w:hAnsi="Arial" w:cs="Arial"/>
          <w:sz w:val="22"/>
          <w:szCs w:val="22"/>
        </w:rPr>
      </w:pPr>
    </w:p>
    <w:p w14:paraId="380141DD" w14:textId="77777777" w:rsidR="00A3320C" w:rsidRPr="00526D83" w:rsidRDefault="00A3320C" w:rsidP="00745365">
      <w:pPr>
        <w:tabs>
          <w:tab w:val="left" w:pos="900"/>
        </w:tabs>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t>Screened by a masonry wall or a uniformly painted solid board fence of uniform appearance.</w:t>
      </w:r>
    </w:p>
    <w:p w14:paraId="23489F8B" w14:textId="77777777" w:rsidR="00A3320C" w:rsidRPr="00526D83" w:rsidRDefault="00A3320C" w:rsidP="00745365">
      <w:pPr>
        <w:tabs>
          <w:tab w:val="left" w:pos="900"/>
        </w:tabs>
        <w:ind w:left="900" w:hanging="360"/>
        <w:jc w:val="both"/>
        <w:rPr>
          <w:rFonts w:ascii="Arial" w:hAnsi="Arial" w:cs="Arial"/>
          <w:sz w:val="22"/>
          <w:szCs w:val="22"/>
        </w:rPr>
      </w:pPr>
    </w:p>
    <w:p w14:paraId="341D4C52" w14:textId="77777777" w:rsidR="00A3320C" w:rsidRPr="00526D83" w:rsidRDefault="00A3320C" w:rsidP="00745365">
      <w:pPr>
        <w:tabs>
          <w:tab w:val="left" w:pos="900"/>
        </w:tabs>
        <w:ind w:left="900" w:hanging="360"/>
        <w:jc w:val="both"/>
        <w:rPr>
          <w:rFonts w:ascii="Arial" w:hAnsi="Arial" w:cs="Arial"/>
          <w:sz w:val="22"/>
          <w:szCs w:val="22"/>
        </w:rPr>
      </w:pPr>
      <w:r w:rsidRPr="00526D83">
        <w:rPr>
          <w:rFonts w:ascii="Arial" w:hAnsi="Arial" w:cs="Arial"/>
          <w:sz w:val="22"/>
          <w:szCs w:val="22"/>
        </w:rPr>
        <w:t>c)</w:t>
      </w:r>
      <w:r w:rsidRPr="00526D83">
        <w:rPr>
          <w:rFonts w:ascii="Arial" w:hAnsi="Arial" w:cs="Arial"/>
          <w:sz w:val="22"/>
          <w:szCs w:val="22"/>
        </w:rPr>
        <w:tab/>
        <w:t>Screened by a compact planting not less than four</w:t>
      </w:r>
      <w:r w:rsidRPr="00526D83">
        <w:rPr>
          <w:rFonts w:ascii="Arial" w:hAnsi="Arial" w:cs="Arial"/>
          <w:noProof/>
          <w:sz w:val="22"/>
          <w:szCs w:val="22"/>
        </w:rPr>
        <w:t xml:space="preserve"> (4)</w:t>
      </w:r>
      <w:r w:rsidRPr="00526D83">
        <w:rPr>
          <w:rFonts w:ascii="Arial" w:hAnsi="Arial" w:cs="Arial"/>
          <w:sz w:val="22"/>
          <w:szCs w:val="22"/>
        </w:rPr>
        <w:t xml:space="preserve"> feet in height. </w:t>
      </w:r>
    </w:p>
    <w:p w14:paraId="6305C1CD" w14:textId="77777777" w:rsidR="00A3320C" w:rsidRPr="00526D83" w:rsidRDefault="00A3320C" w:rsidP="00BD1FD4">
      <w:pPr>
        <w:jc w:val="both"/>
        <w:rPr>
          <w:rFonts w:ascii="Arial" w:hAnsi="Arial" w:cs="Arial"/>
          <w:noProof/>
          <w:sz w:val="22"/>
          <w:szCs w:val="22"/>
        </w:rPr>
      </w:pPr>
    </w:p>
    <w:p w14:paraId="6EE8B168" w14:textId="77777777" w:rsidR="00A3320C" w:rsidRPr="00526D83" w:rsidRDefault="00A3320C" w:rsidP="00BD1FD4">
      <w:pPr>
        <w:jc w:val="both"/>
        <w:rPr>
          <w:rFonts w:ascii="Arial" w:hAnsi="Arial" w:cs="Arial"/>
          <w:sz w:val="22"/>
          <w:szCs w:val="22"/>
        </w:rPr>
      </w:pPr>
      <w:r w:rsidRPr="00526D83">
        <w:rPr>
          <w:rFonts w:ascii="Arial" w:hAnsi="Arial" w:cs="Arial"/>
          <w:sz w:val="22"/>
          <w:szCs w:val="22"/>
        </w:rPr>
        <w:t xml:space="preserve">Where an off-street parking area abuts or is across the street from residentially used or zoned property, it shall have a landscaped setback of 15 feet on any boundary that is adjacent to or across the street from residentially used or zoned property. All such required landscaped setbacks should be suitably protected, </w:t>
      </w:r>
      <w:r w:rsidR="0060706B" w:rsidRPr="00526D83">
        <w:rPr>
          <w:rFonts w:ascii="Arial" w:hAnsi="Arial" w:cs="Arial"/>
          <w:sz w:val="22"/>
          <w:szCs w:val="22"/>
        </w:rPr>
        <w:t>developed,</w:t>
      </w:r>
      <w:r w:rsidRPr="00526D83">
        <w:rPr>
          <w:rFonts w:ascii="Arial" w:hAnsi="Arial" w:cs="Arial"/>
          <w:sz w:val="22"/>
          <w:szCs w:val="22"/>
        </w:rPr>
        <w:t xml:space="preserve"> and landscaped. Plantings shall be maintained in good condition and not encroach on adjoining property.</w:t>
      </w:r>
    </w:p>
    <w:p w14:paraId="6FEADE1C"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lastRenderedPageBreak/>
        <w:tab/>
      </w:r>
    </w:p>
    <w:p w14:paraId="2057D7C7" w14:textId="77777777" w:rsidR="00A3320C" w:rsidRDefault="00A3320C" w:rsidP="00745365">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5)</w:t>
      </w:r>
      <w:r w:rsidRPr="00526D83">
        <w:rPr>
          <w:rFonts w:ascii="Arial" w:hAnsi="Arial" w:cs="Arial"/>
          <w:noProof/>
          <w:sz w:val="22"/>
          <w:szCs w:val="22"/>
        </w:rPr>
        <w:tab/>
      </w:r>
      <w:r w:rsidRPr="003513C7">
        <w:rPr>
          <w:rFonts w:ascii="Arial" w:hAnsi="Arial" w:cs="Arial"/>
          <w:b/>
          <w:bCs/>
          <w:noProof/>
          <w:sz w:val="22"/>
          <w:szCs w:val="22"/>
          <w:u w:val="single"/>
        </w:rPr>
        <w:t>Driving Aisles</w:t>
      </w:r>
      <w:r w:rsidRPr="00526D83">
        <w:rPr>
          <w:rFonts w:ascii="Arial" w:hAnsi="Arial" w:cs="Arial"/>
          <w:noProof/>
          <w:sz w:val="22"/>
          <w:szCs w:val="22"/>
        </w:rPr>
        <w:t xml:space="preserve"> - </w:t>
      </w:r>
      <w:r w:rsidRPr="00526D83">
        <w:rPr>
          <w:rFonts w:ascii="Arial" w:hAnsi="Arial" w:cs="Arial"/>
          <w:sz w:val="22"/>
          <w:szCs w:val="22"/>
        </w:rPr>
        <w:t>Each off-street parking area,</w:t>
      </w:r>
      <w:r w:rsidRPr="00526D83">
        <w:rPr>
          <w:rFonts w:ascii="Arial" w:hAnsi="Arial" w:cs="Arial"/>
          <w:noProof/>
          <w:sz w:val="22"/>
          <w:szCs w:val="22"/>
        </w:rPr>
        <w:t xml:space="preserve"> </w:t>
      </w:r>
      <w:r w:rsidRPr="00526D83">
        <w:rPr>
          <w:rFonts w:ascii="Arial" w:hAnsi="Arial" w:cs="Arial"/>
          <w:sz w:val="22"/>
          <w:szCs w:val="22"/>
        </w:rPr>
        <w:t>shall be served with adequate access by means of maneuvering lanes. Backing directly onto a street shall be prohibited. The following standards shall apply:</w:t>
      </w:r>
    </w:p>
    <w:p w14:paraId="6A602A65" w14:textId="77777777" w:rsidR="00AA111A" w:rsidRPr="00526D83" w:rsidRDefault="00AA111A"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64765DF" w14:textId="795DE92B" w:rsidR="00A3320C" w:rsidRPr="00526D83" w:rsidRDefault="00BE39A8"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drawing>
          <wp:inline distT="0" distB="0" distL="0" distR="0" wp14:anchorId="2B4C7AAC" wp14:editId="4F332D4E">
            <wp:extent cx="3438525" cy="4686300"/>
            <wp:effectExtent l="19050" t="1905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a:extLst>
                        <a:ext uri="{28A0092B-C50C-407E-A947-70E740481C1C}">
                          <a14:useLocalDpi xmlns:a14="http://schemas.microsoft.com/office/drawing/2010/main" val="0"/>
                        </a:ext>
                      </a:extLst>
                    </a:blip>
                    <a:srcRect l="3981" t="3790" r="4449"/>
                    <a:stretch>
                      <a:fillRect/>
                    </a:stretch>
                  </pic:blipFill>
                  <pic:spPr bwMode="auto">
                    <a:xfrm>
                      <a:off x="0" y="0"/>
                      <a:ext cx="3438525" cy="4686300"/>
                    </a:xfrm>
                    <a:prstGeom prst="rect">
                      <a:avLst/>
                    </a:prstGeom>
                    <a:noFill/>
                    <a:ln w="19050" cmpd="sng">
                      <a:solidFill>
                        <a:srgbClr val="000000"/>
                      </a:solidFill>
                      <a:miter lim="800000"/>
                      <a:headEnd/>
                      <a:tailEnd/>
                    </a:ln>
                    <a:effectLst/>
                  </pic:spPr>
                </pic:pic>
              </a:graphicData>
            </a:graphic>
          </wp:inline>
        </w:drawing>
      </w:r>
    </w:p>
    <w:p w14:paraId="7C1BD52E" w14:textId="77777777" w:rsidR="00EB19E3" w:rsidRDefault="00EB19E3"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noProof/>
          <w:sz w:val="22"/>
          <w:szCs w:val="22"/>
        </w:rPr>
      </w:pPr>
    </w:p>
    <w:p w14:paraId="79BED82F" w14:textId="77777777" w:rsidR="004E63EA" w:rsidRPr="00526D83" w:rsidRDefault="004E63EA" w:rsidP="004E63EA">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9788048" w14:textId="77777777" w:rsidR="004E63EA" w:rsidRPr="00526D83" w:rsidRDefault="004E63EA" w:rsidP="004E63EA">
      <w:pPr>
        <w:tabs>
          <w:tab w:val="left" w:pos="540"/>
        </w:tabs>
        <w:jc w:val="both"/>
        <w:rPr>
          <w:rFonts w:ascii="Arial" w:hAnsi="Arial" w:cs="Arial"/>
          <w:noProof/>
          <w:sz w:val="22"/>
          <w:szCs w:val="22"/>
        </w:rPr>
      </w:pPr>
      <w:r w:rsidRPr="00526D83">
        <w:rPr>
          <w:rFonts w:ascii="Arial" w:hAnsi="Arial" w:cs="Arial"/>
          <w:noProof/>
          <w:sz w:val="22"/>
          <w:szCs w:val="22"/>
        </w:rPr>
        <w:t>6)</w:t>
      </w:r>
      <w:r w:rsidRPr="00526D83">
        <w:rPr>
          <w:rFonts w:ascii="Arial" w:hAnsi="Arial" w:cs="Arial"/>
          <w:noProof/>
          <w:sz w:val="22"/>
          <w:szCs w:val="22"/>
        </w:rPr>
        <w:tab/>
      </w:r>
      <w:r w:rsidRPr="003513C7">
        <w:rPr>
          <w:rFonts w:ascii="Arial" w:hAnsi="Arial" w:cs="Arial"/>
          <w:b/>
          <w:bCs/>
          <w:noProof/>
          <w:sz w:val="22"/>
          <w:szCs w:val="22"/>
          <w:u w:val="single"/>
        </w:rPr>
        <w:t>Lighting</w:t>
      </w:r>
      <w:r w:rsidRPr="00526D83">
        <w:rPr>
          <w:rFonts w:ascii="Arial" w:hAnsi="Arial" w:cs="Arial"/>
          <w:noProof/>
          <w:sz w:val="22"/>
          <w:szCs w:val="22"/>
        </w:rPr>
        <w:t xml:space="preserve"> - Ad</w:t>
      </w:r>
      <w:r w:rsidRPr="00526D83">
        <w:rPr>
          <w:rFonts w:ascii="Arial" w:hAnsi="Arial" w:cs="Arial"/>
          <w:sz w:val="22"/>
          <w:szCs w:val="22"/>
        </w:rPr>
        <w:t>equate lighting shall be provided. Lighting fixtures used to illuminate any off-street parking areas shall be so arranged as to cast the light away from adjacent residentially used or zoned property, and the source of light shall be shielded from view from any adjacent property, road, or street.</w:t>
      </w:r>
      <w:r w:rsidRPr="00526D83">
        <w:rPr>
          <w:rFonts w:ascii="Arial" w:hAnsi="Arial" w:cs="Arial"/>
          <w:noProof/>
          <w:sz w:val="22"/>
          <w:szCs w:val="22"/>
        </w:rPr>
        <w:t xml:space="preserve"> </w:t>
      </w:r>
    </w:p>
    <w:p w14:paraId="0EDE11B7" w14:textId="77777777" w:rsidR="004E63EA" w:rsidRPr="00526D83" w:rsidRDefault="004E63EA" w:rsidP="004E63EA">
      <w:pPr>
        <w:tabs>
          <w:tab w:val="left" w:pos="540"/>
        </w:tabs>
        <w:jc w:val="both"/>
        <w:rPr>
          <w:rFonts w:ascii="Arial" w:hAnsi="Arial" w:cs="Arial"/>
          <w:sz w:val="22"/>
          <w:szCs w:val="22"/>
        </w:rPr>
      </w:pPr>
    </w:p>
    <w:p w14:paraId="785A5EDC" w14:textId="77777777" w:rsidR="004E63EA" w:rsidRDefault="004E63EA" w:rsidP="004E63EA">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7)</w:t>
      </w:r>
      <w:r w:rsidRPr="00526D83">
        <w:rPr>
          <w:rFonts w:ascii="Arial" w:hAnsi="Arial" w:cs="Arial"/>
          <w:sz w:val="22"/>
          <w:szCs w:val="22"/>
        </w:rPr>
        <w:tab/>
      </w:r>
      <w:r w:rsidRPr="003513C7">
        <w:rPr>
          <w:rFonts w:ascii="Arial" w:hAnsi="Arial" w:cs="Arial"/>
          <w:b/>
          <w:bCs/>
          <w:sz w:val="22"/>
          <w:szCs w:val="22"/>
          <w:u w:val="single"/>
        </w:rPr>
        <w:t>Obstructions</w:t>
      </w:r>
      <w:r w:rsidRPr="00526D83">
        <w:rPr>
          <w:rFonts w:ascii="Arial" w:hAnsi="Arial" w:cs="Arial"/>
          <w:sz w:val="22"/>
          <w:szCs w:val="22"/>
        </w:rPr>
        <w:t xml:space="preserve"> - Obstructions in the middle of or adjacent to parking areas shall be removed or protected and clearly marked such that they are not inadvertently struck. </w:t>
      </w:r>
    </w:p>
    <w:p w14:paraId="2A723097" w14:textId="77777777" w:rsidR="004E63EA" w:rsidRDefault="004E63EA"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noProof/>
          <w:sz w:val="22"/>
          <w:szCs w:val="22"/>
        </w:rPr>
      </w:pPr>
    </w:p>
    <w:p w14:paraId="52CE3641"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1</w:t>
      </w:r>
      <w:r w:rsidR="00687BD6" w:rsidRPr="00526D83">
        <w:rPr>
          <w:rFonts w:ascii="Arial" w:hAnsi="Arial" w:cs="Arial"/>
          <w:b/>
          <w:noProof/>
          <w:sz w:val="22"/>
          <w:szCs w:val="22"/>
        </w:rPr>
        <w:t>6</w:t>
      </w:r>
      <w:r w:rsidRPr="00526D83">
        <w:rPr>
          <w:rFonts w:ascii="Arial" w:hAnsi="Arial" w:cs="Arial"/>
          <w:b/>
          <w:noProof/>
          <w:sz w:val="22"/>
          <w:szCs w:val="22"/>
        </w:rPr>
        <w:t>.05</w:t>
      </w:r>
      <w:r w:rsidRPr="00526D83">
        <w:rPr>
          <w:rFonts w:ascii="Arial" w:hAnsi="Arial" w:cs="Arial"/>
          <w:b/>
          <w:sz w:val="22"/>
          <w:szCs w:val="22"/>
        </w:rPr>
        <w:t xml:space="preserve"> LOADING AND UNLOADING SPACE REQUIREMENTS</w:t>
      </w:r>
    </w:p>
    <w:p w14:paraId="4C042EDC"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57868031" w14:textId="77777777" w:rsidR="00A3320C" w:rsidRPr="00526D83" w:rsidRDefault="00A3320C" w:rsidP="00745365">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1)</w:t>
      </w:r>
      <w:r w:rsidRPr="00526D83">
        <w:rPr>
          <w:rFonts w:ascii="Arial" w:hAnsi="Arial" w:cs="Arial"/>
          <w:noProof/>
          <w:sz w:val="22"/>
          <w:szCs w:val="22"/>
        </w:rPr>
        <w:tab/>
      </w:r>
      <w:r w:rsidRPr="00D53B11">
        <w:rPr>
          <w:rFonts w:ascii="Arial" w:hAnsi="Arial" w:cs="Arial"/>
          <w:b/>
          <w:bCs/>
          <w:sz w:val="22"/>
          <w:szCs w:val="22"/>
          <w:u w:val="single"/>
        </w:rPr>
        <w:t>Intent</w:t>
      </w:r>
      <w:r w:rsidR="002829D4" w:rsidRPr="00526D83">
        <w:rPr>
          <w:rFonts w:ascii="Arial" w:hAnsi="Arial" w:cs="Arial"/>
          <w:sz w:val="22"/>
          <w:szCs w:val="22"/>
        </w:rPr>
        <w:t xml:space="preserve"> - </w:t>
      </w:r>
      <w:r w:rsidR="00D17B5C" w:rsidRPr="001467EC">
        <w:rPr>
          <w:rFonts w:ascii="Arial" w:hAnsi="Arial" w:cs="Arial"/>
          <w:sz w:val="22"/>
          <w:szCs w:val="22"/>
        </w:rPr>
        <w:t>To</w:t>
      </w:r>
      <w:r w:rsidR="00D17B5C">
        <w:rPr>
          <w:rFonts w:ascii="Arial" w:hAnsi="Arial" w:cs="Arial"/>
          <w:sz w:val="22"/>
          <w:szCs w:val="22"/>
        </w:rPr>
        <w:t xml:space="preserve"> </w:t>
      </w:r>
      <w:r w:rsidRPr="00526D83">
        <w:rPr>
          <w:rFonts w:ascii="Arial" w:hAnsi="Arial" w:cs="Arial"/>
          <w:sz w:val="22"/>
          <w:szCs w:val="22"/>
        </w:rPr>
        <w:t>prevent undue interference with public use of streets and alleys, every manufacturing, storage, warehouse, department store, wholesale store, retail store, hotel, hospital</w:t>
      </w:r>
      <w:r w:rsidRPr="00526D83">
        <w:rPr>
          <w:rFonts w:ascii="Arial" w:hAnsi="Arial" w:cs="Arial"/>
          <w:noProof/>
          <w:sz w:val="22"/>
          <w:szCs w:val="22"/>
        </w:rPr>
        <w:t>,</w:t>
      </w:r>
      <w:r w:rsidRPr="00526D83">
        <w:rPr>
          <w:rFonts w:ascii="Arial" w:hAnsi="Arial" w:cs="Arial"/>
          <w:sz w:val="22"/>
          <w:szCs w:val="22"/>
        </w:rPr>
        <w:t xml:space="preserve"> laundry, dairy, mortuary, and other uses similarly and customarily receiving or distributing goods by motor vehicle shall provide space on the premises for that number of </w:t>
      </w:r>
      <w:r w:rsidRPr="00526D83">
        <w:rPr>
          <w:rFonts w:ascii="Arial" w:hAnsi="Arial" w:cs="Arial"/>
          <w:sz w:val="22"/>
          <w:szCs w:val="22"/>
        </w:rPr>
        <w:lastRenderedPageBreak/>
        <w:t>vehicles that will be at the premises at the same time on an average day of full use. (This requirement is waived in the C-1 District.)</w:t>
      </w:r>
    </w:p>
    <w:p w14:paraId="5DF0C292" w14:textId="77777777" w:rsidR="00A3320C" w:rsidRPr="00526D83" w:rsidRDefault="00A3320C" w:rsidP="00745365">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2DB35BA9" w14:textId="69346FD1" w:rsidR="0023752B" w:rsidRPr="00C37173" w:rsidRDefault="00A3320C" w:rsidP="0023752B">
      <w:pPr>
        <w:pStyle w:val="ListParagraph"/>
        <w:numPr>
          <w:ilvl w:val="0"/>
          <w:numId w:val="10"/>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D53B11">
        <w:rPr>
          <w:rFonts w:ascii="Arial" w:hAnsi="Arial" w:cs="Arial"/>
          <w:b/>
          <w:bCs/>
          <w:sz w:val="22"/>
          <w:szCs w:val="22"/>
          <w:u w:val="single"/>
        </w:rPr>
        <w:t>Additional Parking Space</w:t>
      </w:r>
      <w:r w:rsidR="002829D4" w:rsidRPr="00C37173">
        <w:rPr>
          <w:rFonts w:ascii="Arial" w:hAnsi="Arial" w:cs="Arial"/>
          <w:sz w:val="22"/>
          <w:szCs w:val="22"/>
        </w:rPr>
        <w:t xml:space="preserve"> - </w:t>
      </w:r>
      <w:r w:rsidRPr="00C37173">
        <w:rPr>
          <w:rFonts w:ascii="Arial" w:hAnsi="Arial" w:cs="Arial"/>
          <w:sz w:val="22"/>
          <w:szCs w:val="22"/>
        </w:rPr>
        <w:t>Loading space required under this Section shall be provided as area additional to off-street parking space as required under Section</w:t>
      </w:r>
      <w:r w:rsidRPr="00C37173">
        <w:rPr>
          <w:rFonts w:ascii="Arial" w:hAnsi="Arial" w:cs="Arial"/>
          <w:noProof/>
          <w:sz w:val="22"/>
          <w:szCs w:val="22"/>
        </w:rPr>
        <w:t xml:space="preserve"> 14.02</w:t>
      </w:r>
      <w:r w:rsidRPr="00C37173">
        <w:rPr>
          <w:rFonts w:ascii="Arial" w:hAnsi="Arial" w:cs="Arial"/>
          <w:sz w:val="22"/>
          <w:szCs w:val="22"/>
        </w:rPr>
        <w:t xml:space="preserve"> and shall not be considered as supplying off-street parking space</w:t>
      </w:r>
      <w:r w:rsidRPr="00C37173">
        <w:rPr>
          <w:rFonts w:ascii="Arial" w:hAnsi="Arial" w:cs="Arial"/>
          <w:noProof/>
          <w:sz w:val="22"/>
          <w:szCs w:val="22"/>
        </w:rPr>
        <w:t>.</w:t>
      </w:r>
    </w:p>
    <w:p w14:paraId="0E7B9460" w14:textId="77777777" w:rsidR="0099295A" w:rsidRPr="00526D83" w:rsidRDefault="0099295A"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tbl>
      <w:tblPr>
        <w:tblW w:w="0" w:type="auto"/>
        <w:tblBorders>
          <w:top w:val="single" w:sz="12" w:space="0" w:color="auto"/>
          <w:left w:val="single" w:sz="12" w:space="0" w:color="auto"/>
          <w:bottom w:val="single" w:sz="12" w:space="0" w:color="auto"/>
          <w:right w:val="single" w:sz="12" w:space="0" w:color="auto"/>
        </w:tblBorders>
        <w:tblLook w:val="01E0" w:firstRow="1" w:lastRow="1" w:firstColumn="1" w:lastColumn="1" w:noHBand="0" w:noVBand="0"/>
      </w:tblPr>
      <w:tblGrid>
        <w:gridCol w:w="9330"/>
      </w:tblGrid>
      <w:tr w:rsidR="006B1303" w:rsidRPr="00526D83" w14:paraId="7DDBAF99" w14:textId="77777777" w:rsidTr="00745365">
        <w:tc>
          <w:tcPr>
            <w:tcW w:w="9576" w:type="dxa"/>
          </w:tcPr>
          <w:tbl>
            <w:tblPr>
              <w:tblW w:w="0" w:type="auto"/>
              <w:tblBorders>
                <w:top w:val="single" w:sz="6" w:space="0" w:color="008080"/>
                <w:left w:val="single" w:sz="6" w:space="0" w:color="008080"/>
                <w:bottom w:val="single" w:sz="6" w:space="0" w:color="008080"/>
                <w:right w:val="single" w:sz="6" w:space="0" w:color="008080"/>
                <w:insideH w:val="single" w:sz="6" w:space="0" w:color="008080"/>
                <w:insideV w:val="single" w:sz="6" w:space="0" w:color="008080"/>
              </w:tblBorders>
              <w:tblLook w:val="0000" w:firstRow="0" w:lastRow="0" w:firstColumn="0" w:lastColumn="0" w:noHBand="0" w:noVBand="0"/>
            </w:tblPr>
            <w:tblGrid>
              <w:gridCol w:w="9098"/>
            </w:tblGrid>
            <w:tr w:rsidR="006B1303" w:rsidRPr="00B1784C" w14:paraId="6F301127" w14:textId="77777777" w:rsidTr="00B1784C">
              <w:tc>
                <w:tcPr>
                  <w:tcW w:w="10008" w:type="dxa"/>
                  <w:shd w:val="solid" w:color="C0C0C0" w:fill="FFFFFF"/>
                </w:tcPr>
                <w:p w14:paraId="35F7DBDA" w14:textId="29066E95" w:rsidR="006B1303" w:rsidRPr="00B1784C" w:rsidRDefault="006B1303" w:rsidP="00B17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B1784C">
                    <w:rPr>
                      <w:rFonts w:ascii="Arial" w:hAnsi="Arial" w:cs="Arial"/>
                      <w:b/>
                      <w:sz w:val="22"/>
                      <w:szCs w:val="22"/>
                    </w:rPr>
                    <w:t>U</w:t>
                  </w:r>
                  <w:r w:rsidRPr="00B1784C">
                    <w:rPr>
                      <w:rFonts w:ascii="Arial" w:hAnsi="Arial" w:cs="Arial"/>
                      <w:b/>
                      <w:sz w:val="22"/>
                      <w:szCs w:val="22"/>
                      <w:u w:val="single"/>
                    </w:rPr>
                    <w:t>SE                                             FLOOR AREA (squ</w:t>
                  </w:r>
                  <w:r w:rsidR="00E05E3B" w:rsidRPr="00B1784C">
                    <w:rPr>
                      <w:rFonts w:ascii="Arial" w:hAnsi="Arial" w:cs="Arial"/>
                      <w:b/>
                      <w:sz w:val="22"/>
                      <w:szCs w:val="22"/>
                      <w:u w:val="single"/>
                    </w:rPr>
                    <w:t xml:space="preserve">are </w:t>
                  </w:r>
                  <w:r w:rsidR="00D750C5" w:rsidRPr="00B1784C">
                    <w:rPr>
                      <w:rFonts w:ascii="Arial" w:hAnsi="Arial" w:cs="Arial"/>
                      <w:b/>
                      <w:sz w:val="22"/>
                      <w:szCs w:val="22"/>
                      <w:u w:val="single"/>
                    </w:rPr>
                    <w:t xml:space="preserve">feet)  </w:t>
                  </w:r>
                  <w:r w:rsidR="00E05E3B" w:rsidRPr="00B1784C">
                    <w:rPr>
                      <w:rFonts w:ascii="Arial" w:hAnsi="Arial" w:cs="Arial"/>
                      <w:b/>
                      <w:sz w:val="22"/>
                      <w:szCs w:val="22"/>
                      <w:u w:val="single"/>
                    </w:rPr>
                    <w:t xml:space="preserve">                   </w:t>
                  </w:r>
                  <w:r w:rsidRPr="00B1784C">
                    <w:rPr>
                      <w:rFonts w:ascii="Arial" w:hAnsi="Arial" w:cs="Arial"/>
                      <w:b/>
                      <w:sz w:val="22"/>
                      <w:szCs w:val="22"/>
                      <w:u w:val="single"/>
                    </w:rPr>
                    <w:t>Required Space</w:t>
                  </w:r>
                </w:p>
                <w:p w14:paraId="00B9FDC9" w14:textId="77777777" w:rsidR="006B1303" w:rsidRPr="00B1784C" w:rsidRDefault="006B1303" w:rsidP="00B17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B1784C">
                    <w:rPr>
                      <w:rFonts w:ascii="Arial" w:hAnsi="Arial" w:cs="Arial"/>
                      <w:sz w:val="22"/>
                      <w:szCs w:val="22"/>
                    </w:rPr>
                    <w:t>Commercial uses, such                  First</w:t>
                  </w:r>
                  <w:r w:rsidRPr="00B1784C">
                    <w:rPr>
                      <w:rFonts w:ascii="Arial" w:hAnsi="Arial" w:cs="Arial"/>
                      <w:noProof/>
                      <w:sz w:val="22"/>
                      <w:szCs w:val="22"/>
                    </w:rPr>
                    <w:t xml:space="preserve"> 2,000 ..........................</w:t>
                  </w:r>
                  <w:r w:rsidRPr="00B1784C">
                    <w:rPr>
                      <w:rFonts w:ascii="Arial" w:hAnsi="Arial" w:cs="Arial"/>
                      <w:sz w:val="22"/>
                      <w:szCs w:val="22"/>
                    </w:rPr>
                    <w:t xml:space="preserve"> </w:t>
                  </w:r>
                  <w:r w:rsidRPr="00B1784C">
                    <w:rPr>
                      <w:rFonts w:ascii="Arial" w:hAnsi="Arial" w:cs="Arial"/>
                      <w:sz w:val="22"/>
                      <w:szCs w:val="22"/>
                    </w:rPr>
                    <w:tab/>
                    <w:t xml:space="preserve">                   None</w:t>
                  </w:r>
                </w:p>
                <w:p w14:paraId="7A49B559" w14:textId="33B9577F" w:rsidR="006B1303" w:rsidRPr="00B1784C" w:rsidRDefault="006B1303" w:rsidP="00B17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B1784C">
                    <w:rPr>
                      <w:rFonts w:ascii="Arial" w:hAnsi="Arial" w:cs="Arial"/>
                      <w:sz w:val="22"/>
                      <w:szCs w:val="22"/>
                    </w:rPr>
                    <w:t xml:space="preserve">as retail stores, </w:t>
                  </w:r>
                  <w:r w:rsidR="00D576F9" w:rsidRPr="00B1784C">
                    <w:rPr>
                      <w:rFonts w:ascii="Arial" w:hAnsi="Arial" w:cs="Arial"/>
                      <w:sz w:val="22"/>
                      <w:szCs w:val="22"/>
                    </w:rPr>
                    <w:t xml:space="preserve">personal                    </w:t>
                  </w:r>
                  <w:r w:rsidRPr="00B1784C">
                    <w:rPr>
                      <w:rFonts w:ascii="Arial" w:hAnsi="Arial" w:cs="Arial"/>
                      <w:sz w:val="22"/>
                      <w:szCs w:val="22"/>
                    </w:rPr>
                    <w:t>Next</w:t>
                  </w:r>
                  <w:r w:rsidRPr="00B1784C">
                    <w:rPr>
                      <w:rFonts w:ascii="Arial" w:hAnsi="Arial" w:cs="Arial"/>
                      <w:noProof/>
                      <w:sz w:val="22"/>
                      <w:szCs w:val="22"/>
                    </w:rPr>
                    <w:t xml:space="preserve"> 20,000</w:t>
                  </w:r>
                  <w:r w:rsidRPr="00B1784C">
                    <w:rPr>
                      <w:rFonts w:ascii="Arial" w:hAnsi="Arial" w:cs="Arial"/>
                      <w:sz w:val="22"/>
                      <w:szCs w:val="22"/>
                    </w:rPr>
                    <w:t xml:space="preserve"> or frac</w:t>
                  </w:r>
                  <w:r w:rsidR="00E8343C" w:rsidRPr="00B1784C">
                    <w:rPr>
                      <w:rFonts w:ascii="Arial" w:hAnsi="Arial" w:cs="Arial"/>
                      <w:sz w:val="22"/>
                      <w:szCs w:val="22"/>
                    </w:rPr>
                    <w:t xml:space="preserve">tion </w:t>
                  </w:r>
                  <w:r w:rsidR="00D750C5" w:rsidRPr="00B1784C">
                    <w:rPr>
                      <w:rFonts w:ascii="Arial" w:hAnsi="Arial" w:cs="Arial"/>
                      <w:sz w:val="22"/>
                      <w:szCs w:val="22"/>
                    </w:rPr>
                    <w:t xml:space="preserve">thereof </w:t>
                  </w:r>
                  <w:r w:rsidR="00D750C5" w:rsidRPr="00B1784C">
                    <w:rPr>
                      <w:rFonts w:ascii="Arial" w:hAnsi="Arial" w:cs="Arial"/>
                      <w:sz w:val="22"/>
                      <w:szCs w:val="22"/>
                    </w:rPr>
                    <w:tab/>
                  </w:r>
                  <w:r w:rsidR="00E8343C" w:rsidRPr="00B1784C">
                    <w:rPr>
                      <w:rFonts w:ascii="Arial" w:hAnsi="Arial" w:cs="Arial"/>
                      <w:sz w:val="22"/>
                      <w:szCs w:val="22"/>
                    </w:rPr>
                    <w:t xml:space="preserve">       </w:t>
                  </w:r>
                  <w:r w:rsidRPr="00B1784C">
                    <w:rPr>
                      <w:rFonts w:ascii="Arial" w:hAnsi="Arial" w:cs="Arial"/>
                      <w:sz w:val="22"/>
                      <w:szCs w:val="22"/>
                    </w:rPr>
                    <w:t>One Space</w:t>
                  </w:r>
                </w:p>
                <w:p w14:paraId="78BF1369" w14:textId="77777777" w:rsidR="006B1303" w:rsidRPr="00B1784C" w:rsidRDefault="006B1303" w:rsidP="00B17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B1784C">
                    <w:rPr>
                      <w:rFonts w:ascii="Arial" w:hAnsi="Arial" w:cs="Arial"/>
                      <w:sz w:val="22"/>
                      <w:szCs w:val="22"/>
                    </w:rPr>
                    <w:t>services</w:t>
                  </w:r>
                  <w:r w:rsidRPr="00B1784C">
                    <w:rPr>
                      <w:rFonts w:ascii="Arial" w:hAnsi="Arial" w:cs="Arial"/>
                      <w:noProof/>
                      <w:sz w:val="22"/>
                      <w:szCs w:val="22"/>
                    </w:rPr>
                    <w:t>,</w:t>
                  </w:r>
                  <w:r w:rsidRPr="00B1784C">
                    <w:rPr>
                      <w:rFonts w:ascii="Arial" w:hAnsi="Arial" w:cs="Arial"/>
                      <w:sz w:val="22"/>
                      <w:szCs w:val="22"/>
                    </w:rPr>
                    <w:t xml:space="preserve"> amuse</w:t>
                  </w:r>
                  <w:r w:rsidR="00D576F9" w:rsidRPr="00B1784C">
                    <w:rPr>
                      <w:rFonts w:ascii="Arial" w:hAnsi="Arial" w:cs="Arial"/>
                      <w:sz w:val="22"/>
                      <w:szCs w:val="22"/>
                    </w:rPr>
                    <w:t>ment,</w:t>
                  </w:r>
                  <w:r w:rsidRPr="00B1784C">
                    <w:rPr>
                      <w:rFonts w:ascii="Arial" w:hAnsi="Arial" w:cs="Arial"/>
                      <w:sz w:val="22"/>
                      <w:szCs w:val="22"/>
                    </w:rPr>
                    <w:tab/>
                  </w:r>
                  <w:r w:rsidR="00745365" w:rsidRPr="00B1784C">
                    <w:rPr>
                      <w:rFonts w:ascii="Arial" w:hAnsi="Arial" w:cs="Arial"/>
                      <w:sz w:val="22"/>
                      <w:szCs w:val="22"/>
                    </w:rPr>
                    <w:t xml:space="preserve">            </w:t>
                  </w:r>
                  <w:r w:rsidRPr="00B1784C">
                    <w:rPr>
                      <w:rFonts w:ascii="Arial" w:hAnsi="Arial" w:cs="Arial"/>
                      <w:sz w:val="22"/>
                      <w:szCs w:val="22"/>
                    </w:rPr>
                    <w:t>Each additional</w:t>
                  </w:r>
                  <w:r w:rsidRPr="00B1784C">
                    <w:rPr>
                      <w:rFonts w:ascii="Arial" w:hAnsi="Arial" w:cs="Arial"/>
                      <w:noProof/>
                      <w:sz w:val="22"/>
                      <w:szCs w:val="22"/>
                    </w:rPr>
                    <w:t xml:space="preserve"> 20,000</w:t>
                  </w:r>
                  <w:r w:rsidRPr="00B1784C">
                    <w:rPr>
                      <w:rFonts w:ascii="Arial" w:hAnsi="Arial" w:cs="Arial"/>
                      <w:sz w:val="22"/>
                      <w:szCs w:val="22"/>
                    </w:rPr>
                    <w:t xml:space="preserve"> or fraction</w:t>
                  </w:r>
                </w:p>
                <w:p w14:paraId="5558A718" w14:textId="77777777" w:rsidR="006B1303" w:rsidRPr="00B1784C" w:rsidRDefault="006B1303" w:rsidP="00B17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B1784C">
                    <w:rPr>
                      <w:rFonts w:ascii="Arial" w:hAnsi="Arial" w:cs="Arial"/>
                      <w:sz w:val="22"/>
                      <w:szCs w:val="22"/>
                    </w:rPr>
                    <w:t>automotive ser</w:t>
                  </w:r>
                  <w:r w:rsidR="00D576F9" w:rsidRPr="00B1784C">
                    <w:rPr>
                      <w:rFonts w:ascii="Arial" w:hAnsi="Arial" w:cs="Arial"/>
                      <w:sz w:val="22"/>
                      <w:szCs w:val="22"/>
                    </w:rPr>
                    <w:t>vice</w:t>
                  </w:r>
                  <w:r w:rsidRPr="00B1784C">
                    <w:rPr>
                      <w:rFonts w:ascii="Arial" w:hAnsi="Arial" w:cs="Arial"/>
                      <w:sz w:val="22"/>
                      <w:szCs w:val="22"/>
                    </w:rPr>
                    <w:t xml:space="preserve">                    </w:t>
                  </w:r>
                  <w:r w:rsidR="00E8343C" w:rsidRPr="00B1784C">
                    <w:rPr>
                      <w:rFonts w:ascii="Arial" w:hAnsi="Arial" w:cs="Arial"/>
                      <w:sz w:val="22"/>
                      <w:szCs w:val="22"/>
                    </w:rPr>
                    <w:t xml:space="preserve">     </w:t>
                  </w:r>
                  <w:r w:rsidR="00745365" w:rsidRPr="00B1784C">
                    <w:rPr>
                      <w:rFonts w:ascii="Arial" w:hAnsi="Arial" w:cs="Arial"/>
                      <w:sz w:val="22"/>
                      <w:szCs w:val="22"/>
                    </w:rPr>
                    <w:t xml:space="preserve">    </w:t>
                  </w:r>
                  <w:r w:rsidRPr="00B1784C">
                    <w:rPr>
                      <w:rFonts w:ascii="Arial" w:hAnsi="Arial" w:cs="Arial"/>
                      <w:sz w:val="22"/>
                      <w:szCs w:val="22"/>
                    </w:rPr>
                    <w:t>thereof</w:t>
                  </w:r>
                  <w:r w:rsidRPr="00B1784C">
                    <w:rPr>
                      <w:rFonts w:ascii="Arial" w:hAnsi="Arial" w:cs="Arial"/>
                      <w:noProof/>
                      <w:sz w:val="22"/>
                      <w:szCs w:val="22"/>
                    </w:rPr>
                    <w:t xml:space="preserve"> ..............................</w:t>
                  </w:r>
                  <w:r w:rsidRPr="00B1784C">
                    <w:rPr>
                      <w:rFonts w:ascii="Arial" w:hAnsi="Arial" w:cs="Arial"/>
                      <w:sz w:val="22"/>
                      <w:szCs w:val="22"/>
                    </w:rPr>
                    <w:t xml:space="preserve"> </w:t>
                  </w:r>
                  <w:r w:rsidRPr="00B1784C">
                    <w:rPr>
                      <w:rFonts w:ascii="Arial" w:hAnsi="Arial" w:cs="Arial"/>
                      <w:sz w:val="22"/>
                      <w:szCs w:val="22"/>
                    </w:rPr>
                    <w:tab/>
                  </w:r>
                  <w:r w:rsidRPr="00B1784C">
                    <w:rPr>
                      <w:rFonts w:ascii="Arial" w:hAnsi="Arial" w:cs="Arial"/>
                      <w:sz w:val="22"/>
                      <w:szCs w:val="22"/>
                    </w:rPr>
                    <w:tab/>
                    <w:t xml:space="preserve">       One Space</w:t>
                  </w:r>
                </w:p>
                <w:p w14:paraId="450F189D" w14:textId="77777777" w:rsidR="006B1303" w:rsidRPr="00B1784C" w:rsidRDefault="006B1303" w:rsidP="00B17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tc>
            </w:tr>
            <w:tr w:rsidR="006B1303" w:rsidRPr="00B1784C" w14:paraId="498EE138" w14:textId="77777777" w:rsidTr="00B1784C">
              <w:tc>
                <w:tcPr>
                  <w:tcW w:w="10008" w:type="dxa"/>
                </w:tcPr>
                <w:p w14:paraId="220F085F" w14:textId="77777777" w:rsidR="006B1303" w:rsidRPr="00B1784C" w:rsidRDefault="006B1303" w:rsidP="00B17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B1784C">
                    <w:rPr>
                      <w:rFonts w:ascii="Arial" w:hAnsi="Arial" w:cs="Arial"/>
                      <w:sz w:val="22"/>
                      <w:szCs w:val="22"/>
                    </w:rPr>
                    <w:t>Hotels, Offices</w:t>
                  </w:r>
                  <w:r w:rsidRPr="00B1784C">
                    <w:rPr>
                      <w:rFonts w:ascii="Arial" w:hAnsi="Arial" w:cs="Arial"/>
                      <w:sz w:val="22"/>
                      <w:szCs w:val="22"/>
                    </w:rPr>
                    <w:tab/>
                  </w:r>
                  <w:r w:rsidRPr="00B1784C">
                    <w:rPr>
                      <w:rFonts w:ascii="Arial" w:hAnsi="Arial" w:cs="Arial"/>
                      <w:sz w:val="22"/>
                      <w:szCs w:val="22"/>
                    </w:rPr>
                    <w:tab/>
                  </w:r>
                  <w:r w:rsidRPr="00B1784C">
                    <w:rPr>
                      <w:rFonts w:ascii="Arial" w:hAnsi="Arial" w:cs="Arial"/>
                      <w:sz w:val="22"/>
                      <w:szCs w:val="22"/>
                    </w:rPr>
                    <w:tab/>
                  </w:r>
                  <w:r w:rsidR="008874E3" w:rsidRPr="00B1784C">
                    <w:rPr>
                      <w:rFonts w:ascii="Arial" w:hAnsi="Arial" w:cs="Arial"/>
                      <w:sz w:val="22"/>
                      <w:szCs w:val="22"/>
                    </w:rPr>
                    <w:t xml:space="preserve">       </w:t>
                  </w:r>
                  <w:r w:rsidRPr="00B1784C">
                    <w:rPr>
                      <w:rFonts w:ascii="Arial" w:hAnsi="Arial" w:cs="Arial"/>
                      <w:sz w:val="22"/>
                      <w:szCs w:val="22"/>
                    </w:rPr>
                    <w:t>First</w:t>
                  </w:r>
                  <w:r w:rsidR="008874E3" w:rsidRPr="00B1784C">
                    <w:rPr>
                      <w:rFonts w:ascii="Arial" w:hAnsi="Arial" w:cs="Arial"/>
                      <w:noProof/>
                      <w:sz w:val="22"/>
                      <w:szCs w:val="22"/>
                    </w:rPr>
                    <w:t xml:space="preserve"> 2,000</w:t>
                  </w:r>
                  <w:r w:rsidR="008874E3" w:rsidRPr="00B1784C">
                    <w:rPr>
                      <w:rFonts w:ascii="Arial" w:hAnsi="Arial" w:cs="Arial"/>
                      <w:noProof/>
                      <w:sz w:val="22"/>
                      <w:szCs w:val="22"/>
                    </w:rPr>
                    <w:tab/>
                  </w:r>
                  <w:r w:rsidR="008874E3" w:rsidRPr="00B1784C">
                    <w:rPr>
                      <w:rFonts w:ascii="Arial" w:hAnsi="Arial" w:cs="Arial"/>
                      <w:noProof/>
                      <w:sz w:val="22"/>
                      <w:szCs w:val="22"/>
                    </w:rPr>
                    <w:tab/>
                  </w:r>
                  <w:r w:rsidR="008874E3" w:rsidRPr="00B1784C">
                    <w:rPr>
                      <w:rFonts w:ascii="Arial" w:hAnsi="Arial" w:cs="Arial"/>
                      <w:noProof/>
                      <w:sz w:val="22"/>
                      <w:szCs w:val="22"/>
                    </w:rPr>
                    <w:tab/>
                  </w:r>
                  <w:r w:rsidR="008874E3" w:rsidRPr="00B1784C">
                    <w:rPr>
                      <w:rFonts w:ascii="Arial" w:hAnsi="Arial" w:cs="Arial"/>
                      <w:noProof/>
                      <w:sz w:val="22"/>
                      <w:szCs w:val="22"/>
                    </w:rPr>
                    <w:tab/>
                    <w:t xml:space="preserve">       </w:t>
                  </w:r>
                  <w:r w:rsidRPr="00B1784C">
                    <w:rPr>
                      <w:rFonts w:ascii="Arial" w:hAnsi="Arial" w:cs="Arial"/>
                      <w:sz w:val="22"/>
                      <w:szCs w:val="22"/>
                    </w:rPr>
                    <w:t>None</w:t>
                  </w:r>
                </w:p>
                <w:p w14:paraId="35C0DA16" w14:textId="77777777" w:rsidR="006B1303" w:rsidRPr="00B1784C" w:rsidRDefault="006B1303" w:rsidP="00B17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B1784C">
                    <w:rPr>
                      <w:rFonts w:ascii="Arial" w:hAnsi="Arial" w:cs="Arial"/>
                      <w:sz w:val="22"/>
                      <w:szCs w:val="22"/>
                    </w:rPr>
                    <w:t xml:space="preserve">                                                    </w:t>
                  </w:r>
                  <w:r w:rsidRPr="00B1784C">
                    <w:rPr>
                      <w:rFonts w:ascii="Arial" w:hAnsi="Arial" w:cs="Arial"/>
                      <w:sz w:val="22"/>
                      <w:szCs w:val="22"/>
                    </w:rPr>
                    <w:tab/>
                    <w:t>Next</w:t>
                  </w:r>
                  <w:r w:rsidRPr="00B1784C">
                    <w:rPr>
                      <w:rFonts w:ascii="Arial" w:hAnsi="Arial" w:cs="Arial"/>
                      <w:noProof/>
                      <w:sz w:val="22"/>
                      <w:szCs w:val="22"/>
                    </w:rPr>
                    <w:t xml:space="preserve"> 50,000</w:t>
                  </w:r>
                  <w:r w:rsidRPr="00B1784C">
                    <w:rPr>
                      <w:rFonts w:ascii="Arial" w:hAnsi="Arial" w:cs="Arial"/>
                      <w:sz w:val="22"/>
                      <w:szCs w:val="22"/>
                    </w:rPr>
                    <w:t xml:space="preserve"> or fraction thereof</w:t>
                  </w:r>
                  <w:r w:rsidRPr="00B1784C">
                    <w:rPr>
                      <w:rFonts w:ascii="Arial" w:hAnsi="Arial" w:cs="Arial"/>
                      <w:noProof/>
                      <w:sz w:val="22"/>
                      <w:szCs w:val="22"/>
                    </w:rPr>
                    <w:tab/>
                    <w:t xml:space="preserve">       </w:t>
                  </w:r>
                  <w:r w:rsidRPr="00B1784C">
                    <w:rPr>
                      <w:rFonts w:ascii="Arial" w:hAnsi="Arial" w:cs="Arial"/>
                      <w:sz w:val="22"/>
                      <w:szCs w:val="22"/>
                    </w:rPr>
                    <w:t>One Space</w:t>
                  </w:r>
                </w:p>
                <w:p w14:paraId="427B52F6" w14:textId="77777777" w:rsidR="006B1303" w:rsidRPr="00B1784C" w:rsidRDefault="006B1303" w:rsidP="00B17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B1784C">
                    <w:rPr>
                      <w:rFonts w:ascii="Arial" w:hAnsi="Arial" w:cs="Arial"/>
                      <w:sz w:val="22"/>
                      <w:szCs w:val="22"/>
                    </w:rPr>
                    <w:t xml:space="preserve">                                                    </w:t>
                  </w:r>
                  <w:r w:rsidRPr="00B1784C">
                    <w:rPr>
                      <w:rFonts w:ascii="Arial" w:hAnsi="Arial" w:cs="Arial"/>
                      <w:sz w:val="22"/>
                      <w:szCs w:val="22"/>
                    </w:rPr>
                    <w:tab/>
                    <w:t>Each additional</w:t>
                  </w:r>
                  <w:r w:rsidRPr="00B1784C">
                    <w:rPr>
                      <w:rFonts w:ascii="Arial" w:hAnsi="Arial" w:cs="Arial"/>
                      <w:noProof/>
                      <w:sz w:val="22"/>
                      <w:szCs w:val="22"/>
                    </w:rPr>
                    <w:t xml:space="preserve"> 100,000</w:t>
                  </w:r>
                  <w:r w:rsidRPr="00B1784C">
                    <w:rPr>
                      <w:rFonts w:ascii="Arial" w:hAnsi="Arial" w:cs="Arial"/>
                      <w:sz w:val="22"/>
                      <w:szCs w:val="22"/>
                    </w:rPr>
                    <w:t xml:space="preserve"> or fraction</w:t>
                  </w:r>
                </w:p>
                <w:p w14:paraId="102A8076" w14:textId="77777777" w:rsidR="006B1303" w:rsidRPr="00B1784C" w:rsidRDefault="006B1303" w:rsidP="00B17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B1784C">
                    <w:rPr>
                      <w:rFonts w:ascii="Arial" w:hAnsi="Arial" w:cs="Arial"/>
                      <w:sz w:val="22"/>
                      <w:szCs w:val="22"/>
                    </w:rPr>
                    <w:t xml:space="preserve">                                                     </w:t>
                  </w:r>
                  <w:r w:rsidRPr="00B1784C">
                    <w:rPr>
                      <w:rFonts w:ascii="Arial" w:hAnsi="Arial" w:cs="Arial"/>
                      <w:sz w:val="22"/>
                      <w:szCs w:val="22"/>
                    </w:rPr>
                    <w:tab/>
                    <w:t>thereof</w:t>
                  </w:r>
                  <w:r w:rsidRPr="00B1784C">
                    <w:rPr>
                      <w:rFonts w:ascii="Arial" w:hAnsi="Arial" w:cs="Arial"/>
                      <w:sz w:val="22"/>
                      <w:szCs w:val="22"/>
                    </w:rPr>
                    <w:tab/>
                  </w:r>
                  <w:r w:rsidRPr="00B1784C">
                    <w:rPr>
                      <w:rFonts w:ascii="Arial" w:hAnsi="Arial" w:cs="Arial"/>
                      <w:sz w:val="22"/>
                      <w:szCs w:val="22"/>
                    </w:rPr>
                    <w:tab/>
                  </w:r>
                  <w:r w:rsidRPr="00B1784C">
                    <w:rPr>
                      <w:rFonts w:ascii="Arial" w:hAnsi="Arial" w:cs="Arial"/>
                      <w:sz w:val="22"/>
                      <w:szCs w:val="22"/>
                    </w:rPr>
                    <w:tab/>
                  </w:r>
                  <w:r w:rsidRPr="00B1784C">
                    <w:rPr>
                      <w:rFonts w:ascii="Arial" w:hAnsi="Arial" w:cs="Arial"/>
                      <w:sz w:val="22"/>
                      <w:szCs w:val="22"/>
                    </w:rPr>
                    <w:tab/>
                  </w:r>
                  <w:r w:rsidRPr="00B1784C">
                    <w:rPr>
                      <w:rFonts w:ascii="Arial" w:hAnsi="Arial" w:cs="Arial"/>
                      <w:sz w:val="22"/>
                      <w:szCs w:val="22"/>
                    </w:rPr>
                    <w:tab/>
                    <w:t xml:space="preserve">       One Space</w:t>
                  </w:r>
                </w:p>
              </w:tc>
            </w:tr>
            <w:tr w:rsidR="006B1303" w:rsidRPr="00B1784C" w14:paraId="56AE34E0" w14:textId="77777777" w:rsidTr="00B1784C">
              <w:tc>
                <w:tcPr>
                  <w:tcW w:w="10008" w:type="dxa"/>
                  <w:shd w:val="solid" w:color="C0C0C0" w:fill="FFFFFF"/>
                </w:tcPr>
                <w:p w14:paraId="0962FD96" w14:textId="77777777" w:rsidR="00BE2CAC" w:rsidRPr="00B1784C" w:rsidRDefault="00BE2CAC" w:rsidP="00B17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5A7079C" w14:textId="090D759A" w:rsidR="006B1303" w:rsidRPr="00B1784C" w:rsidRDefault="006B1303" w:rsidP="00B17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B1784C">
                    <w:rPr>
                      <w:rFonts w:ascii="Arial" w:hAnsi="Arial" w:cs="Arial"/>
                      <w:sz w:val="22"/>
                      <w:szCs w:val="22"/>
                    </w:rPr>
                    <w:t xml:space="preserve">Wholesale </w:t>
                  </w:r>
                  <w:r w:rsidR="00E8343C" w:rsidRPr="00B1784C">
                    <w:rPr>
                      <w:rFonts w:ascii="Arial" w:hAnsi="Arial" w:cs="Arial"/>
                      <w:sz w:val="22"/>
                      <w:szCs w:val="22"/>
                    </w:rPr>
                    <w:t xml:space="preserve">and </w:t>
                  </w:r>
                  <w:r w:rsidR="00D750C5" w:rsidRPr="00B1784C">
                    <w:rPr>
                      <w:rFonts w:ascii="Arial" w:hAnsi="Arial" w:cs="Arial"/>
                      <w:sz w:val="22"/>
                      <w:szCs w:val="22"/>
                    </w:rPr>
                    <w:t xml:space="preserve">storage,  </w:t>
                  </w:r>
                  <w:r w:rsidR="00E8343C" w:rsidRPr="00B1784C">
                    <w:rPr>
                      <w:rFonts w:ascii="Arial" w:hAnsi="Arial" w:cs="Arial"/>
                      <w:sz w:val="22"/>
                      <w:szCs w:val="22"/>
                    </w:rPr>
                    <w:t xml:space="preserve">              </w:t>
                  </w:r>
                  <w:r w:rsidRPr="00B1784C">
                    <w:rPr>
                      <w:rFonts w:ascii="Arial" w:hAnsi="Arial" w:cs="Arial"/>
                      <w:sz w:val="22"/>
                      <w:szCs w:val="22"/>
                    </w:rPr>
                    <w:t>First</w:t>
                  </w:r>
                  <w:r w:rsidRPr="00B1784C">
                    <w:rPr>
                      <w:rFonts w:ascii="Arial" w:hAnsi="Arial" w:cs="Arial"/>
                      <w:noProof/>
                      <w:sz w:val="22"/>
                      <w:szCs w:val="22"/>
                    </w:rPr>
                    <w:t xml:space="preserve"> 20,000</w:t>
                  </w:r>
                  <w:r w:rsidRPr="00B1784C">
                    <w:rPr>
                      <w:rFonts w:ascii="Arial" w:hAnsi="Arial" w:cs="Arial"/>
                      <w:noProof/>
                      <w:sz w:val="22"/>
                      <w:szCs w:val="22"/>
                    </w:rPr>
                    <w:tab/>
                    <w:t xml:space="preserve"> .........................</w:t>
                  </w:r>
                  <w:r w:rsidRPr="00B1784C">
                    <w:rPr>
                      <w:rFonts w:ascii="Arial" w:hAnsi="Arial" w:cs="Arial"/>
                      <w:sz w:val="22"/>
                      <w:szCs w:val="22"/>
                    </w:rPr>
                    <w:t xml:space="preserve"> </w:t>
                  </w:r>
                  <w:r w:rsidRPr="00B1784C">
                    <w:rPr>
                      <w:rFonts w:ascii="Arial" w:hAnsi="Arial" w:cs="Arial"/>
                      <w:sz w:val="22"/>
                      <w:szCs w:val="22"/>
                    </w:rPr>
                    <w:tab/>
                    <w:t xml:space="preserve">       One Space</w:t>
                  </w:r>
                </w:p>
                <w:p w14:paraId="63DBB447" w14:textId="77777777" w:rsidR="006B1303" w:rsidRPr="00B1784C" w:rsidRDefault="006B1303" w:rsidP="00B17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B1784C">
                    <w:rPr>
                      <w:rFonts w:ascii="Arial" w:hAnsi="Arial" w:cs="Arial"/>
                      <w:sz w:val="22"/>
                      <w:szCs w:val="22"/>
                    </w:rPr>
                    <w:t xml:space="preserve">including building and </w:t>
                  </w:r>
                  <w:r w:rsidRPr="00B1784C">
                    <w:rPr>
                      <w:rFonts w:ascii="Arial" w:hAnsi="Arial" w:cs="Arial"/>
                      <w:sz w:val="22"/>
                      <w:szCs w:val="22"/>
                    </w:rPr>
                    <w:tab/>
                  </w:r>
                  <w:r w:rsidRPr="00B1784C">
                    <w:rPr>
                      <w:rFonts w:ascii="Arial" w:hAnsi="Arial" w:cs="Arial"/>
                      <w:sz w:val="22"/>
                      <w:szCs w:val="22"/>
                    </w:rPr>
                    <w:tab/>
                    <w:t>Each additional</w:t>
                  </w:r>
                  <w:r w:rsidRPr="00B1784C">
                    <w:rPr>
                      <w:rFonts w:ascii="Arial" w:hAnsi="Arial" w:cs="Arial"/>
                      <w:noProof/>
                      <w:sz w:val="22"/>
                      <w:szCs w:val="22"/>
                    </w:rPr>
                    <w:t xml:space="preserve"> 20,000</w:t>
                  </w:r>
                  <w:r w:rsidRPr="00B1784C">
                    <w:rPr>
                      <w:rFonts w:ascii="Arial" w:hAnsi="Arial" w:cs="Arial"/>
                      <w:sz w:val="22"/>
                      <w:szCs w:val="22"/>
                    </w:rPr>
                    <w:t xml:space="preserve"> or fraction</w:t>
                  </w:r>
                </w:p>
                <w:p w14:paraId="7E9FE201" w14:textId="77777777" w:rsidR="006B1303" w:rsidRPr="00B1784C" w:rsidRDefault="006B1303" w:rsidP="00B17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B1784C">
                    <w:rPr>
                      <w:rFonts w:ascii="Arial" w:hAnsi="Arial" w:cs="Arial"/>
                      <w:sz w:val="22"/>
                      <w:szCs w:val="22"/>
                    </w:rPr>
                    <w:t>contractor's yards,</w:t>
                  </w:r>
                  <w:r w:rsidRPr="00B1784C">
                    <w:rPr>
                      <w:rFonts w:ascii="Arial" w:hAnsi="Arial" w:cs="Arial"/>
                      <w:sz w:val="22"/>
                      <w:szCs w:val="22"/>
                    </w:rPr>
                    <w:tab/>
                  </w:r>
                  <w:r w:rsidRPr="00B1784C">
                    <w:rPr>
                      <w:rFonts w:ascii="Arial" w:hAnsi="Arial" w:cs="Arial"/>
                      <w:sz w:val="22"/>
                      <w:szCs w:val="22"/>
                    </w:rPr>
                    <w:tab/>
                  </w:r>
                  <w:r w:rsidRPr="00B1784C">
                    <w:rPr>
                      <w:rFonts w:ascii="Arial" w:hAnsi="Arial" w:cs="Arial"/>
                      <w:sz w:val="22"/>
                      <w:szCs w:val="22"/>
                    </w:rPr>
                    <w:tab/>
                    <w:t>thereof</w:t>
                  </w:r>
                  <w:r w:rsidRPr="00B1784C">
                    <w:rPr>
                      <w:rFonts w:ascii="Arial" w:hAnsi="Arial" w:cs="Arial"/>
                      <w:noProof/>
                      <w:sz w:val="22"/>
                      <w:szCs w:val="22"/>
                    </w:rPr>
                    <w:tab/>
                  </w:r>
                  <w:r w:rsidRPr="00B1784C">
                    <w:rPr>
                      <w:rFonts w:ascii="Arial" w:hAnsi="Arial" w:cs="Arial"/>
                      <w:noProof/>
                      <w:sz w:val="22"/>
                      <w:szCs w:val="22"/>
                    </w:rPr>
                    <w:tab/>
                  </w:r>
                  <w:r w:rsidRPr="00B1784C">
                    <w:rPr>
                      <w:rFonts w:ascii="Arial" w:hAnsi="Arial" w:cs="Arial"/>
                      <w:noProof/>
                      <w:sz w:val="22"/>
                      <w:szCs w:val="22"/>
                    </w:rPr>
                    <w:tab/>
                  </w:r>
                  <w:r w:rsidRPr="00B1784C">
                    <w:rPr>
                      <w:rFonts w:ascii="Arial" w:hAnsi="Arial" w:cs="Arial"/>
                      <w:noProof/>
                      <w:sz w:val="22"/>
                      <w:szCs w:val="22"/>
                    </w:rPr>
                    <w:tab/>
                  </w:r>
                  <w:r w:rsidRPr="00B1784C">
                    <w:rPr>
                      <w:rFonts w:ascii="Arial" w:hAnsi="Arial" w:cs="Arial"/>
                      <w:noProof/>
                      <w:sz w:val="22"/>
                      <w:szCs w:val="22"/>
                    </w:rPr>
                    <w:tab/>
                    <w:t xml:space="preserve">       </w:t>
                  </w:r>
                  <w:r w:rsidRPr="00B1784C">
                    <w:rPr>
                      <w:rFonts w:ascii="Arial" w:hAnsi="Arial" w:cs="Arial"/>
                      <w:sz w:val="22"/>
                      <w:szCs w:val="22"/>
                    </w:rPr>
                    <w:t>One Space</w:t>
                  </w:r>
                </w:p>
              </w:tc>
            </w:tr>
            <w:tr w:rsidR="006B1303" w:rsidRPr="00B1784C" w14:paraId="6C802E75" w14:textId="77777777" w:rsidTr="00B1784C">
              <w:trPr>
                <w:trHeight w:hRule="exact" w:val="954"/>
              </w:trPr>
              <w:tc>
                <w:tcPr>
                  <w:tcW w:w="10008" w:type="dxa"/>
                </w:tcPr>
                <w:p w14:paraId="742F6098" w14:textId="77777777" w:rsidR="00BE2CAC" w:rsidRPr="00B1784C" w:rsidRDefault="00BE2CAC" w:rsidP="00B17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899A4A6" w14:textId="45298E56" w:rsidR="006B1303" w:rsidRPr="00B1784C" w:rsidRDefault="00E8343C" w:rsidP="00B17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B1784C">
                    <w:rPr>
                      <w:rFonts w:ascii="Arial" w:hAnsi="Arial" w:cs="Arial"/>
                      <w:sz w:val="22"/>
                      <w:szCs w:val="22"/>
                    </w:rPr>
                    <w:t>Manufacturing uses</w:t>
                  </w:r>
                  <w:r w:rsidRPr="00B1784C">
                    <w:rPr>
                      <w:rFonts w:ascii="Arial" w:hAnsi="Arial" w:cs="Arial"/>
                      <w:sz w:val="22"/>
                      <w:szCs w:val="22"/>
                    </w:rPr>
                    <w:tab/>
                  </w:r>
                  <w:r w:rsidRPr="00B1784C">
                    <w:rPr>
                      <w:rFonts w:ascii="Arial" w:hAnsi="Arial" w:cs="Arial"/>
                      <w:sz w:val="22"/>
                      <w:szCs w:val="22"/>
                    </w:rPr>
                    <w:tab/>
                    <w:t xml:space="preserve">       </w:t>
                  </w:r>
                  <w:r w:rsidR="006B1303" w:rsidRPr="00B1784C">
                    <w:rPr>
                      <w:rFonts w:ascii="Arial" w:hAnsi="Arial" w:cs="Arial"/>
                      <w:sz w:val="22"/>
                      <w:szCs w:val="22"/>
                    </w:rPr>
                    <w:t>First</w:t>
                  </w:r>
                  <w:r w:rsidR="006B1303" w:rsidRPr="00B1784C">
                    <w:rPr>
                      <w:rFonts w:ascii="Arial" w:hAnsi="Arial" w:cs="Arial"/>
                      <w:noProof/>
                      <w:sz w:val="22"/>
                      <w:szCs w:val="22"/>
                    </w:rPr>
                    <w:t xml:space="preserve"> 20/000</w:t>
                  </w:r>
                  <w:r w:rsidR="006B1303" w:rsidRPr="00B1784C">
                    <w:rPr>
                      <w:rFonts w:ascii="Arial" w:hAnsi="Arial" w:cs="Arial"/>
                      <w:sz w:val="22"/>
                      <w:szCs w:val="22"/>
                    </w:rPr>
                    <w:t xml:space="preserve"> or fraction thereof</w:t>
                  </w:r>
                  <w:r w:rsidR="006B1303" w:rsidRPr="00B1784C">
                    <w:rPr>
                      <w:rFonts w:ascii="Arial" w:hAnsi="Arial" w:cs="Arial"/>
                      <w:sz w:val="22"/>
                      <w:szCs w:val="22"/>
                    </w:rPr>
                    <w:tab/>
                    <w:t xml:space="preserve">       </w:t>
                  </w:r>
                  <w:r w:rsidRPr="00B1784C">
                    <w:rPr>
                      <w:rFonts w:ascii="Arial" w:hAnsi="Arial" w:cs="Arial"/>
                      <w:sz w:val="22"/>
                      <w:szCs w:val="22"/>
                    </w:rPr>
                    <w:t xml:space="preserve">            </w:t>
                  </w:r>
                  <w:r w:rsidR="006B1303" w:rsidRPr="00B1784C">
                    <w:rPr>
                      <w:rFonts w:ascii="Arial" w:hAnsi="Arial" w:cs="Arial"/>
                      <w:sz w:val="22"/>
                      <w:szCs w:val="22"/>
                    </w:rPr>
                    <w:t xml:space="preserve">One Space </w:t>
                  </w:r>
                  <w:r w:rsidR="006B1303" w:rsidRPr="00B1784C">
                    <w:rPr>
                      <w:rFonts w:ascii="Arial" w:hAnsi="Arial" w:cs="Arial"/>
                      <w:sz w:val="22"/>
                      <w:szCs w:val="22"/>
                    </w:rPr>
                    <w:tab/>
                  </w:r>
                  <w:r w:rsidR="006B1303" w:rsidRPr="00B1784C">
                    <w:rPr>
                      <w:rFonts w:ascii="Arial" w:hAnsi="Arial" w:cs="Arial"/>
                      <w:sz w:val="22"/>
                      <w:szCs w:val="22"/>
                    </w:rPr>
                    <w:tab/>
                  </w:r>
                  <w:r w:rsidR="006B1303" w:rsidRPr="00B1784C">
                    <w:rPr>
                      <w:rFonts w:ascii="Arial" w:hAnsi="Arial" w:cs="Arial"/>
                      <w:sz w:val="22"/>
                      <w:szCs w:val="22"/>
                    </w:rPr>
                    <w:tab/>
                  </w:r>
                  <w:r w:rsidR="006B1303" w:rsidRPr="00B1784C">
                    <w:rPr>
                      <w:rFonts w:ascii="Arial" w:hAnsi="Arial" w:cs="Arial"/>
                      <w:sz w:val="22"/>
                      <w:szCs w:val="22"/>
                    </w:rPr>
                    <w:tab/>
                  </w:r>
                  <w:r w:rsidR="006B1303" w:rsidRPr="00B1784C">
                    <w:rPr>
                      <w:rFonts w:ascii="Arial" w:hAnsi="Arial" w:cs="Arial"/>
                      <w:sz w:val="22"/>
                      <w:szCs w:val="22"/>
                    </w:rPr>
                    <w:tab/>
                    <w:t xml:space="preserve">           </w:t>
                  </w:r>
                  <w:r w:rsidRPr="00B1784C">
                    <w:rPr>
                      <w:rFonts w:ascii="Arial" w:hAnsi="Arial" w:cs="Arial"/>
                      <w:sz w:val="22"/>
                      <w:szCs w:val="22"/>
                    </w:rPr>
                    <w:t xml:space="preserve"> </w:t>
                  </w:r>
                  <w:r w:rsidR="006B1303" w:rsidRPr="00B1784C">
                    <w:rPr>
                      <w:rFonts w:ascii="Arial" w:hAnsi="Arial" w:cs="Arial"/>
                      <w:sz w:val="22"/>
                      <w:szCs w:val="22"/>
                    </w:rPr>
                    <w:t>Each additional</w:t>
                  </w:r>
                  <w:r w:rsidR="006B1303" w:rsidRPr="00B1784C">
                    <w:rPr>
                      <w:rFonts w:ascii="Arial" w:hAnsi="Arial" w:cs="Arial"/>
                      <w:noProof/>
                      <w:sz w:val="22"/>
                      <w:szCs w:val="22"/>
                    </w:rPr>
                    <w:t xml:space="preserve"> 20,000</w:t>
                  </w:r>
                  <w:r w:rsidR="006B1303" w:rsidRPr="00B1784C">
                    <w:rPr>
                      <w:rFonts w:ascii="Arial" w:hAnsi="Arial" w:cs="Arial"/>
                      <w:sz w:val="22"/>
                      <w:szCs w:val="22"/>
                    </w:rPr>
                    <w:t xml:space="preserve"> or </w:t>
                  </w:r>
                  <w:r w:rsidR="00D750C5" w:rsidRPr="00B1784C">
                    <w:rPr>
                      <w:rFonts w:ascii="Arial" w:hAnsi="Arial" w:cs="Arial"/>
                      <w:sz w:val="22"/>
                      <w:szCs w:val="22"/>
                    </w:rPr>
                    <w:t>fraction.</w:t>
                  </w:r>
                  <w:r w:rsidR="006B1303" w:rsidRPr="00B1784C">
                    <w:rPr>
                      <w:rFonts w:ascii="Arial" w:hAnsi="Arial" w:cs="Arial"/>
                      <w:sz w:val="22"/>
                      <w:szCs w:val="22"/>
                    </w:rPr>
                    <w:t xml:space="preserve"> </w:t>
                  </w:r>
                </w:p>
                <w:p w14:paraId="194E50D8" w14:textId="77777777" w:rsidR="006B1303" w:rsidRPr="00B1784C" w:rsidRDefault="006B1303" w:rsidP="00B17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B1784C">
                    <w:rPr>
                      <w:rFonts w:ascii="Arial" w:hAnsi="Arial" w:cs="Arial"/>
                      <w:sz w:val="22"/>
                      <w:szCs w:val="22"/>
                    </w:rPr>
                    <w:tab/>
                  </w:r>
                  <w:r w:rsidRPr="00B1784C">
                    <w:rPr>
                      <w:rFonts w:ascii="Arial" w:hAnsi="Arial" w:cs="Arial"/>
                      <w:sz w:val="22"/>
                      <w:szCs w:val="22"/>
                    </w:rPr>
                    <w:tab/>
                  </w:r>
                  <w:r w:rsidRPr="00B1784C">
                    <w:rPr>
                      <w:rFonts w:ascii="Arial" w:hAnsi="Arial" w:cs="Arial"/>
                      <w:sz w:val="22"/>
                      <w:szCs w:val="22"/>
                    </w:rPr>
                    <w:tab/>
                  </w:r>
                  <w:r w:rsidRPr="00B1784C">
                    <w:rPr>
                      <w:rFonts w:ascii="Arial" w:hAnsi="Arial" w:cs="Arial"/>
                      <w:sz w:val="22"/>
                      <w:szCs w:val="22"/>
                    </w:rPr>
                    <w:tab/>
                  </w:r>
                  <w:r w:rsidRPr="00B1784C">
                    <w:rPr>
                      <w:rFonts w:ascii="Arial" w:hAnsi="Arial" w:cs="Arial"/>
                      <w:sz w:val="22"/>
                      <w:szCs w:val="22"/>
                    </w:rPr>
                    <w:tab/>
                    <w:t>thereof</w:t>
                  </w:r>
                  <w:r w:rsidRPr="00B1784C">
                    <w:rPr>
                      <w:rFonts w:ascii="Arial" w:hAnsi="Arial" w:cs="Arial"/>
                      <w:noProof/>
                      <w:sz w:val="22"/>
                      <w:szCs w:val="22"/>
                    </w:rPr>
                    <w:t xml:space="preserve"> ..............................</w:t>
                  </w:r>
                  <w:r w:rsidRPr="00B1784C">
                    <w:rPr>
                      <w:rFonts w:ascii="Arial" w:hAnsi="Arial" w:cs="Arial"/>
                      <w:sz w:val="22"/>
                      <w:szCs w:val="22"/>
                    </w:rPr>
                    <w:t xml:space="preserve"> </w:t>
                  </w:r>
                  <w:r w:rsidRPr="00B1784C">
                    <w:rPr>
                      <w:rFonts w:ascii="Arial" w:hAnsi="Arial" w:cs="Arial"/>
                      <w:sz w:val="22"/>
                      <w:szCs w:val="22"/>
                    </w:rPr>
                    <w:tab/>
                  </w:r>
                  <w:r w:rsidRPr="00B1784C">
                    <w:rPr>
                      <w:rFonts w:ascii="Arial" w:hAnsi="Arial" w:cs="Arial"/>
                      <w:sz w:val="22"/>
                      <w:szCs w:val="22"/>
                    </w:rPr>
                    <w:tab/>
                    <w:t xml:space="preserve">       One Space</w:t>
                  </w:r>
                </w:p>
              </w:tc>
            </w:tr>
            <w:tr w:rsidR="006B1303" w:rsidRPr="00B1784C" w14:paraId="6B0B4BC7" w14:textId="77777777" w:rsidTr="00B1784C">
              <w:tc>
                <w:tcPr>
                  <w:tcW w:w="10008" w:type="dxa"/>
                  <w:shd w:val="solid" w:color="C0C0C0" w:fill="FFFFFF"/>
                </w:tcPr>
                <w:p w14:paraId="0C831CFE" w14:textId="77777777" w:rsidR="006B1303" w:rsidRPr="00B1784C" w:rsidRDefault="00E8343C" w:rsidP="00B17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B1784C">
                    <w:rPr>
                      <w:rFonts w:ascii="Arial" w:hAnsi="Arial" w:cs="Arial"/>
                      <w:sz w:val="22"/>
                      <w:szCs w:val="22"/>
                    </w:rPr>
                    <w:t>Funeral Homes and</w:t>
                  </w:r>
                  <w:r w:rsidRPr="00B1784C">
                    <w:rPr>
                      <w:rFonts w:ascii="Arial" w:hAnsi="Arial" w:cs="Arial"/>
                      <w:sz w:val="22"/>
                      <w:szCs w:val="22"/>
                    </w:rPr>
                    <w:tab/>
                  </w:r>
                  <w:r w:rsidRPr="00B1784C">
                    <w:rPr>
                      <w:rFonts w:ascii="Arial" w:hAnsi="Arial" w:cs="Arial"/>
                      <w:sz w:val="22"/>
                      <w:szCs w:val="22"/>
                    </w:rPr>
                    <w:tab/>
                    <w:t xml:space="preserve">       </w:t>
                  </w:r>
                  <w:r w:rsidR="006B1303" w:rsidRPr="00B1784C">
                    <w:rPr>
                      <w:rFonts w:ascii="Arial" w:hAnsi="Arial" w:cs="Arial"/>
                      <w:sz w:val="22"/>
                      <w:szCs w:val="22"/>
                    </w:rPr>
                    <w:t>First</w:t>
                  </w:r>
                  <w:r w:rsidR="006B1303" w:rsidRPr="00B1784C">
                    <w:rPr>
                      <w:rFonts w:ascii="Arial" w:hAnsi="Arial" w:cs="Arial"/>
                      <w:noProof/>
                      <w:sz w:val="22"/>
                      <w:szCs w:val="22"/>
                    </w:rPr>
                    <w:t xml:space="preserve"> 5,000</w:t>
                  </w:r>
                  <w:r w:rsidR="006B1303" w:rsidRPr="00B1784C">
                    <w:rPr>
                      <w:rFonts w:ascii="Arial" w:hAnsi="Arial" w:cs="Arial"/>
                      <w:sz w:val="22"/>
                      <w:szCs w:val="22"/>
                    </w:rPr>
                    <w:t xml:space="preserve"> or fraction thereof</w:t>
                  </w:r>
                  <w:r w:rsidR="006B1303" w:rsidRPr="00B1784C">
                    <w:rPr>
                      <w:rFonts w:ascii="Arial" w:hAnsi="Arial" w:cs="Arial"/>
                      <w:sz w:val="22"/>
                      <w:szCs w:val="22"/>
                    </w:rPr>
                    <w:tab/>
                  </w:r>
                  <w:r w:rsidR="006B1303" w:rsidRPr="00B1784C">
                    <w:rPr>
                      <w:rFonts w:ascii="Arial" w:hAnsi="Arial" w:cs="Arial"/>
                      <w:sz w:val="22"/>
                      <w:szCs w:val="22"/>
                    </w:rPr>
                    <w:tab/>
                    <w:t xml:space="preserve">       One Space</w:t>
                  </w:r>
                </w:p>
                <w:p w14:paraId="1CFBF1B3" w14:textId="77777777" w:rsidR="006B1303" w:rsidRPr="00B1784C" w:rsidRDefault="006B1303" w:rsidP="00B17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B1784C">
                    <w:rPr>
                      <w:rFonts w:ascii="Arial" w:hAnsi="Arial" w:cs="Arial"/>
                      <w:sz w:val="22"/>
                      <w:szCs w:val="22"/>
                    </w:rPr>
                    <w:t>Mortuaries</w:t>
                  </w:r>
                  <w:r w:rsidRPr="00B1784C">
                    <w:rPr>
                      <w:rFonts w:ascii="Arial" w:hAnsi="Arial" w:cs="Arial"/>
                      <w:sz w:val="22"/>
                      <w:szCs w:val="22"/>
                    </w:rPr>
                    <w:tab/>
                  </w:r>
                  <w:r w:rsidRPr="00B1784C">
                    <w:rPr>
                      <w:rFonts w:ascii="Arial" w:hAnsi="Arial" w:cs="Arial"/>
                      <w:sz w:val="22"/>
                      <w:szCs w:val="22"/>
                    </w:rPr>
                    <w:tab/>
                  </w:r>
                  <w:r w:rsidRPr="00B1784C">
                    <w:rPr>
                      <w:rFonts w:ascii="Arial" w:hAnsi="Arial" w:cs="Arial"/>
                      <w:sz w:val="22"/>
                      <w:szCs w:val="22"/>
                    </w:rPr>
                    <w:tab/>
                  </w:r>
                  <w:r w:rsidRPr="00B1784C">
                    <w:rPr>
                      <w:rFonts w:ascii="Arial" w:hAnsi="Arial" w:cs="Arial"/>
                      <w:sz w:val="22"/>
                      <w:szCs w:val="22"/>
                    </w:rPr>
                    <w:tab/>
                    <w:t>Each additional</w:t>
                  </w:r>
                  <w:r w:rsidRPr="00B1784C">
                    <w:rPr>
                      <w:rFonts w:ascii="Arial" w:hAnsi="Arial" w:cs="Arial"/>
                      <w:noProof/>
                      <w:sz w:val="22"/>
                      <w:szCs w:val="22"/>
                    </w:rPr>
                    <w:t xml:space="preserve"> 10,000</w:t>
                  </w:r>
                  <w:r w:rsidRPr="00B1784C">
                    <w:rPr>
                      <w:rFonts w:ascii="Arial" w:hAnsi="Arial" w:cs="Arial"/>
                      <w:sz w:val="22"/>
                      <w:szCs w:val="22"/>
                    </w:rPr>
                    <w:t xml:space="preserve"> or fraction</w:t>
                  </w:r>
                </w:p>
                <w:p w14:paraId="08742710" w14:textId="77777777" w:rsidR="006B1303" w:rsidRPr="00B1784C" w:rsidRDefault="006B1303" w:rsidP="00B17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B1784C">
                    <w:rPr>
                      <w:rFonts w:ascii="Arial" w:hAnsi="Arial" w:cs="Arial"/>
                      <w:sz w:val="22"/>
                      <w:szCs w:val="22"/>
                    </w:rPr>
                    <w:tab/>
                  </w:r>
                  <w:r w:rsidRPr="00B1784C">
                    <w:rPr>
                      <w:rFonts w:ascii="Arial" w:hAnsi="Arial" w:cs="Arial"/>
                      <w:sz w:val="22"/>
                      <w:szCs w:val="22"/>
                    </w:rPr>
                    <w:tab/>
                  </w:r>
                  <w:r w:rsidRPr="00B1784C">
                    <w:rPr>
                      <w:rFonts w:ascii="Arial" w:hAnsi="Arial" w:cs="Arial"/>
                      <w:sz w:val="22"/>
                      <w:szCs w:val="22"/>
                    </w:rPr>
                    <w:tab/>
                  </w:r>
                  <w:r w:rsidRPr="00B1784C">
                    <w:rPr>
                      <w:rFonts w:ascii="Arial" w:hAnsi="Arial" w:cs="Arial"/>
                      <w:sz w:val="22"/>
                      <w:szCs w:val="22"/>
                    </w:rPr>
                    <w:tab/>
                  </w:r>
                  <w:r w:rsidRPr="00B1784C">
                    <w:rPr>
                      <w:rFonts w:ascii="Arial" w:hAnsi="Arial" w:cs="Arial"/>
                      <w:sz w:val="22"/>
                      <w:szCs w:val="22"/>
                    </w:rPr>
                    <w:tab/>
                    <w:t xml:space="preserve">thereof </w:t>
                  </w:r>
                  <w:r w:rsidRPr="00B1784C">
                    <w:rPr>
                      <w:rFonts w:ascii="Arial" w:hAnsi="Arial" w:cs="Arial"/>
                      <w:sz w:val="22"/>
                      <w:szCs w:val="22"/>
                    </w:rPr>
                    <w:tab/>
                  </w:r>
                  <w:r w:rsidRPr="00B1784C">
                    <w:rPr>
                      <w:rFonts w:ascii="Arial" w:hAnsi="Arial" w:cs="Arial"/>
                      <w:sz w:val="22"/>
                      <w:szCs w:val="22"/>
                    </w:rPr>
                    <w:tab/>
                  </w:r>
                  <w:r w:rsidRPr="00B1784C">
                    <w:rPr>
                      <w:rFonts w:ascii="Arial" w:hAnsi="Arial" w:cs="Arial"/>
                      <w:sz w:val="22"/>
                      <w:szCs w:val="22"/>
                    </w:rPr>
                    <w:tab/>
                  </w:r>
                  <w:r w:rsidRPr="00B1784C">
                    <w:rPr>
                      <w:rFonts w:ascii="Arial" w:hAnsi="Arial" w:cs="Arial"/>
                      <w:sz w:val="22"/>
                      <w:szCs w:val="22"/>
                    </w:rPr>
                    <w:tab/>
                    <w:t xml:space="preserve">       One Space</w:t>
                  </w:r>
                </w:p>
              </w:tc>
            </w:tr>
            <w:tr w:rsidR="006B1303" w:rsidRPr="00B1784C" w14:paraId="3FC74890" w14:textId="77777777" w:rsidTr="00B1784C">
              <w:tc>
                <w:tcPr>
                  <w:tcW w:w="10008" w:type="dxa"/>
                </w:tcPr>
                <w:p w14:paraId="2B670FA0" w14:textId="77777777" w:rsidR="00BE2CAC" w:rsidRPr="00B1784C" w:rsidRDefault="00BE2CAC" w:rsidP="00B17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BCF2A31" w14:textId="77777777" w:rsidR="006B1303" w:rsidRPr="00B1784C" w:rsidRDefault="00E8343C" w:rsidP="00B17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B1784C">
                    <w:rPr>
                      <w:rFonts w:ascii="Arial" w:hAnsi="Arial" w:cs="Arial"/>
                      <w:sz w:val="22"/>
                      <w:szCs w:val="22"/>
                    </w:rPr>
                    <w:t>Hospitals</w:t>
                  </w:r>
                  <w:r w:rsidRPr="00B1784C">
                    <w:rPr>
                      <w:rFonts w:ascii="Arial" w:hAnsi="Arial" w:cs="Arial"/>
                      <w:sz w:val="22"/>
                      <w:szCs w:val="22"/>
                    </w:rPr>
                    <w:tab/>
                  </w:r>
                  <w:r w:rsidRPr="00B1784C">
                    <w:rPr>
                      <w:rFonts w:ascii="Arial" w:hAnsi="Arial" w:cs="Arial"/>
                      <w:sz w:val="22"/>
                      <w:szCs w:val="22"/>
                    </w:rPr>
                    <w:tab/>
                  </w:r>
                  <w:r w:rsidRPr="00B1784C">
                    <w:rPr>
                      <w:rFonts w:ascii="Arial" w:hAnsi="Arial" w:cs="Arial"/>
                      <w:sz w:val="22"/>
                      <w:szCs w:val="22"/>
                    </w:rPr>
                    <w:tab/>
                    <w:t xml:space="preserve">       </w:t>
                  </w:r>
                  <w:r w:rsidR="006B1303" w:rsidRPr="00B1784C">
                    <w:rPr>
                      <w:rFonts w:ascii="Arial" w:hAnsi="Arial" w:cs="Arial"/>
                      <w:sz w:val="22"/>
                      <w:szCs w:val="22"/>
                    </w:rPr>
                    <w:t>First</w:t>
                  </w:r>
                  <w:r w:rsidR="006B1303" w:rsidRPr="00B1784C">
                    <w:rPr>
                      <w:rFonts w:ascii="Arial" w:hAnsi="Arial" w:cs="Arial"/>
                      <w:noProof/>
                      <w:sz w:val="22"/>
                      <w:szCs w:val="22"/>
                    </w:rPr>
                    <w:t xml:space="preserve"> 20,000</w:t>
                  </w:r>
                  <w:r w:rsidR="006B1303" w:rsidRPr="00B1784C">
                    <w:rPr>
                      <w:rFonts w:ascii="Arial" w:hAnsi="Arial" w:cs="Arial"/>
                      <w:noProof/>
                      <w:sz w:val="22"/>
                      <w:szCs w:val="22"/>
                    </w:rPr>
                    <w:tab/>
                  </w:r>
                  <w:r w:rsidR="006B1303" w:rsidRPr="00B1784C">
                    <w:rPr>
                      <w:rFonts w:ascii="Arial" w:hAnsi="Arial" w:cs="Arial"/>
                      <w:noProof/>
                      <w:sz w:val="22"/>
                      <w:szCs w:val="22"/>
                    </w:rPr>
                    <w:tab/>
                  </w:r>
                  <w:r w:rsidR="006B1303" w:rsidRPr="00B1784C">
                    <w:rPr>
                      <w:rFonts w:ascii="Arial" w:hAnsi="Arial" w:cs="Arial"/>
                      <w:noProof/>
                      <w:sz w:val="22"/>
                      <w:szCs w:val="22"/>
                    </w:rPr>
                    <w:tab/>
                  </w:r>
                  <w:r w:rsidR="006B1303" w:rsidRPr="00B1784C">
                    <w:rPr>
                      <w:rFonts w:ascii="Arial" w:hAnsi="Arial" w:cs="Arial"/>
                      <w:noProof/>
                      <w:sz w:val="22"/>
                      <w:szCs w:val="22"/>
                    </w:rPr>
                    <w:tab/>
                    <w:t xml:space="preserve">       </w:t>
                  </w:r>
                  <w:r w:rsidR="006B1303" w:rsidRPr="00B1784C">
                    <w:rPr>
                      <w:rFonts w:ascii="Arial" w:hAnsi="Arial" w:cs="Arial"/>
                      <w:sz w:val="22"/>
                      <w:szCs w:val="22"/>
                    </w:rPr>
                    <w:t>One Space</w:t>
                  </w:r>
                </w:p>
                <w:p w14:paraId="45927510" w14:textId="77777777" w:rsidR="006B1303" w:rsidRPr="00B1784C" w:rsidRDefault="006B1303" w:rsidP="00B17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B1784C">
                    <w:rPr>
                      <w:rFonts w:ascii="Arial" w:hAnsi="Arial" w:cs="Arial"/>
                      <w:sz w:val="22"/>
                      <w:szCs w:val="22"/>
                    </w:rPr>
                    <w:tab/>
                  </w:r>
                  <w:r w:rsidRPr="00B1784C">
                    <w:rPr>
                      <w:rFonts w:ascii="Arial" w:hAnsi="Arial" w:cs="Arial"/>
                      <w:sz w:val="22"/>
                      <w:szCs w:val="22"/>
                    </w:rPr>
                    <w:tab/>
                  </w:r>
                  <w:r w:rsidRPr="00B1784C">
                    <w:rPr>
                      <w:rFonts w:ascii="Arial" w:hAnsi="Arial" w:cs="Arial"/>
                      <w:sz w:val="22"/>
                      <w:szCs w:val="22"/>
                    </w:rPr>
                    <w:tab/>
                  </w:r>
                  <w:r w:rsidRPr="00B1784C">
                    <w:rPr>
                      <w:rFonts w:ascii="Arial" w:hAnsi="Arial" w:cs="Arial"/>
                      <w:sz w:val="22"/>
                      <w:szCs w:val="22"/>
                    </w:rPr>
                    <w:tab/>
                  </w:r>
                  <w:r w:rsidRPr="00B1784C">
                    <w:rPr>
                      <w:rFonts w:ascii="Arial" w:hAnsi="Arial" w:cs="Arial"/>
                      <w:sz w:val="22"/>
                      <w:szCs w:val="22"/>
                    </w:rPr>
                    <w:tab/>
                    <w:t>Next</w:t>
                  </w:r>
                  <w:r w:rsidRPr="00B1784C">
                    <w:rPr>
                      <w:rFonts w:ascii="Arial" w:hAnsi="Arial" w:cs="Arial"/>
                      <w:noProof/>
                      <w:sz w:val="22"/>
                      <w:szCs w:val="22"/>
                    </w:rPr>
                    <w:t xml:space="preserve"> 100,000</w:t>
                  </w:r>
                  <w:r w:rsidRPr="00B1784C">
                    <w:rPr>
                      <w:rFonts w:ascii="Arial" w:hAnsi="Arial" w:cs="Arial"/>
                      <w:sz w:val="22"/>
                      <w:szCs w:val="22"/>
                    </w:rPr>
                    <w:t xml:space="preserve"> or fraction thereof</w:t>
                  </w:r>
                  <w:r w:rsidRPr="00B1784C">
                    <w:rPr>
                      <w:rFonts w:ascii="Arial" w:hAnsi="Arial" w:cs="Arial"/>
                      <w:sz w:val="22"/>
                      <w:szCs w:val="22"/>
                    </w:rPr>
                    <w:tab/>
                    <w:t xml:space="preserve">       One Space </w:t>
                  </w:r>
                  <w:r w:rsidRPr="00B1784C">
                    <w:rPr>
                      <w:rFonts w:ascii="Arial" w:hAnsi="Arial" w:cs="Arial"/>
                      <w:sz w:val="22"/>
                      <w:szCs w:val="22"/>
                    </w:rPr>
                    <w:tab/>
                  </w:r>
                  <w:r w:rsidRPr="00B1784C">
                    <w:rPr>
                      <w:rFonts w:ascii="Arial" w:hAnsi="Arial" w:cs="Arial"/>
                      <w:sz w:val="22"/>
                      <w:szCs w:val="22"/>
                    </w:rPr>
                    <w:tab/>
                  </w:r>
                  <w:r w:rsidRPr="00B1784C">
                    <w:rPr>
                      <w:rFonts w:ascii="Arial" w:hAnsi="Arial" w:cs="Arial"/>
                      <w:sz w:val="22"/>
                      <w:szCs w:val="22"/>
                    </w:rPr>
                    <w:tab/>
                  </w:r>
                  <w:r w:rsidRPr="00B1784C">
                    <w:rPr>
                      <w:rFonts w:ascii="Arial" w:hAnsi="Arial" w:cs="Arial"/>
                      <w:sz w:val="22"/>
                      <w:szCs w:val="22"/>
                    </w:rPr>
                    <w:tab/>
                  </w:r>
                  <w:r w:rsidRPr="00B1784C">
                    <w:rPr>
                      <w:rFonts w:ascii="Arial" w:hAnsi="Arial" w:cs="Arial"/>
                      <w:sz w:val="22"/>
                      <w:szCs w:val="22"/>
                    </w:rPr>
                    <w:tab/>
                    <w:t xml:space="preserve">           </w:t>
                  </w:r>
                  <w:r w:rsidR="00745365" w:rsidRPr="00B1784C">
                    <w:rPr>
                      <w:rFonts w:ascii="Arial" w:hAnsi="Arial" w:cs="Arial"/>
                      <w:sz w:val="22"/>
                      <w:szCs w:val="22"/>
                    </w:rPr>
                    <w:t xml:space="preserve"> </w:t>
                  </w:r>
                  <w:r w:rsidRPr="00B1784C">
                    <w:rPr>
                      <w:rFonts w:ascii="Arial" w:hAnsi="Arial" w:cs="Arial"/>
                      <w:sz w:val="22"/>
                      <w:szCs w:val="22"/>
                    </w:rPr>
                    <w:t>Each additional</w:t>
                  </w:r>
                  <w:r w:rsidRPr="00B1784C">
                    <w:rPr>
                      <w:rFonts w:ascii="Arial" w:hAnsi="Arial" w:cs="Arial"/>
                      <w:noProof/>
                      <w:sz w:val="22"/>
                      <w:szCs w:val="22"/>
                    </w:rPr>
                    <w:t xml:space="preserve"> 200,000</w:t>
                  </w:r>
                  <w:r w:rsidRPr="00B1784C">
                    <w:rPr>
                      <w:rFonts w:ascii="Arial" w:hAnsi="Arial" w:cs="Arial"/>
                      <w:sz w:val="22"/>
                      <w:szCs w:val="22"/>
                    </w:rPr>
                    <w:t xml:space="preserve"> or fraction</w:t>
                  </w:r>
                </w:p>
                <w:p w14:paraId="1EA1C9CC" w14:textId="77777777" w:rsidR="006B1303" w:rsidRPr="00B1784C" w:rsidRDefault="006B1303" w:rsidP="00B17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B1784C">
                    <w:rPr>
                      <w:rFonts w:ascii="Arial" w:hAnsi="Arial" w:cs="Arial"/>
                      <w:sz w:val="22"/>
                      <w:szCs w:val="22"/>
                    </w:rPr>
                    <w:t xml:space="preserve"> </w:t>
                  </w:r>
                  <w:r w:rsidRPr="00B1784C">
                    <w:rPr>
                      <w:rFonts w:ascii="Arial" w:hAnsi="Arial" w:cs="Arial"/>
                      <w:sz w:val="22"/>
                      <w:szCs w:val="22"/>
                    </w:rPr>
                    <w:tab/>
                  </w:r>
                  <w:r w:rsidRPr="00B1784C">
                    <w:rPr>
                      <w:rFonts w:ascii="Arial" w:hAnsi="Arial" w:cs="Arial"/>
                      <w:sz w:val="22"/>
                      <w:szCs w:val="22"/>
                    </w:rPr>
                    <w:tab/>
                  </w:r>
                  <w:r w:rsidRPr="00B1784C">
                    <w:rPr>
                      <w:rFonts w:ascii="Arial" w:hAnsi="Arial" w:cs="Arial"/>
                      <w:sz w:val="22"/>
                      <w:szCs w:val="22"/>
                    </w:rPr>
                    <w:tab/>
                  </w:r>
                  <w:r w:rsidRPr="00B1784C">
                    <w:rPr>
                      <w:rFonts w:ascii="Arial" w:hAnsi="Arial" w:cs="Arial"/>
                      <w:sz w:val="22"/>
                      <w:szCs w:val="22"/>
                    </w:rPr>
                    <w:tab/>
                  </w:r>
                  <w:r w:rsidRPr="00B1784C">
                    <w:rPr>
                      <w:rFonts w:ascii="Arial" w:hAnsi="Arial" w:cs="Arial"/>
                      <w:sz w:val="22"/>
                      <w:szCs w:val="22"/>
                    </w:rPr>
                    <w:tab/>
                    <w:t>thereof</w:t>
                  </w:r>
                  <w:r w:rsidRPr="00B1784C">
                    <w:rPr>
                      <w:rFonts w:ascii="Arial" w:hAnsi="Arial" w:cs="Arial"/>
                      <w:sz w:val="22"/>
                      <w:szCs w:val="22"/>
                    </w:rPr>
                    <w:tab/>
                  </w:r>
                  <w:r w:rsidRPr="00B1784C">
                    <w:rPr>
                      <w:rFonts w:ascii="Arial" w:hAnsi="Arial" w:cs="Arial"/>
                      <w:sz w:val="22"/>
                      <w:szCs w:val="22"/>
                    </w:rPr>
                    <w:tab/>
                  </w:r>
                  <w:r w:rsidRPr="00B1784C">
                    <w:rPr>
                      <w:rFonts w:ascii="Arial" w:hAnsi="Arial" w:cs="Arial"/>
                      <w:sz w:val="22"/>
                      <w:szCs w:val="22"/>
                    </w:rPr>
                    <w:tab/>
                  </w:r>
                  <w:r w:rsidRPr="00B1784C">
                    <w:rPr>
                      <w:rFonts w:ascii="Arial" w:hAnsi="Arial" w:cs="Arial"/>
                      <w:sz w:val="22"/>
                      <w:szCs w:val="22"/>
                    </w:rPr>
                    <w:tab/>
                  </w:r>
                  <w:r w:rsidRPr="00B1784C">
                    <w:rPr>
                      <w:rFonts w:ascii="Arial" w:hAnsi="Arial" w:cs="Arial"/>
                      <w:sz w:val="22"/>
                      <w:szCs w:val="22"/>
                    </w:rPr>
                    <w:tab/>
                    <w:t xml:space="preserve">       One Space</w:t>
                  </w:r>
                </w:p>
              </w:tc>
            </w:tr>
          </w:tbl>
          <w:p w14:paraId="5B3791A8" w14:textId="77777777" w:rsidR="006B1303" w:rsidRPr="00526D83" w:rsidRDefault="006B1303" w:rsidP="00D84C7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vanish/>
                <w:sz w:val="22"/>
                <w:szCs w:val="22"/>
              </w:rPr>
            </w:pPr>
          </w:p>
        </w:tc>
      </w:tr>
      <w:tr w:rsidR="006B1303" w:rsidRPr="00526D83" w14:paraId="4A8A7582" w14:textId="77777777" w:rsidTr="00745365">
        <w:tc>
          <w:tcPr>
            <w:tcW w:w="9576" w:type="dxa"/>
          </w:tcPr>
          <w:tbl>
            <w:tblPr>
              <w:tblW w:w="0" w:type="auto"/>
              <w:tblBorders>
                <w:top w:val="single" w:sz="6" w:space="0" w:color="008080"/>
                <w:left w:val="single" w:sz="6" w:space="0" w:color="008080"/>
                <w:bottom w:val="single" w:sz="6" w:space="0" w:color="008080"/>
                <w:right w:val="single" w:sz="6" w:space="0" w:color="008080"/>
                <w:insideH w:val="single" w:sz="6" w:space="0" w:color="008080"/>
                <w:insideV w:val="single" w:sz="6" w:space="0" w:color="008080"/>
              </w:tblBorders>
              <w:tblLook w:val="0000" w:firstRow="0" w:lastRow="0" w:firstColumn="0" w:lastColumn="0" w:noHBand="0" w:noVBand="0"/>
            </w:tblPr>
            <w:tblGrid>
              <w:gridCol w:w="9098"/>
            </w:tblGrid>
            <w:tr w:rsidR="006B1303" w:rsidRPr="00B1784C" w14:paraId="38815982" w14:textId="77777777" w:rsidTr="00B1784C">
              <w:trPr>
                <w:trHeight w:hRule="exact" w:val="462"/>
              </w:trPr>
              <w:tc>
                <w:tcPr>
                  <w:tcW w:w="10008" w:type="dxa"/>
                  <w:shd w:val="solid" w:color="C0C0C0" w:fill="FFFFFF"/>
                </w:tcPr>
                <w:p w14:paraId="6FEC6B0D" w14:textId="33BA351F" w:rsidR="006B1303" w:rsidRPr="00B1784C" w:rsidRDefault="006B1303" w:rsidP="00B17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B1784C">
                    <w:rPr>
                      <w:rFonts w:ascii="Arial" w:hAnsi="Arial" w:cs="Arial"/>
                      <w:sz w:val="22"/>
                      <w:szCs w:val="22"/>
                    </w:rPr>
                    <w:t xml:space="preserve">Schools, </w:t>
                  </w:r>
                  <w:r w:rsidR="00D750C5" w:rsidRPr="00B1784C">
                    <w:rPr>
                      <w:rFonts w:ascii="Arial" w:hAnsi="Arial" w:cs="Arial"/>
                      <w:sz w:val="22"/>
                      <w:szCs w:val="22"/>
                    </w:rPr>
                    <w:t xml:space="preserve">Churches,  </w:t>
                  </w:r>
                  <w:r w:rsidRPr="00B1784C">
                    <w:rPr>
                      <w:rFonts w:ascii="Arial" w:hAnsi="Arial" w:cs="Arial"/>
                      <w:sz w:val="22"/>
                      <w:szCs w:val="22"/>
                    </w:rPr>
                    <w:t xml:space="preserve"> </w:t>
                  </w:r>
                  <w:r w:rsidR="00E8343C" w:rsidRPr="00B1784C">
                    <w:rPr>
                      <w:rFonts w:ascii="Arial" w:hAnsi="Arial" w:cs="Arial"/>
                      <w:sz w:val="22"/>
                      <w:szCs w:val="22"/>
                    </w:rPr>
                    <w:t xml:space="preserve">                   </w:t>
                  </w:r>
                  <w:r w:rsidRPr="00B1784C">
                    <w:rPr>
                      <w:rFonts w:ascii="Arial" w:hAnsi="Arial" w:cs="Arial"/>
                      <w:sz w:val="22"/>
                      <w:szCs w:val="22"/>
                    </w:rPr>
                    <w:t>For each building</w:t>
                  </w:r>
                  <w:r w:rsidRPr="00B1784C">
                    <w:rPr>
                      <w:rFonts w:ascii="Arial" w:hAnsi="Arial" w:cs="Arial"/>
                      <w:noProof/>
                      <w:sz w:val="22"/>
                      <w:szCs w:val="22"/>
                    </w:rPr>
                    <w:t xml:space="preserve"> ....................</w:t>
                  </w:r>
                  <w:r w:rsidRPr="00B1784C">
                    <w:rPr>
                      <w:rFonts w:ascii="Arial" w:hAnsi="Arial" w:cs="Arial"/>
                      <w:sz w:val="22"/>
                      <w:szCs w:val="22"/>
                    </w:rPr>
                    <w:t xml:space="preserve"> </w:t>
                  </w:r>
                  <w:r w:rsidRPr="00B1784C">
                    <w:rPr>
                      <w:rFonts w:ascii="Arial" w:hAnsi="Arial" w:cs="Arial"/>
                      <w:sz w:val="22"/>
                      <w:szCs w:val="22"/>
                    </w:rPr>
                    <w:tab/>
                    <w:t xml:space="preserve">       </w:t>
                  </w:r>
                  <w:r w:rsidR="00E8343C" w:rsidRPr="00B1784C">
                    <w:rPr>
                      <w:rFonts w:ascii="Arial" w:hAnsi="Arial" w:cs="Arial"/>
                      <w:sz w:val="22"/>
                      <w:szCs w:val="22"/>
                    </w:rPr>
                    <w:t xml:space="preserve">            </w:t>
                  </w:r>
                  <w:r w:rsidRPr="00B1784C">
                    <w:rPr>
                      <w:rFonts w:ascii="Arial" w:hAnsi="Arial" w:cs="Arial"/>
                      <w:sz w:val="22"/>
                      <w:szCs w:val="22"/>
                    </w:rPr>
                    <w:t>One Space</w:t>
                  </w:r>
                </w:p>
                <w:p w14:paraId="5BD3D645" w14:textId="77777777" w:rsidR="006B1303" w:rsidRPr="00B1784C" w:rsidRDefault="006B1303" w:rsidP="00B17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B1784C">
                    <w:rPr>
                      <w:rFonts w:ascii="Arial" w:hAnsi="Arial" w:cs="Arial"/>
                      <w:sz w:val="22"/>
                      <w:szCs w:val="22"/>
                    </w:rPr>
                    <w:t>Clubs, Public Assembly</w:t>
                  </w:r>
                </w:p>
                <w:p w14:paraId="68CFFB57" w14:textId="77777777" w:rsidR="006B1303" w:rsidRPr="00B1784C" w:rsidRDefault="006B1303" w:rsidP="00B17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DEA367D" w14:textId="77777777" w:rsidR="006B1303" w:rsidRPr="00B1784C" w:rsidRDefault="006B1303" w:rsidP="00B17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D3912E1" w14:textId="77777777" w:rsidR="006B1303" w:rsidRPr="00B1784C" w:rsidRDefault="006B1303" w:rsidP="00B17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19627CA" w14:textId="77777777" w:rsidR="006B1303" w:rsidRPr="00B1784C" w:rsidRDefault="006B1303" w:rsidP="00B17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B1784C">
                    <w:rPr>
                      <w:rFonts w:ascii="Arial" w:hAnsi="Arial" w:cs="Arial"/>
                      <w:sz w:val="22"/>
                      <w:szCs w:val="22"/>
                    </w:rPr>
                    <w:t>Buildings</w:t>
                  </w:r>
                </w:p>
              </w:tc>
            </w:tr>
            <w:tr w:rsidR="006B1303" w:rsidRPr="00B1784C" w14:paraId="04C74A54" w14:textId="77777777" w:rsidTr="00B1784C">
              <w:trPr>
                <w:trHeight w:hRule="exact" w:val="432"/>
              </w:trPr>
              <w:tc>
                <w:tcPr>
                  <w:tcW w:w="10008" w:type="dxa"/>
                </w:tcPr>
                <w:p w14:paraId="5553A3FF" w14:textId="77777777" w:rsidR="006B1303" w:rsidRPr="00B1784C" w:rsidRDefault="006B1303" w:rsidP="00B1784C">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B1784C">
                    <w:rPr>
                      <w:rFonts w:ascii="Arial" w:hAnsi="Arial" w:cs="Arial"/>
                      <w:sz w:val="22"/>
                      <w:szCs w:val="22"/>
                    </w:rPr>
                    <w:t>For Similar Uses No</w:t>
                  </w:r>
                  <w:r w:rsidR="00E8343C" w:rsidRPr="00B1784C">
                    <w:rPr>
                      <w:rFonts w:ascii="Arial" w:hAnsi="Arial" w:cs="Arial"/>
                      <w:sz w:val="22"/>
                      <w:szCs w:val="22"/>
                    </w:rPr>
                    <w:t xml:space="preserve">t Listed           </w:t>
                  </w:r>
                  <w:r w:rsidRPr="00B1784C">
                    <w:rPr>
                      <w:rFonts w:ascii="Arial" w:hAnsi="Arial" w:cs="Arial"/>
                      <w:sz w:val="22"/>
                      <w:szCs w:val="22"/>
                    </w:rPr>
                    <w:t xml:space="preserve">For each building 5,000 or over        </w:t>
                  </w:r>
                  <w:r w:rsidR="00E8343C" w:rsidRPr="00B1784C">
                    <w:rPr>
                      <w:rFonts w:ascii="Arial" w:hAnsi="Arial" w:cs="Arial"/>
                      <w:sz w:val="22"/>
                      <w:szCs w:val="22"/>
                    </w:rPr>
                    <w:t xml:space="preserve">              </w:t>
                  </w:r>
                  <w:r w:rsidRPr="00B1784C">
                    <w:rPr>
                      <w:rFonts w:ascii="Arial" w:hAnsi="Arial" w:cs="Arial"/>
                      <w:sz w:val="22"/>
                      <w:szCs w:val="22"/>
                    </w:rPr>
                    <w:t>One Space</w:t>
                  </w:r>
                </w:p>
              </w:tc>
            </w:tr>
          </w:tbl>
          <w:p w14:paraId="6C7B2013" w14:textId="77777777" w:rsidR="006B1303" w:rsidRPr="00526D83" w:rsidRDefault="006B1303" w:rsidP="00D84C72">
            <w:pPr>
              <w:jc w:val="both"/>
              <w:rPr>
                <w:rFonts w:ascii="Arial" w:hAnsi="Arial" w:cs="Arial"/>
                <w:sz w:val="22"/>
                <w:szCs w:val="22"/>
              </w:rPr>
            </w:pPr>
          </w:p>
        </w:tc>
      </w:tr>
    </w:tbl>
    <w:p w14:paraId="3CCAD8C3" w14:textId="77777777" w:rsidR="00715AD3" w:rsidRDefault="00715AD3" w:rsidP="00715AD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5EB71149" w14:textId="77777777" w:rsidR="00715AD3" w:rsidRPr="00526D83" w:rsidRDefault="00715AD3" w:rsidP="00745365">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3)</w:t>
      </w:r>
      <w:r w:rsidRPr="00526D83">
        <w:rPr>
          <w:rFonts w:ascii="Arial" w:hAnsi="Arial" w:cs="Arial"/>
          <w:noProof/>
          <w:sz w:val="22"/>
          <w:szCs w:val="22"/>
        </w:rPr>
        <w:tab/>
      </w:r>
      <w:r w:rsidRPr="00D53B11">
        <w:rPr>
          <w:rFonts w:ascii="Arial" w:hAnsi="Arial" w:cs="Arial"/>
          <w:b/>
          <w:bCs/>
          <w:sz w:val="22"/>
          <w:szCs w:val="22"/>
          <w:u w:val="single"/>
        </w:rPr>
        <w:t>Space Requirements</w:t>
      </w:r>
      <w:r w:rsidRPr="00526D83">
        <w:rPr>
          <w:rFonts w:ascii="Arial" w:hAnsi="Arial" w:cs="Arial"/>
          <w:sz w:val="22"/>
          <w:szCs w:val="22"/>
        </w:rPr>
        <w:t xml:space="preserve"> - There shall be provided adequate space for standing, loading, and unloading service not less than twelve</w:t>
      </w:r>
      <w:r w:rsidRPr="00526D83">
        <w:rPr>
          <w:rFonts w:ascii="Arial" w:hAnsi="Arial" w:cs="Arial"/>
          <w:noProof/>
          <w:sz w:val="22"/>
          <w:szCs w:val="22"/>
        </w:rPr>
        <w:t xml:space="preserve"> (12)</w:t>
      </w:r>
      <w:r w:rsidRPr="00526D83">
        <w:rPr>
          <w:rFonts w:ascii="Arial" w:hAnsi="Arial" w:cs="Arial"/>
          <w:sz w:val="22"/>
          <w:szCs w:val="22"/>
        </w:rPr>
        <w:t xml:space="preserve"> feet in width, twenty-five</w:t>
      </w:r>
      <w:r w:rsidRPr="00526D83">
        <w:rPr>
          <w:rFonts w:ascii="Arial" w:hAnsi="Arial" w:cs="Arial"/>
          <w:noProof/>
          <w:sz w:val="22"/>
          <w:szCs w:val="22"/>
        </w:rPr>
        <w:t xml:space="preserve"> (25)</w:t>
      </w:r>
      <w:r w:rsidRPr="00526D83">
        <w:rPr>
          <w:rFonts w:ascii="Arial" w:hAnsi="Arial" w:cs="Arial"/>
          <w:sz w:val="22"/>
          <w:szCs w:val="22"/>
        </w:rPr>
        <w:t xml:space="preserve"> feet in length, and fourteen</w:t>
      </w:r>
      <w:r w:rsidRPr="00526D83">
        <w:rPr>
          <w:rFonts w:ascii="Arial" w:hAnsi="Arial" w:cs="Arial"/>
          <w:noProof/>
          <w:sz w:val="22"/>
          <w:szCs w:val="22"/>
        </w:rPr>
        <w:t xml:space="preserve"> (14)</w:t>
      </w:r>
      <w:r w:rsidRPr="00526D83">
        <w:rPr>
          <w:rFonts w:ascii="Arial" w:hAnsi="Arial" w:cs="Arial"/>
          <w:sz w:val="22"/>
          <w:szCs w:val="22"/>
        </w:rPr>
        <w:t xml:space="preserve"> feet in height, open or enclosed, for uses listed in the following table, or for similar uses similarly involving the receipt or distribution by vehicles of material or merchandise:</w:t>
      </w:r>
    </w:p>
    <w:p w14:paraId="301EF93C" w14:textId="77777777" w:rsidR="00715AD3" w:rsidRPr="00526D83" w:rsidRDefault="00715AD3" w:rsidP="00745365">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F4C32DD" w14:textId="77777777" w:rsidR="00A3320C" w:rsidRDefault="00A3320C" w:rsidP="00745365">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4)</w:t>
      </w:r>
      <w:r w:rsidRPr="00526D83">
        <w:rPr>
          <w:rFonts w:ascii="Arial" w:hAnsi="Arial" w:cs="Arial"/>
          <w:sz w:val="22"/>
          <w:szCs w:val="22"/>
        </w:rPr>
        <w:tab/>
      </w:r>
      <w:r w:rsidRPr="00D53B11">
        <w:rPr>
          <w:rFonts w:ascii="Arial" w:hAnsi="Arial" w:cs="Arial"/>
          <w:b/>
          <w:bCs/>
          <w:sz w:val="22"/>
          <w:szCs w:val="22"/>
          <w:u w:val="single"/>
        </w:rPr>
        <w:t>Access</w:t>
      </w:r>
      <w:r w:rsidR="002829D4" w:rsidRPr="00526D83">
        <w:rPr>
          <w:rFonts w:ascii="Arial" w:hAnsi="Arial" w:cs="Arial"/>
          <w:sz w:val="22"/>
          <w:szCs w:val="22"/>
        </w:rPr>
        <w:t xml:space="preserve"> - </w:t>
      </w:r>
      <w:r w:rsidRPr="00526D83">
        <w:rPr>
          <w:rFonts w:ascii="Arial" w:hAnsi="Arial" w:cs="Arial"/>
          <w:sz w:val="22"/>
          <w:szCs w:val="22"/>
        </w:rPr>
        <w:t>Access to a truck standing, loading, and unloading space shall be provided directly from a public street or alley and such space shall be so arranged to provide sufficient off-street maneuvering space as well as adequate ingress and egress to and from a street or alley.</w:t>
      </w:r>
    </w:p>
    <w:p w14:paraId="19480761" w14:textId="77777777" w:rsidR="0099295A" w:rsidRDefault="0099295A" w:rsidP="00745365">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7B4FC576" w14:textId="77777777" w:rsidR="0099295A" w:rsidRPr="00526D83" w:rsidRDefault="0099295A" w:rsidP="00745365">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sectPr w:rsidR="0099295A" w:rsidRPr="00526D83">
          <w:footerReference w:type="default" r:id="rId46"/>
          <w:endnotePr>
            <w:numFmt w:val="decimal"/>
          </w:endnotePr>
          <w:pgSz w:w="12240" w:h="15840" w:code="1"/>
          <w:pgMar w:top="1440" w:right="1440" w:bottom="1440" w:left="1440" w:header="720" w:footer="720" w:gutter="0"/>
          <w:paperSrc w:first="26912" w:other="26912"/>
          <w:pgNumType w:start="1"/>
          <w:cols w:space="720"/>
          <w:noEndnote/>
        </w:sectPr>
      </w:pPr>
    </w:p>
    <w:p w14:paraId="3E574D08" w14:textId="77777777" w:rsidR="002808CB" w:rsidRPr="00526D83" w:rsidRDefault="0037742E" w:rsidP="002808CB">
      <w:pPr>
        <w:pStyle w:val="Heading4"/>
        <w:rPr>
          <w:rFonts w:ascii="Arial" w:hAnsi="Arial" w:cs="Arial"/>
          <w:szCs w:val="22"/>
        </w:rPr>
      </w:pPr>
      <w:r w:rsidRPr="00526D83">
        <w:rPr>
          <w:rFonts w:ascii="Arial" w:hAnsi="Arial" w:cs="Arial"/>
          <w:szCs w:val="22"/>
        </w:rPr>
        <w:lastRenderedPageBreak/>
        <w:t>ARTICLE</w:t>
      </w:r>
      <w:r w:rsidR="00A3320C" w:rsidRPr="00526D83">
        <w:rPr>
          <w:rFonts w:ascii="Arial" w:hAnsi="Arial" w:cs="Arial"/>
          <w:szCs w:val="22"/>
        </w:rPr>
        <w:t xml:space="preserve"> 1</w:t>
      </w:r>
      <w:r w:rsidR="00687BD6" w:rsidRPr="00526D83">
        <w:rPr>
          <w:rFonts w:ascii="Arial" w:hAnsi="Arial" w:cs="Arial"/>
          <w:szCs w:val="22"/>
        </w:rPr>
        <w:t>7</w:t>
      </w:r>
    </w:p>
    <w:p w14:paraId="36330DD7" w14:textId="77777777" w:rsidR="002808CB" w:rsidRPr="00526D83" w:rsidRDefault="002808CB" w:rsidP="002808CB">
      <w:pPr>
        <w:pStyle w:val="Heading4"/>
        <w:rPr>
          <w:rFonts w:ascii="Arial" w:hAnsi="Arial" w:cs="Arial"/>
          <w:szCs w:val="22"/>
        </w:rPr>
      </w:pPr>
    </w:p>
    <w:p w14:paraId="5FA6B417" w14:textId="77777777" w:rsidR="00A3320C" w:rsidRPr="00526D83" w:rsidRDefault="00A3320C" w:rsidP="002808CB">
      <w:pPr>
        <w:pStyle w:val="Heading4"/>
        <w:rPr>
          <w:rFonts w:ascii="Arial" w:hAnsi="Arial" w:cs="Arial"/>
          <w:szCs w:val="22"/>
        </w:rPr>
      </w:pPr>
      <w:r w:rsidRPr="00526D83">
        <w:rPr>
          <w:rFonts w:ascii="Arial" w:hAnsi="Arial" w:cs="Arial"/>
          <w:szCs w:val="22"/>
        </w:rPr>
        <w:t>SIGNS</w:t>
      </w:r>
    </w:p>
    <w:p w14:paraId="1957BF08"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p>
    <w:p w14:paraId="5648663A" w14:textId="77777777" w:rsidR="00A3320C" w:rsidRPr="00526D83" w:rsidRDefault="00A3320C" w:rsidP="00BD1FD4">
      <w:pPr>
        <w:pStyle w:val="Heading3"/>
        <w:rPr>
          <w:rFonts w:ascii="Arial" w:hAnsi="Arial" w:cs="Arial"/>
          <w:b/>
          <w:szCs w:val="22"/>
          <w:u w:val="none"/>
        </w:rPr>
      </w:pPr>
      <w:r w:rsidRPr="00526D83">
        <w:rPr>
          <w:rFonts w:ascii="Arial" w:hAnsi="Arial" w:cs="Arial"/>
          <w:b/>
          <w:szCs w:val="22"/>
          <w:u w:val="none"/>
        </w:rPr>
        <w:t>1</w:t>
      </w:r>
      <w:r w:rsidR="00687BD6" w:rsidRPr="00526D83">
        <w:rPr>
          <w:rFonts w:ascii="Arial" w:hAnsi="Arial" w:cs="Arial"/>
          <w:b/>
          <w:szCs w:val="22"/>
          <w:u w:val="none"/>
        </w:rPr>
        <w:t>7</w:t>
      </w:r>
      <w:r w:rsidRPr="00526D83">
        <w:rPr>
          <w:rFonts w:ascii="Arial" w:hAnsi="Arial" w:cs="Arial"/>
          <w:b/>
          <w:szCs w:val="22"/>
          <w:u w:val="none"/>
        </w:rPr>
        <w:t xml:space="preserve">.01 </w:t>
      </w:r>
      <w:r w:rsidR="00965A7F" w:rsidRPr="00526D83">
        <w:rPr>
          <w:rFonts w:ascii="Arial" w:hAnsi="Arial" w:cs="Arial"/>
          <w:b/>
          <w:szCs w:val="22"/>
          <w:u w:val="none"/>
        </w:rPr>
        <w:t>INTENT</w:t>
      </w:r>
    </w:p>
    <w:p w14:paraId="3286B47C" w14:textId="77777777" w:rsidR="00A3320C" w:rsidRPr="00526D83" w:rsidRDefault="00A3320C" w:rsidP="00BD1FD4">
      <w:pPr>
        <w:jc w:val="both"/>
        <w:rPr>
          <w:rFonts w:ascii="Arial" w:hAnsi="Arial" w:cs="Arial"/>
          <w:sz w:val="22"/>
          <w:szCs w:val="22"/>
        </w:rPr>
      </w:pPr>
    </w:p>
    <w:p w14:paraId="74C6C4B9"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 xml:space="preserve">The purpose of these requirements is to provide a framework within which the identification and informational needs of all land uses can be harmonized with the desires and aesthetic standards of the </w:t>
      </w:r>
      <w:r w:rsidR="00F74098" w:rsidRPr="00526D83">
        <w:rPr>
          <w:rFonts w:ascii="Arial" w:hAnsi="Arial" w:cs="Arial"/>
          <w:sz w:val="22"/>
          <w:szCs w:val="22"/>
        </w:rPr>
        <w:t>public</w:t>
      </w:r>
      <w:r w:rsidRPr="00526D83">
        <w:rPr>
          <w:rFonts w:ascii="Arial" w:hAnsi="Arial" w:cs="Arial"/>
          <w:sz w:val="22"/>
          <w:szCs w:val="22"/>
        </w:rPr>
        <w:t xml:space="preserve">. It is intended through the provisions contained herein to give recognition to the legitimate needs of business, industry, and other activities, in attaining their identification and informational objectives. However, it is a basic tenet of this </w:t>
      </w:r>
      <w:r w:rsidR="0037742E" w:rsidRPr="00526D83">
        <w:rPr>
          <w:rFonts w:ascii="Arial" w:hAnsi="Arial" w:cs="Arial"/>
          <w:sz w:val="22"/>
          <w:szCs w:val="22"/>
        </w:rPr>
        <w:t>Article</w:t>
      </w:r>
      <w:r w:rsidRPr="00526D83">
        <w:rPr>
          <w:rFonts w:ascii="Arial" w:hAnsi="Arial" w:cs="Arial"/>
          <w:sz w:val="22"/>
          <w:szCs w:val="22"/>
        </w:rPr>
        <w:t xml:space="preserve"> that unrestricted signage does not benefit either private enterprise or the community-at-large. Signs should not </w:t>
      </w:r>
      <w:r w:rsidR="00F74098" w:rsidRPr="00526D83">
        <w:rPr>
          <w:rFonts w:ascii="Arial" w:hAnsi="Arial" w:cs="Arial"/>
          <w:sz w:val="22"/>
          <w:szCs w:val="22"/>
        </w:rPr>
        <w:t>(</w:t>
      </w:r>
      <w:r w:rsidRPr="00526D83">
        <w:rPr>
          <w:rFonts w:ascii="Arial" w:hAnsi="Arial" w:cs="Arial"/>
          <w:sz w:val="22"/>
          <w:szCs w:val="22"/>
        </w:rPr>
        <w:t>by reason of their size, location, construction, or manner of display</w:t>
      </w:r>
      <w:r w:rsidR="00F74098" w:rsidRPr="00526D83">
        <w:rPr>
          <w:rFonts w:ascii="Arial" w:hAnsi="Arial" w:cs="Arial"/>
          <w:sz w:val="22"/>
          <w:szCs w:val="22"/>
        </w:rPr>
        <w:t>)</w:t>
      </w:r>
      <w:r w:rsidRPr="00526D83">
        <w:rPr>
          <w:rFonts w:ascii="Arial" w:hAnsi="Arial" w:cs="Arial"/>
          <w:sz w:val="22"/>
          <w:szCs w:val="22"/>
        </w:rPr>
        <w:t xml:space="preserve"> endanger life and limb, </w:t>
      </w:r>
      <w:r w:rsidR="001467EC" w:rsidRPr="00526D83">
        <w:rPr>
          <w:rFonts w:ascii="Arial" w:hAnsi="Arial" w:cs="Arial"/>
          <w:sz w:val="22"/>
          <w:szCs w:val="22"/>
        </w:rPr>
        <w:t>confuse,</w:t>
      </w:r>
      <w:r w:rsidRPr="00526D83">
        <w:rPr>
          <w:rFonts w:ascii="Arial" w:hAnsi="Arial" w:cs="Arial"/>
          <w:sz w:val="22"/>
          <w:szCs w:val="22"/>
        </w:rPr>
        <w:t xml:space="preserve"> or mislead traffic, obstruct vision, impede traffic safety; cause annoyance or disturbance to the citizens and residents of the Village of Baldwin or adversely impair property values. All signs erected or structurally altered shall conform to all codes and ordinances of the Village of Baldwin and shall require approval and a permit.</w:t>
      </w:r>
    </w:p>
    <w:p w14:paraId="0875D895"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C028AD8"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526D83">
        <w:rPr>
          <w:rFonts w:ascii="Arial" w:hAnsi="Arial" w:cs="Arial"/>
          <w:b/>
          <w:sz w:val="22"/>
          <w:szCs w:val="22"/>
        </w:rPr>
        <w:t>1</w:t>
      </w:r>
      <w:r w:rsidR="00687BD6" w:rsidRPr="00526D83">
        <w:rPr>
          <w:rFonts w:ascii="Arial" w:hAnsi="Arial" w:cs="Arial"/>
          <w:b/>
          <w:sz w:val="22"/>
          <w:szCs w:val="22"/>
        </w:rPr>
        <w:t>7</w:t>
      </w:r>
      <w:r w:rsidRPr="00526D83">
        <w:rPr>
          <w:rFonts w:ascii="Arial" w:hAnsi="Arial" w:cs="Arial"/>
          <w:b/>
          <w:sz w:val="22"/>
          <w:szCs w:val="22"/>
        </w:rPr>
        <w:t xml:space="preserve">.02 </w:t>
      </w:r>
      <w:r w:rsidR="00965A7F" w:rsidRPr="00526D83">
        <w:rPr>
          <w:rFonts w:ascii="Arial" w:hAnsi="Arial" w:cs="Arial"/>
          <w:b/>
          <w:sz w:val="22"/>
          <w:szCs w:val="22"/>
        </w:rPr>
        <w:t>APPLICATION REQUIREMENTS FOR ALL SIGNS</w:t>
      </w:r>
    </w:p>
    <w:p w14:paraId="78955B94"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p>
    <w:p w14:paraId="14E7382D" w14:textId="05832019" w:rsidR="00A3320C" w:rsidRPr="00526D83" w:rsidRDefault="00A3320C" w:rsidP="00F25893">
      <w:pPr>
        <w:numPr>
          <w:ilvl w:val="0"/>
          <w:numId w:val="9"/>
        </w:numPr>
        <w:tabs>
          <w:tab w:val="clear" w:pos="720"/>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r w:rsidRPr="00526D83">
        <w:rPr>
          <w:rFonts w:ascii="Arial" w:hAnsi="Arial" w:cs="Arial"/>
          <w:sz w:val="22"/>
          <w:szCs w:val="22"/>
        </w:rPr>
        <w:t>No person shall erect</w:t>
      </w:r>
      <w:r w:rsidR="009427DC">
        <w:rPr>
          <w:rFonts w:ascii="Arial" w:hAnsi="Arial" w:cs="Arial"/>
          <w:sz w:val="22"/>
          <w:szCs w:val="22"/>
        </w:rPr>
        <w:t xml:space="preserve">, </w:t>
      </w:r>
      <w:r w:rsidR="009427DC" w:rsidRPr="00526D83">
        <w:rPr>
          <w:rFonts w:ascii="Arial" w:hAnsi="Arial" w:cs="Arial"/>
          <w:sz w:val="22"/>
          <w:szCs w:val="22"/>
        </w:rPr>
        <w:t>relocate,</w:t>
      </w:r>
      <w:r w:rsidRPr="00526D83">
        <w:rPr>
          <w:rFonts w:ascii="Arial" w:hAnsi="Arial" w:cs="Arial"/>
          <w:sz w:val="22"/>
          <w:szCs w:val="22"/>
        </w:rPr>
        <w:t xml:space="preserve"> or cause to be erected or relocated any sign or billboard without first obtaining a sign permit. No person shall repair, alter, or cause to be repaired or altered any sign or billboard without obtaining a sign permit.</w:t>
      </w:r>
    </w:p>
    <w:p w14:paraId="0562D01F" w14:textId="77777777" w:rsidR="00A3320C" w:rsidRPr="00526D83" w:rsidRDefault="00A3320C" w:rsidP="00745365">
      <w:pPr>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AD6EA76" w14:textId="77777777" w:rsidR="00A3320C" w:rsidRPr="00526D83" w:rsidRDefault="00A3320C" w:rsidP="00745365">
      <w:pPr>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2)</w:t>
      </w:r>
      <w:r w:rsidRPr="00526D83">
        <w:rPr>
          <w:rFonts w:ascii="Arial" w:hAnsi="Arial" w:cs="Arial"/>
          <w:sz w:val="22"/>
          <w:szCs w:val="22"/>
        </w:rPr>
        <w:tab/>
        <w:t>Procedure to obtain a permit:</w:t>
      </w:r>
    </w:p>
    <w:p w14:paraId="61ED895B"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70BB55C0" w14:textId="77777777" w:rsidR="00A3320C" w:rsidRPr="00526D83" w:rsidRDefault="00A3320C" w:rsidP="00F25893">
      <w:pPr>
        <w:numPr>
          <w:ilvl w:val="3"/>
          <w:numId w:val="14"/>
        </w:numPr>
        <w:tabs>
          <w:tab w:val="clear" w:pos="2880"/>
          <w:tab w:val="left" w:pos="900"/>
          <w:tab w:val="left" w:pos="1440"/>
          <w:tab w:val="left" w:pos="216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Application for a sign permit shall be submitted on forms provided by the Zoning Administrator or his/her successor, and shall contain at least the following:</w:t>
      </w:r>
    </w:p>
    <w:p w14:paraId="5DD5A3F4"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7FFB58F" w14:textId="77777777" w:rsidR="00A3320C" w:rsidRPr="00526D83" w:rsidRDefault="00A3320C" w:rsidP="00745365">
      <w:p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s>
        <w:ind w:left="1170" w:hanging="270"/>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t>Name, address, and telephone number of the applicant and that of the owner of the premises upon which the sign or billboard is to be erected.</w:t>
      </w:r>
    </w:p>
    <w:p w14:paraId="57E51AB2" w14:textId="77777777" w:rsidR="00A3320C" w:rsidRPr="00526D83" w:rsidRDefault="00A3320C" w:rsidP="00745365">
      <w:p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s>
        <w:ind w:left="1170" w:hanging="270"/>
        <w:jc w:val="both"/>
        <w:rPr>
          <w:rFonts w:ascii="Arial" w:hAnsi="Arial" w:cs="Arial"/>
          <w:sz w:val="22"/>
          <w:szCs w:val="22"/>
        </w:rPr>
      </w:pPr>
    </w:p>
    <w:p w14:paraId="0B3E0026" w14:textId="77777777" w:rsidR="00A3320C" w:rsidRPr="00526D83" w:rsidRDefault="00A3320C" w:rsidP="00745365">
      <w:p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s>
        <w:ind w:left="1170" w:hanging="270"/>
        <w:jc w:val="both"/>
        <w:rPr>
          <w:rFonts w:ascii="Arial" w:hAnsi="Arial" w:cs="Arial"/>
          <w:sz w:val="22"/>
          <w:szCs w:val="22"/>
        </w:rPr>
      </w:pPr>
      <w:r w:rsidRPr="00526D83">
        <w:rPr>
          <w:rFonts w:ascii="Arial" w:hAnsi="Arial" w:cs="Arial"/>
          <w:sz w:val="22"/>
          <w:szCs w:val="22"/>
        </w:rPr>
        <w:t xml:space="preserve">2. </w:t>
      </w:r>
      <w:r w:rsidRPr="00526D83">
        <w:rPr>
          <w:rFonts w:ascii="Arial" w:hAnsi="Arial" w:cs="Arial"/>
          <w:sz w:val="22"/>
          <w:szCs w:val="22"/>
        </w:rPr>
        <w:tab/>
        <w:t>Location of the building, structure, or lot to which or upon which the sign or billboard is to be attached or erected.</w:t>
      </w:r>
    </w:p>
    <w:p w14:paraId="64987158" w14:textId="77777777" w:rsidR="00A3320C" w:rsidRPr="00526D83" w:rsidRDefault="00A3320C" w:rsidP="00745365">
      <w:p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s>
        <w:ind w:left="1170" w:hanging="270"/>
        <w:jc w:val="both"/>
        <w:rPr>
          <w:rFonts w:ascii="Arial" w:hAnsi="Arial" w:cs="Arial"/>
          <w:sz w:val="22"/>
          <w:szCs w:val="22"/>
        </w:rPr>
      </w:pPr>
    </w:p>
    <w:p w14:paraId="47411802" w14:textId="77777777" w:rsidR="00A3320C" w:rsidRPr="00526D83" w:rsidRDefault="00A3320C" w:rsidP="00745365">
      <w:p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s>
        <w:ind w:left="1170" w:hanging="270"/>
        <w:jc w:val="both"/>
        <w:rPr>
          <w:rFonts w:ascii="Arial" w:hAnsi="Arial" w:cs="Arial"/>
          <w:sz w:val="22"/>
          <w:szCs w:val="22"/>
        </w:rPr>
      </w:pPr>
      <w:r w:rsidRPr="00526D83">
        <w:rPr>
          <w:rFonts w:ascii="Arial" w:hAnsi="Arial" w:cs="Arial"/>
          <w:sz w:val="22"/>
          <w:szCs w:val="22"/>
        </w:rPr>
        <w:t xml:space="preserve">3. </w:t>
      </w:r>
      <w:r w:rsidRPr="00526D83">
        <w:rPr>
          <w:rFonts w:ascii="Arial" w:hAnsi="Arial" w:cs="Arial"/>
          <w:sz w:val="22"/>
          <w:szCs w:val="22"/>
        </w:rPr>
        <w:tab/>
        <w:t>Position of the sign or billboard in relation to nearby buildings, structures, signs, or billboards. A scale drawing containing such information shall be submitted.</w:t>
      </w:r>
    </w:p>
    <w:p w14:paraId="2742D2CE" w14:textId="77777777" w:rsidR="00A3320C" w:rsidRPr="00526D83" w:rsidRDefault="00A3320C" w:rsidP="00745365">
      <w:pPr>
        <w:pStyle w:val="Level1"/>
        <w:numPr>
          <w:ilvl w:val="0"/>
          <w:numId w:val="0"/>
        </w:num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s>
        <w:ind w:left="1170" w:hanging="270"/>
        <w:jc w:val="both"/>
        <w:rPr>
          <w:rFonts w:ascii="Arial" w:hAnsi="Arial" w:cs="Arial"/>
          <w:sz w:val="22"/>
          <w:szCs w:val="22"/>
        </w:rPr>
      </w:pPr>
    </w:p>
    <w:p w14:paraId="499DE6A7" w14:textId="77777777" w:rsidR="00A3320C" w:rsidRPr="00526D83" w:rsidRDefault="00A3320C" w:rsidP="00745365">
      <w:pPr>
        <w:pStyle w:val="Level1"/>
        <w:numPr>
          <w:ilvl w:val="0"/>
          <w:numId w:val="0"/>
        </w:num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s>
        <w:ind w:left="1170" w:hanging="270"/>
        <w:jc w:val="both"/>
        <w:rPr>
          <w:rFonts w:ascii="Arial" w:hAnsi="Arial" w:cs="Arial"/>
          <w:sz w:val="22"/>
          <w:szCs w:val="22"/>
        </w:rPr>
      </w:pPr>
      <w:r w:rsidRPr="00526D83">
        <w:rPr>
          <w:rFonts w:ascii="Arial" w:hAnsi="Arial" w:cs="Arial"/>
          <w:sz w:val="22"/>
          <w:szCs w:val="22"/>
        </w:rPr>
        <w:t>4.</w:t>
      </w:r>
      <w:r w:rsidRPr="00526D83">
        <w:rPr>
          <w:rFonts w:ascii="Arial" w:hAnsi="Arial" w:cs="Arial"/>
          <w:sz w:val="22"/>
          <w:szCs w:val="22"/>
        </w:rPr>
        <w:tab/>
        <w:t>Two blueprints or ink drawings of the plans and specifications and the method of construction and attachment.</w:t>
      </w:r>
    </w:p>
    <w:p w14:paraId="49A668E3" w14:textId="77777777" w:rsidR="00A3320C" w:rsidRPr="00526D83" w:rsidRDefault="00A3320C" w:rsidP="00745365">
      <w:p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s>
        <w:ind w:left="1170" w:hanging="270"/>
        <w:jc w:val="both"/>
        <w:rPr>
          <w:rFonts w:ascii="Arial" w:hAnsi="Arial" w:cs="Arial"/>
          <w:sz w:val="22"/>
          <w:szCs w:val="22"/>
        </w:rPr>
      </w:pPr>
    </w:p>
    <w:p w14:paraId="1012AC9A" w14:textId="77777777" w:rsidR="00A3320C" w:rsidRPr="00526D83" w:rsidRDefault="00A3320C" w:rsidP="00745365">
      <w:p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s>
        <w:ind w:left="1170" w:hanging="270"/>
        <w:jc w:val="both"/>
        <w:rPr>
          <w:rFonts w:ascii="Arial" w:hAnsi="Arial" w:cs="Arial"/>
          <w:sz w:val="22"/>
          <w:szCs w:val="22"/>
        </w:rPr>
      </w:pPr>
      <w:r w:rsidRPr="00526D83">
        <w:rPr>
          <w:rFonts w:ascii="Arial" w:hAnsi="Arial" w:cs="Arial"/>
          <w:sz w:val="22"/>
          <w:szCs w:val="22"/>
        </w:rPr>
        <w:t>5.</w:t>
      </w:r>
      <w:r w:rsidRPr="00526D83">
        <w:rPr>
          <w:rFonts w:ascii="Arial" w:hAnsi="Arial" w:cs="Arial"/>
          <w:sz w:val="22"/>
          <w:szCs w:val="22"/>
        </w:rPr>
        <w:tab/>
        <w:t xml:space="preserve">For signs </w:t>
      </w:r>
      <w:r w:rsidR="001467EC">
        <w:rPr>
          <w:rFonts w:ascii="Arial" w:hAnsi="Arial" w:cs="Arial"/>
          <w:sz w:val="22"/>
          <w:szCs w:val="22"/>
        </w:rPr>
        <w:t xml:space="preserve">larger </w:t>
      </w:r>
      <w:r w:rsidR="001467EC" w:rsidRPr="00526D83">
        <w:rPr>
          <w:rFonts w:ascii="Arial" w:hAnsi="Arial" w:cs="Arial"/>
          <w:sz w:val="22"/>
          <w:szCs w:val="22"/>
        </w:rPr>
        <w:t>than</w:t>
      </w:r>
      <w:r w:rsidRPr="00526D83">
        <w:rPr>
          <w:rFonts w:ascii="Arial" w:hAnsi="Arial" w:cs="Arial"/>
          <w:sz w:val="22"/>
          <w:szCs w:val="22"/>
        </w:rPr>
        <w:t xml:space="preserve"> twelve (12) square feet, a copy of stress sheets and calculations showing that the structure is designed for dead load and wind pressure in any direction of not less than </w:t>
      </w:r>
      <w:r w:rsidR="001467EC" w:rsidRPr="00526D83">
        <w:rPr>
          <w:rFonts w:ascii="Arial" w:hAnsi="Arial" w:cs="Arial"/>
          <w:sz w:val="22"/>
          <w:szCs w:val="22"/>
        </w:rPr>
        <w:t>thirty-five</w:t>
      </w:r>
      <w:r w:rsidRPr="00526D83">
        <w:rPr>
          <w:rFonts w:ascii="Arial" w:hAnsi="Arial" w:cs="Arial"/>
          <w:sz w:val="22"/>
          <w:szCs w:val="22"/>
        </w:rPr>
        <w:t xml:space="preserve"> (35) pounds per square foot and shall be constructed to receive loads as provided in the State or Local </w:t>
      </w:r>
      <w:r w:rsidR="00DB0B1F" w:rsidRPr="00526D83">
        <w:rPr>
          <w:rFonts w:ascii="Arial" w:hAnsi="Arial" w:cs="Arial"/>
          <w:sz w:val="22"/>
          <w:szCs w:val="22"/>
        </w:rPr>
        <w:t xml:space="preserve">Michigan Residential and Building </w:t>
      </w:r>
      <w:r w:rsidR="00EA2AB6" w:rsidRPr="00526D83">
        <w:rPr>
          <w:rFonts w:ascii="Arial" w:hAnsi="Arial" w:cs="Arial"/>
          <w:sz w:val="22"/>
          <w:szCs w:val="22"/>
        </w:rPr>
        <w:t>Codes</w:t>
      </w:r>
      <w:r w:rsidRPr="00526D83">
        <w:rPr>
          <w:rFonts w:ascii="Arial" w:hAnsi="Arial" w:cs="Arial"/>
          <w:sz w:val="22"/>
          <w:szCs w:val="22"/>
        </w:rPr>
        <w:t>.</w:t>
      </w:r>
    </w:p>
    <w:p w14:paraId="37744525" w14:textId="77777777" w:rsidR="00A3320C" w:rsidRPr="00526D83" w:rsidRDefault="00A3320C" w:rsidP="00745365">
      <w:p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s>
        <w:ind w:left="1170" w:hanging="270"/>
        <w:jc w:val="both"/>
        <w:rPr>
          <w:rFonts w:ascii="Arial" w:hAnsi="Arial" w:cs="Arial"/>
          <w:sz w:val="22"/>
          <w:szCs w:val="22"/>
        </w:rPr>
      </w:pPr>
    </w:p>
    <w:p w14:paraId="028D74F0" w14:textId="77777777" w:rsidR="00A3320C" w:rsidRPr="00526D83" w:rsidRDefault="00A3320C" w:rsidP="00745365">
      <w:p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s>
        <w:ind w:left="1170" w:hanging="270"/>
        <w:jc w:val="both"/>
        <w:rPr>
          <w:rFonts w:ascii="Arial" w:hAnsi="Arial" w:cs="Arial"/>
          <w:sz w:val="22"/>
          <w:szCs w:val="22"/>
        </w:rPr>
      </w:pPr>
      <w:r w:rsidRPr="00526D83">
        <w:rPr>
          <w:rFonts w:ascii="Arial" w:hAnsi="Arial" w:cs="Arial"/>
          <w:sz w:val="22"/>
          <w:szCs w:val="22"/>
        </w:rPr>
        <w:t>6.</w:t>
      </w:r>
      <w:r w:rsidRPr="00526D83">
        <w:rPr>
          <w:rFonts w:ascii="Arial" w:hAnsi="Arial" w:cs="Arial"/>
          <w:sz w:val="22"/>
          <w:szCs w:val="22"/>
        </w:rPr>
        <w:tab/>
        <w:t>Name of the person, firm, corporation erecting the sign, or billboard.</w:t>
      </w:r>
    </w:p>
    <w:p w14:paraId="07CBBC29" w14:textId="77777777" w:rsidR="00A3320C" w:rsidRPr="00526D83" w:rsidRDefault="00A3320C" w:rsidP="00745365">
      <w:p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s>
        <w:ind w:left="1170" w:hanging="270"/>
        <w:jc w:val="both"/>
        <w:rPr>
          <w:rFonts w:ascii="Arial" w:hAnsi="Arial" w:cs="Arial"/>
          <w:sz w:val="22"/>
          <w:szCs w:val="22"/>
        </w:rPr>
      </w:pPr>
    </w:p>
    <w:p w14:paraId="2DFE2160" w14:textId="77777777" w:rsidR="00A3320C" w:rsidRPr="00526D83" w:rsidRDefault="00A3320C" w:rsidP="00745365">
      <w:pPr>
        <w:tabs>
          <w:tab w:val="left" w:pos="1170"/>
          <w:tab w:val="left" w:pos="1440"/>
          <w:tab w:val="left" w:pos="2160"/>
          <w:tab w:val="left" w:pos="2880"/>
          <w:tab w:val="left" w:pos="3600"/>
          <w:tab w:val="left" w:pos="4320"/>
          <w:tab w:val="left" w:pos="5040"/>
          <w:tab w:val="left" w:pos="5760"/>
          <w:tab w:val="left" w:pos="6480"/>
          <w:tab w:val="left" w:pos="7200"/>
          <w:tab w:val="left" w:pos="7920"/>
          <w:tab w:val="left" w:pos="8640"/>
        </w:tabs>
        <w:ind w:left="1170" w:hanging="270"/>
        <w:jc w:val="both"/>
        <w:rPr>
          <w:rFonts w:ascii="Arial" w:hAnsi="Arial" w:cs="Arial"/>
          <w:sz w:val="22"/>
          <w:szCs w:val="22"/>
        </w:rPr>
      </w:pPr>
      <w:r w:rsidRPr="00526D83">
        <w:rPr>
          <w:rFonts w:ascii="Arial" w:hAnsi="Arial" w:cs="Arial"/>
          <w:sz w:val="22"/>
          <w:szCs w:val="22"/>
        </w:rPr>
        <w:t>7.</w:t>
      </w:r>
      <w:r w:rsidRPr="00526D83">
        <w:rPr>
          <w:rFonts w:ascii="Arial" w:hAnsi="Arial" w:cs="Arial"/>
          <w:sz w:val="22"/>
          <w:szCs w:val="22"/>
        </w:rPr>
        <w:tab/>
        <w:t>The written consent of the owner of the structure or land upon which the sign or billboard is to be erected.</w:t>
      </w:r>
    </w:p>
    <w:p w14:paraId="09533E5B"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98BCF29" w14:textId="77777777" w:rsidR="00A3320C" w:rsidRPr="00526D83" w:rsidRDefault="00A3320C" w:rsidP="00745365">
      <w:pPr>
        <w:pStyle w:val="Level2"/>
        <w:numPr>
          <w:ilvl w:val="0"/>
          <w:numId w:val="0"/>
        </w:num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t>Prior to submission of the application to the Zoning Administrator, the application for a sign permit shall be submitted to the electrical inspector if the sign is to be illuminated</w:t>
      </w:r>
      <w:r w:rsidR="007F596A" w:rsidRPr="00526D83">
        <w:rPr>
          <w:rFonts w:ascii="Arial" w:hAnsi="Arial" w:cs="Arial"/>
          <w:sz w:val="22"/>
          <w:szCs w:val="22"/>
        </w:rPr>
        <w:t xml:space="preserve">. </w:t>
      </w:r>
      <w:r w:rsidRPr="00526D83">
        <w:rPr>
          <w:rFonts w:ascii="Arial" w:hAnsi="Arial" w:cs="Arial"/>
          <w:sz w:val="22"/>
          <w:szCs w:val="22"/>
        </w:rPr>
        <w:t xml:space="preserve">The electrical inspector shall examine the plans and specifications respecting all wiring and connections to determine whether the same complies with the </w:t>
      </w:r>
      <w:r w:rsidR="00DB0B1F" w:rsidRPr="00526D83">
        <w:rPr>
          <w:rFonts w:ascii="Arial" w:hAnsi="Arial" w:cs="Arial"/>
          <w:sz w:val="22"/>
          <w:szCs w:val="22"/>
        </w:rPr>
        <w:t>Michigan Residential and Building Codes</w:t>
      </w:r>
      <w:r w:rsidRPr="00526D83">
        <w:rPr>
          <w:rFonts w:ascii="Arial" w:hAnsi="Arial" w:cs="Arial"/>
          <w:sz w:val="22"/>
          <w:szCs w:val="22"/>
        </w:rPr>
        <w:t xml:space="preserve"> and the customary safe practices</w:t>
      </w:r>
      <w:r w:rsidR="001467EC">
        <w:rPr>
          <w:rFonts w:ascii="Arial" w:hAnsi="Arial" w:cs="Arial"/>
          <w:sz w:val="22"/>
          <w:szCs w:val="22"/>
        </w:rPr>
        <w:t xml:space="preserve"> </w:t>
      </w:r>
      <w:r w:rsidRPr="00526D83">
        <w:rPr>
          <w:rFonts w:ascii="Arial" w:hAnsi="Arial" w:cs="Arial"/>
          <w:sz w:val="22"/>
          <w:szCs w:val="22"/>
        </w:rPr>
        <w:t>followed by the electrical profession. The inspector shall approve said permit if the plans and specifications comply with any such code and practices.</w:t>
      </w:r>
    </w:p>
    <w:p w14:paraId="63972C86" w14:textId="77777777" w:rsidR="00A3320C" w:rsidRPr="00526D83" w:rsidRDefault="00A3320C" w:rsidP="00745365">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399403EC" w14:textId="77777777" w:rsidR="00A3320C" w:rsidRPr="00526D83" w:rsidRDefault="00A3320C" w:rsidP="00745365">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c)</w:t>
      </w:r>
      <w:r w:rsidRPr="00526D83">
        <w:rPr>
          <w:rFonts w:ascii="Arial" w:hAnsi="Arial" w:cs="Arial"/>
          <w:sz w:val="22"/>
          <w:szCs w:val="22"/>
        </w:rPr>
        <w:tab/>
        <w:t xml:space="preserve">The Zoning Administrator shall, upon the filing of an application for a sign permit, examine the plans, specifications, other data, and the premises upon which it is proposed to erect such sign or billboard. If the proposed structure complies with the requirements of this Ordinance, the provisions of any </w:t>
      </w:r>
      <w:r w:rsidR="00DB0B1F" w:rsidRPr="00526D83">
        <w:rPr>
          <w:rFonts w:ascii="Arial" w:hAnsi="Arial" w:cs="Arial"/>
          <w:sz w:val="22"/>
          <w:szCs w:val="22"/>
        </w:rPr>
        <w:t>Michigan Residential and Building Codes</w:t>
      </w:r>
      <w:r w:rsidRPr="00526D83">
        <w:rPr>
          <w:rFonts w:ascii="Arial" w:hAnsi="Arial" w:cs="Arial"/>
          <w:sz w:val="22"/>
          <w:szCs w:val="22"/>
        </w:rPr>
        <w:t xml:space="preserve"> and state law, he shall then issue a sign permit. Such permit shall be void if the work authorized under a sign permit has not been completed within 6 months from the date of issuance.</w:t>
      </w:r>
    </w:p>
    <w:p w14:paraId="7E673625" w14:textId="77777777" w:rsidR="00A3320C" w:rsidRPr="00526D83" w:rsidRDefault="00A3320C" w:rsidP="00745365">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5895193C" w14:textId="77777777" w:rsidR="00A3320C" w:rsidRPr="00526D83" w:rsidRDefault="00A3320C" w:rsidP="00745365">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d)</w:t>
      </w:r>
      <w:r w:rsidRPr="00526D83">
        <w:rPr>
          <w:rFonts w:ascii="Arial" w:hAnsi="Arial" w:cs="Arial"/>
          <w:sz w:val="22"/>
          <w:szCs w:val="22"/>
        </w:rPr>
        <w:tab/>
        <w:t>Each applicant shall pay permit fees as established by resolution of the Village Council.</w:t>
      </w:r>
      <w:r w:rsidR="005B588B" w:rsidRPr="00526D83">
        <w:rPr>
          <w:rFonts w:ascii="Arial" w:hAnsi="Arial" w:cs="Arial"/>
          <w:sz w:val="22"/>
          <w:szCs w:val="22"/>
        </w:rPr>
        <w:t xml:space="preserve"> </w:t>
      </w:r>
    </w:p>
    <w:p w14:paraId="6AF5ECEF" w14:textId="77777777" w:rsidR="007F596A" w:rsidRPr="00526D83" w:rsidRDefault="007F596A" w:rsidP="00745365">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778F7A5E" w14:textId="77777777" w:rsidR="00A3320C" w:rsidRPr="00526D83" w:rsidRDefault="00965A7F" w:rsidP="00745365">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e)</w:t>
      </w:r>
      <w:r w:rsidRPr="00526D83">
        <w:rPr>
          <w:rFonts w:ascii="Arial" w:hAnsi="Arial" w:cs="Arial"/>
          <w:sz w:val="22"/>
          <w:szCs w:val="22"/>
        </w:rPr>
        <w:tab/>
        <w:t xml:space="preserve">Every sign or billboard </w:t>
      </w:r>
      <w:r w:rsidR="00A3320C" w:rsidRPr="00526D83">
        <w:rPr>
          <w:rFonts w:ascii="Arial" w:hAnsi="Arial" w:cs="Arial"/>
          <w:sz w:val="22"/>
          <w:szCs w:val="22"/>
        </w:rPr>
        <w:t>erected shall have painted in a conspicuous place thereon in letters not less than 1 inch in height the date of erection, the permit number, and the voltage of any electrical apparatus used in connection therewith.</w:t>
      </w:r>
    </w:p>
    <w:p w14:paraId="56565791"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96A3369" w14:textId="77777777" w:rsidR="00A3320C" w:rsidRPr="00526D83" w:rsidRDefault="00A3320C" w:rsidP="00BD1FD4">
      <w:pPr>
        <w:pStyle w:val="Heading3"/>
        <w:rPr>
          <w:rFonts w:ascii="Arial" w:hAnsi="Arial" w:cs="Arial"/>
          <w:b/>
          <w:szCs w:val="22"/>
          <w:u w:val="none"/>
        </w:rPr>
      </w:pPr>
      <w:r w:rsidRPr="00526D83">
        <w:rPr>
          <w:rFonts w:ascii="Arial" w:hAnsi="Arial" w:cs="Arial"/>
          <w:b/>
          <w:szCs w:val="22"/>
          <w:u w:val="none"/>
        </w:rPr>
        <w:t>1</w:t>
      </w:r>
      <w:r w:rsidR="00687BD6" w:rsidRPr="00526D83">
        <w:rPr>
          <w:rFonts w:ascii="Arial" w:hAnsi="Arial" w:cs="Arial"/>
          <w:b/>
          <w:szCs w:val="22"/>
          <w:u w:val="none"/>
        </w:rPr>
        <w:t>7</w:t>
      </w:r>
      <w:r w:rsidRPr="00526D83">
        <w:rPr>
          <w:rFonts w:ascii="Arial" w:hAnsi="Arial" w:cs="Arial"/>
          <w:b/>
          <w:szCs w:val="22"/>
          <w:u w:val="none"/>
        </w:rPr>
        <w:t xml:space="preserve">.03 </w:t>
      </w:r>
      <w:r w:rsidR="00965A7F" w:rsidRPr="00526D83">
        <w:rPr>
          <w:rFonts w:ascii="Arial" w:hAnsi="Arial" w:cs="Arial"/>
          <w:b/>
          <w:szCs w:val="22"/>
          <w:u w:val="none"/>
        </w:rPr>
        <w:t>MEASURING SIGN AREA</w:t>
      </w:r>
    </w:p>
    <w:p w14:paraId="0A4325E7"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D11D1D4" w14:textId="4DA2B716"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 xml:space="preserve">The area of a sign is the entire area within a single continuous perimeter composed of parallelograms, circles, ellipses, trapezoids and triangles, or a combination of two (2) of the above or regular portions thereof per sign panel which encloses the extreme limits of the advertising message, announcement, declaration, demonstration, display, illustration, insignia, surface or space of a similar nature, together with any frame or other material, color, or condition which forms an integral part of the display and is used to differentiate such sign from the wall or background against which it is placed. Where a sign has two (2) faces, the area of both faces shall be included in determining the area of the sign, except that only one face of a </w:t>
      </w:r>
      <w:r w:rsidR="001467EC" w:rsidRPr="00526D83">
        <w:rPr>
          <w:rFonts w:ascii="Arial" w:hAnsi="Arial" w:cs="Arial"/>
          <w:sz w:val="22"/>
          <w:szCs w:val="22"/>
        </w:rPr>
        <w:t>double-faced</w:t>
      </w:r>
      <w:r w:rsidRPr="00526D83">
        <w:rPr>
          <w:rFonts w:ascii="Arial" w:hAnsi="Arial" w:cs="Arial"/>
          <w:sz w:val="22"/>
          <w:szCs w:val="22"/>
        </w:rPr>
        <w:t xml:space="preserve"> sign shall be considered in determining the sign area, provided both faces are parallel and the distance between faces does not exceed two (2) feet. Where a sign has three (3) or four (4) faces the area of the sign shall be calculated as fifty percent (50%) of the total area of all faces, provided the interior angle between adjacent faces is ninety (90) degrees or less. Where </w:t>
      </w:r>
      <w:r w:rsidR="001467EC" w:rsidRPr="00526D83">
        <w:rPr>
          <w:rFonts w:ascii="Arial" w:hAnsi="Arial" w:cs="Arial"/>
          <w:sz w:val="22"/>
          <w:szCs w:val="22"/>
        </w:rPr>
        <w:t>statuary, is</w:t>
      </w:r>
      <w:r w:rsidRPr="00526D83">
        <w:rPr>
          <w:rFonts w:ascii="Arial" w:hAnsi="Arial" w:cs="Arial"/>
          <w:sz w:val="22"/>
          <w:szCs w:val="22"/>
        </w:rPr>
        <w:t xml:space="preserve"> used as a sign, the area of said sign shall be the three (3) vertical sides of the smallest right rectangle enclosing the </w:t>
      </w:r>
      <w:r w:rsidR="004E2DCB" w:rsidRPr="00526D83">
        <w:rPr>
          <w:rFonts w:ascii="Arial" w:hAnsi="Arial" w:cs="Arial"/>
          <w:sz w:val="22"/>
          <w:szCs w:val="22"/>
        </w:rPr>
        <w:t>figures</w:t>
      </w:r>
      <w:r w:rsidRPr="00526D83">
        <w:rPr>
          <w:rFonts w:ascii="Arial" w:hAnsi="Arial" w:cs="Arial"/>
          <w:sz w:val="22"/>
          <w:szCs w:val="22"/>
        </w:rPr>
        <w:t xml:space="preserve"> that are most visible from the public right</w:t>
      </w:r>
      <w:r w:rsidRPr="00526D83">
        <w:rPr>
          <w:rFonts w:ascii="Arial" w:hAnsi="Arial" w:cs="Arial"/>
          <w:sz w:val="22"/>
          <w:szCs w:val="22"/>
        </w:rPr>
        <w:noBreakHyphen/>
        <w:t>of</w:t>
      </w:r>
      <w:r w:rsidRPr="00526D83">
        <w:rPr>
          <w:rFonts w:ascii="Arial" w:hAnsi="Arial" w:cs="Arial"/>
          <w:sz w:val="22"/>
          <w:szCs w:val="22"/>
        </w:rPr>
        <w:noBreakHyphen/>
        <w:t xml:space="preserve">way. </w:t>
      </w:r>
    </w:p>
    <w:p w14:paraId="3FAB93B9"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44EF4A7"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At the discretion of the Zoning Administrator, embellishments such as structural or decorative elements of a sign incorporating representations of the significant architectural features of the associated building or development, and the necessary supports or uprights on which such sign is placed that are not directly adjacent to the sign message itself, may not constitute sign area.</w:t>
      </w:r>
    </w:p>
    <w:p w14:paraId="540C7957" w14:textId="77777777" w:rsidR="0099295A" w:rsidRPr="00526D83" w:rsidRDefault="0099295A"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7D97F42A" w14:textId="77777777" w:rsidR="00A3320C" w:rsidRPr="00526D83" w:rsidRDefault="00A3320C" w:rsidP="00BD1FD4">
      <w:pPr>
        <w:pStyle w:val="Heading3"/>
        <w:rPr>
          <w:rFonts w:ascii="Arial" w:hAnsi="Arial" w:cs="Arial"/>
          <w:b/>
          <w:szCs w:val="22"/>
          <w:u w:val="none"/>
        </w:rPr>
      </w:pPr>
      <w:r w:rsidRPr="00526D83">
        <w:rPr>
          <w:rFonts w:ascii="Arial" w:hAnsi="Arial" w:cs="Arial"/>
          <w:b/>
          <w:szCs w:val="22"/>
          <w:u w:val="none"/>
        </w:rPr>
        <w:t>1</w:t>
      </w:r>
      <w:r w:rsidR="00687BD6" w:rsidRPr="00526D83">
        <w:rPr>
          <w:rFonts w:ascii="Arial" w:hAnsi="Arial" w:cs="Arial"/>
          <w:b/>
          <w:szCs w:val="22"/>
          <w:u w:val="none"/>
        </w:rPr>
        <w:t>7</w:t>
      </w:r>
      <w:r w:rsidRPr="00526D83">
        <w:rPr>
          <w:rFonts w:ascii="Arial" w:hAnsi="Arial" w:cs="Arial"/>
          <w:b/>
          <w:szCs w:val="22"/>
          <w:u w:val="none"/>
        </w:rPr>
        <w:t xml:space="preserve">.04 </w:t>
      </w:r>
      <w:r w:rsidR="00965A7F" w:rsidRPr="00526D83">
        <w:rPr>
          <w:rFonts w:ascii="Arial" w:hAnsi="Arial" w:cs="Arial"/>
          <w:b/>
          <w:szCs w:val="22"/>
          <w:u w:val="none"/>
        </w:rPr>
        <w:t>REGULATIONS FOR ALL SIGNS</w:t>
      </w:r>
    </w:p>
    <w:p w14:paraId="497EEF3C" w14:textId="77777777" w:rsidR="00A3320C" w:rsidRPr="00526D83" w:rsidRDefault="00A3320C" w:rsidP="00BD1FD4">
      <w:pPr>
        <w:pStyle w:val="Plain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p>
    <w:p w14:paraId="25ACB3EE" w14:textId="77777777" w:rsidR="00A3320C" w:rsidRPr="00526D83" w:rsidRDefault="00A3320C" w:rsidP="00BD1FD4">
      <w:pPr>
        <w:pStyle w:val="Plain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r w:rsidRPr="00526D83">
        <w:rPr>
          <w:rFonts w:ascii="Arial" w:hAnsi="Arial" w:cs="Arial"/>
          <w:sz w:val="22"/>
          <w:szCs w:val="22"/>
        </w:rPr>
        <w:t>The following regulations shall apply to all signs located in districts other than those designated as Residential Districts in the Zoning Code:</w:t>
      </w:r>
    </w:p>
    <w:p w14:paraId="6D7F70D9" w14:textId="77777777" w:rsidR="00A3320C" w:rsidRPr="00526D83" w:rsidRDefault="00A3320C" w:rsidP="00BD1FD4">
      <w:pPr>
        <w:pStyle w:val="Level1"/>
        <w:numPr>
          <w:ilvl w:val="0"/>
          <w:numId w:val="0"/>
        </w:num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D19284C" w14:textId="77777777" w:rsidR="00A3320C" w:rsidRPr="00526D83" w:rsidRDefault="00A3320C" w:rsidP="00745365">
      <w:pPr>
        <w:pStyle w:val="Level1"/>
        <w:numPr>
          <w:ilvl w:val="0"/>
          <w:numId w:val="3"/>
        </w:numPr>
        <w:tabs>
          <w:tab w:val="clear" w:pos="720"/>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r w:rsidRPr="00526D83">
        <w:rPr>
          <w:rFonts w:ascii="Arial" w:hAnsi="Arial" w:cs="Arial"/>
          <w:sz w:val="22"/>
          <w:szCs w:val="22"/>
        </w:rPr>
        <w:t xml:space="preserve">All signs must be constructed of sign industry accepted materials that are long lasting, </w:t>
      </w:r>
      <w:r w:rsidR="001467EC" w:rsidRPr="00526D83">
        <w:rPr>
          <w:rFonts w:ascii="Arial" w:hAnsi="Arial" w:cs="Arial"/>
          <w:sz w:val="22"/>
          <w:szCs w:val="22"/>
        </w:rPr>
        <w:lastRenderedPageBreak/>
        <w:t>durable,</w:t>
      </w:r>
      <w:r w:rsidRPr="00526D83">
        <w:rPr>
          <w:rFonts w:ascii="Arial" w:hAnsi="Arial" w:cs="Arial"/>
          <w:sz w:val="22"/>
          <w:szCs w:val="22"/>
        </w:rPr>
        <w:t xml:space="preserve"> and weather resistant. </w:t>
      </w:r>
    </w:p>
    <w:p w14:paraId="592BC200" w14:textId="77777777" w:rsidR="00A3320C" w:rsidRPr="00526D83" w:rsidRDefault="00A3320C" w:rsidP="00745365">
      <w:pPr>
        <w:pStyle w:val="Level1"/>
        <w:numPr>
          <w:ilvl w:val="0"/>
          <w:numId w:val="0"/>
        </w:numPr>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7EBE6465" w14:textId="77777777" w:rsidR="00A3320C" w:rsidRPr="00526D83" w:rsidRDefault="00A3320C" w:rsidP="00745365">
      <w:pPr>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2)</w:t>
      </w:r>
      <w:r w:rsidRPr="00526D83">
        <w:rPr>
          <w:rFonts w:ascii="Arial" w:hAnsi="Arial" w:cs="Arial"/>
          <w:sz w:val="22"/>
          <w:szCs w:val="22"/>
        </w:rPr>
        <w:tab/>
        <w:t>Signs within the clear vision corner of any intersection must be ground signs less than thirty (30) inches in height or freestanding signs with a minimum of eight (8) feet to the bottom of the sign. Sign supports within clear vision corners must be as narrow as possible while providing sufficient load bearing support.</w:t>
      </w:r>
    </w:p>
    <w:p w14:paraId="691E7432" w14:textId="77777777" w:rsidR="00A3320C" w:rsidRPr="00526D83" w:rsidRDefault="00A3320C" w:rsidP="00745365">
      <w:pPr>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05C8598" w14:textId="77777777" w:rsidR="00A3320C" w:rsidRPr="00526D83" w:rsidRDefault="00A3320C" w:rsidP="00745365">
      <w:pPr>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3)</w:t>
      </w:r>
      <w:r w:rsidRPr="00526D83">
        <w:rPr>
          <w:rFonts w:ascii="Arial" w:hAnsi="Arial" w:cs="Arial"/>
          <w:sz w:val="22"/>
          <w:szCs w:val="22"/>
        </w:rPr>
        <w:tab/>
        <w:t>Signs shall not be located within public rights-of-way.</w:t>
      </w:r>
    </w:p>
    <w:p w14:paraId="087DF37C" w14:textId="77777777" w:rsidR="00A3320C" w:rsidRPr="00526D83" w:rsidRDefault="00A3320C" w:rsidP="00745365">
      <w:pPr>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2F298A9" w14:textId="77777777" w:rsidR="00A3320C" w:rsidRPr="00526D83" w:rsidRDefault="00A3320C" w:rsidP="00745365">
      <w:pPr>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4)</w:t>
      </w:r>
      <w:r w:rsidRPr="00526D83">
        <w:rPr>
          <w:rFonts w:ascii="Arial" w:hAnsi="Arial" w:cs="Arial"/>
          <w:sz w:val="22"/>
          <w:szCs w:val="22"/>
        </w:rPr>
        <w:tab/>
        <w:t>No sign shall extend above or exceed the highest roof line of the principal structure nor be more than 20 feet above the average grade level at the base of the sign. Signs exceeding the height limitations of the zoning district in which they are located may be allowed as Special Land Uses.</w:t>
      </w:r>
    </w:p>
    <w:p w14:paraId="0FD78994" w14:textId="77777777" w:rsidR="00A3320C" w:rsidRPr="00526D83" w:rsidRDefault="00A3320C" w:rsidP="00745365">
      <w:pPr>
        <w:pStyle w:val="PlainText"/>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p>
    <w:p w14:paraId="5AC5A1BF" w14:textId="77777777" w:rsidR="00A3320C" w:rsidRPr="00526D83" w:rsidRDefault="00A3320C" w:rsidP="00745365">
      <w:pPr>
        <w:pStyle w:val="PlainText"/>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r w:rsidRPr="00526D83">
        <w:rPr>
          <w:rFonts w:ascii="Arial" w:hAnsi="Arial" w:cs="Arial"/>
          <w:sz w:val="22"/>
          <w:szCs w:val="22"/>
        </w:rPr>
        <w:t>5)</w:t>
      </w:r>
      <w:r w:rsidRPr="00526D83">
        <w:rPr>
          <w:rFonts w:ascii="Arial" w:hAnsi="Arial" w:cs="Arial"/>
          <w:sz w:val="22"/>
          <w:szCs w:val="22"/>
        </w:rPr>
        <w:tab/>
        <w:t xml:space="preserve">No sign shall be erected or located </w:t>
      </w:r>
      <w:r w:rsidR="001467EC" w:rsidRPr="00526D83">
        <w:rPr>
          <w:rFonts w:ascii="Arial" w:hAnsi="Arial" w:cs="Arial"/>
          <w:sz w:val="22"/>
          <w:szCs w:val="22"/>
        </w:rPr>
        <w:t>to</w:t>
      </w:r>
      <w:r w:rsidRPr="00526D83">
        <w:rPr>
          <w:rFonts w:ascii="Arial" w:hAnsi="Arial" w:cs="Arial"/>
          <w:sz w:val="22"/>
          <w:szCs w:val="22"/>
        </w:rPr>
        <w:t xml:space="preserve"> prevent free ingress to or egress from any window, </w:t>
      </w:r>
      <w:r w:rsidR="001467EC" w:rsidRPr="00526D83">
        <w:rPr>
          <w:rFonts w:ascii="Arial" w:hAnsi="Arial" w:cs="Arial"/>
          <w:sz w:val="22"/>
          <w:szCs w:val="22"/>
        </w:rPr>
        <w:t>door,</w:t>
      </w:r>
      <w:r w:rsidRPr="00526D83">
        <w:rPr>
          <w:rFonts w:ascii="Arial" w:hAnsi="Arial" w:cs="Arial"/>
          <w:sz w:val="22"/>
          <w:szCs w:val="22"/>
        </w:rPr>
        <w:t xml:space="preserve"> or fire escape of or upon any building, nor shall any sign be attached to any fire escape. </w:t>
      </w:r>
    </w:p>
    <w:p w14:paraId="6ADAF1F4" w14:textId="77777777" w:rsidR="00A3320C" w:rsidRPr="00526D83" w:rsidRDefault="00A3320C" w:rsidP="00745365">
      <w:pPr>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C81081D" w14:textId="77777777" w:rsidR="00A3320C" w:rsidRPr="00526D83" w:rsidRDefault="00A3320C" w:rsidP="00745365">
      <w:pPr>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6)</w:t>
      </w:r>
      <w:r w:rsidRPr="00526D83">
        <w:rPr>
          <w:rFonts w:ascii="Arial" w:hAnsi="Arial" w:cs="Arial"/>
          <w:sz w:val="22"/>
          <w:szCs w:val="22"/>
        </w:rPr>
        <w:tab/>
        <w:t>Every electrical device and all electric wiring installed for any purpose upon any sign or placed within such sign or constructed on the outside of such sign shall conform to the requirements of the electrical Code and be ULI listed materials. Electrical lighting effects using LED displays or digital programming are allowed.</w:t>
      </w:r>
    </w:p>
    <w:p w14:paraId="2D211EB9" w14:textId="77777777" w:rsidR="00A3320C" w:rsidRPr="00526D83" w:rsidRDefault="00A3320C" w:rsidP="00745365">
      <w:pPr>
        <w:pStyle w:val="PlainText"/>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p>
    <w:p w14:paraId="6AA45F1E" w14:textId="77777777" w:rsidR="00A3320C" w:rsidRPr="00526D83" w:rsidRDefault="00A3320C" w:rsidP="00745365">
      <w:pPr>
        <w:pStyle w:val="PlainText"/>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r w:rsidRPr="00526D83">
        <w:rPr>
          <w:rFonts w:ascii="Arial" w:hAnsi="Arial" w:cs="Arial"/>
          <w:sz w:val="22"/>
          <w:szCs w:val="22"/>
        </w:rPr>
        <w:t>7)</w:t>
      </w:r>
      <w:r w:rsidRPr="00526D83">
        <w:rPr>
          <w:rFonts w:ascii="Arial" w:hAnsi="Arial" w:cs="Arial"/>
          <w:sz w:val="22"/>
          <w:szCs w:val="22"/>
        </w:rPr>
        <w:tab/>
        <w:t>No sign shall be so erected or located that, by reason of its location, shape or color, or the color, shape or location of the lights used in conjunction therewith, such sign might interfere with traffic or be confused with or obstruct the view or effectiveness of any official traffic signal, traffic sign or traffic marking.</w:t>
      </w:r>
    </w:p>
    <w:p w14:paraId="3EE1FFC7" w14:textId="77777777" w:rsidR="00A3320C" w:rsidRPr="00526D83" w:rsidRDefault="00A3320C" w:rsidP="00745365">
      <w:pPr>
        <w:pStyle w:val="PlainText"/>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p>
    <w:p w14:paraId="7F1E551F" w14:textId="77777777" w:rsidR="00A3320C" w:rsidRPr="00526D83" w:rsidRDefault="000F67BD" w:rsidP="00745365">
      <w:pPr>
        <w:pStyle w:val="PlainText"/>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r w:rsidRPr="00526D83">
        <w:rPr>
          <w:rFonts w:ascii="Arial" w:hAnsi="Arial" w:cs="Arial"/>
          <w:sz w:val="22"/>
          <w:szCs w:val="22"/>
        </w:rPr>
        <w:t>8)</w:t>
      </w:r>
      <w:r w:rsidRPr="00526D83">
        <w:rPr>
          <w:rFonts w:ascii="Arial" w:hAnsi="Arial" w:cs="Arial"/>
          <w:sz w:val="22"/>
          <w:szCs w:val="22"/>
        </w:rPr>
        <w:tab/>
        <w:t>Every sign</w:t>
      </w:r>
      <w:r w:rsidR="00A3320C" w:rsidRPr="00526D83">
        <w:rPr>
          <w:rFonts w:ascii="Arial" w:hAnsi="Arial" w:cs="Arial"/>
          <w:sz w:val="22"/>
          <w:szCs w:val="22"/>
        </w:rPr>
        <w:t xml:space="preserve"> erected or located within the Village shall conform to all the applicable provisions of the Zoning Ordinance.</w:t>
      </w:r>
    </w:p>
    <w:p w14:paraId="49B492AD" w14:textId="77777777" w:rsidR="00A3320C" w:rsidRPr="00526D83" w:rsidRDefault="00A3320C" w:rsidP="00745365">
      <w:pPr>
        <w:pStyle w:val="PlainText"/>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p>
    <w:p w14:paraId="2F6BDFF9" w14:textId="77777777" w:rsidR="00A3320C" w:rsidRPr="00526D83" w:rsidRDefault="00A3320C" w:rsidP="00745365">
      <w:pPr>
        <w:pStyle w:val="PlainText"/>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r w:rsidRPr="00526D83">
        <w:rPr>
          <w:rFonts w:ascii="Arial" w:hAnsi="Arial" w:cs="Arial"/>
          <w:sz w:val="22"/>
          <w:szCs w:val="22"/>
        </w:rPr>
        <w:t>9)</w:t>
      </w:r>
      <w:r w:rsidRPr="00526D83">
        <w:rPr>
          <w:rFonts w:ascii="Arial" w:hAnsi="Arial" w:cs="Arial"/>
          <w:sz w:val="22"/>
          <w:szCs w:val="22"/>
        </w:rPr>
        <w:tab/>
        <w:t>No le</w:t>
      </w:r>
      <w:r w:rsidR="00965984" w:rsidRPr="00526D83">
        <w:rPr>
          <w:rFonts w:ascii="Arial" w:hAnsi="Arial" w:cs="Arial"/>
          <w:sz w:val="22"/>
          <w:szCs w:val="22"/>
        </w:rPr>
        <w:t xml:space="preserve">wd, vulgar, </w:t>
      </w:r>
      <w:r w:rsidR="001467EC" w:rsidRPr="00526D83">
        <w:rPr>
          <w:rFonts w:ascii="Arial" w:hAnsi="Arial" w:cs="Arial"/>
          <w:sz w:val="22"/>
          <w:szCs w:val="22"/>
        </w:rPr>
        <w:t>indecent,</w:t>
      </w:r>
      <w:r w:rsidR="00965984" w:rsidRPr="00526D83">
        <w:rPr>
          <w:rFonts w:ascii="Arial" w:hAnsi="Arial" w:cs="Arial"/>
          <w:sz w:val="22"/>
          <w:szCs w:val="22"/>
        </w:rPr>
        <w:t xml:space="preserve"> or obscene </w:t>
      </w:r>
      <w:r w:rsidRPr="00526D83">
        <w:rPr>
          <w:rFonts w:ascii="Arial" w:hAnsi="Arial" w:cs="Arial"/>
          <w:sz w:val="22"/>
          <w:szCs w:val="22"/>
        </w:rPr>
        <w:t xml:space="preserve">advertising matter shall be displayed upon any sign. </w:t>
      </w:r>
    </w:p>
    <w:p w14:paraId="587C273A" w14:textId="77777777" w:rsidR="00A3320C" w:rsidRPr="00526D83" w:rsidRDefault="00A3320C" w:rsidP="00745365">
      <w:pPr>
        <w:pStyle w:val="PlainText"/>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p>
    <w:p w14:paraId="2DF9B8C2" w14:textId="77777777" w:rsidR="00A3320C" w:rsidRPr="00526D83" w:rsidRDefault="00A3320C" w:rsidP="00745365">
      <w:pPr>
        <w:pStyle w:val="PlainText"/>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r w:rsidRPr="00526D83">
        <w:rPr>
          <w:rFonts w:ascii="Arial" w:hAnsi="Arial" w:cs="Arial"/>
          <w:sz w:val="22"/>
          <w:szCs w:val="22"/>
        </w:rPr>
        <w:t>10)</w:t>
      </w:r>
      <w:r w:rsidRPr="00526D83">
        <w:rPr>
          <w:rFonts w:ascii="Arial" w:hAnsi="Arial" w:cs="Arial"/>
          <w:sz w:val="22"/>
          <w:szCs w:val="22"/>
        </w:rPr>
        <w:tab/>
        <w:t xml:space="preserve">Illuminating arrangements for signs shall be such that the external light is concentrated upon such sign and that there is no glare cast upon the street, the sidewalk or adjacent property. </w:t>
      </w:r>
    </w:p>
    <w:p w14:paraId="6031B866" w14:textId="77777777" w:rsidR="00A3320C" w:rsidRPr="00526D83" w:rsidRDefault="00A3320C" w:rsidP="00745365">
      <w:pPr>
        <w:pStyle w:val="PlainText"/>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p>
    <w:p w14:paraId="6E7C1DA8" w14:textId="77777777" w:rsidR="00A3320C" w:rsidRPr="00526D83" w:rsidRDefault="00A3320C" w:rsidP="00745365">
      <w:pPr>
        <w:pStyle w:val="PlainText"/>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r w:rsidRPr="00526D83">
        <w:rPr>
          <w:rFonts w:ascii="Arial" w:hAnsi="Arial" w:cs="Arial"/>
          <w:sz w:val="22"/>
          <w:szCs w:val="22"/>
        </w:rPr>
        <w:t>11)</w:t>
      </w:r>
      <w:r w:rsidRPr="00526D83">
        <w:rPr>
          <w:rFonts w:ascii="Arial" w:hAnsi="Arial" w:cs="Arial"/>
          <w:sz w:val="22"/>
          <w:szCs w:val="22"/>
        </w:rPr>
        <w:tab/>
        <w:t>No sign shall be placed in such a position that it will cause danger to traffic on a street, nor shall a sign of any size or description be placed closer than twenty-five (25) feet from the right of way where streets intersect or in such a position that traffic will be obscured from view.</w:t>
      </w:r>
    </w:p>
    <w:p w14:paraId="2A8AB8DC" w14:textId="77777777" w:rsidR="00A3320C" w:rsidRPr="00526D83" w:rsidRDefault="00A3320C" w:rsidP="00745365">
      <w:pPr>
        <w:pStyle w:val="PlainText"/>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p>
    <w:p w14:paraId="26E28918" w14:textId="77777777" w:rsidR="00A3320C" w:rsidRPr="00526D83" w:rsidRDefault="00A3320C" w:rsidP="00745365">
      <w:pPr>
        <w:pStyle w:val="PlainText"/>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r w:rsidRPr="00526D83">
        <w:rPr>
          <w:rFonts w:ascii="Arial" w:hAnsi="Arial" w:cs="Arial"/>
          <w:sz w:val="22"/>
          <w:szCs w:val="22"/>
        </w:rPr>
        <w:t>12)</w:t>
      </w:r>
      <w:r w:rsidRPr="00526D83">
        <w:rPr>
          <w:rFonts w:ascii="Arial" w:hAnsi="Arial" w:cs="Arial"/>
          <w:sz w:val="22"/>
          <w:szCs w:val="22"/>
        </w:rPr>
        <w:tab/>
      </w:r>
      <w:r w:rsidRPr="00CB10DA">
        <w:rPr>
          <w:rFonts w:ascii="Arial" w:hAnsi="Arial" w:cs="Arial"/>
          <w:b/>
          <w:bCs/>
          <w:sz w:val="22"/>
          <w:szCs w:val="22"/>
          <w:u w:val="single"/>
        </w:rPr>
        <w:t>Wall Signs</w:t>
      </w:r>
    </w:p>
    <w:p w14:paraId="5BB227E5" w14:textId="77777777" w:rsidR="00A3320C" w:rsidRPr="00526D83" w:rsidRDefault="00A3320C" w:rsidP="00BD1FD4">
      <w:pPr>
        <w:pStyle w:val="Plain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p>
    <w:p w14:paraId="5CB175A6" w14:textId="77777777" w:rsidR="00A3320C" w:rsidRPr="00526D83" w:rsidRDefault="00A3320C" w:rsidP="00BD1FD4">
      <w:pPr>
        <w:pStyle w:val="PlainT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r w:rsidRPr="00526D83">
        <w:rPr>
          <w:rFonts w:ascii="Arial" w:hAnsi="Arial" w:cs="Arial"/>
          <w:sz w:val="22"/>
          <w:szCs w:val="22"/>
        </w:rPr>
        <w:t>Each nonresidential parcel is allowed either (a) two wall signs, or (b) one wall sign and one freestanding or ground sign. Corner parcels may have one additional wall sign</w:t>
      </w:r>
      <w:r w:rsidR="00021DA8">
        <w:rPr>
          <w:rFonts w:ascii="Arial" w:hAnsi="Arial" w:cs="Arial"/>
          <w:sz w:val="22"/>
          <w:szCs w:val="22"/>
        </w:rPr>
        <w:t xml:space="preserve"> (see figure 17.1)</w:t>
      </w:r>
      <w:r w:rsidRPr="00526D83">
        <w:rPr>
          <w:rFonts w:ascii="Arial" w:hAnsi="Arial" w:cs="Arial"/>
          <w:sz w:val="22"/>
          <w:szCs w:val="22"/>
        </w:rPr>
        <w:t>.</w:t>
      </w:r>
    </w:p>
    <w:p w14:paraId="1EFB4C01" w14:textId="77777777" w:rsidR="00A3320C" w:rsidRPr="00526D83" w:rsidRDefault="00A3320C" w:rsidP="00BD1FD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99F8F04" w14:textId="77777777" w:rsidR="00A3320C" w:rsidRPr="00526D83" w:rsidRDefault="00A3320C" w:rsidP="00745365">
      <w:pPr>
        <w:widowControl/>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t xml:space="preserve">Wall signs must be attached to the building lying flat against the wall of the building therewith. </w:t>
      </w:r>
    </w:p>
    <w:p w14:paraId="693E5F52" w14:textId="77777777" w:rsidR="00A3320C" w:rsidRPr="00526D83" w:rsidRDefault="00A3320C" w:rsidP="00745365">
      <w:pPr>
        <w:widowControl/>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18DBC8F3" w14:textId="77777777" w:rsidR="00A3320C" w:rsidRDefault="00A3320C" w:rsidP="0023752B">
      <w:pPr>
        <w:widowControl/>
        <w:numPr>
          <w:ilvl w:val="3"/>
          <w:numId w:val="14"/>
        </w:numPr>
        <w:tabs>
          <w:tab w:val="left" w:pos="900"/>
          <w:tab w:val="left" w:pos="1440"/>
          <w:tab w:val="left" w:pos="2160"/>
          <w:tab w:val="left" w:pos="3600"/>
          <w:tab w:val="left" w:pos="4320"/>
          <w:tab w:val="left" w:pos="5040"/>
          <w:tab w:val="left" w:pos="5760"/>
          <w:tab w:val="left" w:pos="6480"/>
          <w:tab w:val="left" w:pos="7200"/>
          <w:tab w:val="left" w:pos="7920"/>
          <w:tab w:val="left" w:pos="8640"/>
        </w:tabs>
        <w:ind w:left="990" w:hanging="450"/>
        <w:jc w:val="both"/>
        <w:rPr>
          <w:rFonts w:ascii="Arial" w:hAnsi="Arial" w:cs="Arial"/>
          <w:sz w:val="22"/>
          <w:szCs w:val="22"/>
        </w:rPr>
      </w:pPr>
      <w:r w:rsidRPr="00526D83">
        <w:rPr>
          <w:rFonts w:ascii="Arial" w:hAnsi="Arial" w:cs="Arial"/>
          <w:sz w:val="22"/>
          <w:szCs w:val="22"/>
        </w:rPr>
        <w:t>Wall signs are allowed in all zoning districts.</w:t>
      </w:r>
    </w:p>
    <w:p w14:paraId="35DFC19D" w14:textId="77777777" w:rsidR="00E042F6" w:rsidRDefault="00E042F6" w:rsidP="00BD1FD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E2C697B" w14:textId="77777777" w:rsidR="0023752B" w:rsidRDefault="0023752B" w:rsidP="00BD1FD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DB96699" w14:textId="77777777" w:rsidR="0023752B" w:rsidRPr="00526D83" w:rsidRDefault="0023752B" w:rsidP="00BD1FD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4136E23" w14:textId="77777777" w:rsidR="00021DA8" w:rsidRPr="00021DA8" w:rsidRDefault="00021DA8" w:rsidP="00BD1FD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Pr>
          <w:rFonts w:ascii="Arial" w:hAnsi="Arial" w:cs="Arial"/>
          <w:b/>
          <w:sz w:val="22"/>
          <w:szCs w:val="22"/>
        </w:rPr>
        <w:lastRenderedPageBreak/>
        <w:t>Figure 17.1 Wall Signs</w:t>
      </w:r>
    </w:p>
    <w:p w14:paraId="58752734" w14:textId="04EEDE32" w:rsidR="00E042F6" w:rsidRPr="00526D83" w:rsidRDefault="00BE39A8" w:rsidP="00BD1FD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drawing>
          <wp:inline distT="0" distB="0" distL="0" distR="0" wp14:anchorId="124C3C30" wp14:editId="6D3427FC">
            <wp:extent cx="2733675" cy="2514600"/>
            <wp:effectExtent l="19050" t="1905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7" cstate="print">
                      <a:extLst>
                        <a:ext uri="{28A0092B-C50C-407E-A947-70E740481C1C}">
                          <a14:useLocalDpi xmlns:a14="http://schemas.microsoft.com/office/drawing/2010/main" val="0"/>
                        </a:ext>
                      </a:extLst>
                    </a:blip>
                    <a:srcRect l="1772" t="3270" r="3291" b="2725"/>
                    <a:stretch>
                      <a:fillRect/>
                    </a:stretch>
                  </pic:blipFill>
                  <pic:spPr bwMode="auto">
                    <a:xfrm>
                      <a:off x="0" y="0"/>
                      <a:ext cx="2733675" cy="2514600"/>
                    </a:xfrm>
                    <a:prstGeom prst="rect">
                      <a:avLst/>
                    </a:prstGeom>
                    <a:noFill/>
                    <a:ln w="19050" cmpd="sng">
                      <a:solidFill>
                        <a:srgbClr val="000000"/>
                      </a:solidFill>
                      <a:miter lim="800000"/>
                      <a:headEnd/>
                      <a:tailEnd/>
                    </a:ln>
                    <a:effectLst/>
                  </pic:spPr>
                </pic:pic>
              </a:graphicData>
            </a:graphic>
          </wp:inline>
        </w:drawing>
      </w:r>
    </w:p>
    <w:p w14:paraId="216DE4B6" w14:textId="77777777" w:rsidR="00E042F6" w:rsidRPr="00526D83" w:rsidRDefault="00E042F6" w:rsidP="00BD1FD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FEBE666" w14:textId="77777777" w:rsidR="00A3320C" w:rsidRPr="00526D83" w:rsidRDefault="00A3320C" w:rsidP="00745365">
      <w:pPr>
        <w:widowControl/>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c)</w:t>
      </w:r>
      <w:r w:rsidRPr="00526D83">
        <w:rPr>
          <w:rFonts w:ascii="Arial" w:hAnsi="Arial" w:cs="Arial"/>
          <w:sz w:val="22"/>
          <w:szCs w:val="22"/>
        </w:rPr>
        <w:tab/>
        <w:t>The maximum size for wall signs is one (1) square foot of sign area for each linear foot of building width, except in residential districts where the maximum size is six (6) square feet.</w:t>
      </w:r>
    </w:p>
    <w:p w14:paraId="67F28715" w14:textId="77777777" w:rsidR="00A3320C" w:rsidRPr="00526D83" w:rsidRDefault="00A3320C" w:rsidP="00BD1FD4">
      <w:pPr>
        <w:pStyle w:val="PlainT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p>
    <w:p w14:paraId="5E351B07" w14:textId="6828A8DD" w:rsidR="00A3320C" w:rsidRPr="00526D83" w:rsidRDefault="00A3320C" w:rsidP="00745365">
      <w:pPr>
        <w:pStyle w:val="PlainText"/>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r w:rsidRPr="00526D83">
        <w:rPr>
          <w:rFonts w:ascii="Arial" w:hAnsi="Arial" w:cs="Arial"/>
          <w:sz w:val="22"/>
          <w:szCs w:val="22"/>
        </w:rPr>
        <w:t xml:space="preserve">13) </w:t>
      </w:r>
      <w:r w:rsidRPr="00526D83">
        <w:rPr>
          <w:rFonts w:ascii="Arial" w:hAnsi="Arial" w:cs="Arial"/>
          <w:sz w:val="22"/>
          <w:szCs w:val="22"/>
        </w:rPr>
        <w:tab/>
      </w:r>
      <w:r w:rsidRPr="00CB10DA">
        <w:rPr>
          <w:rFonts w:ascii="Arial" w:hAnsi="Arial" w:cs="Arial"/>
          <w:b/>
          <w:bCs/>
          <w:sz w:val="22"/>
          <w:szCs w:val="22"/>
          <w:u w:val="single"/>
        </w:rPr>
        <w:t>Projecting Signs</w:t>
      </w:r>
      <w:r w:rsidRPr="00526D83">
        <w:rPr>
          <w:rFonts w:ascii="Arial" w:hAnsi="Arial" w:cs="Arial"/>
          <w:sz w:val="22"/>
          <w:szCs w:val="22"/>
        </w:rPr>
        <w:t>: A sign attached to a building or other structure and extending in whole or in part more than fifteen (15) inches from the building</w:t>
      </w:r>
      <w:r w:rsidR="00021DA8">
        <w:rPr>
          <w:rFonts w:ascii="Arial" w:hAnsi="Arial" w:cs="Arial"/>
          <w:sz w:val="22"/>
          <w:szCs w:val="22"/>
        </w:rPr>
        <w:t xml:space="preserve"> (see Figure</w:t>
      </w:r>
      <w:r w:rsidR="00F46BEA">
        <w:rPr>
          <w:rFonts w:ascii="Arial" w:hAnsi="Arial" w:cs="Arial"/>
          <w:sz w:val="22"/>
          <w:szCs w:val="22"/>
        </w:rPr>
        <w:t xml:space="preserve"> </w:t>
      </w:r>
      <w:r w:rsidR="00021DA8">
        <w:rPr>
          <w:rFonts w:ascii="Arial" w:hAnsi="Arial" w:cs="Arial"/>
          <w:sz w:val="22"/>
          <w:szCs w:val="22"/>
        </w:rPr>
        <w:t>17.2)</w:t>
      </w:r>
      <w:r w:rsidRPr="00526D83">
        <w:rPr>
          <w:rFonts w:ascii="Arial" w:hAnsi="Arial" w:cs="Arial"/>
          <w:sz w:val="22"/>
          <w:szCs w:val="22"/>
        </w:rPr>
        <w:t>.</w:t>
      </w:r>
    </w:p>
    <w:p w14:paraId="365AB2AF" w14:textId="77777777" w:rsidR="00A3320C" w:rsidRPr="00526D83" w:rsidRDefault="00A3320C" w:rsidP="00BD1FD4">
      <w:pPr>
        <w:pStyle w:val="PlainT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r w:rsidRPr="00526D83">
        <w:rPr>
          <w:rFonts w:ascii="Arial" w:hAnsi="Arial" w:cs="Arial"/>
          <w:sz w:val="22"/>
          <w:szCs w:val="22"/>
        </w:rPr>
        <w:t xml:space="preserve">   </w:t>
      </w:r>
      <w:r w:rsidRPr="00526D83">
        <w:rPr>
          <w:rFonts w:ascii="Arial" w:hAnsi="Arial" w:cs="Arial"/>
          <w:sz w:val="22"/>
          <w:szCs w:val="22"/>
        </w:rPr>
        <w:tab/>
      </w:r>
    </w:p>
    <w:p w14:paraId="5085C6EE" w14:textId="77777777" w:rsidR="00A3320C" w:rsidRPr="00526D83" w:rsidRDefault="00A3320C" w:rsidP="00745365">
      <w:pPr>
        <w:pStyle w:val="PlainText"/>
        <w:widowControl/>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t>May be illuminated.</w:t>
      </w:r>
    </w:p>
    <w:p w14:paraId="372D6CC2" w14:textId="77777777" w:rsidR="00A3320C" w:rsidRPr="00526D83" w:rsidRDefault="00A3320C" w:rsidP="00745365">
      <w:pPr>
        <w:pStyle w:val="PlainText"/>
        <w:widowControl/>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64B20F36" w14:textId="77777777" w:rsidR="00A3320C" w:rsidRPr="00526D83" w:rsidRDefault="00A3320C" w:rsidP="00745365">
      <w:pPr>
        <w:pStyle w:val="PlainText"/>
        <w:widowControl/>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t xml:space="preserve">Mounted at </w:t>
      </w:r>
      <w:r w:rsidR="002A2D57" w:rsidRPr="00526D83">
        <w:rPr>
          <w:rFonts w:ascii="Arial" w:hAnsi="Arial" w:cs="Arial"/>
          <w:sz w:val="22"/>
          <w:szCs w:val="22"/>
        </w:rPr>
        <w:t>ninety-degree</w:t>
      </w:r>
      <w:r w:rsidRPr="00526D83">
        <w:rPr>
          <w:rFonts w:ascii="Arial" w:hAnsi="Arial" w:cs="Arial"/>
          <w:sz w:val="22"/>
          <w:szCs w:val="22"/>
        </w:rPr>
        <w:t xml:space="preserve"> (90º) angle and separated from any other projecting sign by </w:t>
      </w:r>
      <w:r w:rsidR="001467EC" w:rsidRPr="00526D83">
        <w:rPr>
          <w:rFonts w:ascii="Arial" w:hAnsi="Arial" w:cs="Arial"/>
          <w:sz w:val="22"/>
          <w:szCs w:val="22"/>
        </w:rPr>
        <w:t>not</w:t>
      </w:r>
      <w:r w:rsidRPr="00526D83">
        <w:rPr>
          <w:rFonts w:ascii="Arial" w:hAnsi="Arial" w:cs="Arial"/>
          <w:sz w:val="22"/>
          <w:szCs w:val="22"/>
        </w:rPr>
        <w:t xml:space="preserve"> less than twelve (12) feet.</w:t>
      </w:r>
    </w:p>
    <w:p w14:paraId="1DFE886D" w14:textId="77777777" w:rsidR="00A3320C" w:rsidRPr="00526D83" w:rsidRDefault="00A3320C" w:rsidP="00745365">
      <w:pPr>
        <w:pStyle w:val="PlainText"/>
        <w:widowControl/>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48C47019" w14:textId="77777777" w:rsidR="00A3320C" w:rsidRPr="00526D83" w:rsidRDefault="00A3320C" w:rsidP="00745365">
      <w:pPr>
        <w:pStyle w:val="PlainText"/>
        <w:widowControl/>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c)</w:t>
      </w:r>
      <w:r w:rsidRPr="00526D83">
        <w:rPr>
          <w:rFonts w:ascii="Arial" w:hAnsi="Arial" w:cs="Arial"/>
          <w:sz w:val="22"/>
          <w:szCs w:val="22"/>
        </w:rPr>
        <w:tab/>
        <w:t>Projecting Signs cannot be placed on a false front extending above the roof line.</w:t>
      </w:r>
    </w:p>
    <w:p w14:paraId="330D5942" w14:textId="77777777" w:rsidR="00A3320C" w:rsidRPr="00526D83" w:rsidRDefault="00A3320C" w:rsidP="00745365">
      <w:pPr>
        <w:pStyle w:val="PlainText"/>
        <w:widowControl/>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2225FB37" w14:textId="77777777" w:rsidR="00A3320C" w:rsidRPr="00526D83" w:rsidRDefault="000F67BD" w:rsidP="00745365">
      <w:pPr>
        <w:pStyle w:val="PlainText"/>
        <w:widowControl/>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d</w:t>
      </w:r>
      <w:r w:rsidR="00A3320C" w:rsidRPr="00526D83">
        <w:rPr>
          <w:rFonts w:ascii="Arial" w:hAnsi="Arial" w:cs="Arial"/>
          <w:sz w:val="22"/>
          <w:szCs w:val="22"/>
        </w:rPr>
        <w:t>)</w:t>
      </w:r>
      <w:r w:rsidR="00A3320C" w:rsidRPr="00526D83">
        <w:rPr>
          <w:rFonts w:ascii="Arial" w:hAnsi="Arial" w:cs="Arial"/>
          <w:sz w:val="22"/>
          <w:szCs w:val="22"/>
        </w:rPr>
        <w:tab/>
        <w:t>Projecting Signs shall only be used for the ground floor businesses.</w:t>
      </w:r>
    </w:p>
    <w:p w14:paraId="26233656" w14:textId="77777777" w:rsidR="00861A7F" w:rsidRDefault="00861A7F" w:rsidP="00BD1FD4">
      <w:pPr>
        <w:pStyle w:val="PlainT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p>
    <w:p w14:paraId="2FE8546A" w14:textId="77777777" w:rsidR="00021DA8" w:rsidRPr="00021DA8" w:rsidRDefault="00021DA8" w:rsidP="00BD1FD4">
      <w:pPr>
        <w:pStyle w:val="PlainT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b/>
          <w:sz w:val="22"/>
          <w:szCs w:val="22"/>
        </w:rPr>
      </w:pPr>
      <w:r>
        <w:rPr>
          <w:rFonts w:ascii="Arial" w:hAnsi="Arial" w:cs="Arial"/>
          <w:b/>
          <w:sz w:val="22"/>
          <w:szCs w:val="22"/>
        </w:rPr>
        <w:t>Figure 17.2 Projecting Signs</w:t>
      </w:r>
    </w:p>
    <w:p w14:paraId="7EFB31CF" w14:textId="7F5E92C0" w:rsidR="00861A7F" w:rsidRDefault="00BE39A8" w:rsidP="00BD1FD4">
      <w:pPr>
        <w:pStyle w:val="PlainT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r w:rsidRPr="00526D83">
        <w:rPr>
          <w:rFonts w:ascii="Arial" w:hAnsi="Arial" w:cs="Arial"/>
          <w:noProof/>
          <w:sz w:val="22"/>
          <w:szCs w:val="22"/>
        </w:rPr>
        <w:drawing>
          <wp:inline distT="0" distB="0" distL="0" distR="0" wp14:anchorId="11ADAF91" wp14:editId="26AABE98">
            <wp:extent cx="1619250" cy="1447800"/>
            <wp:effectExtent l="19050" t="1905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48" cstate="print">
                      <a:extLst>
                        <a:ext uri="{28A0092B-C50C-407E-A947-70E740481C1C}">
                          <a14:useLocalDpi xmlns:a14="http://schemas.microsoft.com/office/drawing/2010/main" val="0"/>
                        </a:ext>
                      </a:extLst>
                    </a:blip>
                    <a:srcRect l="934" t="3061" r="2803" b="3061"/>
                    <a:stretch>
                      <a:fillRect/>
                    </a:stretch>
                  </pic:blipFill>
                  <pic:spPr bwMode="auto">
                    <a:xfrm>
                      <a:off x="0" y="0"/>
                      <a:ext cx="1619250" cy="1447800"/>
                    </a:xfrm>
                    <a:prstGeom prst="rect">
                      <a:avLst/>
                    </a:prstGeom>
                    <a:noFill/>
                    <a:ln w="19050" cmpd="sng">
                      <a:solidFill>
                        <a:srgbClr val="000000"/>
                      </a:solidFill>
                      <a:miter lim="800000"/>
                      <a:headEnd/>
                      <a:tailEnd/>
                    </a:ln>
                    <a:effectLst/>
                  </pic:spPr>
                </pic:pic>
              </a:graphicData>
            </a:graphic>
          </wp:inline>
        </w:drawing>
      </w:r>
    </w:p>
    <w:p w14:paraId="05B2C119" w14:textId="77777777" w:rsidR="001467EC" w:rsidRPr="00526D83" w:rsidRDefault="001467EC" w:rsidP="00BD1FD4">
      <w:pPr>
        <w:pStyle w:val="PlainT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p>
    <w:p w14:paraId="35A688F7" w14:textId="0569109B" w:rsidR="00A3320C" w:rsidRPr="00526D83" w:rsidRDefault="00A3320C" w:rsidP="00BD1FD4">
      <w:pPr>
        <w:pStyle w:val="PlainText"/>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r w:rsidRPr="00526D83">
        <w:rPr>
          <w:rFonts w:ascii="Arial" w:hAnsi="Arial" w:cs="Arial"/>
          <w:sz w:val="22"/>
          <w:szCs w:val="22"/>
        </w:rPr>
        <w:t xml:space="preserve">One projecting overhanging sign shall be permitted per business in lieu of either a free-standing or wall sign provided that the sign does not exceed </w:t>
      </w:r>
      <w:r w:rsidR="001467EC" w:rsidRPr="00526D83">
        <w:rPr>
          <w:rFonts w:ascii="Arial" w:hAnsi="Arial" w:cs="Arial"/>
          <w:sz w:val="22"/>
          <w:szCs w:val="22"/>
        </w:rPr>
        <w:t>thirty-two</w:t>
      </w:r>
      <w:r w:rsidRPr="00526D83">
        <w:rPr>
          <w:rFonts w:ascii="Arial" w:hAnsi="Arial" w:cs="Arial"/>
          <w:sz w:val="22"/>
          <w:szCs w:val="22"/>
        </w:rPr>
        <w:t xml:space="preserve"> (32) square feet in area, is no less than ten (10) feet from the grade at its lowest point and is secured and located </w:t>
      </w:r>
      <w:r w:rsidR="00D750C5" w:rsidRPr="00526D83">
        <w:rPr>
          <w:rFonts w:ascii="Arial" w:hAnsi="Arial" w:cs="Arial"/>
          <w:sz w:val="22"/>
          <w:szCs w:val="22"/>
        </w:rPr>
        <w:t>to</w:t>
      </w:r>
      <w:r w:rsidRPr="00526D83">
        <w:rPr>
          <w:rFonts w:ascii="Arial" w:hAnsi="Arial" w:cs="Arial"/>
          <w:sz w:val="22"/>
          <w:szCs w:val="22"/>
        </w:rPr>
        <w:t xml:space="preserve"> preclude becoming a hazard to the public. Any sign projecting onto public right-of-way must have adequate public liability insurance coverage and proof of such insurance must be provided to the Zoning </w:t>
      </w:r>
      <w:r w:rsidRPr="00526D83">
        <w:rPr>
          <w:rFonts w:ascii="Arial" w:hAnsi="Arial" w:cs="Arial"/>
          <w:sz w:val="22"/>
          <w:szCs w:val="22"/>
        </w:rPr>
        <w:lastRenderedPageBreak/>
        <w:t>Administrator prior to the granting of a permit for such sign. No sign shall project into the public right-of-way more than four (4) feet.</w:t>
      </w:r>
    </w:p>
    <w:p w14:paraId="50E13E00" w14:textId="77777777" w:rsidR="00A3320C" w:rsidRPr="00526D83" w:rsidRDefault="00A3320C" w:rsidP="00BD1FD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C1470C5" w14:textId="77777777" w:rsidR="00A3320C" w:rsidRPr="00526D83" w:rsidRDefault="00A3320C" w:rsidP="00745365">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14)</w:t>
      </w:r>
      <w:r w:rsidRPr="00526D83">
        <w:rPr>
          <w:rFonts w:ascii="Arial" w:hAnsi="Arial" w:cs="Arial"/>
          <w:sz w:val="22"/>
          <w:szCs w:val="22"/>
        </w:rPr>
        <w:tab/>
      </w:r>
      <w:r w:rsidRPr="00CB10DA">
        <w:rPr>
          <w:rFonts w:ascii="Arial" w:hAnsi="Arial" w:cs="Arial"/>
          <w:b/>
          <w:bCs/>
          <w:sz w:val="22"/>
          <w:szCs w:val="22"/>
          <w:u w:val="single"/>
        </w:rPr>
        <w:t>Ground Signs</w:t>
      </w:r>
      <w:r w:rsidR="00021DA8">
        <w:rPr>
          <w:rFonts w:ascii="Arial" w:hAnsi="Arial" w:cs="Arial"/>
          <w:sz w:val="22"/>
          <w:szCs w:val="22"/>
        </w:rPr>
        <w:t>: (see Figure 17.3)</w:t>
      </w:r>
    </w:p>
    <w:p w14:paraId="67372F8C" w14:textId="77777777" w:rsidR="00A3320C" w:rsidRPr="00526D83" w:rsidRDefault="00A3320C" w:rsidP="00BD1FD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B2802F9" w14:textId="5DA678AD" w:rsidR="00A3320C" w:rsidRPr="00526D83" w:rsidRDefault="00A3320C" w:rsidP="00745365">
      <w:pPr>
        <w:widowControl/>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t>The total area of the ground sign shall not exceed one hundred (100) square feet.</w:t>
      </w:r>
    </w:p>
    <w:p w14:paraId="5906E0A0" w14:textId="77777777" w:rsidR="00A3320C" w:rsidRPr="00526D83" w:rsidRDefault="00A3320C" w:rsidP="00745365">
      <w:pPr>
        <w:widowControl/>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77E42F9D" w14:textId="77777777" w:rsidR="00A3320C" w:rsidRPr="00526D83" w:rsidRDefault="00A3320C" w:rsidP="00745365">
      <w:pPr>
        <w:widowControl/>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t>The highest point of a ground sign shall not exceed six (6) feet above grade level.</w:t>
      </w:r>
    </w:p>
    <w:p w14:paraId="0803A3E8" w14:textId="77777777" w:rsidR="00A3320C" w:rsidRPr="00526D83" w:rsidRDefault="00A3320C" w:rsidP="00745365">
      <w:pPr>
        <w:widowControl/>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0EB3B727" w14:textId="77777777" w:rsidR="00A3320C" w:rsidRPr="00526D83" w:rsidRDefault="00A3320C" w:rsidP="00F25893">
      <w:pPr>
        <w:widowControl/>
        <w:numPr>
          <w:ilvl w:val="0"/>
          <w:numId w:val="8"/>
        </w:numPr>
        <w:tabs>
          <w:tab w:val="left" w:pos="900"/>
          <w:tab w:val="left" w:pos="1440"/>
          <w:tab w:val="num"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Other than the name of the subdivision at the entrance of the subdivision, ground signs are not allowed in residential zoning districts.</w:t>
      </w:r>
    </w:p>
    <w:p w14:paraId="1F860BAB" w14:textId="77777777" w:rsidR="00861A7F" w:rsidRDefault="00861A7F" w:rsidP="00861A7F">
      <w:pPr>
        <w:widowControl/>
        <w:tabs>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747A50F2" w14:textId="77777777" w:rsidR="00021DA8" w:rsidRPr="00021DA8" w:rsidRDefault="00021DA8" w:rsidP="00861A7F">
      <w:pPr>
        <w:widowControl/>
        <w:tabs>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Pr>
          <w:rFonts w:ascii="Arial" w:hAnsi="Arial" w:cs="Arial"/>
          <w:b/>
          <w:sz w:val="22"/>
          <w:szCs w:val="22"/>
        </w:rPr>
        <w:t>Figure 17.3 Ground Signs</w:t>
      </w:r>
    </w:p>
    <w:p w14:paraId="13804C1A" w14:textId="51765131" w:rsidR="00861A7F" w:rsidRPr="00526D83" w:rsidRDefault="00BE39A8" w:rsidP="00861A7F">
      <w:pPr>
        <w:widowControl/>
        <w:tabs>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drawing>
          <wp:inline distT="0" distB="0" distL="0" distR="0" wp14:anchorId="4F351502" wp14:editId="519EBAEF">
            <wp:extent cx="2505075" cy="2133600"/>
            <wp:effectExtent l="19050" t="1905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505075" cy="2133600"/>
                    </a:xfrm>
                    <a:prstGeom prst="rect">
                      <a:avLst/>
                    </a:prstGeom>
                    <a:noFill/>
                    <a:ln w="19050" cmpd="sng">
                      <a:solidFill>
                        <a:srgbClr val="000000"/>
                      </a:solidFill>
                      <a:miter lim="800000"/>
                      <a:headEnd/>
                      <a:tailEnd/>
                    </a:ln>
                    <a:effectLst/>
                  </pic:spPr>
                </pic:pic>
              </a:graphicData>
            </a:graphic>
          </wp:inline>
        </w:drawing>
      </w:r>
    </w:p>
    <w:p w14:paraId="3BF44269" w14:textId="77777777" w:rsidR="00A3320C" w:rsidRPr="00526D83" w:rsidRDefault="00A3320C" w:rsidP="00BD1FD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4A47C21" w14:textId="77777777" w:rsidR="00A3320C" w:rsidRPr="00526D83" w:rsidRDefault="00A3320C" w:rsidP="00745365">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15)</w:t>
      </w:r>
      <w:r w:rsidRPr="00526D83">
        <w:rPr>
          <w:rFonts w:ascii="Arial" w:hAnsi="Arial" w:cs="Arial"/>
          <w:sz w:val="22"/>
          <w:szCs w:val="22"/>
        </w:rPr>
        <w:tab/>
      </w:r>
      <w:r w:rsidRPr="00CB10DA">
        <w:rPr>
          <w:rFonts w:ascii="Arial" w:hAnsi="Arial" w:cs="Arial"/>
          <w:b/>
          <w:bCs/>
          <w:sz w:val="22"/>
          <w:szCs w:val="22"/>
          <w:u w:val="single"/>
        </w:rPr>
        <w:t>Free Standing Signs</w:t>
      </w:r>
      <w:r w:rsidRPr="00526D83">
        <w:rPr>
          <w:rFonts w:ascii="Arial" w:hAnsi="Arial" w:cs="Arial"/>
          <w:sz w:val="22"/>
          <w:szCs w:val="22"/>
        </w:rPr>
        <w:t>:</w:t>
      </w:r>
    </w:p>
    <w:p w14:paraId="553ACA7D"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B7708B5" w14:textId="77777777" w:rsidR="00A3320C" w:rsidRPr="00526D83" w:rsidRDefault="00A3320C" w:rsidP="00745365">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t>Not obstruct a clear view of traffic.</w:t>
      </w:r>
    </w:p>
    <w:p w14:paraId="3095E5CA" w14:textId="77777777" w:rsidR="00A3320C" w:rsidRPr="00526D83" w:rsidRDefault="00A3320C" w:rsidP="00745365">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019D4EA7" w14:textId="77777777" w:rsidR="00A3320C" w:rsidRPr="00526D83" w:rsidRDefault="00A3320C" w:rsidP="00745365">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t xml:space="preserve">Not exceed twenty-five (25) feet in height. </w:t>
      </w:r>
    </w:p>
    <w:p w14:paraId="0ADF0F19" w14:textId="77777777" w:rsidR="00A3320C" w:rsidRPr="00526D83" w:rsidRDefault="00A3320C" w:rsidP="00745365">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2A52EEED" w14:textId="77777777" w:rsidR="00A3320C" w:rsidRPr="00526D83" w:rsidRDefault="00A3320C" w:rsidP="00F25893">
      <w:pPr>
        <w:numPr>
          <w:ilvl w:val="0"/>
          <w:numId w:val="7"/>
        </w:numPr>
        <w:tabs>
          <w:tab w:val="left" w:pos="900"/>
          <w:tab w:val="left" w:pos="1440"/>
          <w:tab w:val="num"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Not exceed one (1) per parcel, regardless of the number of businesses located on a parcel.</w:t>
      </w:r>
    </w:p>
    <w:p w14:paraId="4AA4CBF5" w14:textId="77777777" w:rsidR="00A3320C" w:rsidRPr="00526D83" w:rsidRDefault="00A3320C" w:rsidP="00745365">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2F314DA2" w14:textId="77777777" w:rsidR="00A3320C" w:rsidRPr="00526D83" w:rsidRDefault="00A3320C" w:rsidP="00745365">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d)</w:t>
      </w:r>
      <w:r w:rsidRPr="00526D83">
        <w:rPr>
          <w:rFonts w:ascii="Arial" w:hAnsi="Arial" w:cs="Arial"/>
          <w:sz w:val="22"/>
          <w:szCs w:val="22"/>
        </w:rPr>
        <w:tab/>
        <w:t>Be set back at least ten (10) feet from any property line.</w:t>
      </w:r>
    </w:p>
    <w:p w14:paraId="117C16EC" w14:textId="77777777" w:rsidR="00A3320C" w:rsidRPr="00526D83" w:rsidRDefault="00A3320C" w:rsidP="00745365">
      <w:pPr>
        <w:pStyle w:val="BlockText"/>
        <w:tabs>
          <w:tab w:val="clear" w:pos="0"/>
          <w:tab w:val="clear" w:pos="720"/>
          <w:tab w:val="left" w:pos="900"/>
          <w:tab w:val="left" w:pos="8640"/>
        </w:tabs>
        <w:spacing w:line="240" w:lineRule="auto"/>
        <w:ind w:left="900" w:right="0" w:hanging="360"/>
        <w:rPr>
          <w:rFonts w:ascii="Arial" w:hAnsi="Arial" w:cs="Arial"/>
        </w:rPr>
      </w:pPr>
    </w:p>
    <w:p w14:paraId="608811C2" w14:textId="77777777" w:rsidR="00A3320C" w:rsidRPr="00526D83" w:rsidRDefault="00A3320C" w:rsidP="00745365">
      <w:pPr>
        <w:pStyle w:val="BlockText"/>
        <w:tabs>
          <w:tab w:val="clear" w:pos="0"/>
          <w:tab w:val="clear" w:pos="720"/>
          <w:tab w:val="left" w:pos="900"/>
          <w:tab w:val="left" w:pos="8640"/>
        </w:tabs>
        <w:spacing w:line="240" w:lineRule="auto"/>
        <w:ind w:left="900" w:right="0" w:hanging="360"/>
        <w:rPr>
          <w:rFonts w:ascii="Arial" w:hAnsi="Arial" w:cs="Arial"/>
        </w:rPr>
      </w:pPr>
      <w:r w:rsidRPr="00526D83">
        <w:rPr>
          <w:rFonts w:ascii="Arial" w:hAnsi="Arial" w:cs="Arial"/>
        </w:rPr>
        <w:t>e)</w:t>
      </w:r>
      <w:r w:rsidRPr="00526D83">
        <w:rPr>
          <w:rFonts w:ascii="Arial" w:hAnsi="Arial" w:cs="Arial"/>
        </w:rPr>
        <w:tab/>
        <w:t>Freestanding signs shall be allowed anywhere on the property providing all setback requirements are met and no part of the structure is within ten (10) feet of any building.</w:t>
      </w:r>
    </w:p>
    <w:p w14:paraId="5F1E17E4" w14:textId="77777777" w:rsidR="00A3320C" w:rsidRPr="00526D83" w:rsidRDefault="00A3320C" w:rsidP="00745365">
      <w:pPr>
        <w:pStyle w:val="BlockText"/>
        <w:tabs>
          <w:tab w:val="clear" w:pos="0"/>
          <w:tab w:val="clear" w:pos="720"/>
          <w:tab w:val="left" w:pos="900"/>
          <w:tab w:val="left" w:pos="8640"/>
        </w:tabs>
        <w:spacing w:line="240" w:lineRule="auto"/>
        <w:ind w:left="900" w:right="0" w:hanging="360"/>
        <w:rPr>
          <w:rFonts w:ascii="Arial" w:hAnsi="Arial" w:cs="Arial"/>
        </w:rPr>
      </w:pPr>
    </w:p>
    <w:p w14:paraId="20876C8F" w14:textId="77777777" w:rsidR="00A3320C" w:rsidRPr="00526D83" w:rsidRDefault="00A3320C" w:rsidP="00745365">
      <w:pPr>
        <w:pStyle w:val="BlockText"/>
        <w:tabs>
          <w:tab w:val="clear" w:pos="0"/>
          <w:tab w:val="clear" w:pos="720"/>
          <w:tab w:val="left" w:pos="900"/>
          <w:tab w:val="left" w:pos="8640"/>
        </w:tabs>
        <w:spacing w:line="240" w:lineRule="auto"/>
        <w:ind w:left="900" w:right="0" w:hanging="360"/>
        <w:rPr>
          <w:rFonts w:ascii="Arial" w:hAnsi="Arial" w:cs="Arial"/>
        </w:rPr>
      </w:pPr>
      <w:r w:rsidRPr="00526D83">
        <w:rPr>
          <w:rFonts w:ascii="Arial" w:hAnsi="Arial" w:cs="Arial"/>
        </w:rPr>
        <w:t>f)</w:t>
      </w:r>
      <w:r w:rsidRPr="00526D83">
        <w:rPr>
          <w:rFonts w:ascii="Arial" w:hAnsi="Arial" w:cs="Arial"/>
        </w:rPr>
        <w:tab/>
        <w:t>The highest portion of a freestanding sign shall not</w:t>
      </w:r>
      <w:r w:rsidR="000F67BD" w:rsidRPr="00526D83">
        <w:rPr>
          <w:rFonts w:ascii="Arial" w:hAnsi="Arial" w:cs="Arial"/>
        </w:rPr>
        <w:t xml:space="preserve"> exceed the highest roof line </w:t>
      </w:r>
      <w:r w:rsidRPr="00526D83">
        <w:rPr>
          <w:rFonts w:ascii="Arial" w:hAnsi="Arial" w:cs="Arial"/>
        </w:rPr>
        <w:t>of the principal structure or the h</w:t>
      </w:r>
      <w:r w:rsidR="000F67BD" w:rsidRPr="00526D83">
        <w:rPr>
          <w:rFonts w:ascii="Arial" w:hAnsi="Arial" w:cs="Arial"/>
        </w:rPr>
        <w:t xml:space="preserve">eight limitation of the zoning district in which </w:t>
      </w:r>
      <w:r w:rsidRPr="00526D83">
        <w:rPr>
          <w:rFonts w:ascii="Arial" w:hAnsi="Arial" w:cs="Arial"/>
        </w:rPr>
        <w:t>it is located, whichever is less.</w:t>
      </w:r>
    </w:p>
    <w:p w14:paraId="065C5E8D" w14:textId="77777777" w:rsidR="00A3320C" w:rsidRPr="00526D83" w:rsidRDefault="00A3320C" w:rsidP="00745365">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34E7A00A" w14:textId="607811E8" w:rsidR="0023752B" w:rsidRDefault="00A3320C" w:rsidP="00CB10DA">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g)</w:t>
      </w:r>
      <w:r w:rsidRPr="00526D83">
        <w:rPr>
          <w:rFonts w:ascii="Arial" w:hAnsi="Arial" w:cs="Arial"/>
          <w:sz w:val="22"/>
          <w:szCs w:val="22"/>
        </w:rPr>
        <w:tab/>
        <w:t>Freestanding signs are not allowed in residential zoning districts.</w:t>
      </w:r>
    </w:p>
    <w:p w14:paraId="7BA1C776" w14:textId="77777777" w:rsidR="0023752B" w:rsidRPr="00526D83" w:rsidRDefault="0023752B" w:rsidP="005740F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D47E9C5" w14:textId="77777777" w:rsidR="00A3320C" w:rsidRPr="00526D83" w:rsidRDefault="00A3320C" w:rsidP="005740F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526D83">
        <w:rPr>
          <w:rFonts w:ascii="Arial" w:hAnsi="Arial" w:cs="Arial"/>
          <w:b/>
          <w:sz w:val="22"/>
          <w:szCs w:val="22"/>
        </w:rPr>
        <w:t>1</w:t>
      </w:r>
      <w:r w:rsidR="00687BD6" w:rsidRPr="00526D83">
        <w:rPr>
          <w:rFonts w:ascii="Arial" w:hAnsi="Arial" w:cs="Arial"/>
          <w:b/>
          <w:sz w:val="22"/>
          <w:szCs w:val="22"/>
        </w:rPr>
        <w:t>7</w:t>
      </w:r>
      <w:r w:rsidRPr="00526D83">
        <w:rPr>
          <w:rFonts w:ascii="Arial" w:hAnsi="Arial" w:cs="Arial"/>
          <w:b/>
          <w:sz w:val="22"/>
          <w:szCs w:val="22"/>
        </w:rPr>
        <w:t xml:space="preserve">.05 </w:t>
      </w:r>
      <w:r w:rsidR="000F67BD" w:rsidRPr="00526D83">
        <w:rPr>
          <w:rFonts w:ascii="Arial" w:hAnsi="Arial" w:cs="Arial"/>
          <w:b/>
          <w:sz w:val="22"/>
          <w:szCs w:val="22"/>
        </w:rPr>
        <w:t>SIGNS IN RESIDENTIAL DISTRICTS</w:t>
      </w:r>
    </w:p>
    <w:p w14:paraId="7AE00E38"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mallCaps/>
          <w:sz w:val="22"/>
          <w:szCs w:val="22"/>
        </w:rPr>
      </w:pPr>
    </w:p>
    <w:p w14:paraId="008E6AAA"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b/>
          <w:smallCaps/>
          <w:sz w:val="22"/>
          <w:szCs w:val="22"/>
        </w:rPr>
        <w:fldChar w:fldCharType="begin"/>
      </w:r>
      <w:r w:rsidRPr="00526D83">
        <w:rPr>
          <w:rFonts w:ascii="Arial" w:hAnsi="Arial" w:cs="Arial"/>
          <w:b/>
          <w:smallCaps/>
          <w:sz w:val="22"/>
          <w:szCs w:val="22"/>
        </w:rPr>
        <w:instrText>ADVANCE \d6</w:instrText>
      </w:r>
      <w:r w:rsidRPr="00526D83">
        <w:rPr>
          <w:rFonts w:ascii="Arial" w:hAnsi="Arial" w:cs="Arial"/>
          <w:b/>
          <w:smallCaps/>
          <w:sz w:val="22"/>
          <w:szCs w:val="22"/>
        </w:rPr>
        <w:fldChar w:fldCharType="end"/>
      </w:r>
      <w:r w:rsidRPr="00526D83">
        <w:rPr>
          <w:rFonts w:ascii="Arial" w:hAnsi="Arial" w:cs="Arial"/>
          <w:sz w:val="22"/>
          <w:szCs w:val="22"/>
        </w:rPr>
        <w:t>Signs in residential districts shall be permitted subject to the following restrictions:</w:t>
      </w:r>
    </w:p>
    <w:p w14:paraId="729EBA05"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lastRenderedPageBreak/>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p>
    <w:p w14:paraId="4E534FD9"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t>Signs in residential districts must be non-illuminated signs no larger than nine (9) square feet in area (on each sign face if back-to-back faces).</w:t>
      </w:r>
    </w:p>
    <w:p w14:paraId="6D2B0AC6"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749510E"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2)</w:t>
      </w:r>
      <w:r w:rsidRPr="00526D83">
        <w:rPr>
          <w:rFonts w:ascii="Arial" w:hAnsi="Arial" w:cs="Arial"/>
          <w:sz w:val="22"/>
          <w:szCs w:val="22"/>
        </w:rPr>
        <w:tab/>
        <w:t>Non-illuminated signs advertising new subdivision or major developments may be permitted for not more than one (1) year, provided they do not exceed thirty-two (32) square feet in area (on each sign face if back-to-back faces).</w:t>
      </w:r>
    </w:p>
    <w:p w14:paraId="42B75B21"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F2FE10D"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3)</w:t>
      </w:r>
      <w:r w:rsidRPr="00526D83">
        <w:rPr>
          <w:rFonts w:ascii="Arial" w:hAnsi="Arial" w:cs="Arial"/>
          <w:sz w:val="22"/>
          <w:szCs w:val="22"/>
        </w:rPr>
        <w:tab/>
        <w:t>Institutional uses and public buildings and community service installations permitted in residential districts shall comply with this section, except they shall have a maximum area of thirty-two (32) square feet (on each sign face if back-to-back faces).</w:t>
      </w:r>
    </w:p>
    <w:p w14:paraId="3AD95DF4" w14:textId="77777777" w:rsidR="00A3320C" w:rsidRPr="00526D83" w:rsidRDefault="00A3320C" w:rsidP="002468C0">
      <w:pPr>
        <w:pStyle w:val="Level1"/>
        <w:widowControl/>
        <w:numPr>
          <w:ilvl w:val="0"/>
          <w:numId w:val="0"/>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FF63641" w14:textId="77777777" w:rsidR="00A3320C" w:rsidRPr="00526D83" w:rsidRDefault="00A3320C" w:rsidP="002468C0">
      <w:pPr>
        <w:pStyle w:val="Level1"/>
        <w:widowControl/>
        <w:numPr>
          <w:ilvl w:val="0"/>
          <w:numId w:val="0"/>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4)</w:t>
      </w:r>
      <w:r w:rsidRPr="00526D83">
        <w:rPr>
          <w:rFonts w:ascii="Arial" w:hAnsi="Arial" w:cs="Arial"/>
          <w:sz w:val="22"/>
          <w:szCs w:val="22"/>
        </w:rPr>
        <w:tab/>
        <w:t>The following signs are allowed in residential districts:</w:t>
      </w:r>
    </w:p>
    <w:p w14:paraId="638C2292" w14:textId="77777777" w:rsidR="00A3320C" w:rsidRPr="00526D83" w:rsidRDefault="00A3320C" w:rsidP="00BD1FD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p>
    <w:p w14:paraId="12171568" w14:textId="77777777" w:rsidR="00A3320C" w:rsidRPr="00526D83" w:rsidRDefault="00A3320C" w:rsidP="002468C0">
      <w:pPr>
        <w:widowControl/>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t xml:space="preserve">Sale or lease of property (real or personal). </w:t>
      </w:r>
    </w:p>
    <w:p w14:paraId="1A9CEC82" w14:textId="77777777" w:rsidR="00A3320C" w:rsidRPr="00526D83" w:rsidRDefault="00A3320C" w:rsidP="002468C0">
      <w:pPr>
        <w:widowControl/>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p>
    <w:p w14:paraId="1129F3C6" w14:textId="77777777" w:rsidR="00A3320C" w:rsidRPr="00526D83" w:rsidRDefault="00A3320C" w:rsidP="002468C0">
      <w:pPr>
        <w:widowControl/>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t xml:space="preserve">Identification of home occupation. </w:t>
      </w:r>
    </w:p>
    <w:p w14:paraId="11799D6B" w14:textId="77777777" w:rsidR="00A3320C" w:rsidRPr="00526D83" w:rsidRDefault="00A3320C" w:rsidP="002468C0">
      <w:pPr>
        <w:widowControl/>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p>
    <w:p w14:paraId="0198C4FA" w14:textId="77777777" w:rsidR="005740FE" w:rsidRPr="00526D83" w:rsidRDefault="00A3320C" w:rsidP="002468C0">
      <w:pPr>
        <w:widowControl/>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c)</w:t>
      </w:r>
      <w:r w:rsidRPr="00526D83">
        <w:rPr>
          <w:rFonts w:ascii="Arial" w:hAnsi="Arial" w:cs="Arial"/>
          <w:sz w:val="22"/>
          <w:szCs w:val="22"/>
        </w:rPr>
        <w:tab/>
        <w:t>Political election signs (as provided f</w:t>
      </w:r>
      <w:r w:rsidR="005740FE" w:rsidRPr="00526D83">
        <w:rPr>
          <w:rFonts w:ascii="Arial" w:hAnsi="Arial" w:cs="Arial"/>
          <w:sz w:val="22"/>
          <w:szCs w:val="22"/>
        </w:rPr>
        <w:t>or elsewhere in this ordinance</w:t>
      </w:r>
      <w:r w:rsidR="002468C0">
        <w:rPr>
          <w:rFonts w:ascii="Arial" w:hAnsi="Arial" w:cs="Arial"/>
          <w:sz w:val="22"/>
          <w:szCs w:val="22"/>
        </w:rPr>
        <w:t>).</w:t>
      </w:r>
    </w:p>
    <w:p w14:paraId="5CC959A6" w14:textId="77777777" w:rsidR="005740FE" w:rsidRPr="00526D83" w:rsidRDefault="005740FE" w:rsidP="005740FE">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381234D" w14:textId="77777777" w:rsidR="00A3320C" w:rsidRPr="00526D83" w:rsidRDefault="005740FE" w:rsidP="005740FE">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mallCaps/>
          <w:sz w:val="22"/>
          <w:szCs w:val="22"/>
        </w:rPr>
      </w:pPr>
      <w:r w:rsidRPr="00526D83">
        <w:rPr>
          <w:rFonts w:ascii="Arial" w:hAnsi="Arial" w:cs="Arial"/>
          <w:b/>
          <w:sz w:val="22"/>
          <w:szCs w:val="22"/>
        </w:rPr>
        <w:t>1</w:t>
      </w:r>
      <w:r w:rsidR="00687BD6" w:rsidRPr="00526D83">
        <w:rPr>
          <w:rFonts w:ascii="Arial" w:hAnsi="Arial" w:cs="Arial"/>
          <w:b/>
          <w:sz w:val="22"/>
          <w:szCs w:val="22"/>
        </w:rPr>
        <w:t>7</w:t>
      </w:r>
      <w:r w:rsidR="00A3320C" w:rsidRPr="00526D83">
        <w:rPr>
          <w:rFonts w:ascii="Arial" w:hAnsi="Arial" w:cs="Arial"/>
          <w:b/>
          <w:sz w:val="22"/>
          <w:szCs w:val="22"/>
        </w:rPr>
        <w:t xml:space="preserve">.06 </w:t>
      </w:r>
      <w:r w:rsidR="000F67BD" w:rsidRPr="00526D83">
        <w:rPr>
          <w:rFonts w:ascii="Arial" w:hAnsi="Arial" w:cs="Arial"/>
          <w:b/>
          <w:sz w:val="22"/>
          <w:szCs w:val="22"/>
        </w:rPr>
        <w:t>SIGNS IN COMMERCIAL DISTRICTS</w:t>
      </w:r>
    </w:p>
    <w:p w14:paraId="7C3418C9"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mallCaps/>
          <w:sz w:val="22"/>
          <w:szCs w:val="22"/>
        </w:rPr>
      </w:pPr>
      <w:r w:rsidRPr="00526D83">
        <w:rPr>
          <w:rFonts w:ascii="Arial" w:hAnsi="Arial" w:cs="Arial"/>
          <w:b/>
          <w:smallCaps/>
          <w:sz w:val="22"/>
          <w:szCs w:val="22"/>
        </w:rPr>
        <w:fldChar w:fldCharType="begin"/>
      </w:r>
      <w:r w:rsidRPr="00526D83">
        <w:rPr>
          <w:rFonts w:ascii="Arial" w:hAnsi="Arial" w:cs="Arial"/>
          <w:b/>
          <w:smallCaps/>
          <w:sz w:val="22"/>
          <w:szCs w:val="22"/>
        </w:rPr>
        <w:instrText>ADVANCE \d6</w:instrText>
      </w:r>
      <w:r w:rsidRPr="00526D83">
        <w:rPr>
          <w:rFonts w:ascii="Arial" w:hAnsi="Arial" w:cs="Arial"/>
          <w:b/>
          <w:smallCaps/>
          <w:sz w:val="22"/>
          <w:szCs w:val="22"/>
        </w:rPr>
        <w:fldChar w:fldCharType="end"/>
      </w:r>
    </w:p>
    <w:p w14:paraId="75A7D2B9"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Signs shall be permitted in commercial zoning districts subject to the following restrictions:</w:t>
      </w:r>
    </w:p>
    <w:p w14:paraId="424BFF37"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p>
    <w:p w14:paraId="788AAC21"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t>All signs shall pertain exclusively to the business carried on within the building.</w:t>
      </w:r>
    </w:p>
    <w:p w14:paraId="7AFA754E"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p>
    <w:p w14:paraId="75733355"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2)</w:t>
      </w:r>
      <w:r w:rsidRPr="00526D83">
        <w:rPr>
          <w:rFonts w:ascii="Arial" w:hAnsi="Arial" w:cs="Arial"/>
          <w:sz w:val="22"/>
          <w:szCs w:val="22"/>
        </w:rPr>
        <w:tab/>
        <w:t>Signs attached to buildings shall be placed projecting from or flat against the main building.</w:t>
      </w:r>
    </w:p>
    <w:p w14:paraId="5F8549C6"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p>
    <w:p w14:paraId="176C218D"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3)</w:t>
      </w:r>
      <w:r w:rsidRPr="00526D83">
        <w:rPr>
          <w:rFonts w:ascii="Arial" w:hAnsi="Arial" w:cs="Arial"/>
          <w:sz w:val="22"/>
          <w:szCs w:val="22"/>
        </w:rPr>
        <w:tab/>
        <w:t xml:space="preserve">Signs may be illuminated </w:t>
      </w:r>
      <w:r w:rsidR="005740FE" w:rsidRPr="00526D83">
        <w:rPr>
          <w:rFonts w:ascii="Arial" w:hAnsi="Arial" w:cs="Arial"/>
          <w:sz w:val="22"/>
          <w:szCs w:val="22"/>
        </w:rPr>
        <w:t>either internally or</w:t>
      </w:r>
      <w:r w:rsidRPr="00526D83">
        <w:rPr>
          <w:rFonts w:ascii="Arial" w:hAnsi="Arial" w:cs="Arial"/>
          <w:sz w:val="22"/>
          <w:szCs w:val="22"/>
        </w:rPr>
        <w:t xml:space="preserve"> externally, providing the source of illumination is shielded from t</w:t>
      </w:r>
      <w:r w:rsidR="005740FE" w:rsidRPr="00526D83">
        <w:rPr>
          <w:rFonts w:ascii="Arial" w:hAnsi="Arial" w:cs="Arial"/>
          <w:sz w:val="22"/>
          <w:szCs w:val="22"/>
        </w:rPr>
        <w:t>raffic and adjacent properties.</w:t>
      </w:r>
    </w:p>
    <w:p w14:paraId="2A4FD1ED"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p>
    <w:p w14:paraId="5335314F"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4)</w:t>
      </w:r>
      <w:r w:rsidRPr="00526D83">
        <w:rPr>
          <w:rFonts w:ascii="Arial" w:hAnsi="Arial" w:cs="Arial"/>
          <w:sz w:val="22"/>
          <w:szCs w:val="22"/>
        </w:rPr>
        <w:tab/>
        <w:t>Free Standing Signs shall not obstruct a clear view of traffic.</w:t>
      </w:r>
    </w:p>
    <w:p w14:paraId="3AB19717"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p>
    <w:p w14:paraId="49FE1CB4"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5)</w:t>
      </w:r>
      <w:r w:rsidRPr="00526D83">
        <w:rPr>
          <w:rFonts w:ascii="Arial" w:hAnsi="Arial" w:cs="Arial"/>
          <w:sz w:val="22"/>
          <w:szCs w:val="22"/>
        </w:rPr>
        <w:tab/>
        <w:t>Directional signs up to three (3) square feet, designating exits, entrances, parking and loading areas, shipping docks, or similar traffic control signs shall be located five (5) feet from all property lines.</w:t>
      </w:r>
    </w:p>
    <w:p w14:paraId="34A00CF1" w14:textId="77777777" w:rsidR="00A3320C"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p>
    <w:p w14:paraId="2F3D3331"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6)</w:t>
      </w:r>
      <w:r w:rsidRPr="00526D83">
        <w:rPr>
          <w:rFonts w:ascii="Arial" w:hAnsi="Arial" w:cs="Arial"/>
          <w:sz w:val="22"/>
          <w:szCs w:val="22"/>
        </w:rPr>
        <w:tab/>
      </w:r>
      <w:r w:rsidRPr="00CB10DA">
        <w:rPr>
          <w:rFonts w:ascii="Arial" w:hAnsi="Arial" w:cs="Arial"/>
          <w:b/>
          <w:bCs/>
          <w:sz w:val="22"/>
          <w:szCs w:val="22"/>
          <w:u w:val="single"/>
        </w:rPr>
        <w:t>Wall Signs</w:t>
      </w:r>
      <w:r w:rsidRPr="00526D83">
        <w:rPr>
          <w:rFonts w:ascii="Arial" w:hAnsi="Arial" w:cs="Arial"/>
          <w:sz w:val="22"/>
          <w:szCs w:val="22"/>
        </w:rPr>
        <w:t>:</w:t>
      </w:r>
    </w:p>
    <w:p w14:paraId="59E1A4DC"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p>
    <w:p w14:paraId="407E5F64" w14:textId="77777777" w:rsidR="00A3320C" w:rsidRPr="00526D83" w:rsidRDefault="00A3320C" w:rsidP="002468C0">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t xml:space="preserve">Where a principal structure has a marquee or canopy, which is an integral part of the structure, the front line of said marquee or canopy must be at least eight (8) feet above the walk surface in front of the structure. </w:t>
      </w:r>
    </w:p>
    <w:p w14:paraId="4B1E6681" w14:textId="77777777" w:rsidR="00A3320C" w:rsidRPr="00526D83" w:rsidRDefault="00A3320C" w:rsidP="002468C0">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p>
    <w:p w14:paraId="684F4145" w14:textId="77777777" w:rsidR="00A3320C" w:rsidRPr="00526D83" w:rsidRDefault="00A3320C" w:rsidP="002468C0">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t xml:space="preserve">Wall Signs shall be flat signs attached and parallel to the face of the building wall or parallel to the building on a canopy or awning and shall be attached only to walls which </w:t>
      </w:r>
      <w:r w:rsidRPr="00526D83">
        <w:rPr>
          <w:rFonts w:ascii="Arial" w:hAnsi="Arial" w:cs="Arial"/>
          <w:sz w:val="22"/>
          <w:szCs w:val="22"/>
        </w:rPr>
        <w:lastRenderedPageBreak/>
        <w:t xml:space="preserve">face a public </w:t>
      </w:r>
      <w:r w:rsidR="001467EC" w:rsidRPr="00526D83">
        <w:rPr>
          <w:rFonts w:ascii="Arial" w:hAnsi="Arial" w:cs="Arial"/>
          <w:sz w:val="22"/>
          <w:szCs w:val="22"/>
        </w:rPr>
        <w:t>street or</w:t>
      </w:r>
      <w:r w:rsidRPr="00526D83">
        <w:rPr>
          <w:rFonts w:ascii="Arial" w:hAnsi="Arial" w:cs="Arial"/>
          <w:sz w:val="22"/>
          <w:szCs w:val="22"/>
        </w:rPr>
        <w:t xml:space="preserve"> may be projecting but not to project beyond fifteen (15) inches from the wall, nor higher than twenty (20) feet from sidewalk grade.  Signs shall not project above the building.</w:t>
      </w:r>
    </w:p>
    <w:p w14:paraId="4387EF2C" w14:textId="77777777" w:rsidR="00A3320C" w:rsidRPr="00526D83" w:rsidRDefault="00A3320C" w:rsidP="002468C0">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p>
    <w:p w14:paraId="50EF5588" w14:textId="77777777" w:rsidR="00A3320C" w:rsidRPr="00526D83" w:rsidRDefault="00A3320C" w:rsidP="002468C0">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c)</w:t>
      </w:r>
      <w:r w:rsidRPr="00526D83">
        <w:rPr>
          <w:rFonts w:ascii="Arial" w:hAnsi="Arial" w:cs="Arial"/>
          <w:sz w:val="22"/>
          <w:szCs w:val="22"/>
        </w:rPr>
        <w:tab/>
        <w:t>In the “C-1” zoning district, wall</w:t>
      </w:r>
      <w:r w:rsidRPr="00526D83">
        <w:rPr>
          <w:rFonts w:ascii="Arial" w:hAnsi="Arial" w:cs="Arial"/>
          <w:sz w:val="22"/>
          <w:szCs w:val="22"/>
        </w:rPr>
        <w:noBreakHyphen/>
        <w:t xml:space="preserve">mounted signs shall have a maximum total surface area not to exceed five percent (5%) of the area of the face of the wall upon which the sign or signs are attached but not to exceed </w:t>
      </w:r>
      <w:r w:rsidR="001467EC" w:rsidRPr="00526D83">
        <w:rPr>
          <w:rFonts w:ascii="Arial" w:hAnsi="Arial" w:cs="Arial"/>
          <w:sz w:val="22"/>
          <w:szCs w:val="22"/>
        </w:rPr>
        <w:t>forty-eight</w:t>
      </w:r>
      <w:r w:rsidRPr="00526D83">
        <w:rPr>
          <w:rFonts w:ascii="Arial" w:hAnsi="Arial" w:cs="Arial"/>
          <w:sz w:val="22"/>
          <w:szCs w:val="22"/>
        </w:rPr>
        <w:t xml:space="preserve"> (48) square feet of sign area per wall. </w:t>
      </w:r>
    </w:p>
    <w:p w14:paraId="08B1277D" w14:textId="77777777" w:rsidR="00A3320C" w:rsidRPr="00526D83" w:rsidRDefault="00A3320C" w:rsidP="002468C0">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p>
    <w:p w14:paraId="0F449B2A" w14:textId="77777777" w:rsidR="00A3320C" w:rsidRPr="00526D83" w:rsidRDefault="00A3320C" w:rsidP="002468C0">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d)</w:t>
      </w:r>
      <w:r w:rsidRPr="00526D83">
        <w:rPr>
          <w:rFonts w:ascii="Arial" w:hAnsi="Arial" w:cs="Arial"/>
          <w:sz w:val="22"/>
          <w:szCs w:val="22"/>
        </w:rPr>
        <w:tab/>
        <w:t>In the “C-2” zoning district, wall</w:t>
      </w:r>
      <w:r w:rsidRPr="00526D83">
        <w:rPr>
          <w:rFonts w:ascii="Arial" w:hAnsi="Arial" w:cs="Arial"/>
          <w:sz w:val="22"/>
          <w:szCs w:val="22"/>
        </w:rPr>
        <w:noBreakHyphen/>
        <w:t>mounted signs shall have a maximum total surface area not to exceed ten percent (10%) of the area of the face of the wall upon which the sign or signs are attached but not to exceed sixty (60) square feet of sign area per wall.</w:t>
      </w:r>
    </w:p>
    <w:p w14:paraId="560148F0" w14:textId="77777777" w:rsidR="00A3320C" w:rsidRPr="00526D83" w:rsidRDefault="00A3320C" w:rsidP="002468C0">
      <w:pPr>
        <w:widowControl/>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e)</w:t>
      </w:r>
      <w:r w:rsidRPr="00526D83">
        <w:rPr>
          <w:rFonts w:ascii="Arial" w:hAnsi="Arial" w:cs="Arial"/>
          <w:sz w:val="22"/>
          <w:szCs w:val="22"/>
        </w:rPr>
        <w:tab/>
        <w:t>Signs with external illumination shall be permitted providing the source of light is not visible from any street or any adjoining property.</w:t>
      </w:r>
    </w:p>
    <w:p w14:paraId="0A57FF40" w14:textId="77777777" w:rsidR="00A3320C" w:rsidRPr="00526D83" w:rsidRDefault="00A3320C" w:rsidP="00BD1FD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CE7E87A"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7)</w:t>
      </w:r>
      <w:r w:rsidRPr="00526D83">
        <w:rPr>
          <w:rFonts w:ascii="Arial" w:hAnsi="Arial" w:cs="Arial"/>
          <w:sz w:val="22"/>
          <w:szCs w:val="22"/>
        </w:rPr>
        <w:tab/>
      </w:r>
      <w:r w:rsidRPr="00CB10DA">
        <w:rPr>
          <w:rFonts w:ascii="Arial" w:hAnsi="Arial" w:cs="Arial"/>
          <w:b/>
          <w:bCs/>
          <w:sz w:val="22"/>
          <w:szCs w:val="22"/>
          <w:u w:val="single"/>
        </w:rPr>
        <w:t>Free Standing Signs</w:t>
      </w:r>
      <w:r w:rsidRPr="00526D83">
        <w:rPr>
          <w:rFonts w:ascii="Arial" w:hAnsi="Arial" w:cs="Arial"/>
          <w:sz w:val="22"/>
          <w:szCs w:val="22"/>
        </w:rPr>
        <w:t>:</w:t>
      </w:r>
      <w:r w:rsidR="00C5112C">
        <w:rPr>
          <w:rFonts w:ascii="Arial" w:hAnsi="Arial" w:cs="Arial"/>
          <w:sz w:val="22"/>
          <w:szCs w:val="22"/>
        </w:rPr>
        <w:t xml:space="preserve"> (see Figure 17.4)</w:t>
      </w:r>
    </w:p>
    <w:p w14:paraId="17CE934C" w14:textId="77777777" w:rsidR="00A3320C" w:rsidRPr="00526D83" w:rsidRDefault="00A3320C" w:rsidP="002468C0">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a)</w:t>
      </w:r>
      <w:r w:rsidRPr="00526D83">
        <w:rPr>
          <w:rFonts w:ascii="Arial" w:hAnsi="Arial" w:cs="Arial"/>
          <w:sz w:val="22"/>
          <w:szCs w:val="22"/>
        </w:rPr>
        <w:tab/>
        <w:t xml:space="preserve">Shall not exceed the height of the principal structure or twenty-five (25) feet. </w:t>
      </w:r>
    </w:p>
    <w:p w14:paraId="6AF59190" w14:textId="77777777" w:rsidR="00A3320C" w:rsidRPr="00526D83" w:rsidRDefault="00A3320C" w:rsidP="002468C0">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b)</w:t>
      </w:r>
      <w:r w:rsidRPr="00526D83">
        <w:rPr>
          <w:rFonts w:ascii="Arial" w:hAnsi="Arial" w:cs="Arial"/>
          <w:sz w:val="22"/>
          <w:szCs w:val="22"/>
        </w:rPr>
        <w:tab/>
        <w:t xml:space="preserve">Not exceed one (1) per parcel, regardless of the number of businesses located on a parcel. </w:t>
      </w:r>
    </w:p>
    <w:p w14:paraId="69DE4209" w14:textId="77777777" w:rsidR="00A3320C" w:rsidRPr="00526D83" w:rsidRDefault="00A3320C" w:rsidP="002468C0">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c)</w:t>
      </w:r>
      <w:r w:rsidRPr="00526D83">
        <w:rPr>
          <w:rFonts w:ascii="Arial" w:hAnsi="Arial" w:cs="Arial"/>
          <w:sz w:val="22"/>
          <w:szCs w:val="22"/>
        </w:rPr>
        <w:tab/>
        <w:t xml:space="preserve">Be set back at least ten (10) feet, when measured </w:t>
      </w:r>
      <w:proofErr w:type="gramStart"/>
      <w:r w:rsidRPr="00526D83">
        <w:rPr>
          <w:rFonts w:ascii="Arial" w:hAnsi="Arial" w:cs="Arial"/>
          <w:sz w:val="22"/>
          <w:szCs w:val="22"/>
        </w:rPr>
        <w:t>from the curb or a line formed by the outside edge of an established standard village or state roadway shoulder,</w:t>
      </w:r>
      <w:proofErr w:type="gramEnd"/>
      <w:r w:rsidRPr="00526D83">
        <w:rPr>
          <w:rFonts w:ascii="Arial" w:hAnsi="Arial" w:cs="Arial"/>
          <w:sz w:val="22"/>
          <w:szCs w:val="22"/>
        </w:rPr>
        <w:t xml:space="preserve"> to the leading edge of the sign.</w:t>
      </w:r>
    </w:p>
    <w:p w14:paraId="0E9855DF" w14:textId="77777777" w:rsidR="00A3320C" w:rsidRPr="00526D83" w:rsidRDefault="00A3320C" w:rsidP="002468C0">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d)</w:t>
      </w:r>
      <w:r w:rsidRPr="00526D83">
        <w:rPr>
          <w:rFonts w:ascii="Arial" w:hAnsi="Arial" w:cs="Arial"/>
          <w:sz w:val="22"/>
          <w:szCs w:val="22"/>
        </w:rPr>
        <w:tab/>
        <w:t>Freestanding signs in the “C-1” Commercial zoning district shall not exceed thirty-two (32) square feet in area (on each sign face if back-to-back faces).</w:t>
      </w:r>
    </w:p>
    <w:p w14:paraId="0523167F" w14:textId="77777777" w:rsidR="00A3320C" w:rsidRPr="00526D83" w:rsidRDefault="00A3320C" w:rsidP="002468C0">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e)</w:t>
      </w:r>
      <w:r w:rsidRPr="00526D83">
        <w:rPr>
          <w:rFonts w:ascii="Arial" w:hAnsi="Arial" w:cs="Arial"/>
          <w:sz w:val="22"/>
          <w:szCs w:val="22"/>
        </w:rPr>
        <w:tab/>
        <w:t xml:space="preserve">Freestanding signs in the “C-2” Commercial zoning district shall not exceed </w:t>
      </w:r>
      <w:r w:rsidR="001467EC" w:rsidRPr="00526D83">
        <w:rPr>
          <w:rFonts w:ascii="Arial" w:hAnsi="Arial" w:cs="Arial"/>
          <w:sz w:val="22"/>
          <w:szCs w:val="22"/>
        </w:rPr>
        <w:t>seventy-five</w:t>
      </w:r>
      <w:r w:rsidRPr="00526D83">
        <w:rPr>
          <w:rFonts w:ascii="Arial" w:hAnsi="Arial" w:cs="Arial"/>
          <w:sz w:val="22"/>
          <w:szCs w:val="22"/>
        </w:rPr>
        <w:t xml:space="preserve"> (75) square feet on each of two sides. Freestanding signs having more than two sides shall not exceed one hundred fifty </w:t>
      </w:r>
      <w:r w:rsidR="001467EC" w:rsidRPr="00526D83">
        <w:rPr>
          <w:rFonts w:ascii="Arial" w:hAnsi="Arial" w:cs="Arial"/>
          <w:sz w:val="22"/>
          <w:szCs w:val="22"/>
        </w:rPr>
        <w:t>(150</w:t>
      </w:r>
      <w:r w:rsidRPr="00526D83">
        <w:rPr>
          <w:rFonts w:ascii="Arial" w:hAnsi="Arial" w:cs="Arial"/>
          <w:sz w:val="22"/>
          <w:szCs w:val="22"/>
        </w:rPr>
        <w:t>) square feet for all sides combined.</w:t>
      </w:r>
    </w:p>
    <w:p w14:paraId="2E22A861" w14:textId="77777777" w:rsidR="00C5112C" w:rsidRDefault="00C5112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p>
    <w:p w14:paraId="02A26B75" w14:textId="77777777" w:rsidR="00C5112C" w:rsidRPr="00C5112C" w:rsidRDefault="00C5112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Pr>
          <w:rFonts w:ascii="Arial" w:hAnsi="Arial" w:cs="Arial"/>
          <w:b/>
          <w:sz w:val="22"/>
          <w:szCs w:val="22"/>
        </w:rPr>
        <w:t>Figure 17.4 Freestanding Sign</w:t>
      </w:r>
    </w:p>
    <w:p w14:paraId="2C010F4B" w14:textId="069A2CC6" w:rsidR="00861A7F" w:rsidRPr="00526D83" w:rsidRDefault="00BE39A8"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drawing>
          <wp:inline distT="0" distB="0" distL="0" distR="0" wp14:anchorId="726DB079" wp14:editId="10E6F037">
            <wp:extent cx="819150" cy="1381125"/>
            <wp:effectExtent l="19050" t="1905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819150" cy="1381125"/>
                    </a:xfrm>
                    <a:prstGeom prst="rect">
                      <a:avLst/>
                    </a:prstGeom>
                    <a:noFill/>
                    <a:ln w="19050" cmpd="sng">
                      <a:solidFill>
                        <a:srgbClr val="000000"/>
                      </a:solidFill>
                      <a:miter lim="800000"/>
                      <a:headEnd/>
                      <a:tailEnd/>
                    </a:ln>
                    <a:effectLst/>
                  </pic:spPr>
                </pic:pic>
              </a:graphicData>
            </a:graphic>
          </wp:inline>
        </w:drawing>
      </w:r>
    </w:p>
    <w:p w14:paraId="3FB47508" w14:textId="77777777" w:rsidR="00861A7F" w:rsidRPr="00526D83" w:rsidRDefault="00861A7F"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8FA9B03"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8)</w:t>
      </w:r>
      <w:r w:rsidRPr="00526D83">
        <w:rPr>
          <w:rFonts w:ascii="Arial" w:hAnsi="Arial" w:cs="Arial"/>
          <w:sz w:val="22"/>
          <w:szCs w:val="22"/>
        </w:rPr>
        <w:tab/>
      </w:r>
      <w:r w:rsidRPr="00CB10DA">
        <w:rPr>
          <w:rFonts w:ascii="Arial" w:hAnsi="Arial" w:cs="Arial"/>
          <w:b/>
          <w:bCs/>
          <w:sz w:val="22"/>
          <w:szCs w:val="22"/>
          <w:u w:val="single"/>
        </w:rPr>
        <w:t>Wall Murals</w:t>
      </w:r>
      <w:r w:rsidRPr="00526D83">
        <w:rPr>
          <w:rFonts w:ascii="Arial" w:hAnsi="Arial" w:cs="Arial"/>
          <w:sz w:val="22"/>
          <w:szCs w:val="22"/>
        </w:rPr>
        <w:t>:</w:t>
      </w:r>
    </w:p>
    <w:p w14:paraId="1119732C" w14:textId="77777777" w:rsidR="00A3320C" w:rsidRPr="00526D83" w:rsidRDefault="00A3320C" w:rsidP="00BD1FD4">
      <w:pPr>
        <w:pStyle w:val="BodyTextIndent3"/>
        <w:ind w:left="0"/>
        <w:rPr>
          <w:rFonts w:ascii="Arial" w:hAnsi="Arial" w:cs="Arial"/>
          <w:szCs w:val="22"/>
        </w:rPr>
      </w:pPr>
      <w:r w:rsidRPr="00526D83">
        <w:rPr>
          <w:rFonts w:ascii="Arial" w:hAnsi="Arial" w:cs="Arial"/>
          <w:szCs w:val="22"/>
        </w:rPr>
        <w:fldChar w:fldCharType="begin"/>
      </w:r>
      <w:r w:rsidRPr="00526D83">
        <w:rPr>
          <w:rFonts w:ascii="Arial" w:hAnsi="Arial" w:cs="Arial"/>
          <w:szCs w:val="22"/>
        </w:rPr>
        <w:instrText>ADVANCE \d6</w:instrText>
      </w:r>
      <w:r w:rsidRPr="00526D83">
        <w:rPr>
          <w:rFonts w:ascii="Arial" w:hAnsi="Arial" w:cs="Arial"/>
          <w:szCs w:val="22"/>
        </w:rPr>
        <w:fldChar w:fldCharType="end"/>
      </w:r>
      <w:r w:rsidRPr="00526D83">
        <w:rPr>
          <w:rFonts w:ascii="Arial" w:hAnsi="Arial" w:cs="Arial"/>
          <w:szCs w:val="22"/>
        </w:rPr>
        <w:t>Hand painted wall murals, shall be permitted in the “C-1” and “C-2” Commercial zoning districts, provided that such wall murals:</w:t>
      </w:r>
    </w:p>
    <w:p w14:paraId="1864117D"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1FFAC38" w14:textId="77777777" w:rsidR="00A3320C" w:rsidRPr="00526D83" w:rsidRDefault="00A3320C" w:rsidP="002468C0">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t xml:space="preserve">Shall be painted on the side of an existing </w:t>
      </w:r>
      <w:r w:rsidR="006A3F71" w:rsidRPr="00526D83">
        <w:rPr>
          <w:rFonts w:ascii="Arial" w:hAnsi="Arial" w:cs="Arial"/>
          <w:sz w:val="22"/>
          <w:szCs w:val="22"/>
        </w:rPr>
        <w:t>building and</w:t>
      </w:r>
      <w:r w:rsidRPr="00526D83">
        <w:rPr>
          <w:rFonts w:ascii="Arial" w:hAnsi="Arial" w:cs="Arial"/>
          <w:sz w:val="22"/>
          <w:szCs w:val="22"/>
        </w:rPr>
        <w:t xml:space="preserve"> shall not be permitted on or over the roof of any building.</w:t>
      </w:r>
    </w:p>
    <w:p w14:paraId="587EC8F1" w14:textId="77777777" w:rsidR="00A3320C" w:rsidRPr="00526D83" w:rsidRDefault="00A3320C" w:rsidP="002468C0">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12EFB546" w14:textId="77777777" w:rsidR="00A3320C" w:rsidRPr="00526D83" w:rsidRDefault="00A3320C" w:rsidP="002468C0">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t xml:space="preserve">May be illuminated, provided that the source of illumination is not visible from any </w:t>
      </w:r>
      <w:r w:rsidRPr="00526D83">
        <w:rPr>
          <w:rFonts w:ascii="Arial" w:hAnsi="Arial" w:cs="Arial"/>
          <w:sz w:val="22"/>
          <w:szCs w:val="22"/>
        </w:rPr>
        <w:lastRenderedPageBreak/>
        <w:t>residence in the “R-1” or “R-2” residential zoning districts.</w:t>
      </w:r>
    </w:p>
    <w:p w14:paraId="1109EB3D" w14:textId="77777777" w:rsidR="00A3320C" w:rsidRPr="00526D83" w:rsidRDefault="00A3320C" w:rsidP="002468C0">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c)</w:t>
      </w:r>
      <w:r w:rsidRPr="00526D83">
        <w:rPr>
          <w:rFonts w:ascii="Arial" w:hAnsi="Arial" w:cs="Arial"/>
          <w:sz w:val="22"/>
          <w:szCs w:val="22"/>
        </w:rPr>
        <w:tab/>
        <w:t xml:space="preserve">Wall Murals shall be </w:t>
      </w:r>
      <w:r w:rsidR="001467EC" w:rsidRPr="00526D83">
        <w:rPr>
          <w:rFonts w:ascii="Arial" w:hAnsi="Arial" w:cs="Arial"/>
          <w:sz w:val="22"/>
          <w:szCs w:val="22"/>
        </w:rPr>
        <w:t>maintained</w:t>
      </w:r>
      <w:r w:rsidRPr="00526D83">
        <w:rPr>
          <w:rFonts w:ascii="Arial" w:hAnsi="Arial" w:cs="Arial"/>
          <w:sz w:val="22"/>
          <w:szCs w:val="22"/>
        </w:rPr>
        <w:t xml:space="preserve">. Such maintenance shall include proper alignment of mural, continued readability of mural and preservation of mural with paint or other surface finishing material. If such mural is not maintained, the Zoning Administrator shall issue written notice of any disrepair to the owner of said structure. If the disrepair is not corrected within thirty (30) days, said structure shall be removed or painted over at the owner's expense. </w:t>
      </w:r>
    </w:p>
    <w:p w14:paraId="44924E77" w14:textId="77777777" w:rsidR="00687BD6" w:rsidRPr="00526D83" w:rsidRDefault="00A3320C" w:rsidP="002468C0">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d)</w:t>
      </w:r>
      <w:r w:rsidRPr="00526D83">
        <w:rPr>
          <w:rFonts w:ascii="Arial" w:hAnsi="Arial" w:cs="Arial"/>
          <w:sz w:val="22"/>
          <w:szCs w:val="22"/>
        </w:rPr>
        <w:tab/>
        <w:t>Shall not exceed eight hundred (800) square feet in surface display area and twenty-five (25) feet in height. Only one surface display area (face) shall be permitted per building.</w:t>
      </w:r>
    </w:p>
    <w:p w14:paraId="3BD8F3C3" w14:textId="77777777" w:rsidR="00687BD6" w:rsidRPr="00526D83" w:rsidRDefault="00687BD6" w:rsidP="00687B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D0C5317" w14:textId="77777777" w:rsidR="00A3320C" w:rsidRPr="00526D83" w:rsidRDefault="00A3320C" w:rsidP="00687B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526D83">
        <w:rPr>
          <w:rFonts w:ascii="Arial" w:hAnsi="Arial" w:cs="Arial"/>
          <w:b/>
          <w:sz w:val="22"/>
          <w:szCs w:val="22"/>
        </w:rPr>
        <w:t>1</w:t>
      </w:r>
      <w:r w:rsidR="00687BD6" w:rsidRPr="00526D83">
        <w:rPr>
          <w:rFonts w:ascii="Arial" w:hAnsi="Arial" w:cs="Arial"/>
          <w:b/>
          <w:sz w:val="22"/>
          <w:szCs w:val="22"/>
        </w:rPr>
        <w:t>7</w:t>
      </w:r>
      <w:r w:rsidRPr="00526D83">
        <w:rPr>
          <w:rFonts w:ascii="Arial" w:hAnsi="Arial" w:cs="Arial"/>
          <w:b/>
          <w:sz w:val="22"/>
          <w:szCs w:val="22"/>
        </w:rPr>
        <w:t xml:space="preserve">.07 </w:t>
      </w:r>
      <w:r w:rsidR="000F67BD" w:rsidRPr="00526D83">
        <w:rPr>
          <w:rFonts w:ascii="Arial" w:hAnsi="Arial" w:cs="Arial"/>
          <w:b/>
          <w:sz w:val="22"/>
          <w:szCs w:val="22"/>
        </w:rPr>
        <w:t>SIGNS IN INDUSTRIAL DISTRICTS</w:t>
      </w:r>
    </w:p>
    <w:p w14:paraId="2CDC4544"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b/>
          <w:smallCaps/>
          <w:sz w:val="22"/>
          <w:szCs w:val="22"/>
        </w:rPr>
        <w:fldChar w:fldCharType="begin"/>
      </w:r>
      <w:r w:rsidRPr="00526D83">
        <w:rPr>
          <w:rFonts w:ascii="Arial" w:hAnsi="Arial" w:cs="Arial"/>
          <w:b/>
          <w:smallCaps/>
          <w:sz w:val="22"/>
          <w:szCs w:val="22"/>
        </w:rPr>
        <w:instrText>ADVANCE \d6</w:instrText>
      </w:r>
      <w:r w:rsidRPr="00526D83">
        <w:rPr>
          <w:rFonts w:ascii="Arial" w:hAnsi="Arial" w:cs="Arial"/>
          <w:b/>
          <w:smallCaps/>
          <w:sz w:val="22"/>
          <w:szCs w:val="22"/>
        </w:rPr>
        <w:fldChar w:fldCharType="end"/>
      </w:r>
      <w:r w:rsidRPr="00526D83">
        <w:rPr>
          <w:rFonts w:ascii="Arial" w:hAnsi="Arial" w:cs="Arial"/>
          <w:sz w:val="22"/>
          <w:szCs w:val="22"/>
        </w:rPr>
        <w:t>Signs shall be permitted in the industrial zoning district subject to the following restrictions:</w:t>
      </w:r>
    </w:p>
    <w:p w14:paraId="195A061E"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1)</w:t>
      </w:r>
      <w:r w:rsidRPr="00526D83">
        <w:rPr>
          <w:rFonts w:ascii="Arial" w:hAnsi="Arial" w:cs="Arial"/>
          <w:sz w:val="22"/>
          <w:szCs w:val="22"/>
        </w:rPr>
        <w:tab/>
        <w:t>Signs shall pertain exclusively to the business carried on within the building.</w:t>
      </w:r>
    </w:p>
    <w:p w14:paraId="2DA95A28"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2)</w:t>
      </w:r>
      <w:r w:rsidRPr="00526D83">
        <w:rPr>
          <w:rFonts w:ascii="Arial" w:hAnsi="Arial" w:cs="Arial"/>
          <w:sz w:val="22"/>
          <w:szCs w:val="22"/>
        </w:rPr>
        <w:tab/>
        <w:t xml:space="preserve">Signs may be internally </w:t>
      </w:r>
      <w:r w:rsidR="00954106" w:rsidRPr="00526D83">
        <w:rPr>
          <w:rFonts w:ascii="Arial" w:hAnsi="Arial" w:cs="Arial"/>
          <w:sz w:val="22"/>
          <w:szCs w:val="22"/>
        </w:rPr>
        <w:t xml:space="preserve">illuminated </w:t>
      </w:r>
      <w:r w:rsidRPr="00526D83">
        <w:rPr>
          <w:rFonts w:ascii="Arial" w:hAnsi="Arial" w:cs="Arial"/>
          <w:sz w:val="22"/>
          <w:szCs w:val="22"/>
        </w:rPr>
        <w:t xml:space="preserve">or externally illuminated, but no flashing illumination shall be permitted. </w:t>
      </w:r>
    </w:p>
    <w:p w14:paraId="54F47F48"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3)</w:t>
      </w:r>
      <w:r w:rsidRPr="00526D83">
        <w:rPr>
          <w:rFonts w:ascii="Arial" w:hAnsi="Arial" w:cs="Arial"/>
          <w:sz w:val="22"/>
          <w:szCs w:val="22"/>
        </w:rPr>
        <w:tab/>
        <w:t>Directional signs up to three (3) square feet, designating exits, entrances, parking and loading areas, shipping docks, or similar traffic control signs shall be located not less than five (5) feet from any property line.</w:t>
      </w:r>
    </w:p>
    <w:p w14:paraId="42C3C353"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4)</w:t>
      </w:r>
      <w:r w:rsidRPr="00526D83">
        <w:rPr>
          <w:rFonts w:ascii="Arial" w:hAnsi="Arial" w:cs="Arial"/>
          <w:sz w:val="22"/>
          <w:szCs w:val="22"/>
        </w:rPr>
        <w:tab/>
        <w:t>Signs may be located anywhere on the premises but no closer than twenty (20) feet from any property line</w:t>
      </w:r>
      <w:r w:rsidR="00954106" w:rsidRPr="00526D83">
        <w:rPr>
          <w:rFonts w:ascii="Arial" w:hAnsi="Arial" w:cs="Arial"/>
          <w:sz w:val="22"/>
          <w:szCs w:val="22"/>
        </w:rPr>
        <w:t xml:space="preserve">. </w:t>
      </w:r>
      <w:r w:rsidRPr="00526D83">
        <w:rPr>
          <w:rFonts w:ascii="Arial" w:hAnsi="Arial" w:cs="Arial"/>
          <w:sz w:val="22"/>
          <w:szCs w:val="22"/>
        </w:rPr>
        <w:t xml:space="preserve">No sign shall extend more than three feet above the height of the structure or more than </w:t>
      </w:r>
      <w:r w:rsidR="001467EC" w:rsidRPr="00526D83">
        <w:rPr>
          <w:rFonts w:ascii="Arial" w:hAnsi="Arial" w:cs="Arial"/>
          <w:sz w:val="22"/>
          <w:szCs w:val="22"/>
        </w:rPr>
        <w:t>twenty-five</w:t>
      </w:r>
      <w:r w:rsidRPr="00526D83">
        <w:rPr>
          <w:rFonts w:ascii="Arial" w:hAnsi="Arial" w:cs="Arial"/>
          <w:sz w:val="22"/>
          <w:szCs w:val="22"/>
        </w:rPr>
        <w:t xml:space="preserve"> (25) feet above the average grade level at the base of the sign.</w:t>
      </w:r>
    </w:p>
    <w:p w14:paraId="6B291CA5"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5)</w:t>
      </w:r>
      <w:r w:rsidRPr="00526D83">
        <w:rPr>
          <w:rFonts w:ascii="Arial" w:hAnsi="Arial" w:cs="Arial"/>
          <w:sz w:val="22"/>
          <w:szCs w:val="22"/>
        </w:rPr>
        <w:tab/>
      </w:r>
      <w:r w:rsidRPr="00CB10DA">
        <w:rPr>
          <w:rFonts w:ascii="Arial" w:hAnsi="Arial" w:cs="Arial"/>
          <w:b/>
          <w:bCs/>
          <w:sz w:val="22"/>
          <w:szCs w:val="22"/>
          <w:u w:val="single"/>
        </w:rPr>
        <w:t>Wall Signs</w:t>
      </w:r>
      <w:r w:rsidRPr="00526D83">
        <w:rPr>
          <w:rFonts w:ascii="Arial" w:hAnsi="Arial" w:cs="Arial"/>
          <w:sz w:val="22"/>
          <w:szCs w:val="22"/>
        </w:rPr>
        <w:t>:</w:t>
      </w:r>
    </w:p>
    <w:p w14:paraId="233CC973" w14:textId="77777777" w:rsidR="00A3320C" w:rsidRPr="00526D83" w:rsidRDefault="00A3320C" w:rsidP="00BD1FD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E08FCA4" w14:textId="77777777" w:rsidR="00A3320C" w:rsidRPr="00526D83" w:rsidRDefault="00A3320C" w:rsidP="002468C0">
      <w:pPr>
        <w:widowControl/>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t>Wall</w:t>
      </w:r>
      <w:r w:rsidRPr="00526D83">
        <w:rPr>
          <w:rFonts w:ascii="Arial" w:hAnsi="Arial" w:cs="Arial"/>
          <w:sz w:val="22"/>
          <w:szCs w:val="22"/>
        </w:rPr>
        <w:noBreakHyphen/>
        <w:t xml:space="preserve">mounted signs shall be flat signs attached and parallel to the face of the building wall and shall be attached only to walls that face a public street, not higher than twenty (20) feet from sidewalk grade. Where a principal structure has a marquee or canopy, which is an integral part of the structure, the front line of said marquee or canopy shall be at least eight (8) feet above the walk surface in front of the structure. </w:t>
      </w:r>
    </w:p>
    <w:p w14:paraId="69D124CC" w14:textId="77777777" w:rsidR="00A3320C" w:rsidRPr="00526D83" w:rsidRDefault="00A3320C" w:rsidP="002468C0">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b)</w:t>
      </w:r>
      <w:r w:rsidRPr="00526D83">
        <w:rPr>
          <w:rFonts w:ascii="Arial" w:hAnsi="Arial" w:cs="Arial"/>
          <w:sz w:val="22"/>
          <w:szCs w:val="22"/>
        </w:rPr>
        <w:tab/>
        <w:t>Wall Signs attached to buildings shall be placed projecting from or flat against the main building or parallel to the building on a canopy or awning</w:t>
      </w:r>
      <w:r w:rsidR="009605E9" w:rsidRPr="00526D83">
        <w:rPr>
          <w:rFonts w:ascii="Arial" w:hAnsi="Arial" w:cs="Arial"/>
          <w:sz w:val="22"/>
          <w:szCs w:val="22"/>
        </w:rPr>
        <w:t xml:space="preserve">. </w:t>
      </w:r>
      <w:r w:rsidRPr="00526D83">
        <w:rPr>
          <w:rFonts w:ascii="Arial" w:hAnsi="Arial" w:cs="Arial"/>
          <w:sz w:val="22"/>
          <w:szCs w:val="22"/>
        </w:rPr>
        <w:t>Signs shall not project above the building.</w:t>
      </w:r>
    </w:p>
    <w:p w14:paraId="4A289F52" w14:textId="1C3976F0" w:rsidR="00492E0F" w:rsidRDefault="00A3320C" w:rsidP="00CB10DA">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c)</w:t>
      </w:r>
      <w:r w:rsidRPr="00526D83">
        <w:rPr>
          <w:rFonts w:ascii="Arial" w:hAnsi="Arial" w:cs="Arial"/>
          <w:sz w:val="22"/>
          <w:szCs w:val="22"/>
        </w:rPr>
        <w:tab/>
        <w:t>Wall Signs painted or affixed to building shall not exceed ten percent (10%) of the total surface area of the building face to which attached.</w:t>
      </w: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p>
    <w:p w14:paraId="1E85F504" w14:textId="77777777" w:rsidR="00CB10DA" w:rsidRDefault="00CB10DA" w:rsidP="00CB10DA">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791C21AC" w14:textId="77777777" w:rsidR="00CB10DA" w:rsidRPr="0027400B" w:rsidRDefault="00CB10DA" w:rsidP="00CB10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Pr>
          <w:rFonts w:ascii="Arial" w:hAnsi="Arial" w:cs="Arial"/>
          <w:b/>
          <w:sz w:val="22"/>
          <w:szCs w:val="22"/>
        </w:rPr>
        <w:t>Figure 17.6 Freestanding Signs</w:t>
      </w:r>
    </w:p>
    <w:p w14:paraId="4744C137" w14:textId="77777777" w:rsidR="00CB10DA" w:rsidRPr="00526D83" w:rsidRDefault="00CB10DA" w:rsidP="00CB10DA">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drawing>
          <wp:inline distT="0" distB="0" distL="0" distR="0" wp14:anchorId="33B52D07" wp14:editId="488D3B69">
            <wp:extent cx="1447800" cy="1076325"/>
            <wp:effectExtent l="19050" t="1905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51" cstate="print">
                      <a:extLst>
                        <a:ext uri="{28A0092B-C50C-407E-A947-70E740481C1C}">
                          <a14:useLocalDpi xmlns:a14="http://schemas.microsoft.com/office/drawing/2010/main" val="0"/>
                        </a:ext>
                      </a:extLst>
                    </a:blip>
                    <a:srcRect l="3087" t="4065" r="3087" b="4065"/>
                    <a:stretch>
                      <a:fillRect/>
                    </a:stretch>
                  </pic:blipFill>
                  <pic:spPr bwMode="auto">
                    <a:xfrm>
                      <a:off x="0" y="0"/>
                      <a:ext cx="1447800" cy="1076325"/>
                    </a:xfrm>
                    <a:prstGeom prst="rect">
                      <a:avLst/>
                    </a:prstGeom>
                    <a:noFill/>
                    <a:ln w="19050" cmpd="sng">
                      <a:solidFill>
                        <a:srgbClr val="000000"/>
                      </a:solidFill>
                      <a:miter lim="800000"/>
                      <a:headEnd/>
                      <a:tailEnd/>
                    </a:ln>
                    <a:effectLst/>
                  </pic:spPr>
                </pic:pic>
              </a:graphicData>
            </a:graphic>
          </wp:inline>
        </w:drawing>
      </w:r>
    </w:p>
    <w:p w14:paraId="2B2D04C1" w14:textId="77777777" w:rsidR="00CB10DA" w:rsidRDefault="00CB10DA" w:rsidP="00CB10DA">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1374EBE0"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6)</w:t>
      </w:r>
      <w:r w:rsidRPr="00526D83">
        <w:rPr>
          <w:rFonts w:ascii="Arial" w:hAnsi="Arial" w:cs="Arial"/>
          <w:sz w:val="22"/>
          <w:szCs w:val="22"/>
        </w:rPr>
        <w:tab/>
      </w:r>
      <w:r w:rsidRPr="00CB10DA">
        <w:rPr>
          <w:rFonts w:ascii="Arial" w:hAnsi="Arial" w:cs="Arial"/>
          <w:b/>
          <w:bCs/>
          <w:sz w:val="22"/>
          <w:szCs w:val="22"/>
          <w:u w:val="single"/>
        </w:rPr>
        <w:t>Free Standing Signs</w:t>
      </w:r>
      <w:r w:rsidRPr="00526D83">
        <w:rPr>
          <w:rFonts w:ascii="Arial" w:hAnsi="Arial" w:cs="Arial"/>
          <w:sz w:val="22"/>
          <w:szCs w:val="22"/>
        </w:rPr>
        <w:t>:</w:t>
      </w:r>
    </w:p>
    <w:p w14:paraId="0789B71C" w14:textId="77777777" w:rsidR="00A3320C" w:rsidRPr="00526D83" w:rsidRDefault="00A3320C" w:rsidP="002468C0">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a)</w:t>
      </w:r>
      <w:r w:rsidRPr="00526D83">
        <w:rPr>
          <w:rFonts w:ascii="Arial" w:hAnsi="Arial" w:cs="Arial"/>
          <w:sz w:val="22"/>
          <w:szCs w:val="22"/>
        </w:rPr>
        <w:tab/>
        <w:t xml:space="preserve">Shall not exceed twenty-five (25) feet in height. </w:t>
      </w:r>
    </w:p>
    <w:p w14:paraId="494272A1" w14:textId="77777777" w:rsidR="00A3320C" w:rsidRDefault="00A3320C" w:rsidP="002468C0">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lastRenderedPageBreak/>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b)</w:t>
      </w:r>
      <w:r w:rsidRPr="00526D83">
        <w:rPr>
          <w:rFonts w:ascii="Arial" w:hAnsi="Arial" w:cs="Arial"/>
          <w:sz w:val="22"/>
          <w:szCs w:val="22"/>
        </w:rPr>
        <w:tab/>
        <w:t>Shall not exceed seventy-five (75) square feet in area (on each sign face if back-to-back faces).</w:t>
      </w:r>
    </w:p>
    <w:p w14:paraId="153472F1" w14:textId="77777777" w:rsidR="002468C0" w:rsidRPr="00526D83" w:rsidRDefault="002468C0" w:rsidP="002468C0">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182A42F9" w14:textId="77777777" w:rsidR="00687BD6" w:rsidRPr="00526D83" w:rsidRDefault="00A3320C" w:rsidP="002468C0">
      <w:pPr>
        <w:widowControl/>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c)</w:t>
      </w:r>
      <w:r w:rsidRPr="00526D83">
        <w:rPr>
          <w:rFonts w:ascii="Arial" w:hAnsi="Arial" w:cs="Arial"/>
          <w:sz w:val="22"/>
          <w:szCs w:val="22"/>
        </w:rPr>
        <w:tab/>
        <w:t>Freestanding signs having more than two sides shall not exceed one hundred fifty (150) square feet for all sides combined.</w:t>
      </w:r>
    </w:p>
    <w:p w14:paraId="2857FF82" w14:textId="77777777" w:rsidR="00687BD6" w:rsidRPr="00526D83" w:rsidRDefault="00687BD6" w:rsidP="00687BD6">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2F1E8C8" w14:textId="77777777" w:rsidR="00A3320C" w:rsidRPr="00526D83" w:rsidRDefault="00A3320C" w:rsidP="00687BD6">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526D83">
        <w:rPr>
          <w:rFonts w:ascii="Arial" w:hAnsi="Arial" w:cs="Arial"/>
          <w:b/>
          <w:sz w:val="22"/>
          <w:szCs w:val="22"/>
        </w:rPr>
        <w:t>1</w:t>
      </w:r>
      <w:r w:rsidR="00687BD6" w:rsidRPr="00526D83">
        <w:rPr>
          <w:rFonts w:ascii="Arial" w:hAnsi="Arial" w:cs="Arial"/>
          <w:b/>
          <w:sz w:val="22"/>
          <w:szCs w:val="22"/>
        </w:rPr>
        <w:t>7</w:t>
      </w:r>
      <w:r w:rsidRPr="00526D83">
        <w:rPr>
          <w:rFonts w:ascii="Arial" w:hAnsi="Arial" w:cs="Arial"/>
          <w:b/>
          <w:sz w:val="22"/>
          <w:szCs w:val="22"/>
        </w:rPr>
        <w:t xml:space="preserve">.08 </w:t>
      </w:r>
      <w:r w:rsidR="000F67BD" w:rsidRPr="00526D83">
        <w:rPr>
          <w:rFonts w:ascii="Arial" w:hAnsi="Arial" w:cs="Arial"/>
          <w:b/>
          <w:sz w:val="22"/>
          <w:szCs w:val="22"/>
        </w:rPr>
        <w:t>SIGNS NOT TO CONSTITUTE A TRAFFIC HAZARD</w:t>
      </w:r>
    </w:p>
    <w:p w14:paraId="257C103B" w14:textId="77777777" w:rsidR="00687BD6"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b/>
          <w:smallCaps/>
          <w:sz w:val="22"/>
          <w:szCs w:val="22"/>
        </w:rPr>
        <w:fldChar w:fldCharType="begin"/>
      </w:r>
      <w:r w:rsidRPr="00526D83">
        <w:rPr>
          <w:rFonts w:ascii="Arial" w:hAnsi="Arial" w:cs="Arial"/>
          <w:b/>
          <w:smallCaps/>
          <w:sz w:val="22"/>
          <w:szCs w:val="22"/>
        </w:rPr>
        <w:instrText>ADVANCE \d6</w:instrText>
      </w:r>
      <w:r w:rsidRPr="00526D83">
        <w:rPr>
          <w:rFonts w:ascii="Arial" w:hAnsi="Arial" w:cs="Arial"/>
          <w:b/>
          <w:smallCaps/>
          <w:sz w:val="22"/>
          <w:szCs w:val="22"/>
        </w:rPr>
        <w:fldChar w:fldCharType="end"/>
      </w:r>
      <w:r w:rsidRPr="00526D83">
        <w:rPr>
          <w:rFonts w:ascii="Arial" w:hAnsi="Arial" w:cs="Arial"/>
          <w:sz w:val="22"/>
          <w:szCs w:val="22"/>
        </w:rPr>
        <w:t xml:space="preserve">No sign shall be erected at the intersection of any street in such a manner as to obstruct free and clear vision; or at any location </w:t>
      </w:r>
      <w:proofErr w:type="gramStart"/>
      <w:r w:rsidRPr="00526D83">
        <w:rPr>
          <w:rFonts w:ascii="Arial" w:hAnsi="Arial" w:cs="Arial"/>
          <w:sz w:val="22"/>
          <w:szCs w:val="22"/>
        </w:rPr>
        <w:t>where by</w:t>
      </w:r>
      <w:proofErr w:type="gramEnd"/>
      <w:r w:rsidRPr="00526D83">
        <w:rPr>
          <w:rFonts w:ascii="Arial" w:hAnsi="Arial" w:cs="Arial"/>
          <w:sz w:val="22"/>
          <w:szCs w:val="22"/>
        </w:rPr>
        <w:t xml:space="preserve"> reason of the position, shape or color, it may interfere with, obstruct the view of, or be confused with, any authorized traffic sign, signal or device; or which makes use of the words "stop", "look", "danger" or any word, phrase, symbol or character in such manner so as to interfere with, mislead or confuse traffic.</w:t>
      </w:r>
    </w:p>
    <w:p w14:paraId="23877D87" w14:textId="77777777" w:rsidR="00687BD6" w:rsidRPr="00526D83" w:rsidRDefault="00687BD6"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FE77292"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526D83">
        <w:rPr>
          <w:rFonts w:ascii="Arial" w:hAnsi="Arial" w:cs="Arial"/>
          <w:b/>
          <w:sz w:val="22"/>
          <w:szCs w:val="22"/>
        </w:rPr>
        <w:t>1</w:t>
      </w:r>
      <w:r w:rsidR="00687BD6" w:rsidRPr="00526D83">
        <w:rPr>
          <w:rFonts w:ascii="Arial" w:hAnsi="Arial" w:cs="Arial"/>
          <w:b/>
          <w:sz w:val="22"/>
          <w:szCs w:val="22"/>
        </w:rPr>
        <w:t>7</w:t>
      </w:r>
      <w:r w:rsidRPr="00526D83">
        <w:rPr>
          <w:rFonts w:ascii="Arial" w:hAnsi="Arial" w:cs="Arial"/>
          <w:b/>
          <w:sz w:val="22"/>
          <w:szCs w:val="22"/>
        </w:rPr>
        <w:t xml:space="preserve">.09 </w:t>
      </w:r>
      <w:r w:rsidR="000F67BD" w:rsidRPr="00526D83">
        <w:rPr>
          <w:rFonts w:ascii="Arial" w:hAnsi="Arial" w:cs="Arial"/>
          <w:b/>
          <w:sz w:val="22"/>
          <w:szCs w:val="22"/>
        </w:rPr>
        <w:t>FLAGS USED AS SIGNS</w:t>
      </w:r>
    </w:p>
    <w:p w14:paraId="0D230C4E" w14:textId="77777777" w:rsidR="00A3320C" w:rsidRPr="00526D83" w:rsidRDefault="00A3320C" w:rsidP="00BD1FD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49BC7D5" w14:textId="77777777" w:rsidR="00A3320C" w:rsidRPr="00526D83" w:rsidRDefault="00A3320C" w:rsidP="00BD1FD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Flags may be used as signs providing:</w:t>
      </w:r>
    </w:p>
    <w:p w14:paraId="374DF266" w14:textId="77777777" w:rsidR="00A3320C" w:rsidRPr="00526D83" w:rsidRDefault="00A3320C" w:rsidP="00BD1FD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458F97D"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t xml:space="preserve">Official flags of federal, </w:t>
      </w:r>
      <w:r w:rsidR="001467EC" w:rsidRPr="00526D83">
        <w:rPr>
          <w:rFonts w:ascii="Arial" w:hAnsi="Arial" w:cs="Arial"/>
          <w:sz w:val="22"/>
          <w:szCs w:val="22"/>
        </w:rPr>
        <w:t>state,</w:t>
      </w:r>
      <w:r w:rsidRPr="00526D83">
        <w:rPr>
          <w:rFonts w:ascii="Arial" w:hAnsi="Arial" w:cs="Arial"/>
          <w:sz w:val="22"/>
          <w:szCs w:val="22"/>
        </w:rPr>
        <w:t xml:space="preserve"> and local governments without size limitation when displayed in a manner approved by the government represented.</w:t>
      </w:r>
    </w:p>
    <w:p w14:paraId="2468005C"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4E29BFE"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2)</w:t>
      </w:r>
      <w:r w:rsidRPr="00526D83">
        <w:rPr>
          <w:rFonts w:ascii="Arial" w:hAnsi="Arial" w:cs="Arial"/>
          <w:sz w:val="22"/>
          <w:szCs w:val="22"/>
        </w:rPr>
        <w:tab/>
        <w:t xml:space="preserve">Flags used as signs shall not exceed twelve (12) square feet. </w:t>
      </w:r>
    </w:p>
    <w:p w14:paraId="44873F8E"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p>
    <w:p w14:paraId="139E1417" w14:textId="77777777" w:rsidR="00687BD6"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3)</w:t>
      </w:r>
      <w:r w:rsidRPr="00526D83">
        <w:rPr>
          <w:rFonts w:ascii="Arial" w:hAnsi="Arial" w:cs="Arial"/>
          <w:sz w:val="22"/>
          <w:szCs w:val="22"/>
        </w:rPr>
        <w:tab/>
        <w:t xml:space="preserve">Only one flag used as a sign </w:t>
      </w:r>
      <w:r w:rsidR="00687BD6" w:rsidRPr="00526D83">
        <w:rPr>
          <w:rFonts w:ascii="Arial" w:hAnsi="Arial" w:cs="Arial"/>
          <w:sz w:val="22"/>
          <w:szCs w:val="22"/>
        </w:rPr>
        <w:t>shall be displayed per parcel.</w:t>
      </w:r>
    </w:p>
    <w:p w14:paraId="3275603E" w14:textId="77777777" w:rsidR="00687BD6" w:rsidRPr="00526D83" w:rsidRDefault="00687BD6" w:rsidP="00687BD6">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BF9F29A" w14:textId="77777777" w:rsidR="00A3320C" w:rsidRPr="00526D83" w:rsidRDefault="00A3320C" w:rsidP="00687BD6">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526D83">
        <w:rPr>
          <w:rFonts w:ascii="Arial" w:hAnsi="Arial" w:cs="Arial"/>
          <w:b/>
          <w:sz w:val="22"/>
          <w:szCs w:val="22"/>
        </w:rPr>
        <w:t>1</w:t>
      </w:r>
      <w:r w:rsidR="00687BD6" w:rsidRPr="00526D83">
        <w:rPr>
          <w:rFonts w:ascii="Arial" w:hAnsi="Arial" w:cs="Arial"/>
          <w:b/>
          <w:sz w:val="22"/>
          <w:szCs w:val="22"/>
        </w:rPr>
        <w:t>7</w:t>
      </w:r>
      <w:r w:rsidRPr="00526D83">
        <w:rPr>
          <w:rFonts w:ascii="Arial" w:hAnsi="Arial" w:cs="Arial"/>
          <w:b/>
          <w:sz w:val="22"/>
          <w:szCs w:val="22"/>
        </w:rPr>
        <w:t xml:space="preserve">.10 </w:t>
      </w:r>
      <w:r w:rsidR="000F67BD" w:rsidRPr="00526D83">
        <w:rPr>
          <w:rFonts w:ascii="Arial" w:hAnsi="Arial" w:cs="Arial"/>
          <w:b/>
          <w:sz w:val="22"/>
          <w:szCs w:val="22"/>
        </w:rPr>
        <w:t>PORTABLE OR MOVEABLE SIGNS</w:t>
      </w:r>
    </w:p>
    <w:p w14:paraId="1EDCF41C" w14:textId="77777777" w:rsidR="000F71E0" w:rsidRPr="00526D83" w:rsidRDefault="000F71E0"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D8D9ACF" w14:textId="77777777" w:rsidR="00A3320C" w:rsidRPr="00526D83" w:rsidRDefault="000F71E0"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A</w:t>
      </w:r>
      <w:r w:rsidR="00A3320C" w:rsidRPr="00526D83">
        <w:rPr>
          <w:rFonts w:ascii="Arial" w:hAnsi="Arial" w:cs="Arial"/>
          <w:sz w:val="22"/>
          <w:szCs w:val="22"/>
        </w:rPr>
        <w:t>ny free-standing sign not permanently anchored or secured to either a building or the ground, including but not limited to "A" frame, "T" frame, or inverted "T" shaped structures, including those signs mounted on wheeled marquee signs, shall be permitted only in nonresidential zoning districts, or in residential zoning districts on parcels occupied by public buildings and community service installations as defined herein, in accordance with the following provisions:</w:t>
      </w:r>
    </w:p>
    <w:p w14:paraId="5C78B95C"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1)</w:t>
      </w:r>
      <w:r w:rsidRPr="00526D83">
        <w:rPr>
          <w:rFonts w:ascii="Arial" w:hAnsi="Arial" w:cs="Arial"/>
          <w:sz w:val="22"/>
          <w:szCs w:val="22"/>
        </w:rPr>
        <w:tab/>
        <w:t>Portable signs are permitted for a period not to exceed thirty (30) days.</w:t>
      </w:r>
    </w:p>
    <w:p w14:paraId="1E6BE72D"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2)</w:t>
      </w:r>
      <w:r w:rsidRPr="00526D83">
        <w:rPr>
          <w:rFonts w:ascii="Arial" w:hAnsi="Arial" w:cs="Arial"/>
          <w:sz w:val="22"/>
          <w:szCs w:val="22"/>
        </w:rPr>
        <w:tab/>
        <w:t>Portable signs may be illuminated, but no flashing or moving illumination shall be permitted. The source of illumination shall be shielded from traffic and adjacent properties.</w:t>
      </w:r>
    </w:p>
    <w:p w14:paraId="2C905A47"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3)</w:t>
      </w:r>
      <w:r w:rsidRPr="00526D83">
        <w:rPr>
          <w:rFonts w:ascii="Arial" w:hAnsi="Arial" w:cs="Arial"/>
          <w:sz w:val="22"/>
          <w:szCs w:val="22"/>
        </w:rPr>
        <w:tab/>
        <w:t>All portable signs shall be set back at least ten (10) feet, measured from the right-of-way line to the leading edge of the sign.</w:t>
      </w:r>
    </w:p>
    <w:p w14:paraId="38E420B9"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4)</w:t>
      </w:r>
      <w:r w:rsidRPr="00526D83">
        <w:rPr>
          <w:rFonts w:ascii="Arial" w:hAnsi="Arial" w:cs="Arial"/>
          <w:sz w:val="22"/>
          <w:szCs w:val="22"/>
        </w:rPr>
        <w:tab/>
        <w:t>The sign face of any portable signs shall not exceed thirty-two (32) square feet in surface display area (on each sign face if back-to-back faces),</w:t>
      </w:r>
    </w:p>
    <w:p w14:paraId="22C82543" w14:textId="77777777" w:rsidR="00492E0F" w:rsidRDefault="00A3320C" w:rsidP="001467EC">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5)</w:t>
      </w:r>
      <w:r w:rsidRPr="00526D83">
        <w:rPr>
          <w:rFonts w:ascii="Arial" w:hAnsi="Arial" w:cs="Arial"/>
          <w:sz w:val="22"/>
          <w:szCs w:val="22"/>
        </w:rPr>
        <w:tab/>
        <w:t>Portable signs exceeding the above requirements may be permitted by a "special event permit" granted by the Village of Baldwin.</w:t>
      </w:r>
    </w:p>
    <w:p w14:paraId="734A3CD3" w14:textId="77777777" w:rsidR="00492E0F" w:rsidRPr="00526D83" w:rsidRDefault="00492E0F"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20C616B" w14:textId="77777777" w:rsidR="003D6E24" w:rsidRPr="00526D83" w:rsidRDefault="003D6E24" w:rsidP="003D6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b/>
          <w:sz w:val="22"/>
        </w:rPr>
      </w:pPr>
      <w:r w:rsidRPr="00526D83">
        <w:rPr>
          <w:rFonts w:ascii="Arial" w:hAnsi="Arial" w:cs="Arial"/>
          <w:b/>
          <w:sz w:val="22"/>
        </w:rPr>
        <w:t>17.11</w:t>
      </w:r>
      <w:r w:rsidRPr="00526D83">
        <w:rPr>
          <w:rFonts w:ascii="Arial" w:hAnsi="Arial" w:cs="Arial"/>
          <w:b/>
          <w:sz w:val="22"/>
        </w:rPr>
        <w:tab/>
        <w:t>SIGN ILLUMINATION</w:t>
      </w:r>
    </w:p>
    <w:p w14:paraId="3001F59A" w14:textId="77777777" w:rsidR="003D6E24" w:rsidRPr="00526D83" w:rsidRDefault="003D6E24" w:rsidP="003D6E2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rPr>
      </w:pPr>
    </w:p>
    <w:p w14:paraId="5637E379" w14:textId="77777777" w:rsidR="003D6E24" w:rsidRPr="00526D83" w:rsidRDefault="003D6E24" w:rsidP="00F25893">
      <w:pPr>
        <w:widowControl/>
        <w:numPr>
          <w:ilvl w:val="0"/>
          <w:numId w:val="27"/>
        </w:numPr>
        <w:tabs>
          <w:tab w:val="clear" w:pos="720"/>
          <w:tab w:val="num"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0" w:firstLine="0"/>
        <w:jc w:val="both"/>
        <w:rPr>
          <w:rFonts w:ascii="Arial" w:hAnsi="Arial" w:cs="Arial"/>
          <w:sz w:val="22"/>
          <w:szCs w:val="22"/>
        </w:rPr>
      </w:pPr>
      <w:r w:rsidRPr="00526D83">
        <w:rPr>
          <w:rFonts w:ascii="Arial" w:hAnsi="Arial" w:cs="Arial"/>
          <w:sz w:val="22"/>
          <w:szCs w:val="22"/>
        </w:rPr>
        <w:t>Illumination shall be so oriented to the sign that it does not produce glare.</w:t>
      </w:r>
    </w:p>
    <w:p w14:paraId="391E7139" w14:textId="77777777" w:rsidR="003D6E24" w:rsidRPr="00526D83" w:rsidRDefault="003D6E24" w:rsidP="002468C0">
      <w:pPr>
        <w:tabs>
          <w:tab w:val="num"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5FEA707F" w14:textId="77777777" w:rsidR="003D6E24" w:rsidRPr="00526D83" w:rsidRDefault="003D6E24" w:rsidP="00F25893">
      <w:pPr>
        <w:widowControl/>
        <w:numPr>
          <w:ilvl w:val="0"/>
          <w:numId w:val="27"/>
        </w:numPr>
        <w:tabs>
          <w:tab w:val="clear" w:pos="720"/>
          <w:tab w:val="num"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0" w:firstLine="0"/>
        <w:jc w:val="both"/>
        <w:rPr>
          <w:rFonts w:ascii="Arial" w:hAnsi="Arial" w:cs="Arial"/>
          <w:sz w:val="22"/>
          <w:szCs w:val="22"/>
        </w:rPr>
      </w:pPr>
      <w:r w:rsidRPr="00526D83">
        <w:rPr>
          <w:rFonts w:ascii="Arial" w:hAnsi="Arial" w:cs="Arial"/>
          <w:sz w:val="22"/>
          <w:szCs w:val="22"/>
        </w:rPr>
        <w:t>The source of light must not be visible from adjacent properties or to adjacent rights-of-way.</w:t>
      </w:r>
    </w:p>
    <w:p w14:paraId="3FEA9B58" w14:textId="77777777" w:rsidR="003D6E24" w:rsidRPr="00526D83" w:rsidRDefault="003D6E24" w:rsidP="002468C0">
      <w:pPr>
        <w:tabs>
          <w:tab w:val="left" w:pos="0"/>
          <w:tab w:val="num"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26564554" w14:textId="77777777" w:rsidR="003D6E24" w:rsidRPr="00526D83" w:rsidRDefault="003D6E24" w:rsidP="00F25893">
      <w:pPr>
        <w:widowControl/>
        <w:numPr>
          <w:ilvl w:val="0"/>
          <w:numId w:val="27"/>
        </w:numPr>
        <w:tabs>
          <w:tab w:val="clear" w:pos="720"/>
          <w:tab w:val="left" w:pos="0"/>
          <w:tab w:val="num"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0" w:firstLine="0"/>
        <w:jc w:val="both"/>
        <w:rPr>
          <w:rFonts w:ascii="Arial" w:hAnsi="Arial" w:cs="Arial"/>
          <w:sz w:val="22"/>
          <w:szCs w:val="22"/>
        </w:rPr>
      </w:pPr>
      <w:r w:rsidRPr="00526D83">
        <w:rPr>
          <w:rFonts w:ascii="Arial" w:hAnsi="Arial" w:cs="Arial"/>
          <w:sz w:val="22"/>
          <w:szCs w:val="22"/>
        </w:rPr>
        <w:lastRenderedPageBreak/>
        <w:t>Sign lighting must not cast light away from the sign and must be shielded from vehicular traffic.</w:t>
      </w:r>
    </w:p>
    <w:p w14:paraId="56AE707F" w14:textId="77777777" w:rsidR="003D6E24" w:rsidRPr="00526D83" w:rsidRDefault="003D6E24" w:rsidP="002468C0">
      <w:pPr>
        <w:tabs>
          <w:tab w:val="left" w:pos="0"/>
          <w:tab w:val="num"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7D1E8ED3" w14:textId="06826406" w:rsidR="003D6E24" w:rsidRPr="00526D83" w:rsidRDefault="003D6E24" w:rsidP="00F25893">
      <w:pPr>
        <w:widowControl/>
        <w:numPr>
          <w:ilvl w:val="0"/>
          <w:numId w:val="27"/>
        </w:numPr>
        <w:tabs>
          <w:tab w:val="clear" w:pos="720"/>
          <w:tab w:val="left" w:pos="0"/>
          <w:tab w:val="num"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0" w:firstLine="0"/>
        <w:jc w:val="both"/>
        <w:rPr>
          <w:rFonts w:ascii="Arial" w:hAnsi="Arial" w:cs="Arial"/>
          <w:sz w:val="22"/>
          <w:szCs w:val="22"/>
        </w:rPr>
      </w:pPr>
      <w:r w:rsidRPr="00526D83">
        <w:rPr>
          <w:rFonts w:ascii="Arial" w:hAnsi="Arial" w:cs="Arial"/>
          <w:sz w:val="22"/>
          <w:szCs w:val="22"/>
        </w:rPr>
        <w:t xml:space="preserve">No lighting or sign shall be so placed or designed as to be confused with or appear </w:t>
      </w:r>
      <w:r w:rsidR="004E2DCB">
        <w:rPr>
          <w:rFonts w:ascii="Arial" w:hAnsi="Arial" w:cs="Arial"/>
          <w:sz w:val="22"/>
          <w:szCs w:val="22"/>
        </w:rPr>
        <w:t>to be</w:t>
      </w:r>
      <w:r w:rsidRPr="00526D83">
        <w:rPr>
          <w:rFonts w:ascii="Arial" w:hAnsi="Arial" w:cs="Arial"/>
          <w:sz w:val="22"/>
          <w:szCs w:val="22"/>
        </w:rPr>
        <w:t xml:space="preserve"> a safety device.</w:t>
      </w:r>
    </w:p>
    <w:p w14:paraId="185A3AED" w14:textId="77777777" w:rsidR="003D6E24" w:rsidRPr="00526D83" w:rsidRDefault="003D6E24" w:rsidP="002468C0">
      <w:pPr>
        <w:tabs>
          <w:tab w:val="left" w:pos="0"/>
          <w:tab w:val="num"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58935CC1" w14:textId="77777777" w:rsidR="003D6E24" w:rsidRPr="00526D83" w:rsidRDefault="003D6E24" w:rsidP="00F25893">
      <w:pPr>
        <w:widowControl/>
        <w:numPr>
          <w:ilvl w:val="0"/>
          <w:numId w:val="27"/>
        </w:numPr>
        <w:tabs>
          <w:tab w:val="clear" w:pos="720"/>
          <w:tab w:val="left" w:pos="0"/>
          <w:tab w:val="num"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0" w:firstLine="0"/>
        <w:jc w:val="both"/>
        <w:rPr>
          <w:rFonts w:ascii="Arial" w:hAnsi="Arial" w:cs="Arial"/>
          <w:sz w:val="22"/>
          <w:szCs w:val="22"/>
        </w:rPr>
      </w:pPr>
      <w:r w:rsidRPr="00526D83">
        <w:rPr>
          <w:rFonts w:ascii="Arial" w:hAnsi="Arial" w:cs="Arial"/>
          <w:sz w:val="22"/>
          <w:szCs w:val="22"/>
        </w:rPr>
        <w:t>Electronic Message Board (LED) signs must not exceed a nighttime brightness of 375 candelas per meter squared at 4-lux illumination.</w:t>
      </w:r>
    </w:p>
    <w:p w14:paraId="285A3CF8" w14:textId="77777777" w:rsidR="003D6E24" w:rsidRPr="00526D83" w:rsidRDefault="003D6E24" w:rsidP="002468C0">
      <w:pPr>
        <w:tabs>
          <w:tab w:val="left" w:pos="0"/>
          <w:tab w:val="num"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28E1BC4E" w14:textId="77777777" w:rsidR="003D6E24" w:rsidRPr="00526D83" w:rsidRDefault="003D6E24" w:rsidP="00F25893">
      <w:pPr>
        <w:pStyle w:val="PlainText"/>
        <w:widowControl/>
        <w:numPr>
          <w:ilvl w:val="0"/>
          <w:numId w:val="27"/>
        </w:numPr>
        <w:tabs>
          <w:tab w:val="clear" w:pos="720"/>
          <w:tab w:val="num" w:pos="540"/>
        </w:tabs>
        <w:autoSpaceDE/>
        <w:autoSpaceDN/>
        <w:adjustRightInd/>
        <w:ind w:left="0" w:firstLine="0"/>
        <w:jc w:val="both"/>
        <w:rPr>
          <w:rFonts w:ascii="Arial" w:hAnsi="Arial" w:cs="Arial"/>
          <w:sz w:val="22"/>
          <w:szCs w:val="22"/>
        </w:rPr>
      </w:pPr>
      <w:r w:rsidRPr="00526D83">
        <w:rPr>
          <w:rFonts w:ascii="Arial" w:hAnsi="Arial" w:cs="Arial"/>
          <w:sz w:val="22"/>
          <w:szCs w:val="22"/>
        </w:rPr>
        <w:t xml:space="preserve">An electronic sign shall not have a rate of change between two static messages or images </w:t>
      </w:r>
      <w:r w:rsidR="001467EC">
        <w:rPr>
          <w:rFonts w:ascii="Arial" w:hAnsi="Arial" w:cs="Arial"/>
          <w:sz w:val="22"/>
          <w:szCs w:val="22"/>
        </w:rPr>
        <w:t xml:space="preserve">that </w:t>
      </w:r>
      <w:r w:rsidRPr="00526D83">
        <w:rPr>
          <w:rFonts w:ascii="Arial" w:hAnsi="Arial" w:cs="Arial"/>
          <w:sz w:val="22"/>
          <w:szCs w:val="22"/>
        </w:rPr>
        <w:t>exceed more than one change per 6 seconds and each change must be complete in 1 second or less.</w:t>
      </w:r>
    </w:p>
    <w:p w14:paraId="7701B760" w14:textId="77777777" w:rsidR="009F6BEA" w:rsidRPr="00526D83" w:rsidRDefault="009F6BEA"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7E4E32D" w14:textId="77777777" w:rsidR="00A3320C" w:rsidRPr="00526D83" w:rsidRDefault="005671D2"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mallCaps/>
          <w:sz w:val="22"/>
          <w:szCs w:val="22"/>
        </w:rPr>
      </w:pPr>
      <w:r w:rsidRPr="00526D83">
        <w:rPr>
          <w:rFonts w:ascii="Arial" w:hAnsi="Arial" w:cs="Arial"/>
          <w:b/>
          <w:sz w:val="22"/>
          <w:szCs w:val="22"/>
        </w:rPr>
        <w:t>17</w:t>
      </w:r>
      <w:r w:rsidR="00A3320C" w:rsidRPr="00526D83">
        <w:rPr>
          <w:rFonts w:ascii="Arial" w:hAnsi="Arial" w:cs="Arial"/>
          <w:b/>
          <w:sz w:val="22"/>
          <w:szCs w:val="22"/>
        </w:rPr>
        <w:t>.1</w:t>
      </w:r>
      <w:r w:rsidR="003D6E24" w:rsidRPr="00526D83">
        <w:rPr>
          <w:rFonts w:ascii="Arial" w:hAnsi="Arial" w:cs="Arial"/>
          <w:b/>
          <w:sz w:val="22"/>
          <w:szCs w:val="22"/>
        </w:rPr>
        <w:t>2</w:t>
      </w:r>
      <w:r w:rsidR="00A3320C" w:rsidRPr="00526D83">
        <w:rPr>
          <w:rFonts w:ascii="Arial" w:hAnsi="Arial" w:cs="Arial"/>
          <w:b/>
          <w:sz w:val="22"/>
          <w:szCs w:val="22"/>
        </w:rPr>
        <w:t xml:space="preserve"> </w:t>
      </w:r>
      <w:r w:rsidR="000F67BD" w:rsidRPr="00526D83">
        <w:rPr>
          <w:rFonts w:ascii="Arial" w:hAnsi="Arial" w:cs="Arial"/>
          <w:b/>
          <w:sz w:val="22"/>
          <w:szCs w:val="22"/>
        </w:rPr>
        <w:t>OFF-PREMISES SIGNS</w:t>
      </w:r>
    </w:p>
    <w:p w14:paraId="42EBEE38"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mallCaps/>
          <w:sz w:val="22"/>
          <w:szCs w:val="22"/>
        </w:rPr>
      </w:pPr>
      <w:r w:rsidRPr="00526D83">
        <w:rPr>
          <w:rFonts w:ascii="Arial" w:hAnsi="Arial" w:cs="Arial"/>
          <w:b/>
          <w:smallCaps/>
          <w:sz w:val="22"/>
          <w:szCs w:val="22"/>
        </w:rPr>
        <w:fldChar w:fldCharType="begin"/>
      </w:r>
      <w:r w:rsidRPr="00526D83">
        <w:rPr>
          <w:rFonts w:ascii="Arial" w:hAnsi="Arial" w:cs="Arial"/>
          <w:b/>
          <w:smallCaps/>
          <w:sz w:val="22"/>
          <w:szCs w:val="22"/>
        </w:rPr>
        <w:instrText>ADVANCE \d3</w:instrText>
      </w:r>
      <w:r w:rsidRPr="00526D83">
        <w:rPr>
          <w:rFonts w:ascii="Arial" w:hAnsi="Arial" w:cs="Arial"/>
          <w:b/>
          <w:smallCaps/>
          <w:sz w:val="22"/>
          <w:szCs w:val="22"/>
        </w:rPr>
        <w:fldChar w:fldCharType="end"/>
      </w:r>
    </w:p>
    <w:p w14:paraId="701EAF03"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Off-premises signs are permitted in non-residential zoning districts in accordance with the following limitations:</w:t>
      </w:r>
    </w:p>
    <w:p w14:paraId="642CE9AB"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1)</w:t>
      </w:r>
      <w:r w:rsidRPr="00526D83">
        <w:rPr>
          <w:rFonts w:ascii="Arial" w:hAnsi="Arial" w:cs="Arial"/>
          <w:sz w:val="22"/>
          <w:szCs w:val="22"/>
        </w:rPr>
        <w:tab/>
        <w:t>Off-premises signs shall be located at least ten (10) feet from the right-of-way line of a street and all property lines. Off-premises signs shall not be permitted on or over the roof of any building.</w:t>
      </w:r>
    </w:p>
    <w:p w14:paraId="2A0D2E66"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2)</w:t>
      </w:r>
      <w:r w:rsidRPr="00526D83">
        <w:rPr>
          <w:rFonts w:ascii="Arial" w:hAnsi="Arial" w:cs="Arial"/>
          <w:sz w:val="22"/>
          <w:szCs w:val="22"/>
        </w:rPr>
        <w:tab/>
        <w:t xml:space="preserve">Off-premises signs may be externally or internally illuminated </w:t>
      </w:r>
      <w:r w:rsidR="006F7231" w:rsidRPr="00526D83">
        <w:rPr>
          <w:rFonts w:ascii="Arial" w:hAnsi="Arial" w:cs="Arial"/>
          <w:sz w:val="22"/>
          <w:szCs w:val="22"/>
        </w:rPr>
        <w:t>providing</w:t>
      </w:r>
      <w:r w:rsidR="006F7231">
        <w:rPr>
          <w:rFonts w:ascii="Arial" w:hAnsi="Arial" w:cs="Arial"/>
          <w:sz w:val="22"/>
          <w:szCs w:val="22"/>
        </w:rPr>
        <w:t>;</w:t>
      </w:r>
      <w:r w:rsidRPr="00526D83">
        <w:rPr>
          <w:rFonts w:ascii="Arial" w:hAnsi="Arial" w:cs="Arial"/>
          <w:sz w:val="22"/>
          <w:szCs w:val="22"/>
        </w:rPr>
        <w:t xml:space="preserve"> however, the source of illumination is not visible from any residential zoning district.</w:t>
      </w:r>
    </w:p>
    <w:p w14:paraId="56B9BA66"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E30AF80"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3)</w:t>
      </w:r>
      <w:r w:rsidRPr="00526D83">
        <w:rPr>
          <w:rFonts w:ascii="Arial" w:hAnsi="Arial" w:cs="Arial"/>
          <w:sz w:val="22"/>
          <w:szCs w:val="22"/>
        </w:rPr>
        <w:tab/>
        <w:t>There shall be only one off-premises sign per parcel.</w:t>
      </w:r>
    </w:p>
    <w:p w14:paraId="1CC9902D"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1BC1D7A" w14:textId="76569969" w:rsidR="00A3320C" w:rsidRDefault="00A3320C" w:rsidP="004E2DCB">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4)</w:t>
      </w:r>
      <w:r w:rsidRPr="00526D83">
        <w:rPr>
          <w:rFonts w:ascii="Arial" w:hAnsi="Arial" w:cs="Arial"/>
          <w:sz w:val="22"/>
          <w:szCs w:val="22"/>
        </w:rPr>
        <w:tab/>
        <w:t>Off-premises signs shall be limited to twenty-four (24) square feet.</w:t>
      </w:r>
    </w:p>
    <w:p w14:paraId="18C38E17" w14:textId="77777777" w:rsidR="0099295A" w:rsidRPr="00526D83" w:rsidRDefault="0099295A" w:rsidP="00BD1FD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AB1B77E" w14:textId="35A058C9" w:rsidR="00A3320C" w:rsidRPr="00526D83" w:rsidRDefault="00A3320C" w:rsidP="00CB10DA">
      <w:pPr>
        <w:pStyle w:val="Heading3"/>
        <w:widowControl/>
        <w:rPr>
          <w:rFonts w:ascii="Arial" w:hAnsi="Arial" w:cs="Arial"/>
          <w:b/>
          <w:szCs w:val="22"/>
        </w:rPr>
      </w:pPr>
      <w:r w:rsidRPr="00526D83">
        <w:rPr>
          <w:rFonts w:ascii="Arial" w:hAnsi="Arial" w:cs="Arial"/>
          <w:b/>
          <w:szCs w:val="22"/>
          <w:u w:val="none"/>
        </w:rPr>
        <w:t>1</w:t>
      </w:r>
      <w:r w:rsidR="00687BD6" w:rsidRPr="00526D83">
        <w:rPr>
          <w:rFonts w:ascii="Arial" w:hAnsi="Arial" w:cs="Arial"/>
          <w:b/>
          <w:szCs w:val="22"/>
          <w:u w:val="none"/>
        </w:rPr>
        <w:t>7</w:t>
      </w:r>
      <w:r w:rsidRPr="00526D83">
        <w:rPr>
          <w:rFonts w:ascii="Arial" w:hAnsi="Arial" w:cs="Arial"/>
          <w:b/>
          <w:szCs w:val="22"/>
          <w:u w:val="none"/>
        </w:rPr>
        <w:t>.1</w:t>
      </w:r>
      <w:r w:rsidR="003D6E24" w:rsidRPr="00526D83">
        <w:rPr>
          <w:rFonts w:ascii="Arial" w:hAnsi="Arial" w:cs="Arial"/>
          <w:b/>
          <w:szCs w:val="22"/>
          <w:u w:val="none"/>
        </w:rPr>
        <w:t>3</w:t>
      </w:r>
      <w:r w:rsidRPr="00526D83">
        <w:rPr>
          <w:rFonts w:ascii="Arial" w:hAnsi="Arial" w:cs="Arial"/>
          <w:b/>
          <w:szCs w:val="22"/>
          <w:u w:val="none"/>
        </w:rPr>
        <w:t xml:space="preserve"> </w:t>
      </w:r>
      <w:r w:rsidR="000F67BD" w:rsidRPr="00526D83">
        <w:rPr>
          <w:rFonts w:ascii="Arial" w:hAnsi="Arial" w:cs="Arial"/>
          <w:b/>
          <w:szCs w:val="22"/>
          <w:u w:val="none"/>
        </w:rPr>
        <w:t>BILLBOARDS</w:t>
      </w:r>
      <w:r w:rsidRPr="00526D83">
        <w:rPr>
          <w:rFonts w:ascii="Arial" w:hAnsi="Arial" w:cs="Arial"/>
          <w:b/>
          <w:szCs w:val="22"/>
        </w:rPr>
        <w:fldChar w:fldCharType="begin"/>
      </w:r>
      <w:r w:rsidRPr="00526D83">
        <w:rPr>
          <w:rFonts w:ascii="Arial" w:hAnsi="Arial" w:cs="Arial"/>
          <w:b/>
          <w:szCs w:val="22"/>
        </w:rPr>
        <w:instrText>ADVANCE \d6</w:instrText>
      </w:r>
      <w:r w:rsidRPr="00526D83">
        <w:rPr>
          <w:rFonts w:ascii="Arial" w:hAnsi="Arial" w:cs="Arial"/>
          <w:b/>
          <w:szCs w:val="22"/>
        </w:rPr>
        <w:fldChar w:fldCharType="end"/>
      </w:r>
    </w:p>
    <w:p w14:paraId="2ED90CBB"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t>Billboards shall not be situated within one thousand three hundred twenty (1,320) feet of another billboard or any other off-premises advertising sign, or within five hundred (500) feet of a residential zoning district or any public park or recreation area, school, church, hospital, retirement home, or cemetery, or on the same parcel as another sign. Billboards shall be at least twenty-five (25) feet from the road right-of-way.</w:t>
      </w:r>
    </w:p>
    <w:p w14:paraId="57CA1F00"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p>
    <w:p w14:paraId="00141E44"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2)</w:t>
      </w:r>
      <w:r w:rsidRPr="00526D83">
        <w:rPr>
          <w:rFonts w:ascii="Arial" w:hAnsi="Arial" w:cs="Arial"/>
          <w:sz w:val="22"/>
          <w:szCs w:val="22"/>
        </w:rPr>
        <w:tab/>
        <w:t>No billboard shall exceed two hundred (200) square feet in surface display area or twenty-five (25) feet in height</w:t>
      </w:r>
      <w:r w:rsidR="00D84D05" w:rsidRPr="00526D83">
        <w:rPr>
          <w:rFonts w:ascii="Arial" w:hAnsi="Arial" w:cs="Arial"/>
          <w:sz w:val="22"/>
          <w:szCs w:val="22"/>
        </w:rPr>
        <w:t xml:space="preserve">. </w:t>
      </w:r>
      <w:r w:rsidRPr="00526D83">
        <w:rPr>
          <w:rFonts w:ascii="Arial" w:hAnsi="Arial" w:cs="Arial"/>
          <w:sz w:val="22"/>
          <w:szCs w:val="22"/>
        </w:rPr>
        <w:t>Only one surface display area shall be permitted per billboard.</w:t>
      </w:r>
    </w:p>
    <w:p w14:paraId="1ED9D353"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3)</w:t>
      </w:r>
      <w:r w:rsidRPr="00526D83">
        <w:rPr>
          <w:rFonts w:ascii="Arial" w:hAnsi="Arial" w:cs="Arial"/>
          <w:sz w:val="22"/>
          <w:szCs w:val="22"/>
        </w:rPr>
        <w:tab/>
        <w:t>Billboards shall not be permitted on or over the roof of any building.</w:t>
      </w:r>
    </w:p>
    <w:p w14:paraId="258CC89C" w14:textId="77777777" w:rsidR="00A3320C" w:rsidRPr="00526D83" w:rsidRDefault="00A3320C" w:rsidP="002468C0">
      <w:pPr>
        <w:pStyle w:val="Level1"/>
        <w:numPr>
          <w:ilvl w:val="0"/>
          <w:numId w:val="0"/>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4F8C54A" w14:textId="77777777" w:rsidR="00A3320C" w:rsidRPr="00526D83" w:rsidRDefault="00A3320C" w:rsidP="002468C0">
      <w:pPr>
        <w:pStyle w:val="Level1"/>
        <w:numPr>
          <w:ilvl w:val="0"/>
          <w:numId w:val="0"/>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4)</w:t>
      </w:r>
      <w:r w:rsidRPr="00526D83">
        <w:rPr>
          <w:rFonts w:ascii="Arial" w:hAnsi="Arial" w:cs="Arial"/>
          <w:sz w:val="22"/>
          <w:szCs w:val="22"/>
        </w:rPr>
        <w:tab/>
        <w:t>Billboards are allowed in non-residential zoning districts only.</w:t>
      </w:r>
    </w:p>
    <w:p w14:paraId="76B57FB2" w14:textId="77777777" w:rsidR="00A3320C" w:rsidRPr="00526D83" w:rsidRDefault="00A3320C" w:rsidP="00E14E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526D83">
        <w:rPr>
          <w:rFonts w:ascii="Arial" w:hAnsi="Arial" w:cs="Arial"/>
          <w:b/>
          <w:sz w:val="22"/>
          <w:szCs w:val="22"/>
        </w:rPr>
        <w:fldChar w:fldCharType="begin"/>
      </w:r>
      <w:r w:rsidRPr="00526D83">
        <w:rPr>
          <w:rFonts w:ascii="Arial" w:hAnsi="Arial" w:cs="Arial"/>
          <w:b/>
          <w:sz w:val="22"/>
          <w:szCs w:val="22"/>
        </w:rPr>
        <w:instrText>ADVANCE \d6</w:instrText>
      </w:r>
      <w:r w:rsidRPr="00526D83">
        <w:rPr>
          <w:rFonts w:ascii="Arial" w:hAnsi="Arial" w:cs="Arial"/>
          <w:b/>
          <w:sz w:val="22"/>
          <w:szCs w:val="22"/>
        </w:rPr>
        <w:fldChar w:fldCharType="end"/>
      </w:r>
      <w:r w:rsidRPr="00526D83">
        <w:rPr>
          <w:rFonts w:ascii="Arial" w:hAnsi="Arial" w:cs="Arial"/>
          <w:b/>
          <w:sz w:val="22"/>
          <w:szCs w:val="22"/>
        </w:rPr>
        <w:fldChar w:fldCharType="begin"/>
      </w:r>
      <w:r w:rsidRPr="00526D83">
        <w:rPr>
          <w:rFonts w:ascii="Arial" w:hAnsi="Arial" w:cs="Arial"/>
          <w:b/>
          <w:sz w:val="22"/>
          <w:szCs w:val="22"/>
        </w:rPr>
        <w:instrText>ADVANCE \d6</w:instrText>
      </w:r>
      <w:r w:rsidRPr="00526D83">
        <w:rPr>
          <w:rFonts w:ascii="Arial" w:hAnsi="Arial" w:cs="Arial"/>
          <w:b/>
          <w:sz w:val="22"/>
          <w:szCs w:val="22"/>
        </w:rPr>
        <w:fldChar w:fldCharType="end"/>
      </w:r>
      <w:r w:rsidRPr="00526D83">
        <w:rPr>
          <w:rFonts w:ascii="Arial" w:hAnsi="Arial" w:cs="Arial"/>
          <w:b/>
          <w:sz w:val="22"/>
          <w:szCs w:val="22"/>
        </w:rPr>
        <w:t>1</w:t>
      </w:r>
      <w:r w:rsidR="00687BD6" w:rsidRPr="00526D83">
        <w:rPr>
          <w:rFonts w:ascii="Arial" w:hAnsi="Arial" w:cs="Arial"/>
          <w:b/>
          <w:sz w:val="22"/>
          <w:szCs w:val="22"/>
        </w:rPr>
        <w:t>7</w:t>
      </w:r>
      <w:r w:rsidRPr="00526D83">
        <w:rPr>
          <w:rFonts w:ascii="Arial" w:hAnsi="Arial" w:cs="Arial"/>
          <w:b/>
          <w:sz w:val="22"/>
          <w:szCs w:val="22"/>
        </w:rPr>
        <w:t>.1</w:t>
      </w:r>
      <w:r w:rsidR="003D6E24" w:rsidRPr="00526D83">
        <w:rPr>
          <w:rFonts w:ascii="Arial" w:hAnsi="Arial" w:cs="Arial"/>
          <w:b/>
          <w:sz w:val="22"/>
          <w:szCs w:val="22"/>
        </w:rPr>
        <w:t>4</w:t>
      </w:r>
      <w:r w:rsidRPr="00526D83">
        <w:rPr>
          <w:rFonts w:ascii="Arial" w:hAnsi="Arial" w:cs="Arial"/>
          <w:b/>
          <w:sz w:val="22"/>
          <w:szCs w:val="22"/>
        </w:rPr>
        <w:t xml:space="preserve"> </w:t>
      </w:r>
      <w:r w:rsidR="005E311E" w:rsidRPr="00526D83">
        <w:rPr>
          <w:rFonts w:ascii="Arial" w:hAnsi="Arial" w:cs="Arial"/>
          <w:b/>
          <w:sz w:val="22"/>
          <w:szCs w:val="22"/>
        </w:rPr>
        <w:t>TEMPORARY SIGNS</w:t>
      </w:r>
    </w:p>
    <w:p w14:paraId="2BF0CB5F"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b/>
          <w:smallCaps/>
          <w:sz w:val="22"/>
          <w:szCs w:val="22"/>
        </w:rPr>
        <w:fldChar w:fldCharType="begin"/>
      </w:r>
      <w:r w:rsidRPr="00526D83">
        <w:rPr>
          <w:rFonts w:ascii="Arial" w:hAnsi="Arial" w:cs="Arial"/>
          <w:b/>
          <w:smallCaps/>
          <w:sz w:val="22"/>
          <w:szCs w:val="22"/>
        </w:rPr>
        <w:instrText>ADVANCE \d6</w:instrText>
      </w:r>
      <w:r w:rsidRPr="00526D83">
        <w:rPr>
          <w:rFonts w:ascii="Arial" w:hAnsi="Arial" w:cs="Arial"/>
          <w:b/>
          <w:smallCaps/>
          <w:sz w:val="22"/>
          <w:szCs w:val="22"/>
        </w:rPr>
        <w:fldChar w:fldCharType="end"/>
      </w:r>
      <w:r w:rsidRPr="00526D83">
        <w:rPr>
          <w:rFonts w:ascii="Arial" w:hAnsi="Arial" w:cs="Arial"/>
          <w:sz w:val="22"/>
          <w:szCs w:val="22"/>
        </w:rPr>
        <w:t>Temporary s</w:t>
      </w:r>
      <w:bookmarkStart w:id="44" w:name="OCRUncertain050"/>
      <w:r w:rsidRPr="00526D83">
        <w:rPr>
          <w:rFonts w:ascii="Arial" w:hAnsi="Arial" w:cs="Arial"/>
          <w:sz w:val="22"/>
          <w:szCs w:val="22"/>
        </w:rPr>
        <w:t>i</w:t>
      </w:r>
      <w:bookmarkEnd w:id="44"/>
      <w:r w:rsidRPr="00526D83">
        <w:rPr>
          <w:rFonts w:ascii="Arial" w:hAnsi="Arial" w:cs="Arial"/>
          <w:sz w:val="22"/>
          <w:szCs w:val="22"/>
        </w:rPr>
        <w:t xml:space="preserve">gns may be allowed </w:t>
      </w:r>
      <w:bookmarkStart w:id="45" w:name="OCRUncertain051"/>
      <w:r w:rsidRPr="00526D83">
        <w:rPr>
          <w:rFonts w:ascii="Arial" w:hAnsi="Arial" w:cs="Arial"/>
          <w:sz w:val="22"/>
          <w:szCs w:val="22"/>
        </w:rPr>
        <w:t>i</w:t>
      </w:r>
      <w:bookmarkEnd w:id="45"/>
      <w:r w:rsidRPr="00526D83">
        <w:rPr>
          <w:rFonts w:ascii="Arial" w:hAnsi="Arial" w:cs="Arial"/>
          <w:sz w:val="22"/>
          <w:szCs w:val="22"/>
        </w:rPr>
        <w:t>n all D</w:t>
      </w:r>
      <w:bookmarkStart w:id="46" w:name="OCRUncertain052"/>
      <w:r w:rsidRPr="00526D83">
        <w:rPr>
          <w:rFonts w:ascii="Arial" w:hAnsi="Arial" w:cs="Arial"/>
          <w:sz w:val="22"/>
          <w:szCs w:val="22"/>
        </w:rPr>
        <w:t>i</w:t>
      </w:r>
      <w:bookmarkEnd w:id="46"/>
      <w:r w:rsidRPr="00526D83">
        <w:rPr>
          <w:rFonts w:ascii="Arial" w:hAnsi="Arial" w:cs="Arial"/>
          <w:sz w:val="22"/>
          <w:szCs w:val="22"/>
        </w:rPr>
        <w:t>str</w:t>
      </w:r>
      <w:bookmarkStart w:id="47" w:name="OCRUncertain053"/>
      <w:r w:rsidRPr="00526D83">
        <w:rPr>
          <w:rFonts w:ascii="Arial" w:hAnsi="Arial" w:cs="Arial"/>
          <w:sz w:val="22"/>
          <w:szCs w:val="22"/>
        </w:rPr>
        <w:t>i</w:t>
      </w:r>
      <w:bookmarkEnd w:id="47"/>
      <w:r w:rsidRPr="00526D83">
        <w:rPr>
          <w:rFonts w:ascii="Arial" w:hAnsi="Arial" w:cs="Arial"/>
          <w:sz w:val="22"/>
          <w:szCs w:val="22"/>
        </w:rPr>
        <w:t>cts w</w:t>
      </w:r>
      <w:bookmarkStart w:id="48" w:name="OCRUncertain054"/>
      <w:r w:rsidRPr="00526D83">
        <w:rPr>
          <w:rFonts w:ascii="Arial" w:hAnsi="Arial" w:cs="Arial"/>
          <w:sz w:val="22"/>
          <w:szCs w:val="22"/>
        </w:rPr>
        <w:t>i</w:t>
      </w:r>
      <w:bookmarkEnd w:id="48"/>
      <w:r w:rsidRPr="00526D83">
        <w:rPr>
          <w:rFonts w:ascii="Arial" w:hAnsi="Arial" w:cs="Arial"/>
          <w:sz w:val="22"/>
          <w:szCs w:val="22"/>
        </w:rPr>
        <w:t>thout perm</w:t>
      </w:r>
      <w:bookmarkStart w:id="49" w:name="OCRUncertain055"/>
      <w:r w:rsidRPr="00526D83">
        <w:rPr>
          <w:rFonts w:ascii="Arial" w:hAnsi="Arial" w:cs="Arial"/>
          <w:sz w:val="22"/>
          <w:szCs w:val="22"/>
        </w:rPr>
        <w:t>i</w:t>
      </w:r>
      <w:bookmarkEnd w:id="49"/>
      <w:r w:rsidRPr="00526D83">
        <w:rPr>
          <w:rFonts w:ascii="Arial" w:hAnsi="Arial" w:cs="Arial"/>
          <w:sz w:val="22"/>
          <w:szCs w:val="22"/>
        </w:rPr>
        <w:t>t as prov</w:t>
      </w:r>
      <w:bookmarkStart w:id="50" w:name="OCRUncertain056"/>
      <w:r w:rsidRPr="00526D83">
        <w:rPr>
          <w:rFonts w:ascii="Arial" w:hAnsi="Arial" w:cs="Arial"/>
          <w:sz w:val="22"/>
          <w:szCs w:val="22"/>
        </w:rPr>
        <w:t>i</w:t>
      </w:r>
      <w:bookmarkEnd w:id="50"/>
      <w:r w:rsidRPr="00526D83">
        <w:rPr>
          <w:rFonts w:ascii="Arial" w:hAnsi="Arial" w:cs="Arial"/>
          <w:sz w:val="22"/>
          <w:szCs w:val="22"/>
        </w:rPr>
        <w:t>ded here</w:t>
      </w:r>
      <w:bookmarkStart w:id="51" w:name="OCRUncertain057"/>
      <w:r w:rsidRPr="00526D83">
        <w:rPr>
          <w:rFonts w:ascii="Arial" w:hAnsi="Arial" w:cs="Arial"/>
          <w:sz w:val="22"/>
          <w:szCs w:val="22"/>
        </w:rPr>
        <w:t>i</w:t>
      </w:r>
      <w:bookmarkEnd w:id="51"/>
      <w:r w:rsidRPr="00526D83">
        <w:rPr>
          <w:rFonts w:ascii="Arial" w:hAnsi="Arial" w:cs="Arial"/>
          <w:sz w:val="22"/>
          <w:szCs w:val="22"/>
        </w:rPr>
        <w:t>n and may be located within the required front setback providing vision for traffic is not impaired</w:t>
      </w:r>
      <w:r w:rsidR="0027400B">
        <w:rPr>
          <w:rFonts w:ascii="Arial" w:hAnsi="Arial" w:cs="Arial"/>
          <w:sz w:val="22"/>
          <w:szCs w:val="22"/>
        </w:rPr>
        <w:t xml:space="preserve"> (see Figure 17.5)</w:t>
      </w:r>
      <w:r w:rsidRPr="00526D83">
        <w:rPr>
          <w:rFonts w:ascii="Arial" w:hAnsi="Arial" w:cs="Arial"/>
          <w:sz w:val="22"/>
          <w:szCs w:val="22"/>
        </w:rPr>
        <w:t>.</w:t>
      </w:r>
    </w:p>
    <w:p w14:paraId="4FB6D127"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fldChar w:fldCharType="begin"/>
      </w:r>
      <w:r w:rsidRPr="00526D83">
        <w:rPr>
          <w:rFonts w:ascii="Arial" w:hAnsi="Arial" w:cs="Arial"/>
          <w:sz w:val="22"/>
          <w:szCs w:val="22"/>
        </w:rPr>
        <w:instrText>ADVANCE \d3</w:instrText>
      </w:r>
      <w:r w:rsidRPr="00526D83">
        <w:rPr>
          <w:rFonts w:ascii="Arial" w:hAnsi="Arial" w:cs="Arial"/>
          <w:sz w:val="22"/>
          <w:szCs w:val="22"/>
        </w:rPr>
        <w:fldChar w:fldCharType="end"/>
      </w:r>
      <w:r w:rsidRPr="00526D83">
        <w:rPr>
          <w:rFonts w:ascii="Arial" w:hAnsi="Arial" w:cs="Arial"/>
          <w:sz w:val="22"/>
          <w:szCs w:val="22"/>
        </w:rPr>
        <w:t>1)</w:t>
      </w:r>
      <w:r w:rsidRPr="00526D83">
        <w:rPr>
          <w:rFonts w:ascii="Arial" w:hAnsi="Arial" w:cs="Arial"/>
          <w:sz w:val="22"/>
          <w:szCs w:val="22"/>
        </w:rPr>
        <w:tab/>
      </w:r>
      <w:r w:rsidRPr="00CB10DA">
        <w:rPr>
          <w:rFonts w:ascii="Arial" w:hAnsi="Arial" w:cs="Arial"/>
          <w:b/>
          <w:bCs/>
          <w:sz w:val="22"/>
          <w:szCs w:val="22"/>
          <w:u w:val="single"/>
        </w:rPr>
        <w:t>Construct</w:t>
      </w:r>
      <w:bookmarkStart w:id="52" w:name="OCRUncertain058"/>
      <w:r w:rsidRPr="00CB10DA">
        <w:rPr>
          <w:rFonts w:ascii="Arial" w:hAnsi="Arial" w:cs="Arial"/>
          <w:b/>
          <w:bCs/>
          <w:sz w:val="22"/>
          <w:szCs w:val="22"/>
          <w:u w:val="single"/>
        </w:rPr>
        <w:t>i</w:t>
      </w:r>
      <w:bookmarkEnd w:id="52"/>
      <w:r w:rsidRPr="00CB10DA">
        <w:rPr>
          <w:rFonts w:ascii="Arial" w:hAnsi="Arial" w:cs="Arial"/>
          <w:b/>
          <w:bCs/>
          <w:sz w:val="22"/>
          <w:szCs w:val="22"/>
          <w:u w:val="single"/>
        </w:rPr>
        <w:t xml:space="preserve">on </w:t>
      </w:r>
      <w:bookmarkStart w:id="53" w:name="OCRUncertain059"/>
      <w:r w:rsidRPr="00CB10DA">
        <w:rPr>
          <w:rFonts w:ascii="Arial" w:hAnsi="Arial" w:cs="Arial"/>
          <w:b/>
          <w:bCs/>
          <w:sz w:val="22"/>
          <w:szCs w:val="22"/>
          <w:u w:val="single"/>
        </w:rPr>
        <w:t>i</w:t>
      </w:r>
      <w:bookmarkEnd w:id="53"/>
      <w:r w:rsidRPr="00CB10DA">
        <w:rPr>
          <w:rFonts w:ascii="Arial" w:hAnsi="Arial" w:cs="Arial"/>
          <w:b/>
          <w:bCs/>
          <w:sz w:val="22"/>
          <w:szCs w:val="22"/>
          <w:u w:val="single"/>
        </w:rPr>
        <w:t>dent</w:t>
      </w:r>
      <w:bookmarkStart w:id="54" w:name="OCRUncertain060"/>
      <w:r w:rsidRPr="00CB10DA">
        <w:rPr>
          <w:rFonts w:ascii="Arial" w:hAnsi="Arial" w:cs="Arial"/>
          <w:b/>
          <w:bCs/>
          <w:sz w:val="22"/>
          <w:szCs w:val="22"/>
          <w:u w:val="single"/>
        </w:rPr>
        <w:t>i</w:t>
      </w:r>
      <w:bookmarkEnd w:id="54"/>
      <w:r w:rsidRPr="00CB10DA">
        <w:rPr>
          <w:rFonts w:ascii="Arial" w:hAnsi="Arial" w:cs="Arial"/>
          <w:b/>
          <w:bCs/>
          <w:sz w:val="22"/>
          <w:szCs w:val="22"/>
          <w:u w:val="single"/>
        </w:rPr>
        <w:t>f</w:t>
      </w:r>
      <w:bookmarkStart w:id="55" w:name="OCRUncertain061"/>
      <w:r w:rsidRPr="00CB10DA">
        <w:rPr>
          <w:rFonts w:ascii="Arial" w:hAnsi="Arial" w:cs="Arial"/>
          <w:b/>
          <w:bCs/>
          <w:sz w:val="22"/>
          <w:szCs w:val="22"/>
          <w:u w:val="single"/>
        </w:rPr>
        <w:t>i</w:t>
      </w:r>
      <w:bookmarkEnd w:id="55"/>
      <w:r w:rsidRPr="00CB10DA">
        <w:rPr>
          <w:rFonts w:ascii="Arial" w:hAnsi="Arial" w:cs="Arial"/>
          <w:b/>
          <w:bCs/>
          <w:sz w:val="22"/>
          <w:szCs w:val="22"/>
          <w:u w:val="single"/>
        </w:rPr>
        <w:t>cat</w:t>
      </w:r>
      <w:bookmarkStart w:id="56" w:name="OCRUncertain062"/>
      <w:r w:rsidRPr="00CB10DA">
        <w:rPr>
          <w:rFonts w:ascii="Arial" w:hAnsi="Arial" w:cs="Arial"/>
          <w:b/>
          <w:bCs/>
          <w:sz w:val="22"/>
          <w:szCs w:val="22"/>
          <w:u w:val="single"/>
        </w:rPr>
        <w:t>i</w:t>
      </w:r>
      <w:bookmarkEnd w:id="56"/>
      <w:r w:rsidRPr="00CB10DA">
        <w:rPr>
          <w:rFonts w:ascii="Arial" w:hAnsi="Arial" w:cs="Arial"/>
          <w:b/>
          <w:bCs/>
          <w:sz w:val="22"/>
          <w:szCs w:val="22"/>
          <w:u w:val="single"/>
        </w:rPr>
        <w:t>on s</w:t>
      </w:r>
      <w:bookmarkStart w:id="57" w:name="OCRUncertain063"/>
      <w:r w:rsidRPr="00CB10DA">
        <w:rPr>
          <w:rFonts w:ascii="Arial" w:hAnsi="Arial" w:cs="Arial"/>
          <w:b/>
          <w:bCs/>
          <w:sz w:val="22"/>
          <w:szCs w:val="22"/>
          <w:u w:val="single"/>
        </w:rPr>
        <w:t>i</w:t>
      </w:r>
      <w:bookmarkEnd w:id="57"/>
      <w:r w:rsidRPr="00CB10DA">
        <w:rPr>
          <w:rFonts w:ascii="Arial" w:hAnsi="Arial" w:cs="Arial"/>
          <w:b/>
          <w:bCs/>
          <w:sz w:val="22"/>
          <w:szCs w:val="22"/>
          <w:u w:val="single"/>
        </w:rPr>
        <w:t>gn</w:t>
      </w:r>
      <w:r w:rsidRPr="00526D83">
        <w:rPr>
          <w:rFonts w:ascii="Arial" w:hAnsi="Arial" w:cs="Arial"/>
          <w:sz w:val="22"/>
          <w:szCs w:val="22"/>
        </w:rPr>
        <w:t xml:space="preserve">: One sign may be allowed per property that </w:t>
      </w:r>
      <w:bookmarkStart w:id="58" w:name="OCRUncertain065"/>
      <w:r w:rsidRPr="00526D83">
        <w:rPr>
          <w:rFonts w:ascii="Arial" w:hAnsi="Arial" w:cs="Arial"/>
          <w:sz w:val="22"/>
          <w:szCs w:val="22"/>
        </w:rPr>
        <w:t>i</w:t>
      </w:r>
      <w:bookmarkEnd w:id="58"/>
      <w:r w:rsidRPr="00526D83">
        <w:rPr>
          <w:rFonts w:ascii="Arial" w:hAnsi="Arial" w:cs="Arial"/>
          <w:sz w:val="22"/>
          <w:szCs w:val="22"/>
        </w:rPr>
        <w:t>dent</w:t>
      </w:r>
      <w:bookmarkStart w:id="59" w:name="OCRUncertain066"/>
      <w:r w:rsidRPr="00526D83">
        <w:rPr>
          <w:rFonts w:ascii="Arial" w:hAnsi="Arial" w:cs="Arial"/>
          <w:sz w:val="22"/>
          <w:szCs w:val="22"/>
        </w:rPr>
        <w:t>i</w:t>
      </w:r>
      <w:bookmarkEnd w:id="59"/>
      <w:r w:rsidRPr="00526D83">
        <w:rPr>
          <w:rFonts w:ascii="Arial" w:hAnsi="Arial" w:cs="Arial"/>
          <w:sz w:val="22"/>
          <w:szCs w:val="22"/>
        </w:rPr>
        <w:t>f</w:t>
      </w:r>
      <w:bookmarkStart w:id="60" w:name="OCRUncertain067"/>
      <w:r w:rsidRPr="00526D83">
        <w:rPr>
          <w:rFonts w:ascii="Arial" w:hAnsi="Arial" w:cs="Arial"/>
          <w:sz w:val="22"/>
          <w:szCs w:val="22"/>
        </w:rPr>
        <w:t>i</w:t>
      </w:r>
      <w:bookmarkEnd w:id="60"/>
      <w:r w:rsidRPr="00526D83">
        <w:rPr>
          <w:rFonts w:ascii="Arial" w:hAnsi="Arial" w:cs="Arial"/>
          <w:sz w:val="22"/>
          <w:szCs w:val="22"/>
        </w:rPr>
        <w:t xml:space="preserve">es the name of the project developers, contractors, </w:t>
      </w:r>
      <w:r w:rsidR="001467EC" w:rsidRPr="00526D83">
        <w:rPr>
          <w:rFonts w:ascii="Arial" w:hAnsi="Arial" w:cs="Arial"/>
          <w:sz w:val="22"/>
          <w:szCs w:val="22"/>
        </w:rPr>
        <w:t>engineers,</w:t>
      </w:r>
      <w:r w:rsidRPr="00526D83">
        <w:rPr>
          <w:rFonts w:ascii="Arial" w:hAnsi="Arial" w:cs="Arial"/>
          <w:sz w:val="22"/>
          <w:szCs w:val="22"/>
        </w:rPr>
        <w:t xml:space="preserve"> and arch</w:t>
      </w:r>
      <w:bookmarkStart w:id="61" w:name="OCRUncertain069"/>
      <w:r w:rsidRPr="00526D83">
        <w:rPr>
          <w:rFonts w:ascii="Arial" w:hAnsi="Arial" w:cs="Arial"/>
          <w:sz w:val="22"/>
          <w:szCs w:val="22"/>
        </w:rPr>
        <w:t>i</w:t>
      </w:r>
      <w:bookmarkEnd w:id="61"/>
      <w:r w:rsidRPr="00526D83">
        <w:rPr>
          <w:rFonts w:ascii="Arial" w:hAnsi="Arial" w:cs="Arial"/>
          <w:sz w:val="22"/>
          <w:szCs w:val="22"/>
        </w:rPr>
        <w:t>tects on a s</w:t>
      </w:r>
      <w:bookmarkStart w:id="62" w:name="OCRUncertain070"/>
      <w:r w:rsidRPr="00526D83">
        <w:rPr>
          <w:rFonts w:ascii="Arial" w:hAnsi="Arial" w:cs="Arial"/>
          <w:sz w:val="22"/>
          <w:szCs w:val="22"/>
        </w:rPr>
        <w:t>i</w:t>
      </w:r>
      <w:bookmarkEnd w:id="62"/>
      <w:r w:rsidRPr="00526D83">
        <w:rPr>
          <w:rFonts w:ascii="Arial" w:hAnsi="Arial" w:cs="Arial"/>
          <w:sz w:val="22"/>
          <w:szCs w:val="22"/>
        </w:rPr>
        <w:t>te be</w:t>
      </w:r>
      <w:bookmarkStart w:id="63" w:name="OCRUncertain071"/>
      <w:r w:rsidRPr="00526D83">
        <w:rPr>
          <w:rFonts w:ascii="Arial" w:hAnsi="Arial" w:cs="Arial"/>
          <w:sz w:val="22"/>
          <w:szCs w:val="22"/>
        </w:rPr>
        <w:t>i</w:t>
      </w:r>
      <w:bookmarkEnd w:id="63"/>
      <w:r w:rsidRPr="00526D83">
        <w:rPr>
          <w:rFonts w:ascii="Arial" w:hAnsi="Arial" w:cs="Arial"/>
          <w:sz w:val="22"/>
          <w:szCs w:val="22"/>
        </w:rPr>
        <w:t>ng deve</w:t>
      </w:r>
      <w:bookmarkStart w:id="64" w:name="OCRUncertain072"/>
      <w:r w:rsidRPr="00526D83">
        <w:rPr>
          <w:rFonts w:ascii="Arial" w:hAnsi="Arial" w:cs="Arial"/>
          <w:sz w:val="22"/>
          <w:szCs w:val="22"/>
        </w:rPr>
        <w:t>l</w:t>
      </w:r>
      <w:bookmarkEnd w:id="64"/>
      <w:r w:rsidRPr="00526D83">
        <w:rPr>
          <w:rFonts w:ascii="Arial" w:hAnsi="Arial" w:cs="Arial"/>
          <w:sz w:val="22"/>
          <w:szCs w:val="22"/>
        </w:rPr>
        <w:t>oped or remode</w:t>
      </w:r>
      <w:bookmarkStart w:id="65" w:name="OCRUncertain073"/>
      <w:r w:rsidRPr="00526D83">
        <w:rPr>
          <w:rFonts w:ascii="Arial" w:hAnsi="Arial" w:cs="Arial"/>
          <w:sz w:val="22"/>
          <w:szCs w:val="22"/>
        </w:rPr>
        <w:t>l</w:t>
      </w:r>
      <w:bookmarkEnd w:id="65"/>
      <w:r w:rsidRPr="00526D83">
        <w:rPr>
          <w:rFonts w:ascii="Arial" w:hAnsi="Arial" w:cs="Arial"/>
          <w:sz w:val="22"/>
          <w:szCs w:val="22"/>
        </w:rPr>
        <w:t>ed. Such s</w:t>
      </w:r>
      <w:bookmarkStart w:id="66" w:name="OCRUncertain074"/>
      <w:r w:rsidRPr="00526D83">
        <w:rPr>
          <w:rFonts w:ascii="Arial" w:hAnsi="Arial" w:cs="Arial"/>
          <w:sz w:val="22"/>
          <w:szCs w:val="22"/>
        </w:rPr>
        <w:t>i</w:t>
      </w:r>
      <w:bookmarkEnd w:id="66"/>
      <w:r w:rsidRPr="00526D83">
        <w:rPr>
          <w:rFonts w:ascii="Arial" w:hAnsi="Arial" w:cs="Arial"/>
          <w:sz w:val="22"/>
          <w:szCs w:val="22"/>
        </w:rPr>
        <w:t>gns shal</w:t>
      </w:r>
      <w:bookmarkStart w:id="67" w:name="OCRUncertain075"/>
      <w:r w:rsidRPr="00526D83">
        <w:rPr>
          <w:rFonts w:ascii="Arial" w:hAnsi="Arial" w:cs="Arial"/>
          <w:sz w:val="22"/>
          <w:szCs w:val="22"/>
        </w:rPr>
        <w:t>l</w:t>
      </w:r>
      <w:bookmarkEnd w:id="67"/>
      <w:r w:rsidRPr="00526D83">
        <w:rPr>
          <w:rFonts w:ascii="Arial" w:hAnsi="Arial" w:cs="Arial"/>
          <w:sz w:val="22"/>
          <w:szCs w:val="22"/>
        </w:rPr>
        <w:t xml:space="preserve"> be ground, po</w:t>
      </w:r>
      <w:bookmarkStart w:id="68" w:name="OCRUncertain076"/>
      <w:r w:rsidRPr="00526D83">
        <w:rPr>
          <w:rFonts w:ascii="Arial" w:hAnsi="Arial" w:cs="Arial"/>
          <w:sz w:val="22"/>
          <w:szCs w:val="22"/>
        </w:rPr>
        <w:t>l</w:t>
      </w:r>
      <w:bookmarkEnd w:id="68"/>
      <w:r w:rsidRPr="00526D83">
        <w:rPr>
          <w:rFonts w:ascii="Arial" w:hAnsi="Arial" w:cs="Arial"/>
          <w:sz w:val="22"/>
          <w:szCs w:val="22"/>
        </w:rPr>
        <w:t xml:space="preserve">e or wall mounted and shall be </w:t>
      </w:r>
      <w:bookmarkStart w:id="69" w:name="OCRUncertain077"/>
      <w:r w:rsidRPr="00526D83">
        <w:rPr>
          <w:rFonts w:ascii="Arial" w:hAnsi="Arial" w:cs="Arial"/>
          <w:sz w:val="22"/>
          <w:szCs w:val="22"/>
        </w:rPr>
        <w:t>l</w:t>
      </w:r>
      <w:bookmarkEnd w:id="69"/>
      <w:r w:rsidRPr="00526D83">
        <w:rPr>
          <w:rFonts w:ascii="Arial" w:hAnsi="Arial" w:cs="Arial"/>
          <w:sz w:val="22"/>
          <w:szCs w:val="22"/>
        </w:rPr>
        <w:t xml:space="preserve">ocated not </w:t>
      </w:r>
      <w:bookmarkStart w:id="70" w:name="OCRUncertain078"/>
      <w:r w:rsidRPr="00526D83">
        <w:rPr>
          <w:rFonts w:ascii="Arial" w:hAnsi="Arial" w:cs="Arial"/>
          <w:sz w:val="22"/>
          <w:szCs w:val="22"/>
        </w:rPr>
        <w:t>l</w:t>
      </w:r>
      <w:bookmarkEnd w:id="70"/>
      <w:r w:rsidRPr="00526D83">
        <w:rPr>
          <w:rFonts w:ascii="Arial" w:hAnsi="Arial" w:cs="Arial"/>
          <w:sz w:val="22"/>
          <w:szCs w:val="22"/>
        </w:rPr>
        <w:t>ess than 1/2 the requ</w:t>
      </w:r>
      <w:bookmarkStart w:id="71" w:name="OCRUncertain079"/>
      <w:r w:rsidRPr="00526D83">
        <w:rPr>
          <w:rFonts w:ascii="Arial" w:hAnsi="Arial" w:cs="Arial"/>
          <w:sz w:val="22"/>
          <w:szCs w:val="22"/>
        </w:rPr>
        <w:t>i</w:t>
      </w:r>
      <w:bookmarkEnd w:id="71"/>
      <w:r w:rsidRPr="00526D83">
        <w:rPr>
          <w:rFonts w:ascii="Arial" w:hAnsi="Arial" w:cs="Arial"/>
          <w:sz w:val="22"/>
          <w:szCs w:val="22"/>
        </w:rPr>
        <w:t>red front yard setback and shall be no h</w:t>
      </w:r>
      <w:bookmarkStart w:id="72" w:name="OCRUncertain080"/>
      <w:r w:rsidRPr="00526D83">
        <w:rPr>
          <w:rFonts w:ascii="Arial" w:hAnsi="Arial" w:cs="Arial"/>
          <w:sz w:val="22"/>
          <w:szCs w:val="22"/>
        </w:rPr>
        <w:t>i</w:t>
      </w:r>
      <w:bookmarkEnd w:id="72"/>
      <w:r w:rsidRPr="00526D83">
        <w:rPr>
          <w:rFonts w:ascii="Arial" w:hAnsi="Arial" w:cs="Arial"/>
          <w:sz w:val="22"/>
          <w:szCs w:val="22"/>
        </w:rPr>
        <w:t xml:space="preserve">gher than six (6) </w:t>
      </w:r>
      <w:bookmarkStart w:id="73" w:name="OCRUncertain081"/>
      <w:r w:rsidRPr="00526D83">
        <w:rPr>
          <w:rFonts w:ascii="Arial" w:hAnsi="Arial" w:cs="Arial"/>
          <w:sz w:val="22"/>
          <w:szCs w:val="22"/>
        </w:rPr>
        <w:t>f</w:t>
      </w:r>
      <w:bookmarkEnd w:id="73"/>
      <w:r w:rsidRPr="00526D83">
        <w:rPr>
          <w:rFonts w:ascii="Arial" w:hAnsi="Arial" w:cs="Arial"/>
          <w:sz w:val="22"/>
          <w:szCs w:val="22"/>
        </w:rPr>
        <w:t>eet. Such s</w:t>
      </w:r>
      <w:bookmarkStart w:id="74" w:name="OCRUncertain082"/>
      <w:r w:rsidRPr="00526D83">
        <w:rPr>
          <w:rFonts w:ascii="Arial" w:hAnsi="Arial" w:cs="Arial"/>
          <w:sz w:val="22"/>
          <w:szCs w:val="22"/>
        </w:rPr>
        <w:t>i</w:t>
      </w:r>
      <w:bookmarkEnd w:id="74"/>
      <w:r w:rsidRPr="00526D83">
        <w:rPr>
          <w:rFonts w:ascii="Arial" w:hAnsi="Arial" w:cs="Arial"/>
          <w:sz w:val="22"/>
          <w:szCs w:val="22"/>
        </w:rPr>
        <w:t xml:space="preserve">gns shall </w:t>
      </w:r>
      <w:r w:rsidRPr="00526D83">
        <w:rPr>
          <w:rFonts w:ascii="Arial" w:hAnsi="Arial" w:cs="Arial"/>
          <w:sz w:val="22"/>
          <w:szCs w:val="22"/>
        </w:rPr>
        <w:lastRenderedPageBreak/>
        <w:t xml:space="preserve">be no larger than sixteen (16) square feet </w:t>
      </w:r>
      <w:bookmarkStart w:id="75" w:name="OCRUncertain084"/>
      <w:r w:rsidRPr="00526D83">
        <w:rPr>
          <w:rFonts w:ascii="Arial" w:hAnsi="Arial" w:cs="Arial"/>
          <w:sz w:val="22"/>
          <w:szCs w:val="22"/>
        </w:rPr>
        <w:t>i</w:t>
      </w:r>
      <w:bookmarkEnd w:id="75"/>
      <w:r w:rsidRPr="00526D83">
        <w:rPr>
          <w:rFonts w:ascii="Arial" w:hAnsi="Arial" w:cs="Arial"/>
          <w:sz w:val="22"/>
          <w:szCs w:val="22"/>
        </w:rPr>
        <w:t>n residential zoning d</w:t>
      </w:r>
      <w:bookmarkStart w:id="76" w:name="OCRUncertain088"/>
      <w:r w:rsidRPr="00526D83">
        <w:rPr>
          <w:rFonts w:ascii="Arial" w:hAnsi="Arial" w:cs="Arial"/>
          <w:sz w:val="22"/>
          <w:szCs w:val="22"/>
        </w:rPr>
        <w:t>i</w:t>
      </w:r>
      <w:bookmarkEnd w:id="76"/>
      <w:r w:rsidRPr="00526D83">
        <w:rPr>
          <w:rFonts w:ascii="Arial" w:hAnsi="Arial" w:cs="Arial"/>
          <w:sz w:val="22"/>
          <w:szCs w:val="22"/>
        </w:rPr>
        <w:t>str</w:t>
      </w:r>
      <w:bookmarkStart w:id="77" w:name="OCRUncertain089"/>
      <w:r w:rsidRPr="00526D83">
        <w:rPr>
          <w:rFonts w:ascii="Arial" w:hAnsi="Arial" w:cs="Arial"/>
          <w:sz w:val="22"/>
          <w:szCs w:val="22"/>
        </w:rPr>
        <w:t>i</w:t>
      </w:r>
      <w:bookmarkEnd w:id="77"/>
      <w:r w:rsidRPr="00526D83">
        <w:rPr>
          <w:rFonts w:ascii="Arial" w:hAnsi="Arial" w:cs="Arial"/>
          <w:sz w:val="22"/>
          <w:szCs w:val="22"/>
        </w:rPr>
        <w:t xml:space="preserve">cts, and no larger than </w:t>
      </w:r>
      <w:r w:rsidR="001467EC" w:rsidRPr="00526D83">
        <w:rPr>
          <w:rFonts w:ascii="Arial" w:hAnsi="Arial" w:cs="Arial"/>
          <w:sz w:val="22"/>
          <w:szCs w:val="22"/>
        </w:rPr>
        <w:t>thirty-two</w:t>
      </w:r>
      <w:r w:rsidRPr="00526D83">
        <w:rPr>
          <w:rFonts w:ascii="Arial" w:hAnsi="Arial" w:cs="Arial"/>
          <w:sz w:val="22"/>
          <w:szCs w:val="22"/>
        </w:rPr>
        <w:t xml:space="preserve"> (32) square feet </w:t>
      </w:r>
      <w:bookmarkStart w:id="78" w:name="OCRUncertain090"/>
      <w:r w:rsidRPr="00526D83">
        <w:rPr>
          <w:rFonts w:ascii="Arial" w:hAnsi="Arial" w:cs="Arial"/>
          <w:sz w:val="22"/>
          <w:szCs w:val="22"/>
        </w:rPr>
        <w:t>i</w:t>
      </w:r>
      <w:bookmarkEnd w:id="78"/>
      <w:r w:rsidRPr="00526D83">
        <w:rPr>
          <w:rFonts w:ascii="Arial" w:hAnsi="Arial" w:cs="Arial"/>
          <w:sz w:val="22"/>
          <w:szCs w:val="22"/>
        </w:rPr>
        <w:t>n all other zoning d</w:t>
      </w:r>
      <w:bookmarkStart w:id="79" w:name="OCRUncertain091"/>
      <w:r w:rsidRPr="00526D83">
        <w:rPr>
          <w:rFonts w:ascii="Arial" w:hAnsi="Arial" w:cs="Arial"/>
          <w:sz w:val="22"/>
          <w:szCs w:val="22"/>
        </w:rPr>
        <w:t>i</w:t>
      </w:r>
      <w:bookmarkEnd w:id="79"/>
      <w:r w:rsidRPr="00526D83">
        <w:rPr>
          <w:rFonts w:ascii="Arial" w:hAnsi="Arial" w:cs="Arial"/>
          <w:sz w:val="22"/>
          <w:szCs w:val="22"/>
        </w:rPr>
        <w:t>str</w:t>
      </w:r>
      <w:bookmarkStart w:id="80" w:name="OCRUncertain092"/>
      <w:r w:rsidRPr="00526D83">
        <w:rPr>
          <w:rFonts w:ascii="Arial" w:hAnsi="Arial" w:cs="Arial"/>
          <w:sz w:val="22"/>
          <w:szCs w:val="22"/>
        </w:rPr>
        <w:t>i</w:t>
      </w:r>
      <w:bookmarkEnd w:id="80"/>
      <w:r w:rsidRPr="00526D83">
        <w:rPr>
          <w:rFonts w:ascii="Arial" w:hAnsi="Arial" w:cs="Arial"/>
          <w:sz w:val="22"/>
          <w:szCs w:val="22"/>
        </w:rPr>
        <w:t>cts. Construct</w:t>
      </w:r>
      <w:bookmarkStart w:id="81" w:name="OCRUncertain093"/>
      <w:r w:rsidRPr="00526D83">
        <w:rPr>
          <w:rFonts w:ascii="Arial" w:hAnsi="Arial" w:cs="Arial"/>
          <w:sz w:val="22"/>
          <w:szCs w:val="22"/>
        </w:rPr>
        <w:t>i</w:t>
      </w:r>
      <w:bookmarkEnd w:id="81"/>
      <w:r w:rsidRPr="00526D83">
        <w:rPr>
          <w:rFonts w:ascii="Arial" w:hAnsi="Arial" w:cs="Arial"/>
          <w:sz w:val="22"/>
          <w:szCs w:val="22"/>
        </w:rPr>
        <w:t>on s</w:t>
      </w:r>
      <w:bookmarkStart w:id="82" w:name="OCRUncertain094"/>
      <w:r w:rsidRPr="00526D83">
        <w:rPr>
          <w:rFonts w:ascii="Arial" w:hAnsi="Arial" w:cs="Arial"/>
          <w:sz w:val="22"/>
          <w:szCs w:val="22"/>
        </w:rPr>
        <w:t>i</w:t>
      </w:r>
      <w:bookmarkEnd w:id="82"/>
      <w:r w:rsidRPr="00526D83">
        <w:rPr>
          <w:rFonts w:ascii="Arial" w:hAnsi="Arial" w:cs="Arial"/>
          <w:sz w:val="22"/>
          <w:szCs w:val="22"/>
        </w:rPr>
        <w:t>gns shall be removed upon project comp</w:t>
      </w:r>
      <w:bookmarkStart w:id="83" w:name="OCRUncertain095"/>
      <w:r w:rsidRPr="00526D83">
        <w:rPr>
          <w:rFonts w:ascii="Arial" w:hAnsi="Arial" w:cs="Arial"/>
          <w:sz w:val="22"/>
          <w:szCs w:val="22"/>
        </w:rPr>
        <w:t>l</w:t>
      </w:r>
      <w:bookmarkEnd w:id="83"/>
      <w:r w:rsidRPr="00526D83">
        <w:rPr>
          <w:rFonts w:ascii="Arial" w:hAnsi="Arial" w:cs="Arial"/>
          <w:sz w:val="22"/>
          <w:szCs w:val="22"/>
        </w:rPr>
        <w:t>et</w:t>
      </w:r>
      <w:bookmarkStart w:id="84" w:name="OCRUncertain096"/>
      <w:r w:rsidRPr="00526D83">
        <w:rPr>
          <w:rFonts w:ascii="Arial" w:hAnsi="Arial" w:cs="Arial"/>
          <w:sz w:val="22"/>
          <w:szCs w:val="22"/>
        </w:rPr>
        <w:t>i</w:t>
      </w:r>
      <w:bookmarkEnd w:id="84"/>
      <w:r w:rsidRPr="00526D83">
        <w:rPr>
          <w:rFonts w:ascii="Arial" w:hAnsi="Arial" w:cs="Arial"/>
          <w:sz w:val="22"/>
          <w:szCs w:val="22"/>
        </w:rPr>
        <w:t>on.</w:t>
      </w:r>
    </w:p>
    <w:p w14:paraId="3382B69C" w14:textId="4E5CAF54"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\d3</w:instrText>
      </w:r>
      <w:r w:rsidRPr="00526D83">
        <w:rPr>
          <w:rFonts w:ascii="Arial" w:hAnsi="Arial" w:cs="Arial"/>
          <w:sz w:val="22"/>
          <w:szCs w:val="22"/>
        </w:rPr>
        <w:fldChar w:fldCharType="end"/>
      </w:r>
      <w:r w:rsidRPr="00526D83">
        <w:rPr>
          <w:rFonts w:ascii="Arial" w:hAnsi="Arial" w:cs="Arial"/>
          <w:sz w:val="22"/>
          <w:szCs w:val="22"/>
        </w:rPr>
        <w:fldChar w:fldCharType="begin"/>
      </w:r>
      <w:r w:rsidRPr="00526D83">
        <w:rPr>
          <w:rFonts w:ascii="Arial" w:hAnsi="Arial" w:cs="Arial"/>
          <w:sz w:val="22"/>
          <w:szCs w:val="22"/>
        </w:rPr>
        <w:instrText>ADVANCE \d3</w:instrText>
      </w:r>
      <w:r w:rsidRPr="00526D83">
        <w:rPr>
          <w:rFonts w:ascii="Arial" w:hAnsi="Arial" w:cs="Arial"/>
          <w:sz w:val="22"/>
          <w:szCs w:val="22"/>
        </w:rPr>
        <w:fldChar w:fldCharType="end"/>
      </w:r>
      <w:r w:rsidRPr="00526D83">
        <w:rPr>
          <w:rFonts w:ascii="Arial" w:hAnsi="Arial" w:cs="Arial"/>
          <w:sz w:val="22"/>
          <w:szCs w:val="22"/>
        </w:rPr>
        <w:t>2)</w:t>
      </w:r>
      <w:r w:rsidRPr="00526D83">
        <w:rPr>
          <w:rFonts w:ascii="Arial" w:hAnsi="Arial" w:cs="Arial"/>
          <w:sz w:val="22"/>
          <w:szCs w:val="22"/>
        </w:rPr>
        <w:tab/>
      </w:r>
      <w:r w:rsidRPr="00CB10DA">
        <w:rPr>
          <w:rFonts w:ascii="Arial" w:hAnsi="Arial" w:cs="Arial"/>
          <w:b/>
          <w:bCs/>
          <w:sz w:val="22"/>
          <w:szCs w:val="22"/>
          <w:u w:val="single"/>
        </w:rPr>
        <w:t>Res</w:t>
      </w:r>
      <w:bookmarkStart w:id="85" w:name="OCRUncertain098"/>
      <w:r w:rsidRPr="00CB10DA">
        <w:rPr>
          <w:rFonts w:ascii="Arial" w:hAnsi="Arial" w:cs="Arial"/>
          <w:b/>
          <w:bCs/>
          <w:sz w:val="22"/>
          <w:szCs w:val="22"/>
          <w:u w:val="single"/>
        </w:rPr>
        <w:t>i</w:t>
      </w:r>
      <w:bookmarkEnd w:id="85"/>
      <w:r w:rsidRPr="00CB10DA">
        <w:rPr>
          <w:rFonts w:ascii="Arial" w:hAnsi="Arial" w:cs="Arial"/>
          <w:b/>
          <w:bCs/>
          <w:sz w:val="22"/>
          <w:szCs w:val="22"/>
          <w:u w:val="single"/>
        </w:rPr>
        <w:t>dent</w:t>
      </w:r>
      <w:bookmarkStart w:id="86" w:name="OCRUncertain099"/>
      <w:r w:rsidRPr="00CB10DA">
        <w:rPr>
          <w:rFonts w:ascii="Arial" w:hAnsi="Arial" w:cs="Arial"/>
          <w:b/>
          <w:bCs/>
          <w:sz w:val="22"/>
          <w:szCs w:val="22"/>
          <w:u w:val="single"/>
        </w:rPr>
        <w:t>i</w:t>
      </w:r>
      <w:bookmarkEnd w:id="86"/>
      <w:r w:rsidRPr="00CB10DA">
        <w:rPr>
          <w:rFonts w:ascii="Arial" w:hAnsi="Arial" w:cs="Arial"/>
          <w:b/>
          <w:bCs/>
          <w:sz w:val="22"/>
          <w:szCs w:val="22"/>
          <w:u w:val="single"/>
        </w:rPr>
        <w:t>a</w:t>
      </w:r>
      <w:bookmarkStart w:id="87" w:name="OCRUncertain100"/>
      <w:r w:rsidRPr="00CB10DA">
        <w:rPr>
          <w:rFonts w:ascii="Arial" w:hAnsi="Arial" w:cs="Arial"/>
          <w:b/>
          <w:bCs/>
          <w:sz w:val="22"/>
          <w:szCs w:val="22"/>
          <w:u w:val="single"/>
        </w:rPr>
        <w:t>l</w:t>
      </w:r>
      <w:bookmarkEnd w:id="87"/>
      <w:r w:rsidRPr="00CB10DA">
        <w:rPr>
          <w:rFonts w:ascii="Arial" w:hAnsi="Arial" w:cs="Arial"/>
          <w:b/>
          <w:bCs/>
          <w:sz w:val="22"/>
          <w:szCs w:val="22"/>
          <w:u w:val="single"/>
        </w:rPr>
        <w:t xml:space="preserve"> for sale/lease s</w:t>
      </w:r>
      <w:bookmarkStart w:id="88" w:name="OCRUncertain101"/>
      <w:r w:rsidRPr="00CB10DA">
        <w:rPr>
          <w:rFonts w:ascii="Arial" w:hAnsi="Arial" w:cs="Arial"/>
          <w:b/>
          <w:bCs/>
          <w:sz w:val="22"/>
          <w:szCs w:val="22"/>
          <w:u w:val="single"/>
        </w:rPr>
        <w:t>i</w:t>
      </w:r>
      <w:bookmarkEnd w:id="88"/>
      <w:r w:rsidRPr="00CB10DA">
        <w:rPr>
          <w:rFonts w:ascii="Arial" w:hAnsi="Arial" w:cs="Arial"/>
          <w:b/>
          <w:bCs/>
          <w:sz w:val="22"/>
          <w:szCs w:val="22"/>
          <w:u w:val="single"/>
        </w:rPr>
        <w:t>gns</w:t>
      </w:r>
      <w:r w:rsidRPr="00526D83">
        <w:rPr>
          <w:rFonts w:ascii="Arial" w:hAnsi="Arial" w:cs="Arial"/>
          <w:sz w:val="22"/>
          <w:szCs w:val="22"/>
        </w:rPr>
        <w:t>:  Residential for sale/lease signs may be allowed wh</w:t>
      </w:r>
      <w:bookmarkStart w:id="89" w:name="OCRUncertain102"/>
      <w:r w:rsidRPr="00526D83">
        <w:rPr>
          <w:rFonts w:ascii="Arial" w:hAnsi="Arial" w:cs="Arial"/>
          <w:sz w:val="22"/>
          <w:szCs w:val="22"/>
        </w:rPr>
        <w:t>i</w:t>
      </w:r>
      <w:bookmarkEnd w:id="89"/>
      <w:r w:rsidRPr="00526D83">
        <w:rPr>
          <w:rFonts w:ascii="Arial" w:hAnsi="Arial" w:cs="Arial"/>
          <w:sz w:val="22"/>
          <w:szCs w:val="22"/>
        </w:rPr>
        <w:t xml:space="preserve">ch </w:t>
      </w:r>
      <w:bookmarkStart w:id="90" w:name="OCRUncertain103"/>
      <w:r w:rsidRPr="00526D83">
        <w:rPr>
          <w:rFonts w:ascii="Arial" w:hAnsi="Arial" w:cs="Arial"/>
          <w:sz w:val="22"/>
          <w:szCs w:val="22"/>
        </w:rPr>
        <w:t>i</w:t>
      </w:r>
      <w:bookmarkEnd w:id="90"/>
      <w:r w:rsidRPr="00526D83">
        <w:rPr>
          <w:rFonts w:ascii="Arial" w:hAnsi="Arial" w:cs="Arial"/>
          <w:sz w:val="22"/>
          <w:szCs w:val="22"/>
        </w:rPr>
        <w:t>dent</w:t>
      </w:r>
      <w:bookmarkStart w:id="91" w:name="OCRUncertain104"/>
      <w:r w:rsidRPr="00526D83">
        <w:rPr>
          <w:rFonts w:ascii="Arial" w:hAnsi="Arial" w:cs="Arial"/>
          <w:sz w:val="22"/>
          <w:szCs w:val="22"/>
        </w:rPr>
        <w:t>i</w:t>
      </w:r>
      <w:bookmarkEnd w:id="91"/>
      <w:r w:rsidRPr="00526D83">
        <w:rPr>
          <w:rFonts w:ascii="Arial" w:hAnsi="Arial" w:cs="Arial"/>
          <w:sz w:val="22"/>
          <w:szCs w:val="22"/>
        </w:rPr>
        <w:t>fy the sale/lease of the property upon wh</w:t>
      </w:r>
      <w:bookmarkStart w:id="92" w:name="OCRUncertain105"/>
      <w:r w:rsidRPr="00526D83">
        <w:rPr>
          <w:rFonts w:ascii="Arial" w:hAnsi="Arial" w:cs="Arial"/>
          <w:sz w:val="22"/>
          <w:szCs w:val="22"/>
        </w:rPr>
        <w:t>i</w:t>
      </w:r>
      <w:bookmarkEnd w:id="92"/>
      <w:r w:rsidRPr="00526D83">
        <w:rPr>
          <w:rFonts w:ascii="Arial" w:hAnsi="Arial" w:cs="Arial"/>
          <w:sz w:val="22"/>
          <w:szCs w:val="22"/>
        </w:rPr>
        <w:t>ch the s</w:t>
      </w:r>
      <w:bookmarkStart w:id="93" w:name="OCRUncertain106"/>
      <w:r w:rsidRPr="00526D83">
        <w:rPr>
          <w:rFonts w:ascii="Arial" w:hAnsi="Arial" w:cs="Arial"/>
          <w:sz w:val="22"/>
          <w:szCs w:val="22"/>
        </w:rPr>
        <w:t>i</w:t>
      </w:r>
      <w:bookmarkEnd w:id="93"/>
      <w:r w:rsidRPr="00526D83">
        <w:rPr>
          <w:rFonts w:ascii="Arial" w:hAnsi="Arial" w:cs="Arial"/>
          <w:sz w:val="22"/>
          <w:szCs w:val="22"/>
        </w:rPr>
        <w:t xml:space="preserve">gn </w:t>
      </w:r>
      <w:bookmarkStart w:id="94" w:name="OCRUncertain107"/>
      <w:r w:rsidRPr="00526D83">
        <w:rPr>
          <w:rFonts w:ascii="Arial" w:hAnsi="Arial" w:cs="Arial"/>
          <w:sz w:val="22"/>
          <w:szCs w:val="22"/>
        </w:rPr>
        <w:t>i</w:t>
      </w:r>
      <w:bookmarkEnd w:id="94"/>
      <w:r w:rsidRPr="00526D83">
        <w:rPr>
          <w:rFonts w:ascii="Arial" w:hAnsi="Arial" w:cs="Arial"/>
          <w:sz w:val="22"/>
          <w:szCs w:val="22"/>
        </w:rPr>
        <w:t>s located. Such s</w:t>
      </w:r>
      <w:bookmarkStart w:id="95" w:name="OCRUncertain108"/>
      <w:r w:rsidRPr="00526D83">
        <w:rPr>
          <w:rFonts w:ascii="Arial" w:hAnsi="Arial" w:cs="Arial"/>
          <w:sz w:val="22"/>
          <w:szCs w:val="22"/>
        </w:rPr>
        <w:t>i</w:t>
      </w:r>
      <w:bookmarkEnd w:id="95"/>
      <w:r w:rsidRPr="00526D83">
        <w:rPr>
          <w:rFonts w:ascii="Arial" w:hAnsi="Arial" w:cs="Arial"/>
          <w:sz w:val="22"/>
          <w:szCs w:val="22"/>
        </w:rPr>
        <w:t>gns shall be no larger than s</w:t>
      </w:r>
      <w:bookmarkStart w:id="96" w:name="OCRUncertain110"/>
      <w:r w:rsidRPr="00526D83">
        <w:rPr>
          <w:rFonts w:ascii="Arial" w:hAnsi="Arial" w:cs="Arial"/>
          <w:sz w:val="22"/>
          <w:szCs w:val="22"/>
        </w:rPr>
        <w:t>i</w:t>
      </w:r>
      <w:bookmarkEnd w:id="96"/>
      <w:r w:rsidRPr="00526D83">
        <w:rPr>
          <w:rFonts w:ascii="Arial" w:hAnsi="Arial" w:cs="Arial"/>
          <w:sz w:val="22"/>
          <w:szCs w:val="22"/>
        </w:rPr>
        <w:t xml:space="preserve">x (6) square feet, </w:t>
      </w:r>
      <w:bookmarkStart w:id="97" w:name="OCRUncertain111"/>
      <w:r w:rsidRPr="00526D83">
        <w:rPr>
          <w:rFonts w:ascii="Arial" w:hAnsi="Arial" w:cs="Arial"/>
          <w:sz w:val="22"/>
          <w:szCs w:val="22"/>
        </w:rPr>
        <w:t>l</w:t>
      </w:r>
      <w:bookmarkEnd w:id="97"/>
      <w:r w:rsidRPr="00526D83">
        <w:rPr>
          <w:rFonts w:ascii="Arial" w:hAnsi="Arial" w:cs="Arial"/>
          <w:sz w:val="22"/>
          <w:szCs w:val="22"/>
        </w:rPr>
        <w:t>ocated w</w:t>
      </w:r>
      <w:bookmarkStart w:id="98" w:name="OCRUncertain112"/>
      <w:r w:rsidRPr="00526D83">
        <w:rPr>
          <w:rFonts w:ascii="Arial" w:hAnsi="Arial" w:cs="Arial"/>
          <w:sz w:val="22"/>
          <w:szCs w:val="22"/>
        </w:rPr>
        <w:t>i</w:t>
      </w:r>
      <w:bookmarkEnd w:id="98"/>
      <w:r w:rsidRPr="00526D83">
        <w:rPr>
          <w:rFonts w:ascii="Arial" w:hAnsi="Arial" w:cs="Arial"/>
          <w:sz w:val="22"/>
          <w:szCs w:val="22"/>
        </w:rPr>
        <w:t>th</w:t>
      </w:r>
      <w:bookmarkStart w:id="99" w:name="OCRUncertain113"/>
      <w:r w:rsidRPr="00526D83">
        <w:rPr>
          <w:rFonts w:ascii="Arial" w:hAnsi="Arial" w:cs="Arial"/>
          <w:sz w:val="22"/>
          <w:szCs w:val="22"/>
        </w:rPr>
        <w:t>i</w:t>
      </w:r>
      <w:bookmarkEnd w:id="99"/>
      <w:r w:rsidRPr="00526D83">
        <w:rPr>
          <w:rFonts w:ascii="Arial" w:hAnsi="Arial" w:cs="Arial"/>
          <w:sz w:val="22"/>
          <w:szCs w:val="22"/>
        </w:rPr>
        <w:t>n the property l</w:t>
      </w:r>
      <w:bookmarkStart w:id="100" w:name="OCRUncertain114"/>
      <w:r w:rsidRPr="00526D83">
        <w:rPr>
          <w:rFonts w:ascii="Arial" w:hAnsi="Arial" w:cs="Arial"/>
          <w:sz w:val="22"/>
          <w:szCs w:val="22"/>
        </w:rPr>
        <w:t>i</w:t>
      </w:r>
      <w:bookmarkEnd w:id="100"/>
      <w:r w:rsidRPr="00526D83">
        <w:rPr>
          <w:rFonts w:ascii="Arial" w:hAnsi="Arial" w:cs="Arial"/>
          <w:sz w:val="22"/>
          <w:szCs w:val="22"/>
        </w:rPr>
        <w:t>nes, and shall be no h</w:t>
      </w:r>
      <w:bookmarkStart w:id="101" w:name="OCRUncertain115"/>
      <w:r w:rsidRPr="00526D83">
        <w:rPr>
          <w:rFonts w:ascii="Arial" w:hAnsi="Arial" w:cs="Arial"/>
          <w:sz w:val="22"/>
          <w:szCs w:val="22"/>
        </w:rPr>
        <w:t>i</w:t>
      </w:r>
      <w:bookmarkEnd w:id="101"/>
      <w:r w:rsidRPr="00526D83">
        <w:rPr>
          <w:rFonts w:ascii="Arial" w:hAnsi="Arial" w:cs="Arial"/>
          <w:sz w:val="22"/>
          <w:szCs w:val="22"/>
        </w:rPr>
        <w:t>gher than f</w:t>
      </w:r>
      <w:bookmarkStart w:id="102" w:name="OCRUncertain116"/>
      <w:r w:rsidRPr="00526D83">
        <w:rPr>
          <w:rFonts w:ascii="Arial" w:hAnsi="Arial" w:cs="Arial"/>
          <w:sz w:val="22"/>
          <w:szCs w:val="22"/>
        </w:rPr>
        <w:t>i</w:t>
      </w:r>
      <w:bookmarkEnd w:id="102"/>
      <w:r w:rsidRPr="00526D83">
        <w:rPr>
          <w:rFonts w:ascii="Arial" w:hAnsi="Arial" w:cs="Arial"/>
          <w:sz w:val="22"/>
          <w:szCs w:val="22"/>
        </w:rPr>
        <w:t>ve (5) feet. One (1) such s</w:t>
      </w:r>
      <w:bookmarkStart w:id="103" w:name="OCRUncertain117"/>
      <w:r w:rsidRPr="00526D83">
        <w:rPr>
          <w:rFonts w:ascii="Arial" w:hAnsi="Arial" w:cs="Arial"/>
          <w:sz w:val="22"/>
          <w:szCs w:val="22"/>
        </w:rPr>
        <w:t>i</w:t>
      </w:r>
      <w:bookmarkEnd w:id="103"/>
      <w:r w:rsidRPr="00526D83">
        <w:rPr>
          <w:rFonts w:ascii="Arial" w:hAnsi="Arial" w:cs="Arial"/>
          <w:sz w:val="22"/>
          <w:szCs w:val="22"/>
        </w:rPr>
        <w:t>gn may be a</w:t>
      </w:r>
      <w:bookmarkStart w:id="104" w:name="OCRUncertain119"/>
      <w:r w:rsidRPr="00526D83">
        <w:rPr>
          <w:rFonts w:ascii="Arial" w:hAnsi="Arial" w:cs="Arial"/>
          <w:sz w:val="22"/>
          <w:szCs w:val="22"/>
        </w:rPr>
        <w:t>l</w:t>
      </w:r>
      <w:bookmarkEnd w:id="104"/>
      <w:r w:rsidRPr="00526D83">
        <w:rPr>
          <w:rFonts w:ascii="Arial" w:hAnsi="Arial" w:cs="Arial"/>
          <w:sz w:val="22"/>
          <w:szCs w:val="22"/>
        </w:rPr>
        <w:t xml:space="preserve">lowed per </w:t>
      </w:r>
      <w:r w:rsidR="004E2DCB" w:rsidRPr="00526D83">
        <w:rPr>
          <w:rFonts w:ascii="Arial" w:hAnsi="Arial" w:cs="Arial"/>
          <w:sz w:val="22"/>
          <w:szCs w:val="22"/>
        </w:rPr>
        <w:t>lot;</w:t>
      </w:r>
      <w:r w:rsidRPr="00526D83">
        <w:rPr>
          <w:rFonts w:ascii="Arial" w:hAnsi="Arial" w:cs="Arial"/>
          <w:sz w:val="22"/>
          <w:szCs w:val="22"/>
        </w:rPr>
        <w:t xml:space="preserve"> except that corner lots may be al</w:t>
      </w:r>
      <w:bookmarkStart w:id="105" w:name="OCRUncertain122"/>
      <w:r w:rsidRPr="00526D83">
        <w:rPr>
          <w:rFonts w:ascii="Arial" w:hAnsi="Arial" w:cs="Arial"/>
          <w:sz w:val="22"/>
          <w:szCs w:val="22"/>
        </w:rPr>
        <w:t>l</w:t>
      </w:r>
      <w:bookmarkEnd w:id="105"/>
      <w:r w:rsidRPr="00526D83">
        <w:rPr>
          <w:rFonts w:ascii="Arial" w:hAnsi="Arial" w:cs="Arial"/>
          <w:sz w:val="22"/>
          <w:szCs w:val="22"/>
        </w:rPr>
        <w:t>owed two (2) s</w:t>
      </w:r>
      <w:bookmarkStart w:id="106" w:name="OCRUncertain123"/>
      <w:r w:rsidRPr="00526D83">
        <w:rPr>
          <w:rFonts w:ascii="Arial" w:hAnsi="Arial" w:cs="Arial"/>
          <w:sz w:val="22"/>
          <w:szCs w:val="22"/>
        </w:rPr>
        <w:t>i</w:t>
      </w:r>
      <w:bookmarkEnd w:id="106"/>
      <w:r w:rsidRPr="00526D83">
        <w:rPr>
          <w:rFonts w:ascii="Arial" w:hAnsi="Arial" w:cs="Arial"/>
          <w:sz w:val="22"/>
          <w:szCs w:val="22"/>
        </w:rPr>
        <w:t xml:space="preserve">gns. For </w:t>
      </w:r>
      <w:r w:rsidR="00D84D05" w:rsidRPr="00526D83">
        <w:rPr>
          <w:rFonts w:ascii="Arial" w:hAnsi="Arial" w:cs="Arial"/>
          <w:sz w:val="22"/>
          <w:szCs w:val="22"/>
        </w:rPr>
        <w:t>sale/lease,</w:t>
      </w:r>
      <w:r w:rsidRPr="00526D83">
        <w:rPr>
          <w:rFonts w:ascii="Arial" w:hAnsi="Arial" w:cs="Arial"/>
          <w:sz w:val="22"/>
          <w:szCs w:val="22"/>
        </w:rPr>
        <w:t xml:space="preserve"> s</w:t>
      </w:r>
      <w:bookmarkStart w:id="107" w:name="OCRUncertain124"/>
      <w:r w:rsidRPr="00526D83">
        <w:rPr>
          <w:rFonts w:ascii="Arial" w:hAnsi="Arial" w:cs="Arial"/>
          <w:sz w:val="22"/>
          <w:szCs w:val="22"/>
        </w:rPr>
        <w:t>i</w:t>
      </w:r>
      <w:bookmarkEnd w:id="107"/>
      <w:r w:rsidRPr="00526D83">
        <w:rPr>
          <w:rFonts w:ascii="Arial" w:hAnsi="Arial" w:cs="Arial"/>
          <w:sz w:val="22"/>
          <w:szCs w:val="22"/>
        </w:rPr>
        <w:t>gns sha</w:t>
      </w:r>
      <w:bookmarkStart w:id="108" w:name="OCRUncertain125"/>
      <w:r w:rsidRPr="00526D83">
        <w:rPr>
          <w:rFonts w:ascii="Arial" w:hAnsi="Arial" w:cs="Arial"/>
          <w:sz w:val="22"/>
          <w:szCs w:val="22"/>
        </w:rPr>
        <w:t>l</w:t>
      </w:r>
      <w:bookmarkEnd w:id="108"/>
      <w:r w:rsidRPr="00526D83">
        <w:rPr>
          <w:rFonts w:ascii="Arial" w:hAnsi="Arial" w:cs="Arial"/>
          <w:sz w:val="22"/>
          <w:szCs w:val="22"/>
        </w:rPr>
        <w:t>l be removed w</w:t>
      </w:r>
      <w:bookmarkStart w:id="109" w:name="OCRUncertain126"/>
      <w:r w:rsidRPr="00526D83">
        <w:rPr>
          <w:rFonts w:ascii="Arial" w:hAnsi="Arial" w:cs="Arial"/>
          <w:sz w:val="22"/>
          <w:szCs w:val="22"/>
        </w:rPr>
        <w:t>i</w:t>
      </w:r>
      <w:bookmarkEnd w:id="109"/>
      <w:r w:rsidRPr="00526D83">
        <w:rPr>
          <w:rFonts w:ascii="Arial" w:hAnsi="Arial" w:cs="Arial"/>
          <w:sz w:val="22"/>
          <w:szCs w:val="22"/>
        </w:rPr>
        <w:t>th</w:t>
      </w:r>
      <w:bookmarkStart w:id="110" w:name="OCRUncertain127"/>
      <w:r w:rsidRPr="00526D83">
        <w:rPr>
          <w:rFonts w:ascii="Arial" w:hAnsi="Arial" w:cs="Arial"/>
          <w:sz w:val="22"/>
          <w:szCs w:val="22"/>
        </w:rPr>
        <w:t>i</w:t>
      </w:r>
      <w:bookmarkEnd w:id="110"/>
      <w:r w:rsidRPr="00526D83">
        <w:rPr>
          <w:rFonts w:ascii="Arial" w:hAnsi="Arial" w:cs="Arial"/>
          <w:sz w:val="22"/>
          <w:szCs w:val="22"/>
        </w:rPr>
        <w:t>n seven (7) days of the property sale or lease.</w:t>
      </w:r>
    </w:p>
    <w:p w14:paraId="38A458A9" w14:textId="76E0DFBC"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\d3</w:instrText>
      </w:r>
      <w:r w:rsidRPr="00526D83">
        <w:rPr>
          <w:rFonts w:ascii="Arial" w:hAnsi="Arial" w:cs="Arial"/>
          <w:sz w:val="22"/>
          <w:szCs w:val="22"/>
        </w:rPr>
        <w:fldChar w:fldCharType="end"/>
      </w:r>
      <w:r w:rsidRPr="00526D83">
        <w:rPr>
          <w:rFonts w:ascii="Arial" w:hAnsi="Arial" w:cs="Arial"/>
          <w:sz w:val="22"/>
          <w:szCs w:val="22"/>
        </w:rPr>
        <w:fldChar w:fldCharType="begin"/>
      </w:r>
      <w:r w:rsidRPr="00526D83">
        <w:rPr>
          <w:rFonts w:ascii="Arial" w:hAnsi="Arial" w:cs="Arial"/>
          <w:sz w:val="22"/>
          <w:szCs w:val="22"/>
        </w:rPr>
        <w:instrText>ADVANCE \d3</w:instrText>
      </w:r>
      <w:r w:rsidRPr="00526D83">
        <w:rPr>
          <w:rFonts w:ascii="Arial" w:hAnsi="Arial" w:cs="Arial"/>
          <w:sz w:val="22"/>
          <w:szCs w:val="22"/>
        </w:rPr>
        <w:fldChar w:fldCharType="end"/>
      </w:r>
      <w:r w:rsidRPr="00526D83">
        <w:rPr>
          <w:rFonts w:ascii="Arial" w:hAnsi="Arial" w:cs="Arial"/>
          <w:sz w:val="22"/>
          <w:szCs w:val="22"/>
        </w:rPr>
        <w:t>3)</w:t>
      </w:r>
      <w:r w:rsidRPr="00526D83">
        <w:rPr>
          <w:rFonts w:ascii="Arial" w:hAnsi="Arial" w:cs="Arial"/>
          <w:sz w:val="22"/>
          <w:szCs w:val="22"/>
        </w:rPr>
        <w:tab/>
      </w:r>
      <w:r w:rsidRPr="00CB10DA">
        <w:rPr>
          <w:rFonts w:ascii="Arial" w:hAnsi="Arial" w:cs="Arial"/>
          <w:b/>
          <w:bCs/>
          <w:sz w:val="22"/>
          <w:szCs w:val="22"/>
          <w:u w:val="single"/>
        </w:rPr>
        <w:t>Bus</w:t>
      </w:r>
      <w:bookmarkStart w:id="111" w:name="OCRUncertain129"/>
      <w:r w:rsidRPr="00CB10DA">
        <w:rPr>
          <w:rFonts w:ascii="Arial" w:hAnsi="Arial" w:cs="Arial"/>
          <w:b/>
          <w:bCs/>
          <w:sz w:val="22"/>
          <w:szCs w:val="22"/>
          <w:u w:val="single"/>
        </w:rPr>
        <w:t>i</w:t>
      </w:r>
      <w:bookmarkEnd w:id="111"/>
      <w:r w:rsidRPr="00CB10DA">
        <w:rPr>
          <w:rFonts w:ascii="Arial" w:hAnsi="Arial" w:cs="Arial"/>
          <w:b/>
          <w:bCs/>
          <w:sz w:val="22"/>
          <w:szCs w:val="22"/>
          <w:u w:val="single"/>
        </w:rPr>
        <w:t>ness for sale/lease s</w:t>
      </w:r>
      <w:bookmarkStart w:id="112" w:name="OCRUncertain130"/>
      <w:r w:rsidRPr="00CB10DA">
        <w:rPr>
          <w:rFonts w:ascii="Arial" w:hAnsi="Arial" w:cs="Arial"/>
          <w:b/>
          <w:bCs/>
          <w:sz w:val="22"/>
          <w:szCs w:val="22"/>
          <w:u w:val="single"/>
        </w:rPr>
        <w:t>i</w:t>
      </w:r>
      <w:bookmarkEnd w:id="112"/>
      <w:r w:rsidRPr="00CB10DA">
        <w:rPr>
          <w:rFonts w:ascii="Arial" w:hAnsi="Arial" w:cs="Arial"/>
          <w:b/>
          <w:bCs/>
          <w:sz w:val="22"/>
          <w:szCs w:val="22"/>
          <w:u w:val="single"/>
        </w:rPr>
        <w:t>gns</w:t>
      </w:r>
      <w:r w:rsidRPr="00526D83">
        <w:rPr>
          <w:rFonts w:ascii="Arial" w:hAnsi="Arial" w:cs="Arial"/>
          <w:sz w:val="22"/>
          <w:szCs w:val="22"/>
        </w:rPr>
        <w:t>:  Business for sale/lease signs may be allowed wh</w:t>
      </w:r>
      <w:bookmarkStart w:id="113" w:name="OCRUncertain131"/>
      <w:r w:rsidRPr="00526D83">
        <w:rPr>
          <w:rFonts w:ascii="Arial" w:hAnsi="Arial" w:cs="Arial"/>
          <w:sz w:val="22"/>
          <w:szCs w:val="22"/>
        </w:rPr>
        <w:t>i</w:t>
      </w:r>
      <w:bookmarkEnd w:id="113"/>
      <w:r w:rsidRPr="00526D83">
        <w:rPr>
          <w:rFonts w:ascii="Arial" w:hAnsi="Arial" w:cs="Arial"/>
          <w:sz w:val="22"/>
          <w:szCs w:val="22"/>
        </w:rPr>
        <w:t xml:space="preserve">ch </w:t>
      </w:r>
      <w:bookmarkStart w:id="114" w:name="OCRUncertain132"/>
      <w:r w:rsidRPr="00526D83">
        <w:rPr>
          <w:rFonts w:ascii="Arial" w:hAnsi="Arial" w:cs="Arial"/>
          <w:sz w:val="22"/>
          <w:szCs w:val="22"/>
        </w:rPr>
        <w:t>i</w:t>
      </w:r>
      <w:bookmarkEnd w:id="114"/>
      <w:r w:rsidRPr="00526D83">
        <w:rPr>
          <w:rFonts w:ascii="Arial" w:hAnsi="Arial" w:cs="Arial"/>
          <w:sz w:val="22"/>
          <w:szCs w:val="22"/>
        </w:rPr>
        <w:t>dent</w:t>
      </w:r>
      <w:bookmarkStart w:id="115" w:name="OCRUncertain133"/>
      <w:r w:rsidRPr="00526D83">
        <w:rPr>
          <w:rFonts w:ascii="Arial" w:hAnsi="Arial" w:cs="Arial"/>
          <w:sz w:val="22"/>
          <w:szCs w:val="22"/>
        </w:rPr>
        <w:t>i</w:t>
      </w:r>
      <w:bookmarkEnd w:id="115"/>
      <w:r w:rsidRPr="00526D83">
        <w:rPr>
          <w:rFonts w:ascii="Arial" w:hAnsi="Arial" w:cs="Arial"/>
          <w:sz w:val="22"/>
          <w:szCs w:val="22"/>
        </w:rPr>
        <w:t>fy the sale/lease of the property upon wh</w:t>
      </w:r>
      <w:bookmarkStart w:id="116" w:name="OCRUncertain134"/>
      <w:r w:rsidRPr="00526D83">
        <w:rPr>
          <w:rFonts w:ascii="Arial" w:hAnsi="Arial" w:cs="Arial"/>
          <w:sz w:val="22"/>
          <w:szCs w:val="22"/>
        </w:rPr>
        <w:t>i</w:t>
      </w:r>
      <w:bookmarkEnd w:id="116"/>
      <w:r w:rsidRPr="00526D83">
        <w:rPr>
          <w:rFonts w:ascii="Arial" w:hAnsi="Arial" w:cs="Arial"/>
          <w:sz w:val="22"/>
          <w:szCs w:val="22"/>
        </w:rPr>
        <w:t>ch the s</w:t>
      </w:r>
      <w:bookmarkStart w:id="117" w:name="OCRUncertain135"/>
      <w:r w:rsidRPr="00526D83">
        <w:rPr>
          <w:rFonts w:ascii="Arial" w:hAnsi="Arial" w:cs="Arial"/>
          <w:sz w:val="22"/>
          <w:szCs w:val="22"/>
        </w:rPr>
        <w:t>i</w:t>
      </w:r>
      <w:bookmarkEnd w:id="117"/>
      <w:r w:rsidRPr="00526D83">
        <w:rPr>
          <w:rFonts w:ascii="Arial" w:hAnsi="Arial" w:cs="Arial"/>
          <w:sz w:val="22"/>
          <w:szCs w:val="22"/>
        </w:rPr>
        <w:t xml:space="preserve">gn </w:t>
      </w:r>
      <w:bookmarkStart w:id="118" w:name="OCRUncertain136"/>
      <w:r w:rsidRPr="00526D83">
        <w:rPr>
          <w:rFonts w:ascii="Arial" w:hAnsi="Arial" w:cs="Arial"/>
          <w:sz w:val="22"/>
          <w:szCs w:val="22"/>
        </w:rPr>
        <w:t>i</w:t>
      </w:r>
      <w:bookmarkEnd w:id="118"/>
      <w:r w:rsidRPr="00526D83">
        <w:rPr>
          <w:rFonts w:ascii="Arial" w:hAnsi="Arial" w:cs="Arial"/>
          <w:sz w:val="22"/>
          <w:szCs w:val="22"/>
        </w:rPr>
        <w:t>s located. Such s</w:t>
      </w:r>
      <w:bookmarkStart w:id="119" w:name="OCRUncertain137"/>
      <w:r w:rsidRPr="00526D83">
        <w:rPr>
          <w:rFonts w:ascii="Arial" w:hAnsi="Arial" w:cs="Arial"/>
          <w:sz w:val="22"/>
          <w:szCs w:val="22"/>
        </w:rPr>
        <w:t>i</w:t>
      </w:r>
      <w:bookmarkEnd w:id="119"/>
      <w:r w:rsidRPr="00526D83">
        <w:rPr>
          <w:rFonts w:ascii="Arial" w:hAnsi="Arial" w:cs="Arial"/>
          <w:sz w:val="22"/>
          <w:szCs w:val="22"/>
        </w:rPr>
        <w:t>gns sha</w:t>
      </w:r>
      <w:bookmarkStart w:id="120" w:name="OCRUncertain138"/>
      <w:r w:rsidRPr="00526D83">
        <w:rPr>
          <w:rFonts w:ascii="Arial" w:hAnsi="Arial" w:cs="Arial"/>
          <w:sz w:val="22"/>
          <w:szCs w:val="22"/>
        </w:rPr>
        <w:t>l</w:t>
      </w:r>
      <w:bookmarkEnd w:id="120"/>
      <w:r w:rsidRPr="00526D83">
        <w:rPr>
          <w:rFonts w:ascii="Arial" w:hAnsi="Arial" w:cs="Arial"/>
          <w:sz w:val="22"/>
          <w:szCs w:val="22"/>
        </w:rPr>
        <w:t xml:space="preserve">l be no larger </w:t>
      </w:r>
      <w:r w:rsidR="00F46BEA" w:rsidRPr="00526D83">
        <w:rPr>
          <w:rFonts w:ascii="Arial" w:hAnsi="Arial" w:cs="Arial"/>
          <w:sz w:val="22"/>
          <w:szCs w:val="22"/>
        </w:rPr>
        <w:t>than</w:t>
      </w:r>
      <w:r w:rsidRPr="00526D83">
        <w:rPr>
          <w:rFonts w:ascii="Arial" w:hAnsi="Arial" w:cs="Arial"/>
          <w:sz w:val="22"/>
          <w:szCs w:val="22"/>
        </w:rPr>
        <w:t xml:space="preserve"> sixteen (16) square feet, located w</w:t>
      </w:r>
      <w:bookmarkStart w:id="121" w:name="OCRUncertain140"/>
      <w:r w:rsidRPr="00526D83">
        <w:rPr>
          <w:rFonts w:ascii="Arial" w:hAnsi="Arial" w:cs="Arial"/>
          <w:sz w:val="22"/>
          <w:szCs w:val="22"/>
        </w:rPr>
        <w:t>i</w:t>
      </w:r>
      <w:bookmarkEnd w:id="121"/>
      <w:r w:rsidRPr="00526D83">
        <w:rPr>
          <w:rFonts w:ascii="Arial" w:hAnsi="Arial" w:cs="Arial"/>
          <w:sz w:val="22"/>
          <w:szCs w:val="22"/>
        </w:rPr>
        <w:t>th</w:t>
      </w:r>
      <w:bookmarkStart w:id="122" w:name="OCRUncertain141"/>
      <w:r w:rsidRPr="00526D83">
        <w:rPr>
          <w:rFonts w:ascii="Arial" w:hAnsi="Arial" w:cs="Arial"/>
          <w:sz w:val="22"/>
          <w:szCs w:val="22"/>
        </w:rPr>
        <w:t>i</w:t>
      </w:r>
      <w:bookmarkEnd w:id="122"/>
      <w:r w:rsidRPr="00526D83">
        <w:rPr>
          <w:rFonts w:ascii="Arial" w:hAnsi="Arial" w:cs="Arial"/>
          <w:sz w:val="22"/>
          <w:szCs w:val="22"/>
        </w:rPr>
        <w:t>n the property l</w:t>
      </w:r>
      <w:bookmarkStart w:id="123" w:name="OCRUncertain142"/>
      <w:r w:rsidRPr="00526D83">
        <w:rPr>
          <w:rFonts w:ascii="Arial" w:hAnsi="Arial" w:cs="Arial"/>
          <w:sz w:val="22"/>
          <w:szCs w:val="22"/>
        </w:rPr>
        <w:t>i</w:t>
      </w:r>
      <w:bookmarkEnd w:id="123"/>
      <w:r w:rsidRPr="00526D83">
        <w:rPr>
          <w:rFonts w:ascii="Arial" w:hAnsi="Arial" w:cs="Arial"/>
          <w:sz w:val="22"/>
          <w:szCs w:val="22"/>
        </w:rPr>
        <w:t>nes, and shall be no h</w:t>
      </w:r>
      <w:bookmarkStart w:id="124" w:name="OCRUncertain143"/>
      <w:r w:rsidRPr="00526D83">
        <w:rPr>
          <w:rFonts w:ascii="Arial" w:hAnsi="Arial" w:cs="Arial"/>
          <w:sz w:val="22"/>
          <w:szCs w:val="22"/>
        </w:rPr>
        <w:t>i</w:t>
      </w:r>
      <w:bookmarkEnd w:id="124"/>
      <w:r w:rsidRPr="00526D83">
        <w:rPr>
          <w:rFonts w:ascii="Arial" w:hAnsi="Arial" w:cs="Arial"/>
          <w:sz w:val="22"/>
          <w:szCs w:val="22"/>
        </w:rPr>
        <w:t>gher than e</w:t>
      </w:r>
      <w:bookmarkStart w:id="125" w:name="OCRUncertain144"/>
      <w:r w:rsidRPr="00526D83">
        <w:rPr>
          <w:rFonts w:ascii="Arial" w:hAnsi="Arial" w:cs="Arial"/>
          <w:sz w:val="22"/>
          <w:szCs w:val="22"/>
        </w:rPr>
        <w:t>i</w:t>
      </w:r>
      <w:bookmarkEnd w:id="125"/>
      <w:r w:rsidRPr="00526D83">
        <w:rPr>
          <w:rFonts w:ascii="Arial" w:hAnsi="Arial" w:cs="Arial"/>
          <w:sz w:val="22"/>
          <w:szCs w:val="22"/>
        </w:rPr>
        <w:t>ght (8) feet. One (1) such s</w:t>
      </w:r>
      <w:bookmarkStart w:id="126" w:name="OCRUncertain145"/>
      <w:r w:rsidRPr="00526D83">
        <w:rPr>
          <w:rFonts w:ascii="Arial" w:hAnsi="Arial" w:cs="Arial"/>
          <w:sz w:val="22"/>
          <w:szCs w:val="22"/>
        </w:rPr>
        <w:t>i</w:t>
      </w:r>
      <w:bookmarkEnd w:id="126"/>
      <w:r w:rsidRPr="00526D83">
        <w:rPr>
          <w:rFonts w:ascii="Arial" w:hAnsi="Arial" w:cs="Arial"/>
          <w:sz w:val="22"/>
          <w:szCs w:val="22"/>
        </w:rPr>
        <w:t>gn may be al</w:t>
      </w:r>
      <w:bookmarkStart w:id="127" w:name="OCRUncertain147"/>
      <w:r w:rsidRPr="00526D83">
        <w:rPr>
          <w:rFonts w:ascii="Arial" w:hAnsi="Arial" w:cs="Arial"/>
          <w:sz w:val="22"/>
          <w:szCs w:val="22"/>
        </w:rPr>
        <w:t>l</w:t>
      </w:r>
      <w:bookmarkEnd w:id="127"/>
      <w:r w:rsidRPr="00526D83">
        <w:rPr>
          <w:rFonts w:ascii="Arial" w:hAnsi="Arial" w:cs="Arial"/>
          <w:sz w:val="22"/>
          <w:szCs w:val="22"/>
        </w:rPr>
        <w:t xml:space="preserve">owed per </w:t>
      </w:r>
      <w:r w:rsidR="004E2DCB" w:rsidRPr="00526D83">
        <w:rPr>
          <w:rFonts w:ascii="Arial" w:hAnsi="Arial" w:cs="Arial"/>
          <w:sz w:val="22"/>
          <w:szCs w:val="22"/>
        </w:rPr>
        <w:t>lot;</w:t>
      </w:r>
      <w:r w:rsidRPr="00526D83">
        <w:rPr>
          <w:rFonts w:ascii="Arial" w:hAnsi="Arial" w:cs="Arial"/>
          <w:sz w:val="22"/>
          <w:szCs w:val="22"/>
        </w:rPr>
        <w:t xml:space="preserve"> except that corner lots may be allowed two (2) signs. For </w:t>
      </w:r>
      <w:r w:rsidR="00D84D05" w:rsidRPr="00526D83">
        <w:rPr>
          <w:rFonts w:ascii="Arial" w:hAnsi="Arial" w:cs="Arial"/>
          <w:sz w:val="22"/>
          <w:szCs w:val="22"/>
        </w:rPr>
        <w:t>sale/lease,</w:t>
      </w:r>
      <w:r w:rsidRPr="00526D83">
        <w:rPr>
          <w:rFonts w:ascii="Arial" w:hAnsi="Arial" w:cs="Arial"/>
          <w:sz w:val="22"/>
          <w:szCs w:val="22"/>
        </w:rPr>
        <w:t xml:space="preserve"> s</w:t>
      </w:r>
      <w:bookmarkStart w:id="128" w:name="OCRUncertain149"/>
      <w:r w:rsidRPr="00526D83">
        <w:rPr>
          <w:rFonts w:ascii="Arial" w:hAnsi="Arial" w:cs="Arial"/>
          <w:sz w:val="22"/>
          <w:szCs w:val="22"/>
        </w:rPr>
        <w:t>i</w:t>
      </w:r>
      <w:bookmarkEnd w:id="128"/>
      <w:r w:rsidRPr="00526D83">
        <w:rPr>
          <w:rFonts w:ascii="Arial" w:hAnsi="Arial" w:cs="Arial"/>
          <w:sz w:val="22"/>
          <w:szCs w:val="22"/>
        </w:rPr>
        <w:t>gns shall be removed w</w:t>
      </w:r>
      <w:bookmarkStart w:id="129" w:name="OCRUncertain150"/>
      <w:r w:rsidRPr="00526D83">
        <w:rPr>
          <w:rFonts w:ascii="Arial" w:hAnsi="Arial" w:cs="Arial"/>
          <w:sz w:val="22"/>
          <w:szCs w:val="22"/>
        </w:rPr>
        <w:t>i</w:t>
      </w:r>
      <w:bookmarkEnd w:id="129"/>
      <w:r w:rsidRPr="00526D83">
        <w:rPr>
          <w:rFonts w:ascii="Arial" w:hAnsi="Arial" w:cs="Arial"/>
          <w:sz w:val="22"/>
          <w:szCs w:val="22"/>
        </w:rPr>
        <w:t>th</w:t>
      </w:r>
      <w:bookmarkStart w:id="130" w:name="OCRUncertain151"/>
      <w:r w:rsidRPr="00526D83">
        <w:rPr>
          <w:rFonts w:ascii="Arial" w:hAnsi="Arial" w:cs="Arial"/>
          <w:sz w:val="22"/>
          <w:szCs w:val="22"/>
        </w:rPr>
        <w:t>i</w:t>
      </w:r>
      <w:bookmarkEnd w:id="130"/>
      <w:r w:rsidRPr="00526D83">
        <w:rPr>
          <w:rFonts w:ascii="Arial" w:hAnsi="Arial" w:cs="Arial"/>
          <w:sz w:val="22"/>
          <w:szCs w:val="22"/>
        </w:rPr>
        <w:t>n seven (7) days of the property sale or lease.</w:t>
      </w:r>
    </w:p>
    <w:p w14:paraId="13EA2B02" w14:textId="17DB53D6"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\d3</w:instrText>
      </w:r>
      <w:r w:rsidRPr="00526D83">
        <w:rPr>
          <w:rFonts w:ascii="Arial" w:hAnsi="Arial" w:cs="Arial"/>
          <w:sz w:val="22"/>
          <w:szCs w:val="22"/>
        </w:rPr>
        <w:fldChar w:fldCharType="end"/>
      </w:r>
      <w:r w:rsidRPr="00526D83">
        <w:rPr>
          <w:rFonts w:ascii="Arial" w:hAnsi="Arial" w:cs="Arial"/>
          <w:sz w:val="22"/>
          <w:szCs w:val="22"/>
        </w:rPr>
        <w:fldChar w:fldCharType="begin"/>
      </w:r>
      <w:r w:rsidRPr="00526D83">
        <w:rPr>
          <w:rFonts w:ascii="Arial" w:hAnsi="Arial" w:cs="Arial"/>
          <w:sz w:val="22"/>
          <w:szCs w:val="22"/>
        </w:rPr>
        <w:instrText>ADVANCE \d3</w:instrText>
      </w:r>
      <w:r w:rsidRPr="00526D83">
        <w:rPr>
          <w:rFonts w:ascii="Arial" w:hAnsi="Arial" w:cs="Arial"/>
          <w:sz w:val="22"/>
          <w:szCs w:val="22"/>
        </w:rPr>
        <w:fldChar w:fldCharType="end"/>
      </w:r>
      <w:r w:rsidRPr="00526D83">
        <w:rPr>
          <w:rFonts w:ascii="Arial" w:hAnsi="Arial" w:cs="Arial"/>
          <w:sz w:val="22"/>
          <w:szCs w:val="22"/>
        </w:rPr>
        <w:t>4)</w:t>
      </w:r>
      <w:r w:rsidRPr="00526D83">
        <w:rPr>
          <w:rFonts w:ascii="Arial" w:hAnsi="Arial" w:cs="Arial"/>
          <w:sz w:val="22"/>
          <w:szCs w:val="22"/>
        </w:rPr>
        <w:tab/>
      </w:r>
      <w:r w:rsidRPr="00221ED1">
        <w:rPr>
          <w:rFonts w:ascii="Arial" w:hAnsi="Arial" w:cs="Arial"/>
          <w:b/>
          <w:bCs/>
          <w:sz w:val="22"/>
          <w:szCs w:val="22"/>
          <w:u w:val="single"/>
        </w:rPr>
        <w:t>Real estate open-house d</w:t>
      </w:r>
      <w:bookmarkStart w:id="131" w:name="OCRUncertain153"/>
      <w:r w:rsidRPr="00221ED1">
        <w:rPr>
          <w:rFonts w:ascii="Arial" w:hAnsi="Arial" w:cs="Arial"/>
          <w:b/>
          <w:bCs/>
          <w:sz w:val="22"/>
          <w:szCs w:val="22"/>
          <w:u w:val="single"/>
        </w:rPr>
        <w:t>i</w:t>
      </w:r>
      <w:bookmarkEnd w:id="131"/>
      <w:r w:rsidRPr="00221ED1">
        <w:rPr>
          <w:rFonts w:ascii="Arial" w:hAnsi="Arial" w:cs="Arial"/>
          <w:b/>
          <w:bCs/>
          <w:sz w:val="22"/>
          <w:szCs w:val="22"/>
          <w:u w:val="single"/>
        </w:rPr>
        <w:t>rect</w:t>
      </w:r>
      <w:bookmarkStart w:id="132" w:name="OCRUncertain154"/>
      <w:r w:rsidRPr="00221ED1">
        <w:rPr>
          <w:rFonts w:ascii="Arial" w:hAnsi="Arial" w:cs="Arial"/>
          <w:b/>
          <w:bCs/>
          <w:sz w:val="22"/>
          <w:szCs w:val="22"/>
          <w:u w:val="single"/>
        </w:rPr>
        <w:t>i</w:t>
      </w:r>
      <w:bookmarkEnd w:id="132"/>
      <w:r w:rsidRPr="00221ED1">
        <w:rPr>
          <w:rFonts w:ascii="Arial" w:hAnsi="Arial" w:cs="Arial"/>
          <w:b/>
          <w:bCs/>
          <w:sz w:val="22"/>
          <w:szCs w:val="22"/>
          <w:u w:val="single"/>
        </w:rPr>
        <w:t>ona</w:t>
      </w:r>
      <w:bookmarkStart w:id="133" w:name="OCRUncertain155"/>
      <w:r w:rsidRPr="00221ED1">
        <w:rPr>
          <w:rFonts w:ascii="Arial" w:hAnsi="Arial" w:cs="Arial"/>
          <w:b/>
          <w:bCs/>
          <w:sz w:val="22"/>
          <w:szCs w:val="22"/>
          <w:u w:val="single"/>
        </w:rPr>
        <w:t>l</w:t>
      </w:r>
      <w:bookmarkEnd w:id="133"/>
      <w:r w:rsidRPr="00221ED1">
        <w:rPr>
          <w:rFonts w:ascii="Arial" w:hAnsi="Arial" w:cs="Arial"/>
          <w:b/>
          <w:bCs/>
          <w:sz w:val="22"/>
          <w:szCs w:val="22"/>
          <w:u w:val="single"/>
        </w:rPr>
        <w:t xml:space="preserve"> s</w:t>
      </w:r>
      <w:bookmarkStart w:id="134" w:name="OCRUncertain156"/>
      <w:r w:rsidRPr="00221ED1">
        <w:rPr>
          <w:rFonts w:ascii="Arial" w:hAnsi="Arial" w:cs="Arial"/>
          <w:b/>
          <w:bCs/>
          <w:sz w:val="22"/>
          <w:szCs w:val="22"/>
          <w:u w:val="single"/>
        </w:rPr>
        <w:t>i</w:t>
      </w:r>
      <w:bookmarkEnd w:id="134"/>
      <w:r w:rsidRPr="00221ED1">
        <w:rPr>
          <w:rFonts w:ascii="Arial" w:hAnsi="Arial" w:cs="Arial"/>
          <w:b/>
          <w:bCs/>
          <w:sz w:val="22"/>
          <w:szCs w:val="22"/>
          <w:u w:val="single"/>
        </w:rPr>
        <w:t>gns</w:t>
      </w:r>
      <w:r w:rsidRPr="00526D83">
        <w:rPr>
          <w:rFonts w:ascii="Arial" w:hAnsi="Arial" w:cs="Arial"/>
          <w:sz w:val="22"/>
          <w:szCs w:val="22"/>
        </w:rPr>
        <w:t>:  Real estate open-house directional signs are perm</w:t>
      </w:r>
      <w:bookmarkStart w:id="135" w:name="OCRUncertain157"/>
      <w:r w:rsidRPr="00526D83">
        <w:rPr>
          <w:rFonts w:ascii="Arial" w:hAnsi="Arial" w:cs="Arial"/>
          <w:sz w:val="22"/>
          <w:szCs w:val="22"/>
        </w:rPr>
        <w:t>i</w:t>
      </w:r>
      <w:bookmarkEnd w:id="135"/>
      <w:r w:rsidRPr="00526D83">
        <w:rPr>
          <w:rFonts w:ascii="Arial" w:hAnsi="Arial" w:cs="Arial"/>
          <w:sz w:val="22"/>
          <w:szCs w:val="22"/>
        </w:rPr>
        <w:t>tted on the day and the preceding day of the open house only. Such s</w:t>
      </w:r>
      <w:bookmarkStart w:id="136" w:name="OCRUncertain158"/>
      <w:r w:rsidRPr="00526D83">
        <w:rPr>
          <w:rFonts w:ascii="Arial" w:hAnsi="Arial" w:cs="Arial"/>
          <w:sz w:val="22"/>
          <w:szCs w:val="22"/>
        </w:rPr>
        <w:t>i</w:t>
      </w:r>
      <w:bookmarkEnd w:id="136"/>
      <w:r w:rsidRPr="00526D83">
        <w:rPr>
          <w:rFonts w:ascii="Arial" w:hAnsi="Arial" w:cs="Arial"/>
          <w:sz w:val="22"/>
          <w:szCs w:val="22"/>
        </w:rPr>
        <w:t>gns sha</w:t>
      </w:r>
      <w:bookmarkStart w:id="137" w:name="OCRUncertain159"/>
      <w:r w:rsidRPr="00526D83">
        <w:rPr>
          <w:rFonts w:ascii="Arial" w:hAnsi="Arial" w:cs="Arial"/>
          <w:sz w:val="22"/>
          <w:szCs w:val="22"/>
        </w:rPr>
        <w:t>l</w:t>
      </w:r>
      <w:bookmarkEnd w:id="137"/>
      <w:r w:rsidRPr="00526D83">
        <w:rPr>
          <w:rFonts w:ascii="Arial" w:hAnsi="Arial" w:cs="Arial"/>
          <w:sz w:val="22"/>
          <w:szCs w:val="22"/>
        </w:rPr>
        <w:t xml:space="preserve">l </w:t>
      </w:r>
      <w:r w:rsidR="00F46BEA">
        <w:rPr>
          <w:rFonts w:ascii="Arial" w:hAnsi="Arial" w:cs="Arial"/>
          <w:sz w:val="22"/>
          <w:szCs w:val="22"/>
        </w:rPr>
        <w:t xml:space="preserve">not </w:t>
      </w:r>
      <w:r w:rsidRPr="00526D83">
        <w:rPr>
          <w:rFonts w:ascii="Arial" w:hAnsi="Arial" w:cs="Arial"/>
          <w:sz w:val="22"/>
          <w:szCs w:val="22"/>
        </w:rPr>
        <w:t xml:space="preserve">be </w:t>
      </w:r>
      <w:bookmarkStart w:id="138" w:name="OCRUncertain161"/>
      <w:r w:rsidRPr="00526D83">
        <w:rPr>
          <w:rFonts w:ascii="Arial" w:hAnsi="Arial" w:cs="Arial"/>
          <w:sz w:val="22"/>
          <w:szCs w:val="22"/>
        </w:rPr>
        <w:t>l</w:t>
      </w:r>
      <w:bookmarkEnd w:id="138"/>
      <w:r w:rsidRPr="00526D83">
        <w:rPr>
          <w:rFonts w:ascii="Arial" w:hAnsi="Arial" w:cs="Arial"/>
          <w:sz w:val="22"/>
          <w:szCs w:val="22"/>
        </w:rPr>
        <w:t>arger than s</w:t>
      </w:r>
      <w:bookmarkStart w:id="139" w:name="OCRUncertain162"/>
      <w:r w:rsidRPr="00526D83">
        <w:rPr>
          <w:rFonts w:ascii="Arial" w:hAnsi="Arial" w:cs="Arial"/>
          <w:sz w:val="22"/>
          <w:szCs w:val="22"/>
        </w:rPr>
        <w:t>i</w:t>
      </w:r>
      <w:bookmarkEnd w:id="139"/>
      <w:r w:rsidRPr="00526D83">
        <w:rPr>
          <w:rFonts w:ascii="Arial" w:hAnsi="Arial" w:cs="Arial"/>
          <w:sz w:val="22"/>
          <w:szCs w:val="22"/>
        </w:rPr>
        <w:t>x (6) square feet.</w:t>
      </w:r>
    </w:p>
    <w:p w14:paraId="19809683" w14:textId="77777777" w:rsidR="00E042F6" w:rsidRDefault="00E042F6"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751AEE90" w14:textId="77777777" w:rsidR="0027400B" w:rsidRPr="0027400B" w:rsidRDefault="0027400B"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Pr>
          <w:rFonts w:ascii="Arial" w:hAnsi="Arial" w:cs="Arial"/>
          <w:b/>
          <w:sz w:val="22"/>
          <w:szCs w:val="22"/>
        </w:rPr>
        <w:t>Figure 17.5 Temporary Signs</w:t>
      </w:r>
    </w:p>
    <w:p w14:paraId="253EF563" w14:textId="01FBE591" w:rsidR="00E042F6" w:rsidRPr="00526D83" w:rsidRDefault="00BE39A8"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drawing>
          <wp:inline distT="0" distB="0" distL="0" distR="0" wp14:anchorId="75180040" wp14:editId="76F3CC92">
            <wp:extent cx="1152525" cy="1676400"/>
            <wp:effectExtent l="19050" t="1905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152525" cy="1676400"/>
                    </a:xfrm>
                    <a:prstGeom prst="rect">
                      <a:avLst/>
                    </a:prstGeom>
                    <a:noFill/>
                    <a:ln w="19050" cmpd="sng">
                      <a:solidFill>
                        <a:srgbClr val="000000"/>
                      </a:solidFill>
                      <a:miter lim="800000"/>
                      <a:headEnd/>
                      <a:tailEnd/>
                    </a:ln>
                    <a:effectLst/>
                  </pic:spPr>
                </pic:pic>
              </a:graphicData>
            </a:graphic>
          </wp:inline>
        </w:drawing>
      </w:r>
    </w:p>
    <w:p w14:paraId="7B58A02B" w14:textId="77777777" w:rsidR="00E042F6" w:rsidRPr="00526D83" w:rsidRDefault="00E042F6"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2057D39"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5)</w:t>
      </w:r>
      <w:r w:rsidRPr="00526D83">
        <w:rPr>
          <w:rFonts w:ascii="Arial" w:hAnsi="Arial" w:cs="Arial"/>
          <w:sz w:val="22"/>
          <w:szCs w:val="22"/>
        </w:rPr>
        <w:tab/>
      </w:r>
      <w:r w:rsidRPr="00CB10DA">
        <w:rPr>
          <w:rFonts w:ascii="Arial" w:hAnsi="Arial" w:cs="Arial"/>
          <w:b/>
          <w:bCs/>
          <w:sz w:val="22"/>
          <w:szCs w:val="22"/>
          <w:u w:val="single"/>
        </w:rPr>
        <w:t>Political E</w:t>
      </w:r>
      <w:bookmarkStart w:id="140" w:name="OCRUncertain164"/>
      <w:r w:rsidRPr="00CB10DA">
        <w:rPr>
          <w:rFonts w:ascii="Arial" w:hAnsi="Arial" w:cs="Arial"/>
          <w:b/>
          <w:bCs/>
          <w:sz w:val="22"/>
          <w:szCs w:val="22"/>
          <w:u w:val="single"/>
        </w:rPr>
        <w:t>l</w:t>
      </w:r>
      <w:bookmarkEnd w:id="140"/>
      <w:r w:rsidRPr="00CB10DA">
        <w:rPr>
          <w:rFonts w:ascii="Arial" w:hAnsi="Arial" w:cs="Arial"/>
          <w:b/>
          <w:bCs/>
          <w:sz w:val="22"/>
          <w:szCs w:val="22"/>
          <w:u w:val="single"/>
        </w:rPr>
        <w:t>ect</w:t>
      </w:r>
      <w:bookmarkStart w:id="141" w:name="OCRUncertain165"/>
      <w:r w:rsidRPr="00CB10DA">
        <w:rPr>
          <w:rFonts w:ascii="Arial" w:hAnsi="Arial" w:cs="Arial"/>
          <w:b/>
          <w:bCs/>
          <w:sz w:val="22"/>
          <w:szCs w:val="22"/>
          <w:u w:val="single"/>
        </w:rPr>
        <w:t>i</w:t>
      </w:r>
      <w:bookmarkEnd w:id="141"/>
      <w:r w:rsidRPr="00CB10DA">
        <w:rPr>
          <w:rFonts w:ascii="Arial" w:hAnsi="Arial" w:cs="Arial"/>
          <w:b/>
          <w:bCs/>
          <w:sz w:val="22"/>
          <w:szCs w:val="22"/>
          <w:u w:val="single"/>
        </w:rPr>
        <w:t>on S</w:t>
      </w:r>
      <w:bookmarkStart w:id="142" w:name="OCRUncertain166"/>
      <w:r w:rsidRPr="00CB10DA">
        <w:rPr>
          <w:rFonts w:ascii="Arial" w:hAnsi="Arial" w:cs="Arial"/>
          <w:b/>
          <w:bCs/>
          <w:sz w:val="22"/>
          <w:szCs w:val="22"/>
          <w:u w:val="single"/>
        </w:rPr>
        <w:t>i</w:t>
      </w:r>
      <w:bookmarkEnd w:id="142"/>
      <w:r w:rsidRPr="00CB10DA">
        <w:rPr>
          <w:rFonts w:ascii="Arial" w:hAnsi="Arial" w:cs="Arial"/>
          <w:b/>
          <w:bCs/>
          <w:sz w:val="22"/>
          <w:szCs w:val="22"/>
          <w:u w:val="single"/>
        </w:rPr>
        <w:t>gns</w:t>
      </w:r>
      <w:r w:rsidRPr="00526D83">
        <w:rPr>
          <w:rFonts w:ascii="Arial" w:hAnsi="Arial" w:cs="Arial"/>
          <w:sz w:val="22"/>
          <w:szCs w:val="22"/>
        </w:rPr>
        <w:t>: Political election signs advocat</w:t>
      </w:r>
      <w:bookmarkStart w:id="143" w:name="OCRUncertain171"/>
      <w:r w:rsidRPr="00526D83">
        <w:rPr>
          <w:rFonts w:ascii="Arial" w:hAnsi="Arial" w:cs="Arial"/>
          <w:sz w:val="22"/>
          <w:szCs w:val="22"/>
        </w:rPr>
        <w:t>i</w:t>
      </w:r>
      <w:bookmarkEnd w:id="143"/>
      <w:r w:rsidRPr="00526D83">
        <w:rPr>
          <w:rFonts w:ascii="Arial" w:hAnsi="Arial" w:cs="Arial"/>
          <w:sz w:val="22"/>
          <w:szCs w:val="22"/>
        </w:rPr>
        <w:t>ng or oppos</w:t>
      </w:r>
      <w:bookmarkStart w:id="144" w:name="OCRUncertain172"/>
      <w:r w:rsidRPr="00526D83">
        <w:rPr>
          <w:rFonts w:ascii="Arial" w:hAnsi="Arial" w:cs="Arial"/>
          <w:sz w:val="22"/>
          <w:szCs w:val="22"/>
        </w:rPr>
        <w:t>i</w:t>
      </w:r>
      <w:bookmarkEnd w:id="144"/>
      <w:r w:rsidRPr="00526D83">
        <w:rPr>
          <w:rFonts w:ascii="Arial" w:hAnsi="Arial" w:cs="Arial"/>
          <w:sz w:val="22"/>
          <w:szCs w:val="22"/>
        </w:rPr>
        <w:t>ng a cand</w:t>
      </w:r>
      <w:bookmarkStart w:id="145" w:name="OCRUncertain173"/>
      <w:r w:rsidRPr="00526D83">
        <w:rPr>
          <w:rFonts w:ascii="Arial" w:hAnsi="Arial" w:cs="Arial"/>
          <w:sz w:val="22"/>
          <w:szCs w:val="22"/>
        </w:rPr>
        <w:t>i</w:t>
      </w:r>
      <w:bookmarkEnd w:id="145"/>
      <w:r w:rsidRPr="00526D83">
        <w:rPr>
          <w:rFonts w:ascii="Arial" w:hAnsi="Arial" w:cs="Arial"/>
          <w:sz w:val="22"/>
          <w:szCs w:val="22"/>
        </w:rPr>
        <w:t>date for publ</w:t>
      </w:r>
      <w:bookmarkStart w:id="146" w:name="OCRUncertain174"/>
      <w:r w:rsidRPr="00526D83">
        <w:rPr>
          <w:rFonts w:ascii="Arial" w:hAnsi="Arial" w:cs="Arial"/>
          <w:sz w:val="22"/>
          <w:szCs w:val="22"/>
        </w:rPr>
        <w:t>i</w:t>
      </w:r>
      <w:bookmarkEnd w:id="146"/>
      <w:r w:rsidRPr="00526D83">
        <w:rPr>
          <w:rFonts w:ascii="Arial" w:hAnsi="Arial" w:cs="Arial"/>
          <w:sz w:val="22"/>
          <w:szCs w:val="22"/>
        </w:rPr>
        <w:t>c off</w:t>
      </w:r>
      <w:bookmarkStart w:id="147" w:name="OCRUncertain175"/>
      <w:r w:rsidRPr="00526D83">
        <w:rPr>
          <w:rFonts w:ascii="Arial" w:hAnsi="Arial" w:cs="Arial"/>
          <w:sz w:val="22"/>
          <w:szCs w:val="22"/>
        </w:rPr>
        <w:t>i</w:t>
      </w:r>
      <w:bookmarkEnd w:id="147"/>
      <w:r w:rsidRPr="00526D83">
        <w:rPr>
          <w:rFonts w:ascii="Arial" w:hAnsi="Arial" w:cs="Arial"/>
          <w:sz w:val="22"/>
          <w:szCs w:val="22"/>
        </w:rPr>
        <w:t xml:space="preserve">ce or a position on an </w:t>
      </w:r>
      <w:bookmarkStart w:id="148" w:name="OCRUncertain176"/>
      <w:r w:rsidRPr="00526D83">
        <w:rPr>
          <w:rFonts w:ascii="Arial" w:hAnsi="Arial" w:cs="Arial"/>
          <w:sz w:val="22"/>
          <w:szCs w:val="22"/>
        </w:rPr>
        <w:t>i</w:t>
      </w:r>
      <w:bookmarkEnd w:id="148"/>
      <w:r w:rsidRPr="00526D83">
        <w:rPr>
          <w:rFonts w:ascii="Arial" w:hAnsi="Arial" w:cs="Arial"/>
          <w:sz w:val="22"/>
          <w:szCs w:val="22"/>
        </w:rPr>
        <w:t>ssue to be determ</w:t>
      </w:r>
      <w:bookmarkStart w:id="149" w:name="OCRUncertain177"/>
      <w:r w:rsidRPr="00526D83">
        <w:rPr>
          <w:rFonts w:ascii="Arial" w:hAnsi="Arial" w:cs="Arial"/>
          <w:sz w:val="22"/>
          <w:szCs w:val="22"/>
        </w:rPr>
        <w:t>i</w:t>
      </w:r>
      <w:bookmarkEnd w:id="149"/>
      <w:r w:rsidRPr="00526D83">
        <w:rPr>
          <w:rFonts w:ascii="Arial" w:hAnsi="Arial" w:cs="Arial"/>
          <w:sz w:val="22"/>
          <w:szCs w:val="22"/>
        </w:rPr>
        <w:t>ned at the elect</w:t>
      </w:r>
      <w:bookmarkStart w:id="150" w:name="OCRUncertain178"/>
      <w:r w:rsidRPr="00526D83">
        <w:rPr>
          <w:rFonts w:ascii="Arial" w:hAnsi="Arial" w:cs="Arial"/>
          <w:sz w:val="22"/>
          <w:szCs w:val="22"/>
        </w:rPr>
        <w:t>i</w:t>
      </w:r>
      <w:bookmarkEnd w:id="150"/>
      <w:r w:rsidRPr="00526D83">
        <w:rPr>
          <w:rFonts w:ascii="Arial" w:hAnsi="Arial" w:cs="Arial"/>
          <w:sz w:val="22"/>
          <w:szCs w:val="22"/>
        </w:rPr>
        <w:t>on are allowed on Election Day, and th</w:t>
      </w:r>
      <w:bookmarkStart w:id="151" w:name="OCRUncertain168"/>
      <w:r w:rsidRPr="00526D83">
        <w:rPr>
          <w:rFonts w:ascii="Arial" w:hAnsi="Arial" w:cs="Arial"/>
          <w:sz w:val="22"/>
          <w:szCs w:val="22"/>
        </w:rPr>
        <w:t>i</w:t>
      </w:r>
      <w:bookmarkEnd w:id="151"/>
      <w:r w:rsidRPr="00526D83">
        <w:rPr>
          <w:rFonts w:ascii="Arial" w:hAnsi="Arial" w:cs="Arial"/>
          <w:sz w:val="22"/>
          <w:szCs w:val="22"/>
        </w:rPr>
        <w:t>rty (30) days pr</w:t>
      </w:r>
      <w:bookmarkStart w:id="152" w:name="OCRUncertain169"/>
      <w:r w:rsidRPr="00526D83">
        <w:rPr>
          <w:rFonts w:ascii="Arial" w:hAnsi="Arial" w:cs="Arial"/>
          <w:sz w:val="22"/>
          <w:szCs w:val="22"/>
        </w:rPr>
        <w:t>i</w:t>
      </w:r>
      <w:bookmarkEnd w:id="152"/>
      <w:r w:rsidRPr="00526D83">
        <w:rPr>
          <w:rFonts w:ascii="Arial" w:hAnsi="Arial" w:cs="Arial"/>
          <w:sz w:val="22"/>
          <w:szCs w:val="22"/>
        </w:rPr>
        <w:t>or thereto. Such s</w:t>
      </w:r>
      <w:bookmarkStart w:id="153" w:name="OCRUncertain179"/>
      <w:r w:rsidRPr="00526D83">
        <w:rPr>
          <w:rFonts w:ascii="Arial" w:hAnsi="Arial" w:cs="Arial"/>
          <w:sz w:val="22"/>
          <w:szCs w:val="22"/>
        </w:rPr>
        <w:t>i</w:t>
      </w:r>
      <w:bookmarkEnd w:id="153"/>
      <w:r w:rsidRPr="00526D83">
        <w:rPr>
          <w:rFonts w:ascii="Arial" w:hAnsi="Arial" w:cs="Arial"/>
          <w:sz w:val="22"/>
          <w:szCs w:val="22"/>
        </w:rPr>
        <w:t>gns shal</w:t>
      </w:r>
      <w:bookmarkStart w:id="154" w:name="OCRUncertain180"/>
      <w:r w:rsidRPr="00526D83">
        <w:rPr>
          <w:rFonts w:ascii="Arial" w:hAnsi="Arial" w:cs="Arial"/>
          <w:sz w:val="22"/>
          <w:szCs w:val="22"/>
        </w:rPr>
        <w:t xml:space="preserve">l </w:t>
      </w:r>
      <w:bookmarkEnd w:id="154"/>
      <w:r w:rsidRPr="00526D83">
        <w:rPr>
          <w:rFonts w:ascii="Arial" w:hAnsi="Arial" w:cs="Arial"/>
          <w:sz w:val="22"/>
          <w:szCs w:val="22"/>
        </w:rPr>
        <w:t>not exceed s</w:t>
      </w:r>
      <w:bookmarkStart w:id="155" w:name="OCRUncertain181"/>
      <w:r w:rsidRPr="00526D83">
        <w:rPr>
          <w:rFonts w:ascii="Arial" w:hAnsi="Arial" w:cs="Arial"/>
          <w:sz w:val="22"/>
          <w:szCs w:val="22"/>
        </w:rPr>
        <w:t>i</w:t>
      </w:r>
      <w:bookmarkEnd w:id="155"/>
      <w:r w:rsidRPr="00526D83">
        <w:rPr>
          <w:rFonts w:ascii="Arial" w:hAnsi="Arial" w:cs="Arial"/>
          <w:sz w:val="22"/>
          <w:szCs w:val="22"/>
        </w:rPr>
        <w:t xml:space="preserve">x (6) square feet </w:t>
      </w:r>
      <w:bookmarkStart w:id="156" w:name="OCRUncertain182"/>
      <w:r w:rsidRPr="00526D83">
        <w:rPr>
          <w:rFonts w:ascii="Arial" w:hAnsi="Arial" w:cs="Arial"/>
          <w:sz w:val="22"/>
          <w:szCs w:val="22"/>
        </w:rPr>
        <w:t>i</w:t>
      </w:r>
      <w:bookmarkEnd w:id="156"/>
      <w:r w:rsidRPr="00526D83">
        <w:rPr>
          <w:rFonts w:ascii="Arial" w:hAnsi="Arial" w:cs="Arial"/>
          <w:sz w:val="22"/>
          <w:szCs w:val="22"/>
        </w:rPr>
        <w:t>n s</w:t>
      </w:r>
      <w:bookmarkStart w:id="157" w:name="OCRUncertain183"/>
      <w:r w:rsidRPr="00526D83">
        <w:rPr>
          <w:rFonts w:ascii="Arial" w:hAnsi="Arial" w:cs="Arial"/>
          <w:sz w:val="22"/>
          <w:szCs w:val="22"/>
        </w:rPr>
        <w:t>i</w:t>
      </w:r>
      <w:bookmarkEnd w:id="157"/>
      <w:r w:rsidRPr="00526D83">
        <w:rPr>
          <w:rFonts w:ascii="Arial" w:hAnsi="Arial" w:cs="Arial"/>
          <w:sz w:val="22"/>
          <w:szCs w:val="22"/>
        </w:rPr>
        <w:t>ze. All elect</w:t>
      </w:r>
      <w:bookmarkStart w:id="158" w:name="OCRUncertain188"/>
      <w:r w:rsidRPr="00526D83">
        <w:rPr>
          <w:rFonts w:ascii="Arial" w:hAnsi="Arial" w:cs="Arial"/>
          <w:sz w:val="22"/>
          <w:szCs w:val="22"/>
        </w:rPr>
        <w:t>i</w:t>
      </w:r>
      <w:bookmarkEnd w:id="158"/>
      <w:r w:rsidRPr="00526D83">
        <w:rPr>
          <w:rFonts w:ascii="Arial" w:hAnsi="Arial" w:cs="Arial"/>
          <w:sz w:val="22"/>
          <w:szCs w:val="22"/>
        </w:rPr>
        <w:t>on s</w:t>
      </w:r>
      <w:bookmarkStart w:id="159" w:name="OCRUncertain189"/>
      <w:r w:rsidRPr="00526D83">
        <w:rPr>
          <w:rFonts w:ascii="Arial" w:hAnsi="Arial" w:cs="Arial"/>
          <w:sz w:val="22"/>
          <w:szCs w:val="22"/>
        </w:rPr>
        <w:t>i</w:t>
      </w:r>
      <w:bookmarkEnd w:id="159"/>
      <w:r w:rsidRPr="00526D83">
        <w:rPr>
          <w:rFonts w:ascii="Arial" w:hAnsi="Arial" w:cs="Arial"/>
          <w:sz w:val="22"/>
          <w:szCs w:val="22"/>
        </w:rPr>
        <w:t>gns must be removed w</w:t>
      </w:r>
      <w:bookmarkStart w:id="160" w:name="OCRUncertain190"/>
      <w:r w:rsidRPr="00526D83">
        <w:rPr>
          <w:rFonts w:ascii="Arial" w:hAnsi="Arial" w:cs="Arial"/>
          <w:sz w:val="22"/>
          <w:szCs w:val="22"/>
        </w:rPr>
        <w:t>i</w:t>
      </w:r>
      <w:bookmarkEnd w:id="160"/>
      <w:r w:rsidRPr="00526D83">
        <w:rPr>
          <w:rFonts w:ascii="Arial" w:hAnsi="Arial" w:cs="Arial"/>
          <w:sz w:val="22"/>
          <w:szCs w:val="22"/>
        </w:rPr>
        <w:t>th</w:t>
      </w:r>
      <w:bookmarkStart w:id="161" w:name="OCRUncertain191"/>
      <w:r w:rsidRPr="00526D83">
        <w:rPr>
          <w:rFonts w:ascii="Arial" w:hAnsi="Arial" w:cs="Arial"/>
          <w:sz w:val="22"/>
          <w:szCs w:val="22"/>
        </w:rPr>
        <w:t>i</w:t>
      </w:r>
      <w:bookmarkEnd w:id="161"/>
      <w:r w:rsidRPr="00526D83">
        <w:rPr>
          <w:rFonts w:ascii="Arial" w:hAnsi="Arial" w:cs="Arial"/>
          <w:sz w:val="22"/>
          <w:szCs w:val="22"/>
        </w:rPr>
        <w:t>n three (3) days after the elect</w:t>
      </w:r>
      <w:bookmarkStart w:id="162" w:name="OCRUncertain192"/>
      <w:r w:rsidRPr="00526D83">
        <w:rPr>
          <w:rFonts w:ascii="Arial" w:hAnsi="Arial" w:cs="Arial"/>
          <w:sz w:val="22"/>
          <w:szCs w:val="22"/>
        </w:rPr>
        <w:t>i</w:t>
      </w:r>
      <w:bookmarkEnd w:id="162"/>
      <w:r w:rsidRPr="00526D83">
        <w:rPr>
          <w:rFonts w:ascii="Arial" w:hAnsi="Arial" w:cs="Arial"/>
          <w:sz w:val="22"/>
          <w:szCs w:val="22"/>
        </w:rPr>
        <w:t>on.</w:t>
      </w:r>
    </w:p>
    <w:p w14:paraId="77A1A0E3"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fldChar w:fldCharType="begin"/>
      </w:r>
      <w:r w:rsidRPr="00526D83">
        <w:rPr>
          <w:rFonts w:ascii="Arial" w:hAnsi="Arial" w:cs="Arial"/>
          <w:sz w:val="22"/>
          <w:szCs w:val="22"/>
        </w:rPr>
        <w:instrText>ADVANCE \d3</w:instrText>
      </w:r>
      <w:r w:rsidRPr="00526D83">
        <w:rPr>
          <w:rFonts w:ascii="Arial" w:hAnsi="Arial" w:cs="Arial"/>
          <w:sz w:val="22"/>
          <w:szCs w:val="22"/>
        </w:rPr>
        <w:fldChar w:fldCharType="end"/>
      </w:r>
      <w:r w:rsidRPr="00526D83">
        <w:rPr>
          <w:rFonts w:ascii="Arial" w:hAnsi="Arial" w:cs="Arial"/>
          <w:sz w:val="22"/>
          <w:szCs w:val="22"/>
        </w:rPr>
        <w:t>6)</w:t>
      </w:r>
      <w:r w:rsidRPr="00526D83">
        <w:rPr>
          <w:rFonts w:ascii="Arial" w:hAnsi="Arial" w:cs="Arial"/>
          <w:sz w:val="22"/>
          <w:szCs w:val="22"/>
        </w:rPr>
        <w:tab/>
      </w:r>
      <w:r w:rsidRPr="00CB10DA">
        <w:rPr>
          <w:rFonts w:ascii="Arial" w:hAnsi="Arial" w:cs="Arial"/>
          <w:b/>
          <w:bCs/>
          <w:sz w:val="22"/>
          <w:szCs w:val="22"/>
          <w:u w:val="single"/>
        </w:rPr>
        <w:t>Garage and yard sale</w:t>
      </w:r>
      <w:r w:rsidRPr="00526D83">
        <w:rPr>
          <w:rFonts w:ascii="Arial" w:hAnsi="Arial" w:cs="Arial"/>
          <w:sz w:val="22"/>
          <w:szCs w:val="22"/>
        </w:rPr>
        <w:t xml:space="preserve">:  </w:t>
      </w:r>
      <w:bookmarkStart w:id="163" w:name="OCRUncertain194"/>
      <w:r w:rsidRPr="00526D83">
        <w:rPr>
          <w:rFonts w:ascii="Arial" w:hAnsi="Arial" w:cs="Arial"/>
          <w:sz w:val="22"/>
          <w:szCs w:val="22"/>
        </w:rPr>
        <w:t>Garage and yard sale i</w:t>
      </w:r>
      <w:bookmarkEnd w:id="163"/>
      <w:r w:rsidRPr="00526D83">
        <w:rPr>
          <w:rFonts w:ascii="Arial" w:hAnsi="Arial" w:cs="Arial"/>
          <w:sz w:val="22"/>
          <w:szCs w:val="22"/>
        </w:rPr>
        <w:t>dent</w:t>
      </w:r>
      <w:bookmarkStart w:id="164" w:name="OCRUncertain195"/>
      <w:r w:rsidRPr="00526D83">
        <w:rPr>
          <w:rFonts w:ascii="Arial" w:hAnsi="Arial" w:cs="Arial"/>
          <w:sz w:val="22"/>
          <w:szCs w:val="22"/>
        </w:rPr>
        <w:t>i</w:t>
      </w:r>
      <w:bookmarkEnd w:id="164"/>
      <w:r w:rsidRPr="00526D83">
        <w:rPr>
          <w:rFonts w:ascii="Arial" w:hAnsi="Arial" w:cs="Arial"/>
          <w:sz w:val="22"/>
          <w:szCs w:val="22"/>
        </w:rPr>
        <w:t>f</w:t>
      </w:r>
      <w:bookmarkStart w:id="165" w:name="OCRUncertain196"/>
      <w:r w:rsidRPr="00526D83">
        <w:rPr>
          <w:rFonts w:ascii="Arial" w:hAnsi="Arial" w:cs="Arial"/>
          <w:sz w:val="22"/>
          <w:szCs w:val="22"/>
        </w:rPr>
        <w:t>ication</w:t>
      </w:r>
      <w:bookmarkEnd w:id="165"/>
      <w:r w:rsidRPr="00526D83">
        <w:rPr>
          <w:rFonts w:ascii="Arial" w:hAnsi="Arial" w:cs="Arial"/>
          <w:sz w:val="22"/>
          <w:szCs w:val="22"/>
        </w:rPr>
        <w:t xml:space="preserve"> and d</w:t>
      </w:r>
      <w:bookmarkStart w:id="166" w:name="OCRUncertain198"/>
      <w:r w:rsidRPr="00526D83">
        <w:rPr>
          <w:rFonts w:ascii="Arial" w:hAnsi="Arial" w:cs="Arial"/>
          <w:sz w:val="22"/>
          <w:szCs w:val="22"/>
        </w:rPr>
        <w:t>i</w:t>
      </w:r>
      <w:bookmarkEnd w:id="166"/>
      <w:r w:rsidRPr="00526D83">
        <w:rPr>
          <w:rFonts w:ascii="Arial" w:hAnsi="Arial" w:cs="Arial"/>
          <w:sz w:val="22"/>
          <w:szCs w:val="22"/>
        </w:rPr>
        <w:t>rect</w:t>
      </w:r>
      <w:bookmarkStart w:id="167" w:name="OCRUncertain199"/>
      <w:r w:rsidRPr="00526D83">
        <w:rPr>
          <w:rFonts w:ascii="Arial" w:hAnsi="Arial" w:cs="Arial"/>
          <w:sz w:val="22"/>
          <w:szCs w:val="22"/>
        </w:rPr>
        <w:t>i</w:t>
      </w:r>
      <w:bookmarkEnd w:id="167"/>
      <w:r w:rsidRPr="00526D83">
        <w:rPr>
          <w:rFonts w:ascii="Arial" w:hAnsi="Arial" w:cs="Arial"/>
          <w:sz w:val="22"/>
          <w:szCs w:val="22"/>
        </w:rPr>
        <w:t>onal s</w:t>
      </w:r>
      <w:bookmarkStart w:id="168" w:name="OCRUncertain200"/>
      <w:r w:rsidRPr="00526D83">
        <w:rPr>
          <w:rFonts w:ascii="Arial" w:hAnsi="Arial" w:cs="Arial"/>
          <w:sz w:val="22"/>
          <w:szCs w:val="22"/>
        </w:rPr>
        <w:t>i</w:t>
      </w:r>
      <w:bookmarkEnd w:id="168"/>
      <w:r w:rsidRPr="00526D83">
        <w:rPr>
          <w:rFonts w:ascii="Arial" w:hAnsi="Arial" w:cs="Arial"/>
          <w:sz w:val="22"/>
          <w:szCs w:val="22"/>
        </w:rPr>
        <w:t>gns are permitted for up to three (3) consecut</w:t>
      </w:r>
      <w:bookmarkStart w:id="169" w:name="OCRUncertain201"/>
      <w:r w:rsidRPr="00526D83">
        <w:rPr>
          <w:rFonts w:ascii="Arial" w:hAnsi="Arial" w:cs="Arial"/>
          <w:sz w:val="22"/>
          <w:szCs w:val="22"/>
        </w:rPr>
        <w:t>i</w:t>
      </w:r>
      <w:bookmarkEnd w:id="169"/>
      <w:r w:rsidRPr="00526D83">
        <w:rPr>
          <w:rFonts w:ascii="Arial" w:hAnsi="Arial" w:cs="Arial"/>
          <w:sz w:val="22"/>
          <w:szCs w:val="22"/>
        </w:rPr>
        <w:t>ve days dur</w:t>
      </w:r>
      <w:bookmarkStart w:id="170" w:name="OCRUncertain202"/>
      <w:r w:rsidRPr="00526D83">
        <w:rPr>
          <w:rFonts w:ascii="Arial" w:hAnsi="Arial" w:cs="Arial"/>
          <w:sz w:val="22"/>
          <w:szCs w:val="22"/>
        </w:rPr>
        <w:t>i</w:t>
      </w:r>
      <w:bookmarkEnd w:id="170"/>
      <w:r w:rsidRPr="00526D83">
        <w:rPr>
          <w:rFonts w:ascii="Arial" w:hAnsi="Arial" w:cs="Arial"/>
          <w:sz w:val="22"/>
          <w:szCs w:val="22"/>
        </w:rPr>
        <w:t>ng a sa</w:t>
      </w:r>
      <w:bookmarkStart w:id="171" w:name="OCRUncertain203"/>
      <w:r w:rsidRPr="00526D83">
        <w:rPr>
          <w:rFonts w:ascii="Arial" w:hAnsi="Arial" w:cs="Arial"/>
          <w:sz w:val="22"/>
          <w:szCs w:val="22"/>
        </w:rPr>
        <w:t>l</w:t>
      </w:r>
      <w:bookmarkEnd w:id="171"/>
      <w:r w:rsidRPr="00526D83">
        <w:rPr>
          <w:rFonts w:ascii="Arial" w:hAnsi="Arial" w:cs="Arial"/>
          <w:sz w:val="22"/>
          <w:szCs w:val="22"/>
        </w:rPr>
        <w:t xml:space="preserve">e and must be removed </w:t>
      </w:r>
      <w:bookmarkStart w:id="172" w:name="OCRUncertain204"/>
      <w:r w:rsidRPr="00526D83">
        <w:rPr>
          <w:rFonts w:ascii="Arial" w:hAnsi="Arial" w:cs="Arial"/>
          <w:sz w:val="22"/>
          <w:szCs w:val="22"/>
        </w:rPr>
        <w:t>i</w:t>
      </w:r>
      <w:bookmarkEnd w:id="172"/>
      <w:r w:rsidRPr="00526D83">
        <w:rPr>
          <w:rFonts w:ascii="Arial" w:hAnsi="Arial" w:cs="Arial"/>
          <w:sz w:val="22"/>
          <w:szCs w:val="22"/>
        </w:rPr>
        <w:t>mmed</w:t>
      </w:r>
      <w:bookmarkStart w:id="173" w:name="OCRUncertain205"/>
      <w:r w:rsidRPr="00526D83">
        <w:rPr>
          <w:rFonts w:ascii="Arial" w:hAnsi="Arial" w:cs="Arial"/>
          <w:sz w:val="22"/>
          <w:szCs w:val="22"/>
        </w:rPr>
        <w:t>i</w:t>
      </w:r>
      <w:bookmarkEnd w:id="173"/>
      <w:r w:rsidRPr="00526D83">
        <w:rPr>
          <w:rFonts w:ascii="Arial" w:hAnsi="Arial" w:cs="Arial"/>
          <w:sz w:val="22"/>
          <w:szCs w:val="22"/>
        </w:rPr>
        <w:t>ately after the sale. Such s</w:t>
      </w:r>
      <w:bookmarkStart w:id="174" w:name="OCRUncertain206"/>
      <w:r w:rsidRPr="00526D83">
        <w:rPr>
          <w:rFonts w:ascii="Arial" w:hAnsi="Arial" w:cs="Arial"/>
          <w:sz w:val="22"/>
          <w:szCs w:val="22"/>
        </w:rPr>
        <w:t>i</w:t>
      </w:r>
      <w:bookmarkEnd w:id="174"/>
      <w:r w:rsidRPr="00526D83">
        <w:rPr>
          <w:rFonts w:ascii="Arial" w:hAnsi="Arial" w:cs="Arial"/>
          <w:sz w:val="22"/>
          <w:szCs w:val="22"/>
        </w:rPr>
        <w:t xml:space="preserve">gns shall be located on private property with the permission of the property </w:t>
      </w:r>
      <w:r w:rsidR="001467EC" w:rsidRPr="00526D83">
        <w:rPr>
          <w:rFonts w:ascii="Arial" w:hAnsi="Arial" w:cs="Arial"/>
          <w:sz w:val="22"/>
          <w:szCs w:val="22"/>
        </w:rPr>
        <w:t>owner and</w:t>
      </w:r>
      <w:r w:rsidRPr="00526D83">
        <w:rPr>
          <w:rFonts w:ascii="Arial" w:hAnsi="Arial" w:cs="Arial"/>
          <w:sz w:val="22"/>
          <w:szCs w:val="22"/>
        </w:rPr>
        <w:t xml:space="preserve"> be no larger than six (6) square feet.</w:t>
      </w:r>
    </w:p>
    <w:p w14:paraId="0EA6129D"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\d3</w:instrText>
      </w:r>
      <w:r w:rsidRPr="00526D83">
        <w:rPr>
          <w:rFonts w:ascii="Arial" w:hAnsi="Arial" w:cs="Arial"/>
          <w:sz w:val="22"/>
          <w:szCs w:val="22"/>
        </w:rPr>
        <w:fldChar w:fldCharType="end"/>
      </w:r>
      <w:r w:rsidRPr="00526D83">
        <w:rPr>
          <w:rFonts w:ascii="Arial" w:hAnsi="Arial" w:cs="Arial"/>
          <w:sz w:val="22"/>
          <w:szCs w:val="22"/>
        </w:rPr>
        <w:fldChar w:fldCharType="begin"/>
      </w:r>
      <w:r w:rsidRPr="00526D83">
        <w:rPr>
          <w:rFonts w:ascii="Arial" w:hAnsi="Arial" w:cs="Arial"/>
          <w:sz w:val="22"/>
          <w:szCs w:val="22"/>
        </w:rPr>
        <w:instrText>ADVANCE \d3</w:instrText>
      </w:r>
      <w:r w:rsidRPr="00526D83">
        <w:rPr>
          <w:rFonts w:ascii="Arial" w:hAnsi="Arial" w:cs="Arial"/>
          <w:sz w:val="22"/>
          <w:szCs w:val="22"/>
        </w:rPr>
        <w:fldChar w:fldCharType="end"/>
      </w:r>
      <w:r w:rsidRPr="00526D83">
        <w:rPr>
          <w:rFonts w:ascii="Arial" w:hAnsi="Arial" w:cs="Arial"/>
          <w:sz w:val="22"/>
          <w:szCs w:val="22"/>
        </w:rPr>
        <w:t>7)</w:t>
      </w:r>
      <w:r w:rsidRPr="00526D83">
        <w:rPr>
          <w:rFonts w:ascii="Arial" w:hAnsi="Arial" w:cs="Arial"/>
          <w:sz w:val="22"/>
          <w:szCs w:val="22"/>
        </w:rPr>
        <w:tab/>
      </w:r>
      <w:r w:rsidRPr="00CB10DA">
        <w:rPr>
          <w:rFonts w:ascii="Arial" w:hAnsi="Arial" w:cs="Arial"/>
          <w:b/>
          <w:bCs/>
          <w:sz w:val="22"/>
          <w:szCs w:val="22"/>
          <w:u w:val="single"/>
        </w:rPr>
        <w:t>Holiday activities or special events</w:t>
      </w:r>
      <w:r w:rsidRPr="00526D83">
        <w:rPr>
          <w:rFonts w:ascii="Arial" w:hAnsi="Arial" w:cs="Arial"/>
          <w:sz w:val="22"/>
          <w:szCs w:val="22"/>
        </w:rPr>
        <w:t xml:space="preserve">: Temporary signs promoting holiday activities or special events of interest to the entire community are allowed and may be placed up to thirty (30) days prior to the event. Such signs may be portable signs, placed on private property with permission of the owner, shall not exceed </w:t>
      </w:r>
      <w:r w:rsidR="001467EC" w:rsidRPr="00526D83">
        <w:rPr>
          <w:rFonts w:ascii="Arial" w:hAnsi="Arial" w:cs="Arial"/>
          <w:sz w:val="22"/>
          <w:szCs w:val="22"/>
        </w:rPr>
        <w:t>thirty-two</w:t>
      </w:r>
      <w:r w:rsidRPr="00526D83">
        <w:rPr>
          <w:rFonts w:ascii="Arial" w:hAnsi="Arial" w:cs="Arial"/>
          <w:sz w:val="22"/>
          <w:szCs w:val="22"/>
        </w:rPr>
        <w:t xml:space="preserve"> (32) square feet in size and shall not exceed five (5) feet in height.</w:t>
      </w:r>
    </w:p>
    <w:p w14:paraId="1424C51D" w14:textId="77777777" w:rsidR="00687BD6"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\d3</w:instrText>
      </w:r>
      <w:r w:rsidRPr="00526D83">
        <w:rPr>
          <w:rFonts w:ascii="Arial" w:hAnsi="Arial" w:cs="Arial"/>
          <w:sz w:val="22"/>
          <w:szCs w:val="22"/>
        </w:rPr>
        <w:fldChar w:fldCharType="end"/>
      </w:r>
      <w:r w:rsidRPr="00526D83">
        <w:rPr>
          <w:rFonts w:ascii="Arial" w:hAnsi="Arial" w:cs="Arial"/>
          <w:sz w:val="22"/>
          <w:szCs w:val="22"/>
        </w:rPr>
        <w:fldChar w:fldCharType="begin"/>
      </w:r>
      <w:r w:rsidRPr="00526D83">
        <w:rPr>
          <w:rFonts w:ascii="Arial" w:hAnsi="Arial" w:cs="Arial"/>
          <w:sz w:val="22"/>
          <w:szCs w:val="22"/>
        </w:rPr>
        <w:instrText>ADVANCE \d3</w:instrText>
      </w:r>
      <w:r w:rsidRPr="00526D83">
        <w:rPr>
          <w:rFonts w:ascii="Arial" w:hAnsi="Arial" w:cs="Arial"/>
          <w:sz w:val="22"/>
          <w:szCs w:val="22"/>
        </w:rPr>
        <w:fldChar w:fldCharType="end"/>
      </w:r>
      <w:r w:rsidRPr="00526D83">
        <w:rPr>
          <w:rFonts w:ascii="Arial" w:hAnsi="Arial" w:cs="Arial"/>
          <w:sz w:val="22"/>
          <w:szCs w:val="22"/>
        </w:rPr>
        <w:t>8)</w:t>
      </w:r>
      <w:r w:rsidRPr="00526D83">
        <w:rPr>
          <w:rFonts w:ascii="Arial" w:hAnsi="Arial" w:cs="Arial"/>
          <w:sz w:val="22"/>
          <w:szCs w:val="22"/>
        </w:rPr>
        <w:tab/>
      </w:r>
      <w:r w:rsidRPr="00CB10DA">
        <w:rPr>
          <w:rFonts w:ascii="Arial" w:hAnsi="Arial" w:cs="Arial"/>
          <w:b/>
          <w:bCs/>
          <w:sz w:val="22"/>
          <w:szCs w:val="22"/>
          <w:u w:val="single"/>
        </w:rPr>
        <w:t>Sidewalk Signs</w:t>
      </w:r>
      <w:r w:rsidRPr="00526D83">
        <w:rPr>
          <w:rFonts w:ascii="Arial" w:hAnsi="Arial" w:cs="Arial"/>
          <w:sz w:val="22"/>
          <w:szCs w:val="22"/>
        </w:rPr>
        <w:t xml:space="preserve">: Sidewalk signs not exceeding three (3) feet in </w:t>
      </w:r>
      <w:r w:rsidR="009F6BEA" w:rsidRPr="00526D83">
        <w:rPr>
          <w:rFonts w:ascii="Arial" w:hAnsi="Arial" w:cs="Arial"/>
          <w:sz w:val="22"/>
          <w:szCs w:val="22"/>
        </w:rPr>
        <w:t>width</w:t>
      </w:r>
      <w:r w:rsidRPr="00526D83">
        <w:rPr>
          <w:rFonts w:ascii="Arial" w:hAnsi="Arial" w:cs="Arial"/>
          <w:sz w:val="22"/>
          <w:szCs w:val="22"/>
        </w:rPr>
        <w:t xml:space="preserve"> </w:t>
      </w:r>
      <w:r w:rsidR="00542417" w:rsidRPr="00526D83">
        <w:rPr>
          <w:rFonts w:ascii="Arial" w:hAnsi="Arial" w:cs="Arial"/>
          <w:sz w:val="22"/>
          <w:szCs w:val="22"/>
        </w:rPr>
        <w:t xml:space="preserve">and three (3) feet in width </w:t>
      </w:r>
      <w:r w:rsidRPr="00526D83">
        <w:rPr>
          <w:rFonts w:ascii="Arial" w:hAnsi="Arial" w:cs="Arial"/>
          <w:sz w:val="22"/>
          <w:szCs w:val="22"/>
        </w:rPr>
        <w:t>may be placed on the sidewalk adjacent to and directly in front of businesses in the “C-1” Commercial zoning district. Sidewalk signs shall be displayed during open business hours only and must be removed when the business is closed. Sidewalk signs must not impede pedestrian movement</w:t>
      </w:r>
      <w:r w:rsidR="004F10CE" w:rsidRPr="00526D83">
        <w:rPr>
          <w:rFonts w:ascii="Arial" w:hAnsi="Arial" w:cs="Arial"/>
          <w:sz w:val="22"/>
          <w:szCs w:val="22"/>
        </w:rPr>
        <w:t xml:space="preserve"> or visibility at intersections or driveways</w:t>
      </w:r>
      <w:r w:rsidR="0027400B">
        <w:rPr>
          <w:rFonts w:ascii="Arial" w:hAnsi="Arial" w:cs="Arial"/>
          <w:sz w:val="22"/>
          <w:szCs w:val="22"/>
        </w:rPr>
        <w:t xml:space="preserve"> (see Figure 17.6)</w:t>
      </w:r>
      <w:r w:rsidR="004F10CE" w:rsidRPr="00526D83">
        <w:rPr>
          <w:rFonts w:ascii="Arial" w:hAnsi="Arial" w:cs="Arial"/>
          <w:sz w:val="22"/>
          <w:szCs w:val="22"/>
        </w:rPr>
        <w:t>.</w:t>
      </w:r>
    </w:p>
    <w:p w14:paraId="37462203" w14:textId="77777777" w:rsidR="004E2DCB" w:rsidRDefault="004E2DCB"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CE73178" w14:textId="77777777" w:rsidR="00CB10DA" w:rsidRDefault="00CB10DA" w:rsidP="00687B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p>
    <w:p w14:paraId="2800553D" w14:textId="77777777" w:rsidR="00CB10DA" w:rsidRDefault="00CB10DA" w:rsidP="00687B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p>
    <w:p w14:paraId="47C7946A" w14:textId="77777777" w:rsidR="00CB10DA" w:rsidRDefault="00CB10DA" w:rsidP="00687B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p>
    <w:p w14:paraId="571C3701" w14:textId="77777777" w:rsidR="00CB10DA" w:rsidRDefault="00CB10DA" w:rsidP="00687B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p>
    <w:p w14:paraId="2224EDD2" w14:textId="77777777" w:rsidR="00CB10DA" w:rsidRDefault="00CB10DA" w:rsidP="00687B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p>
    <w:p w14:paraId="6F2CD240" w14:textId="77777777" w:rsidR="00CB10DA" w:rsidRDefault="00CB10DA" w:rsidP="00687B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p>
    <w:p w14:paraId="593A9071" w14:textId="77777777" w:rsidR="00CB10DA" w:rsidRDefault="00CB10DA" w:rsidP="00687B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p>
    <w:p w14:paraId="2C502D9A" w14:textId="77777777" w:rsidR="00861A7F" w:rsidRPr="00526D83" w:rsidRDefault="00861A7F" w:rsidP="00687B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AF22D89" w14:textId="77777777" w:rsidR="00A3320C" w:rsidRPr="00526D83" w:rsidRDefault="00A3320C" w:rsidP="00687B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mallCaps/>
          <w:sz w:val="22"/>
          <w:szCs w:val="22"/>
        </w:rPr>
      </w:pPr>
      <w:r w:rsidRPr="00526D83">
        <w:rPr>
          <w:rFonts w:ascii="Arial" w:hAnsi="Arial" w:cs="Arial"/>
          <w:b/>
          <w:sz w:val="22"/>
          <w:szCs w:val="22"/>
        </w:rPr>
        <w:t>1</w:t>
      </w:r>
      <w:r w:rsidR="00687BD6" w:rsidRPr="00526D83">
        <w:rPr>
          <w:rFonts w:ascii="Arial" w:hAnsi="Arial" w:cs="Arial"/>
          <w:b/>
          <w:sz w:val="22"/>
          <w:szCs w:val="22"/>
        </w:rPr>
        <w:t>7</w:t>
      </w:r>
      <w:r w:rsidRPr="00526D83">
        <w:rPr>
          <w:rFonts w:ascii="Arial" w:hAnsi="Arial" w:cs="Arial"/>
          <w:b/>
          <w:sz w:val="22"/>
          <w:szCs w:val="22"/>
        </w:rPr>
        <w:t>.1</w:t>
      </w:r>
      <w:r w:rsidR="003D6E24" w:rsidRPr="00526D83">
        <w:rPr>
          <w:rFonts w:ascii="Arial" w:hAnsi="Arial" w:cs="Arial"/>
          <w:b/>
          <w:sz w:val="22"/>
          <w:szCs w:val="22"/>
        </w:rPr>
        <w:t>5</w:t>
      </w:r>
      <w:r w:rsidRPr="00526D83">
        <w:rPr>
          <w:rFonts w:ascii="Arial" w:hAnsi="Arial" w:cs="Arial"/>
          <w:b/>
          <w:sz w:val="22"/>
          <w:szCs w:val="22"/>
        </w:rPr>
        <w:t xml:space="preserve"> </w:t>
      </w:r>
      <w:r w:rsidR="005E311E" w:rsidRPr="00526D83">
        <w:rPr>
          <w:rFonts w:ascii="Arial" w:hAnsi="Arial" w:cs="Arial"/>
          <w:b/>
          <w:sz w:val="22"/>
          <w:szCs w:val="22"/>
        </w:rPr>
        <w:t>EXEMPTED SIGNS</w:t>
      </w:r>
    </w:p>
    <w:p w14:paraId="57C9AA46" w14:textId="77777777" w:rsidR="00A3320C" w:rsidRPr="00526D83" w:rsidRDefault="00A3320C" w:rsidP="00BD1FD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E962089" w14:textId="77777777" w:rsidR="00A3320C" w:rsidRPr="00526D83" w:rsidRDefault="00A3320C" w:rsidP="00BD1FD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The signs and devices listed in this Section are exempted from the restrictions and requirements of this Ordinance and may be used without permit or approval when not in violation of any law or safety standard or any other portion of this Ordinance.</w:t>
      </w:r>
    </w:p>
    <w:p w14:paraId="106B1132" w14:textId="77777777" w:rsidR="00A3320C" w:rsidRPr="00526D83" w:rsidRDefault="00A3320C" w:rsidP="00BD1FD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767F7484"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t>Signs erected by an official governmental body or agency and deemed necessary for the protection of the public health, safety, welfare, and morals.</w:t>
      </w:r>
    </w:p>
    <w:p w14:paraId="12A5E57D"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161B7DE"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2)</w:t>
      </w:r>
      <w:r w:rsidRPr="00526D83">
        <w:rPr>
          <w:rFonts w:ascii="Arial" w:hAnsi="Arial" w:cs="Arial"/>
          <w:sz w:val="22"/>
          <w:szCs w:val="22"/>
        </w:rPr>
        <w:tab/>
        <w:t>Signs not visible from any public way or from any point off the lot on which they are located.</w:t>
      </w:r>
    </w:p>
    <w:p w14:paraId="1CD76FC1"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FE70A1F"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3)</w:t>
      </w:r>
      <w:r w:rsidRPr="00526D83">
        <w:rPr>
          <w:rFonts w:ascii="Arial" w:hAnsi="Arial" w:cs="Arial"/>
          <w:sz w:val="22"/>
          <w:szCs w:val="22"/>
        </w:rPr>
        <w:tab/>
        <w:t>Holiday decorations and greetings in season.</w:t>
      </w:r>
    </w:p>
    <w:p w14:paraId="2D7BFF6C"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9029E41"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4)</w:t>
      </w:r>
      <w:r w:rsidRPr="00526D83">
        <w:rPr>
          <w:rFonts w:ascii="Arial" w:hAnsi="Arial" w:cs="Arial"/>
          <w:sz w:val="22"/>
          <w:szCs w:val="22"/>
        </w:rPr>
        <w:tab/>
        <w:t>Signs required by law to be displayed.</w:t>
      </w:r>
    </w:p>
    <w:p w14:paraId="447DCE6F"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9655DF7"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5)</w:t>
      </w:r>
      <w:r w:rsidRPr="00526D83">
        <w:rPr>
          <w:rFonts w:ascii="Arial" w:hAnsi="Arial" w:cs="Arial"/>
          <w:sz w:val="22"/>
          <w:szCs w:val="22"/>
        </w:rPr>
        <w:tab/>
        <w:t>Signs not exceeding one square foot in area and having thereon no letter or symbol exceeding two inches in any dimension.</w:t>
      </w:r>
    </w:p>
    <w:p w14:paraId="30D2A299"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BB4A791" w14:textId="55253E21"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6)</w:t>
      </w:r>
      <w:r w:rsidRPr="00526D83">
        <w:rPr>
          <w:rFonts w:ascii="Arial" w:hAnsi="Arial" w:cs="Arial"/>
          <w:sz w:val="22"/>
          <w:szCs w:val="22"/>
        </w:rPr>
        <w:tab/>
        <w:t xml:space="preserve">Street numbers and family names on homes, mailboxes and </w:t>
      </w:r>
      <w:r w:rsidR="004E2DCB" w:rsidRPr="00526D83">
        <w:rPr>
          <w:rFonts w:ascii="Arial" w:hAnsi="Arial" w:cs="Arial"/>
          <w:sz w:val="22"/>
          <w:szCs w:val="22"/>
        </w:rPr>
        <w:t>mailbox</w:t>
      </w:r>
      <w:r w:rsidRPr="00526D83">
        <w:rPr>
          <w:rFonts w:ascii="Arial" w:hAnsi="Arial" w:cs="Arial"/>
          <w:sz w:val="22"/>
          <w:szCs w:val="22"/>
        </w:rPr>
        <w:t xml:space="preserve"> supports.</w:t>
      </w:r>
    </w:p>
    <w:p w14:paraId="7C8D334C" w14:textId="77777777" w:rsidR="009F6BEA" w:rsidRPr="00526D83" w:rsidRDefault="009F6BEA" w:rsidP="00BD1FD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FF5F1B4" w14:textId="77777777" w:rsidR="00A3320C" w:rsidRPr="00526D83" w:rsidRDefault="00A3320C" w:rsidP="00687B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z w:val="22"/>
          <w:szCs w:val="22"/>
        </w:rPr>
      </w:pPr>
      <w:r w:rsidRPr="00526D83">
        <w:rPr>
          <w:rFonts w:ascii="Arial" w:hAnsi="Arial" w:cs="Arial"/>
          <w:b/>
          <w:sz w:val="22"/>
          <w:szCs w:val="22"/>
        </w:rPr>
        <w:fldChar w:fldCharType="begin"/>
      </w:r>
      <w:r w:rsidRPr="00526D83">
        <w:rPr>
          <w:rFonts w:ascii="Arial" w:hAnsi="Arial" w:cs="Arial"/>
          <w:b/>
          <w:sz w:val="22"/>
          <w:szCs w:val="22"/>
        </w:rPr>
        <w:instrText>ADVANCE \d6</w:instrText>
      </w:r>
      <w:r w:rsidRPr="00526D83">
        <w:rPr>
          <w:rFonts w:ascii="Arial" w:hAnsi="Arial" w:cs="Arial"/>
          <w:b/>
          <w:sz w:val="22"/>
          <w:szCs w:val="22"/>
        </w:rPr>
        <w:fldChar w:fldCharType="end"/>
      </w:r>
      <w:r w:rsidRPr="00526D83">
        <w:rPr>
          <w:rFonts w:ascii="Arial" w:hAnsi="Arial" w:cs="Arial"/>
          <w:b/>
          <w:sz w:val="22"/>
          <w:szCs w:val="22"/>
        </w:rPr>
        <w:t>1</w:t>
      </w:r>
      <w:r w:rsidR="00687BD6" w:rsidRPr="00526D83">
        <w:rPr>
          <w:rFonts w:ascii="Arial" w:hAnsi="Arial" w:cs="Arial"/>
          <w:b/>
          <w:sz w:val="22"/>
          <w:szCs w:val="22"/>
        </w:rPr>
        <w:t>7</w:t>
      </w:r>
      <w:r w:rsidRPr="00526D83">
        <w:rPr>
          <w:rFonts w:ascii="Arial" w:hAnsi="Arial" w:cs="Arial"/>
          <w:b/>
          <w:sz w:val="22"/>
          <w:szCs w:val="22"/>
        </w:rPr>
        <w:t>.1</w:t>
      </w:r>
      <w:r w:rsidR="003D6E24" w:rsidRPr="00526D83">
        <w:rPr>
          <w:rFonts w:ascii="Arial" w:hAnsi="Arial" w:cs="Arial"/>
          <w:b/>
          <w:sz w:val="22"/>
          <w:szCs w:val="22"/>
        </w:rPr>
        <w:t>6</w:t>
      </w:r>
      <w:r w:rsidRPr="00526D83">
        <w:rPr>
          <w:rFonts w:ascii="Arial" w:hAnsi="Arial" w:cs="Arial"/>
          <w:b/>
          <w:sz w:val="22"/>
          <w:szCs w:val="22"/>
        </w:rPr>
        <w:t xml:space="preserve"> </w:t>
      </w:r>
      <w:r w:rsidR="005E311E" w:rsidRPr="00526D83">
        <w:rPr>
          <w:rFonts w:ascii="Arial" w:hAnsi="Arial" w:cs="Arial"/>
          <w:b/>
          <w:sz w:val="22"/>
          <w:szCs w:val="22"/>
        </w:rPr>
        <w:t>PROHIBITED SIGNS</w:t>
      </w:r>
    </w:p>
    <w:p w14:paraId="2946736A"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mallCaps/>
          <w:sz w:val="22"/>
          <w:szCs w:val="22"/>
          <w:u w:val="single"/>
        </w:rPr>
      </w:pPr>
    </w:p>
    <w:p w14:paraId="0EC66800" w14:textId="77777777" w:rsidR="00A3320C" w:rsidRPr="00526D83" w:rsidRDefault="00A3320C" w:rsidP="00BD1FD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The signs and devices listed in this section shall not be allowed, erected, or maintained in any zoning district.</w:t>
      </w:r>
    </w:p>
    <w:p w14:paraId="6C908E35" w14:textId="77777777" w:rsidR="00A3320C" w:rsidRPr="00526D83" w:rsidRDefault="00A3320C" w:rsidP="00BD1FD4">
      <w:pPr>
        <w:widowControl/>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0AC68AA"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1)</w:t>
      </w:r>
      <w:r w:rsidRPr="00526D83">
        <w:rPr>
          <w:rFonts w:ascii="Arial" w:hAnsi="Arial" w:cs="Arial"/>
          <w:sz w:val="22"/>
          <w:szCs w:val="22"/>
        </w:rPr>
        <w:tab/>
        <w:t>Flashing and intermittently illuminated signs and signs that incorporate in any manner any flashing lights.</w:t>
      </w:r>
    </w:p>
    <w:p w14:paraId="7137FA53"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B8B47AE"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2)</w:t>
      </w:r>
      <w:r w:rsidRPr="00526D83">
        <w:rPr>
          <w:rFonts w:ascii="Arial" w:hAnsi="Arial" w:cs="Arial"/>
          <w:sz w:val="22"/>
          <w:szCs w:val="22"/>
        </w:rPr>
        <w:tab/>
        <w:t xml:space="preserve">Any sign or sign structure which is structurally unsafe; or constitutes a hazard to safety or health by reason of inadequate maintenance, dilapidation, or abandonment; or is not kept in good repair; or </w:t>
      </w:r>
      <w:r w:rsidR="006F7231">
        <w:rPr>
          <w:rFonts w:ascii="Arial" w:hAnsi="Arial" w:cs="Arial"/>
          <w:sz w:val="22"/>
          <w:szCs w:val="22"/>
        </w:rPr>
        <w:t>might</w:t>
      </w:r>
      <w:r w:rsidR="006F7231" w:rsidRPr="00526D83">
        <w:rPr>
          <w:rFonts w:ascii="Arial" w:hAnsi="Arial" w:cs="Arial"/>
          <w:sz w:val="22"/>
          <w:szCs w:val="22"/>
        </w:rPr>
        <w:t xml:space="preserve"> cause</w:t>
      </w:r>
      <w:r w:rsidRPr="00526D83">
        <w:rPr>
          <w:rFonts w:ascii="Arial" w:hAnsi="Arial" w:cs="Arial"/>
          <w:sz w:val="22"/>
          <w:szCs w:val="22"/>
        </w:rPr>
        <w:t xml:space="preserve"> electrical shocks to persons likely to </w:t>
      </w:r>
      <w:r w:rsidR="006F7231" w:rsidRPr="00526D83">
        <w:rPr>
          <w:rFonts w:ascii="Arial" w:hAnsi="Arial" w:cs="Arial"/>
          <w:sz w:val="22"/>
          <w:szCs w:val="22"/>
        </w:rPr>
        <w:t>encounter</w:t>
      </w:r>
      <w:r w:rsidRPr="00526D83">
        <w:rPr>
          <w:rFonts w:ascii="Arial" w:hAnsi="Arial" w:cs="Arial"/>
          <w:sz w:val="22"/>
          <w:szCs w:val="22"/>
        </w:rPr>
        <w:t xml:space="preserve"> it.</w:t>
      </w:r>
    </w:p>
    <w:p w14:paraId="79499116"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64FDFA6"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3)</w:t>
      </w:r>
      <w:r w:rsidRPr="00526D83">
        <w:rPr>
          <w:rFonts w:ascii="Arial" w:hAnsi="Arial" w:cs="Arial"/>
          <w:sz w:val="22"/>
          <w:szCs w:val="22"/>
        </w:rPr>
        <w:tab/>
        <w:t>Any sign, which, by reason of its size, location, content, coloring, or manner of illumination, constitutes a traffic hazard or a detriment to traffic safety by obstructing the vision of drivers or by obstructing or detracting from the visibility of any traffic sign or control device on public streets or roads.</w:t>
      </w:r>
    </w:p>
    <w:p w14:paraId="11439117"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821D228"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4)</w:t>
      </w:r>
      <w:r w:rsidRPr="00526D83">
        <w:rPr>
          <w:rFonts w:ascii="Arial" w:hAnsi="Arial" w:cs="Arial"/>
          <w:sz w:val="22"/>
          <w:szCs w:val="22"/>
        </w:rPr>
        <w:tab/>
        <w:t>Any signs that obstruct free ingress to or egress from a required door, window, fire escape, or other required exit way.</w:t>
      </w:r>
    </w:p>
    <w:p w14:paraId="74882836"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67B9E19"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lastRenderedPageBreak/>
        <w:t>5)</w:t>
      </w:r>
      <w:r w:rsidRPr="00526D83">
        <w:rPr>
          <w:rFonts w:ascii="Arial" w:hAnsi="Arial" w:cs="Arial"/>
          <w:sz w:val="22"/>
          <w:szCs w:val="22"/>
        </w:rPr>
        <w:tab/>
        <w:t>Signs that make use of words such as “STOP,” “LOOK,” “DANGER,” or any other words, phrases, symbols, or characters, in such a manner as to interfere with, mislead, or confuse traffic.</w:t>
      </w:r>
    </w:p>
    <w:p w14:paraId="6F6CEFEF"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13D8F46"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6)</w:t>
      </w:r>
      <w:r w:rsidRPr="00526D83">
        <w:rPr>
          <w:rFonts w:ascii="Arial" w:hAnsi="Arial" w:cs="Arial"/>
          <w:sz w:val="22"/>
          <w:szCs w:val="22"/>
        </w:rPr>
        <w:tab/>
        <w:t>Any sign or other advertising structure containing any obscene, indecent, or immoral matter.</w:t>
      </w:r>
    </w:p>
    <w:p w14:paraId="71AE362F" w14:textId="77777777" w:rsidR="00A3320C" w:rsidRPr="00526D83" w:rsidRDefault="00A3320C" w:rsidP="002468C0">
      <w:pPr>
        <w:pStyle w:val="Level1"/>
        <w:widowControl/>
        <w:numPr>
          <w:ilvl w:val="0"/>
          <w:numId w:val="0"/>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361AD66" w14:textId="77777777" w:rsidR="00A3320C" w:rsidRPr="00526D83" w:rsidRDefault="00A3320C" w:rsidP="002468C0">
      <w:pPr>
        <w:pStyle w:val="Level1"/>
        <w:widowControl/>
        <w:numPr>
          <w:ilvl w:val="0"/>
          <w:numId w:val="0"/>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7)</w:t>
      </w:r>
      <w:r w:rsidRPr="00526D83">
        <w:rPr>
          <w:rFonts w:ascii="Arial" w:hAnsi="Arial" w:cs="Arial"/>
          <w:sz w:val="22"/>
          <w:szCs w:val="22"/>
        </w:rPr>
        <w:tab/>
        <w:t>Any sign constructed of substandard sign material such as plywood or stick-on letters.</w:t>
      </w:r>
    </w:p>
    <w:p w14:paraId="1545F381"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79B6059"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8)</w:t>
      </w:r>
      <w:r w:rsidRPr="00526D83">
        <w:rPr>
          <w:rFonts w:ascii="Arial" w:hAnsi="Arial" w:cs="Arial"/>
          <w:sz w:val="22"/>
          <w:szCs w:val="22"/>
        </w:rPr>
        <w:tab/>
        <w:t xml:space="preserve">Wheeled trailer signs on flatbed trailers requiring registration as moving vehicles by the Michigan Department of State are prohibited. </w:t>
      </w:r>
    </w:p>
    <w:p w14:paraId="5ECC10EB"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5B1F85D" w14:textId="77777777" w:rsidR="00A3320C" w:rsidRPr="00526D83" w:rsidRDefault="00A3320C" w:rsidP="002468C0">
      <w:pPr>
        <w:widowControl/>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9)</w:t>
      </w:r>
      <w:r w:rsidRPr="00526D83">
        <w:rPr>
          <w:rFonts w:ascii="Arial" w:hAnsi="Arial" w:cs="Arial"/>
          <w:sz w:val="22"/>
          <w:szCs w:val="22"/>
        </w:rPr>
        <w:tab/>
        <w:t>Any sign unlawfully installed, erected, or maintained.</w:t>
      </w:r>
    </w:p>
    <w:p w14:paraId="2791DE54" w14:textId="77777777" w:rsidR="0099295A" w:rsidRPr="00526D83" w:rsidRDefault="0099295A"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20B0E7D" w14:textId="77777777" w:rsidR="00A3320C" w:rsidRPr="00526D83" w:rsidRDefault="00A3320C" w:rsidP="00BD1FD4">
      <w:pPr>
        <w:pStyle w:val="Heading3"/>
        <w:rPr>
          <w:rFonts w:ascii="Arial" w:hAnsi="Arial" w:cs="Arial"/>
          <w:b/>
          <w:smallCaps/>
          <w:szCs w:val="22"/>
          <w:u w:val="none"/>
        </w:rPr>
      </w:pPr>
      <w:r w:rsidRPr="00526D83">
        <w:rPr>
          <w:rFonts w:ascii="Arial" w:hAnsi="Arial" w:cs="Arial"/>
          <w:b/>
          <w:szCs w:val="22"/>
          <w:u w:val="none"/>
        </w:rPr>
        <w:t>1</w:t>
      </w:r>
      <w:r w:rsidR="00687BD6" w:rsidRPr="00526D83">
        <w:rPr>
          <w:rFonts w:ascii="Arial" w:hAnsi="Arial" w:cs="Arial"/>
          <w:b/>
          <w:szCs w:val="22"/>
          <w:u w:val="none"/>
        </w:rPr>
        <w:t>7</w:t>
      </w:r>
      <w:r w:rsidRPr="00526D83">
        <w:rPr>
          <w:rFonts w:ascii="Arial" w:hAnsi="Arial" w:cs="Arial"/>
          <w:b/>
          <w:szCs w:val="22"/>
          <w:u w:val="none"/>
        </w:rPr>
        <w:t>.1</w:t>
      </w:r>
      <w:r w:rsidR="003D6E24" w:rsidRPr="00526D83">
        <w:rPr>
          <w:rFonts w:ascii="Arial" w:hAnsi="Arial" w:cs="Arial"/>
          <w:b/>
          <w:szCs w:val="22"/>
          <w:u w:val="none"/>
        </w:rPr>
        <w:t>7</w:t>
      </w:r>
      <w:r w:rsidRPr="00526D83">
        <w:rPr>
          <w:rFonts w:ascii="Arial" w:hAnsi="Arial" w:cs="Arial"/>
          <w:b/>
          <w:szCs w:val="22"/>
          <w:u w:val="none"/>
        </w:rPr>
        <w:t xml:space="preserve"> </w:t>
      </w:r>
      <w:r w:rsidR="005E311E" w:rsidRPr="00526D83">
        <w:rPr>
          <w:rFonts w:ascii="Arial" w:hAnsi="Arial" w:cs="Arial"/>
          <w:b/>
          <w:szCs w:val="22"/>
          <w:u w:val="none"/>
        </w:rPr>
        <w:t>SIGN MAINTENANCE</w:t>
      </w:r>
    </w:p>
    <w:p w14:paraId="1D37A050"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mallCaps/>
          <w:sz w:val="22"/>
          <w:szCs w:val="22"/>
        </w:rPr>
      </w:pPr>
      <w:r w:rsidRPr="00526D83">
        <w:rPr>
          <w:rFonts w:ascii="Arial" w:hAnsi="Arial" w:cs="Arial"/>
          <w:b/>
          <w:smallCaps/>
          <w:sz w:val="22"/>
          <w:szCs w:val="22"/>
        </w:rPr>
        <w:fldChar w:fldCharType="begin"/>
      </w:r>
      <w:r w:rsidRPr="00526D83">
        <w:rPr>
          <w:rFonts w:ascii="Arial" w:hAnsi="Arial" w:cs="Arial"/>
          <w:b/>
          <w:smallCaps/>
          <w:sz w:val="22"/>
          <w:szCs w:val="22"/>
        </w:rPr>
        <w:instrText>ADVANCE \d6</w:instrText>
      </w:r>
      <w:r w:rsidRPr="00526D83">
        <w:rPr>
          <w:rFonts w:ascii="Arial" w:hAnsi="Arial" w:cs="Arial"/>
          <w:b/>
          <w:smallCaps/>
          <w:sz w:val="22"/>
          <w:szCs w:val="22"/>
        </w:rPr>
        <w:fldChar w:fldCharType="end"/>
      </w:r>
    </w:p>
    <w:p w14:paraId="7A0DDACD" w14:textId="77777777" w:rsidR="00687BD6" w:rsidRPr="00526D83" w:rsidRDefault="00A3320C" w:rsidP="00687B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 xml:space="preserve">All signs shall be </w:t>
      </w:r>
      <w:r w:rsidR="001467EC" w:rsidRPr="00526D83">
        <w:rPr>
          <w:rFonts w:ascii="Arial" w:hAnsi="Arial" w:cs="Arial"/>
          <w:sz w:val="22"/>
          <w:szCs w:val="22"/>
        </w:rPr>
        <w:t>maintained</w:t>
      </w:r>
      <w:r w:rsidRPr="00526D83">
        <w:rPr>
          <w:rFonts w:ascii="Arial" w:hAnsi="Arial" w:cs="Arial"/>
          <w:sz w:val="22"/>
          <w:szCs w:val="22"/>
        </w:rPr>
        <w:t xml:space="preserve">. Such maintenance shall include proper alignment, continued </w:t>
      </w:r>
      <w:r w:rsidR="001467EC" w:rsidRPr="00526D83">
        <w:rPr>
          <w:rFonts w:ascii="Arial" w:hAnsi="Arial" w:cs="Arial"/>
          <w:sz w:val="22"/>
          <w:szCs w:val="22"/>
        </w:rPr>
        <w:t>readability,</w:t>
      </w:r>
      <w:r w:rsidRPr="00526D83">
        <w:rPr>
          <w:rFonts w:ascii="Arial" w:hAnsi="Arial" w:cs="Arial"/>
          <w:sz w:val="22"/>
          <w:szCs w:val="22"/>
        </w:rPr>
        <w:t xml:space="preserve"> and preservation of structural components. The sign surface must be maintained with paint or other surface finishing material. All signs located in the Village will be erected, </w:t>
      </w:r>
      <w:r w:rsidR="001467EC" w:rsidRPr="00526D83">
        <w:rPr>
          <w:rFonts w:ascii="Arial" w:hAnsi="Arial" w:cs="Arial"/>
          <w:sz w:val="22"/>
          <w:szCs w:val="22"/>
        </w:rPr>
        <w:t>altered,</w:t>
      </w:r>
      <w:r w:rsidRPr="00526D83">
        <w:rPr>
          <w:rFonts w:ascii="Arial" w:hAnsi="Arial" w:cs="Arial"/>
          <w:sz w:val="22"/>
          <w:szCs w:val="22"/>
        </w:rPr>
        <w:t xml:space="preserve"> and maintained at the risk of the owner thereof who shall assume full responsibility for consequences or damage caused thereby. Where such signs are deemed to have become unsafe or not properly maintained, the Village shall issue written notice of any disrepair to the owner to correct the situation or have the sign removed. Upon failure to remove or correct such conditions within thirty (30) days after notice, the Building Inspector shall have such sign summarily removed as a public nuisance the cost incurred in removal of same to be borne by the owner of said sign.</w:t>
      </w:r>
    </w:p>
    <w:p w14:paraId="008FDE17" w14:textId="77777777" w:rsidR="00687BD6" w:rsidRPr="00526D83" w:rsidRDefault="00687BD6" w:rsidP="00687B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A47D653" w14:textId="77777777" w:rsidR="00A3320C" w:rsidRPr="00526D83" w:rsidRDefault="00A3320C" w:rsidP="00687BD6">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mallCaps/>
          <w:sz w:val="22"/>
          <w:szCs w:val="22"/>
        </w:rPr>
      </w:pPr>
      <w:r w:rsidRPr="00526D83">
        <w:rPr>
          <w:rFonts w:ascii="Arial" w:hAnsi="Arial" w:cs="Arial"/>
          <w:b/>
          <w:sz w:val="22"/>
          <w:szCs w:val="22"/>
        </w:rPr>
        <w:t>1</w:t>
      </w:r>
      <w:r w:rsidR="00687BD6" w:rsidRPr="00526D83">
        <w:rPr>
          <w:rFonts w:ascii="Arial" w:hAnsi="Arial" w:cs="Arial"/>
          <w:b/>
          <w:sz w:val="22"/>
          <w:szCs w:val="22"/>
        </w:rPr>
        <w:t>7</w:t>
      </w:r>
      <w:r w:rsidRPr="00526D83">
        <w:rPr>
          <w:rFonts w:ascii="Arial" w:hAnsi="Arial" w:cs="Arial"/>
          <w:b/>
          <w:sz w:val="22"/>
          <w:szCs w:val="22"/>
        </w:rPr>
        <w:t>.1</w:t>
      </w:r>
      <w:r w:rsidR="003D6E24" w:rsidRPr="00526D83">
        <w:rPr>
          <w:rFonts w:ascii="Arial" w:hAnsi="Arial" w:cs="Arial"/>
          <w:b/>
          <w:sz w:val="22"/>
          <w:szCs w:val="22"/>
        </w:rPr>
        <w:t>8</w:t>
      </w:r>
      <w:r w:rsidRPr="00526D83">
        <w:rPr>
          <w:rFonts w:ascii="Arial" w:hAnsi="Arial" w:cs="Arial"/>
          <w:b/>
          <w:sz w:val="22"/>
          <w:szCs w:val="22"/>
        </w:rPr>
        <w:t xml:space="preserve"> </w:t>
      </w:r>
      <w:r w:rsidR="005E311E" w:rsidRPr="00526D83">
        <w:rPr>
          <w:rFonts w:ascii="Arial" w:hAnsi="Arial" w:cs="Arial"/>
          <w:b/>
          <w:sz w:val="22"/>
          <w:szCs w:val="22"/>
        </w:rPr>
        <w:t>EXISTING LAWFUL NONCONFORMING SIGNS</w:t>
      </w:r>
    </w:p>
    <w:p w14:paraId="20F5E9F3"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b/>
          <w:smallCaps/>
          <w:sz w:val="22"/>
          <w:szCs w:val="22"/>
        </w:rPr>
      </w:pPr>
      <w:r w:rsidRPr="00526D83">
        <w:rPr>
          <w:rFonts w:ascii="Arial" w:hAnsi="Arial" w:cs="Arial"/>
          <w:b/>
          <w:smallCaps/>
          <w:sz w:val="22"/>
          <w:szCs w:val="22"/>
        </w:rPr>
        <w:fldChar w:fldCharType="begin"/>
      </w:r>
      <w:r w:rsidRPr="00526D83">
        <w:rPr>
          <w:rFonts w:ascii="Arial" w:hAnsi="Arial" w:cs="Arial"/>
          <w:b/>
          <w:smallCaps/>
          <w:sz w:val="22"/>
          <w:szCs w:val="22"/>
        </w:rPr>
        <w:instrText>ADVANCE \d6</w:instrText>
      </w:r>
      <w:r w:rsidRPr="00526D83">
        <w:rPr>
          <w:rFonts w:ascii="Arial" w:hAnsi="Arial" w:cs="Arial"/>
          <w:b/>
          <w:smallCaps/>
          <w:sz w:val="22"/>
          <w:szCs w:val="22"/>
        </w:rPr>
        <w:fldChar w:fldCharType="end"/>
      </w:r>
    </w:p>
    <w:p w14:paraId="151CCC4F"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It is the intent of this section to permit the continuance of a lawful sign existing at the effective date of adoption of this section, even though such sign may not conform to the provisions of this section. It is the intent that lawful nonconforming signs shall be gradually eliminated and terminated upon their natural deterioration or accidental destruction. The continuance of all lawful nonconforming signs within the Village of Baldwin shall be subject to the conditions and requirements set forth herein.</w:t>
      </w:r>
    </w:p>
    <w:p w14:paraId="0CD6B74D"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1)</w:t>
      </w:r>
      <w:r w:rsidRPr="00526D83">
        <w:rPr>
          <w:rFonts w:ascii="Arial" w:hAnsi="Arial" w:cs="Arial"/>
          <w:sz w:val="22"/>
          <w:szCs w:val="22"/>
        </w:rPr>
        <w:tab/>
      </w:r>
      <w:r w:rsidRPr="00221ED1">
        <w:rPr>
          <w:rFonts w:ascii="Arial" w:hAnsi="Arial" w:cs="Arial"/>
          <w:b/>
          <w:bCs/>
          <w:sz w:val="22"/>
          <w:szCs w:val="22"/>
          <w:u w:val="single"/>
        </w:rPr>
        <w:t>Structural Changes</w:t>
      </w:r>
      <w:r w:rsidRPr="00526D83">
        <w:rPr>
          <w:rFonts w:ascii="Arial" w:hAnsi="Arial" w:cs="Arial"/>
          <w:sz w:val="22"/>
          <w:szCs w:val="22"/>
        </w:rPr>
        <w:t xml:space="preserve">:  The faces, supports, or other parts of any lawful nonconforming sign shall not be structurally changed, altered, substituted, or enlarged unless the resultant changed, altered, substituted, or enlarged sign conforms to the provision of this </w:t>
      </w:r>
      <w:r w:rsidR="0037742E" w:rsidRPr="00526D83">
        <w:rPr>
          <w:rFonts w:ascii="Arial" w:hAnsi="Arial" w:cs="Arial"/>
          <w:sz w:val="22"/>
          <w:szCs w:val="22"/>
        </w:rPr>
        <w:t>Article</w:t>
      </w:r>
      <w:r w:rsidRPr="00526D83">
        <w:rPr>
          <w:rFonts w:ascii="Arial" w:hAnsi="Arial" w:cs="Arial"/>
          <w:sz w:val="22"/>
          <w:szCs w:val="22"/>
        </w:rPr>
        <w:t xml:space="preserve"> for the use it is intended.</w:t>
      </w:r>
    </w:p>
    <w:p w14:paraId="2442B078"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2)</w:t>
      </w:r>
      <w:r w:rsidRPr="00526D83">
        <w:rPr>
          <w:rFonts w:ascii="Arial" w:hAnsi="Arial" w:cs="Arial"/>
          <w:sz w:val="22"/>
          <w:szCs w:val="22"/>
        </w:rPr>
        <w:tab/>
      </w:r>
      <w:r w:rsidRPr="00221ED1">
        <w:rPr>
          <w:rFonts w:ascii="Arial" w:hAnsi="Arial" w:cs="Arial"/>
          <w:b/>
          <w:bCs/>
          <w:sz w:val="22"/>
          <w:szCs w:val="22"/>
          <w:u w:val="single"/>
        </w:rPr>
        <w:t>Repairs, Alterations, and Improvements</w:t>
      </w:r>
      <w:r w:rsidRPr="00526D83">
        <w:rPr>
          <w:rFonts w:ascii="Arial" w:hAnsi="Arial" w:cs="Arial"/>
          <w:sz w:val="22"/>
          <w:szCs w:val="22"/>
        </w:rPr>
        <w:t>:  Nothing shall prohibit the repair, reinforcement, alteration, improvement, or modernizing of a lawful nonconforming sign, provided such repair does not exceed an aggregate cost of fifty percent (50%) of the appraised replacement cost as determined by the Assessor of the village, unless the subject sign is changed by such repair, reinforcement, alteration, improvement, or modernizing to a conforming structure. Nothing in this Section shall prohibit the periodic change of message on any sign.</w:t>
      </w:r>
    </w:p>
    <w:p w14:paraId="2D78C339"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3)</w:t>
      </w:r>
      <w:r w:rsidRPr="00526D83">
        <w:rPr>
          <w:rFonts w:ascii="Arial" w:hAnsi="Arial" w:cs="Arial"/>
          <w:sz w:val="22"/>
          <w:szCs w:val="22"/>
        </w:rPr>
        <w:tab/>
      </w:r>
      <w:r w:rsidRPr="00221ED1">
        <w:rPr>
          <w:rFonts w:ascii="Arial" w:hAnsi="Arial" w:cs="Arial"/>
          <w:b/>
          <w:bCs/>
          <w:sz w:val="22"/>
          <w:szCs w:val="22"/>
          <w:u w:val="single"/>
        </w:rPr>
        <w:t>Restoration of Damage</w:t>
      </w:r>
      <w:r w:rsidRPr="00526D83">
        <w:rPr>
          <w:rFonts w:ascii="Arial" w:hAnsi="Arial" w:cs="Arial"/>
          <w:sz w:val="22"/>
          <w:szCs w:val="22"/>
        </w:rPr>
        <w:t xml:space="preserve">:  Any lawful nonconforming sign damaged by fire, explosion, or an act of God, or by other accidental causes, may be restored, </w:t>
      </w:r>
      <w:r w:rsidR="006F7231" w:rsidRPr="00526D83">
        <w:rPr>
          <w:rFonts w:ascii="Arial" w:hAnsi="Arial" w:cs="Arial"/>
          <w:sz w:val="22"/>
          <w:szCs w:val="22"/>
        </w:rPr>
        <w:t>rebuilt,</w:t>
      </w:r>
      <w:r w:rsidRPr="00526D83">
        <w:rPr>
          <w:rFonts w:ascii="Arial" w:hAnsi="Arial" w:cs="Arial"/>
          <w:sz w:val="22"/>
          <w:szCs w:val="22"/>
        </w:rPr>
        <w:t xml:space="preserve"> or repaired, provided that the estimated expense of reconstruction does not exceed sixty percent (60%) of the appraised replacement cost as determined by the Assessor of the village.</w:t>
      </w:r>
    </w:p>
    <w:p w14:paraId="0CE638D1"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4)</w:t>
      </w:r>
      <w:r w:rsidRPr="00526D83">
        <w:rPr>
          <w:rFonts w:ascii="Arial" w:hAnsi="Arial" w:cs="Arial"/>
          <w:sz w:val="22"/>
          <w:szCs w:val="22"/>
        </w:rPr>
        <w:tab/>
      </w:r>
      <w:r w:rsidRPr="00221ED1">
        <w:rPr>
          <w:rFonts w:ascii="Arial" w:hAnsi="Arial" w:cs="Arial"/>
          <w:b/>
          <w:bCs/>
          <w:sz w:val="22"/>
          <w:szCs w:val="22"/>
          <w:u w:val="single"/>
        </w:rPr>
        <w:t>Discontinuance or Abandonment</w:t>
      </w:r>
      <w:r w:rsidRPr="00526D83">
        <w:rPr>
          <w:rFonts w:ascii="Arial" w:hAnsi="Arial" w:cs="Arial"/>
          <w:sz w:val="22"/>
          <w:szCs w:val="22"/>
        </w:rPr>
        <w:t xml:space="preserve">:  Whenever the activity, </w:t>
      </w:r>
      <w:r w:rsidR="006F7231" w:rsidRPr="00526D83">
        <w:rPr>
          <w:rFonts w:ascii="Arial" w:hAnsi="Arial" w:cs="Arial"/>
          <w:sz w:val="22"/>
          <w:szCs w:val="22"/>
        </w:rPr>
        <w:t>business,</w:t>
      </w:r>
      <w:r w:rsidRPr="00526D83">
        <w:rPr>
          <w:rFonts w:ascii="Arial" w:hAnsi="Arial" w:cs="Arial"/>
          <w:sz w:val="22"/>
          <w:szCs w:val="22"/>
        </w:rPr>
        <w:t xml:space="preserve"> or usage of a premises to which a lawful nonconforming sign is attached or related had been discontinued for </w:t>
      </w:r>
      <w:r w:rsidRPr="00526D83">
        <w:rPr>
          <w:rFonts w:ascii="Arial" w:hAnsi="Arial" w:cs="Arial"/>
          <w:sz w:val="22"/>
          <w:szCs w:val="22"/>
        </w:rPr>
        <w:lastRenderedPageBreak/>
        <w:t>a period of ninety (90) days or longer, such discontinuance shall be considered conclusive evidence of an intention to abandon the lawful nonconforming sign attached or related thereto. At the end of this period of abandonment, the lawful nonconforming sign shall either be removed or altered at the owner's expense, to conform to the provisions of this Section.</w:t>
      </w:r>
    </w:p>
    <w:p w14:paraId="771E5040"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fldChar w:fldCharType="begin"/>
      </w:r>
      <w:r w:rsidRPr="00526D83">
        <w:rPr>
          <w:rFonts w:ascii="Arial" w:hAnsi="Arial" w:cs="Arial"/>
          <w:sz w:val="22"/>
          <w:szCs w:val="22"/>
        </w:rPr>
        <w:instrText>ADVANCE \d6</w:instrText>
      </w:r>
      <w:r w:rsidRPr="00526D83">
        <w:rPr>
          <w:rFonts w:ascii="Arial" w:hAnsi="Arial" w:cs="Arial"/>
          <w:sz w:val="22"/>
          <w:szCs w:val="22"/>
        </w:rPr>
        <w:fldChar w:fldCharType="end"/>
      </w:r>
      <w:r w:rsidRPr="00526D83">
        <w:rPr>
          <w:rFonts w:ascii="Arial" w:hAnsi="Arial" w:cs="Arial"/>
          <w:sz w:val="22"/>
          <w:szCs w:val="22"/>
        </w:rPr>
        <w:t>5)</w:t>
      </w:r>
      <w:r w:rsidRPr="00526D83">
        <w:rPr>
          <w:rFonts w:ascii="Arial" w:hAnsi="Arial" w:cs="Arial"/>
          <w:sz w:val="22"/>
          <w:szCs w:val="22"/>
        </w:rPr>
        <w:tab/>
      </w:r>
      <w:r w:rsidRPr="00221ED1">
        <w:rPr>
          <w:rFonts w:ascii="Arial" w:hAnsi="Arial" w:cs="Arial"/>
          <w:b/>
          <w:bCs/>
          <w:sz w:val="22"/>
          <w:szCs w:val="22"/>
          <w:u w:val="single"/>
        </w:rPr>
        <w:t>Elimination of Nonconforming Signs</w:t>
      </w:r>
      <w:r w:rsidRPr="00526D83">
        <w:rPr>
          <w:rFonts w:ascii="Arial" w:hAnsi="Arial" w:cs="Arial"/>
          <w:sz w:val="22"/>
          <w:szCs w:val="22"/>
        </w:rPr>
        <w:t>: The Village Council may acquire any lawful nonconforming sign, with or without acquiring the property on which such sign is located, by condemnation or other legal means, and may remove such sign.</w:t>
      </w:r>
    </w:p>
    <w:p w14:paraId="60F990C9"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sectPr w:rsidR="00A3320C" w:rsidRPr="00526D83">
          <w:headerReference w:type="default" r:id="rId53"/>
          <w:footerReference w:type="default" r:id="rId54"/>
          <w:endnotePr>
            <w:numFmt w:val="decimal"/>
          </w:endnotePr>
          <w:pgSz w:w="12240" w:h="15840" w:code="1"/>
          <w:pgMar w:top="1440" w:right="1440" w:bottom="1440" w:left="1440" w:header="720" w:footer="720" w:gutter="0"/>
          <w:paperSrc w:first="26912" w:other="26912"/>
          <w:pgNumType w:start="1"/>
          <w:cols w:space="720"/>
          <w:noEndnote/>
        </w:sectPr>
      </w:pPr>
    </w:p>
    <w:p w14:paraId="6134560B" w14:textId="77777777" w:rsidR="00851F87" w:rsidRPr="00526D83" w:rsidRDefault="0037742E" w:rsidP="00851F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b/>
          <w:noProof/>
          <w:sz w:val="22"/>
          <w:szCs w:val="22"/>
        </w:rPr>
      </w:pPr>
      <w:r w:rsidRPr="00526D83">
        <w:rPr>
          <w:rFonts w:ascii="Arial" w:hAnsi="Arial" w:cs="Arial"/>
          <w:b/>
          <w:sz w:val="22"/>
          <w:szCs w:val="22"/>
        </w:rPr>
        <w:lastRenderedPageBreak/>
        <w:t>ARTICLE</w:t>
      </w:r>
      <w:r w:rsidR="00A3320C" w:rsidRPr="00526D83">
        <w:rPr>
          <w:rFonts w:ascii="Arial" w:hAnsi="Arial" w:cs="Arial"/>
          <w:b/>
          <w:noProof/>
          <w:sz w:val="22"/>
          <w:szCs w:val="22"/>
        </w:rPr>
        <w:t xml:space="preserve"> 1</w:t>
      </w:r>
      <w:r w:rsidR="00C24F0E" w:rsidRPr="00526D83">
        <w:rPr>
          <w:rFonts w:ascii="Arial" w:hAnsi="Arial" w:cs="Arial"/>
          <w:b/>
          <w:noProof/>
          <w:sz w:val="22"/>
          <w:szCs w:val="22"/>
        </w:rPr>
        <w:t>8</w:t>
      </w:r>
    </w:p>
    <w:p w14:paraId="2FD5DAD5" w14:textId="77777777" w:rsidR="00851F87" w:rsidRPr="00526D83" w:rsidRDefault="00851F87" w:rsidP="00851F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b/>
          <w:noProof/>
          <w:sz w:val="22"/>
          <w:szCs w:val="22"/>
        </w:rPr>
      </w:pPr>
    </w:p>
    <w:p w14:paraId="3A38FA5E" w14:textId="77777777" w:rsidR="00A3320C" w:rsidRPr="00526D83" w:rsidRDefault="00A3320C" w:rsidP="00851F8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sz w:val="22"/>
          <w:szCs w:val="22"/>
        </w:rPr>
      </w:pPr>
      <w:r w:rsidRPr="00526D83">
        <w:rPr>
          <w:rFonts w:ascii="Arial" w:hAnsi="Arial" w:cs="Arial"/>
          <w:b/>
          <w:sz w:val="22"/>
          <w:szCs w:val="22"/>
        </w:rPr>
        <w:t>NONCONFORMING USES OF LAND AND STRUCTURES</w:t>
      </w:r>
    </w:p>
    <w:p w14:paraId="36E9AB96"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3D685F40"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1</w:t>
      </w:r>
      <w:r w:rsidR="00C24F0E" w:rsidRPr="00526D83">
        <w:rPr>
          <w:rFonts w:ascii="Arial" w:hAnsi="Arial" w:cs="Arial"/>
          <w:b/>
          <w:noProof/>
          <w:sz w:val="22"/>
          <w:szCs w:val="22"/>
        </w:rPr>
        <w:t>8</w:t>
      </w:r>
      <w:r w:rsidRPr="00526D83">
        <w:rPr>
          <w:rFonts w:ascii="Arial" w:hAnsi="Arial" w:cs="Arial"/>
          <w:b/>
          <w:noProof/>
          <w:sz w:val="22"/>
          <w:szCs w:val="22"/>
        </w:rPr>
        <w:t>.01</w:t>
      </w:r>
      <w:r w:rsidRPr="00526D83">
        <w:rPr>
          <w:rFonts w:ascii="Arial" w:hAnsi="Arial" w:cs="Arial"/>
          <w:b/>
          <w:sz w:val="22"/>
          <w:szCs w:val="22"/>
        </w:rPr>
        <w:t xml:space="preserve"> </w:t>
      </w:r>
      <w:r w:rsidR="005E311E" w:rsidRPr="00526D83">
        <w:rPr>
          <w:rFonts w:ascii="Arial" w:hAnsi="Arial" w:cs="Arial"/>
          <w:b/>
          <w:sz w:val="22"/>
          <w:szCs w:val="22"/>
        </w:rPr>
        <w:t>INTENT</w:t>
      </w:r>
    </w:p>
    <w:p w14:paraId="681AF835"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DB100E9"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sz w:val="22"/>
          <w:szCs w:val="22"/>
        </w:rPr>
        <w:t xml:space="preserve">It is the intent of this </w:t>
      </w:r>
      <w:r w:rsidR="0037742E" w:rsidRPr="00526D83">
        <w:rPr>
          <w:rFonts w:ascii="Arial" w:hAnsi="Arial" w:cs="Arial"/>
          <w:sz w:val="22"/>
          <w:szCs w:val="22"/>
        </w:rPr>
        <w:t>Article</w:t>
      </w:r>
      <w:r w:rsidRPr="00526D83">
        <w:rPr>
          <w:rFonts w:ascii="Arial" w:hAnsi="Arial" w:cs="Arial"/>
          <w:sz w:val="22"/>
          <w:szCs w:val="22"/>
        </w:rPr>
        <w:t xml:space="preserve"> to permit legal nonconforming lots, structures or uses to continue until they are removed</w:t>
      </w:r>
      <w:r w:rsidRPr="00526D83">
        <w:rPr>
          <w:rFonts w:ascii="Arial" w:hAnsi="Arial" w:cs="Arial"/>
          <w:noProof/>
          <w:sz w:val="22"/>
          <w:szCs w:val="22"/>
        </w:rPr>
        <w:t>,</w:t>
      </w:r>
      <w:r w:rsidRPr="00526D83">
        <w:rPr>
          <w:rFonts w:ascii="Arial" w:hAnsi="Arial" w:cs="Arial"/>
          <w:sz w:val="22"/>
          <w:szCs w:val="22"/>
        </w:rPr>
        <w:t xml:space="preserve"> but not to encourage their survival</w:t>
      </w:r>
      <w:r w:rsidRPr="00526D83">
        <w:rPr>
          <w:rFonts w:ascii="Arial" w:hAnsi="Arial" w:cs="Arial"/>
          <w:noProof/>
          <w:sz w:val="22"/>
          <w:szCs w:val="22"/>
        </w:rPr>
        <w:t>.</w:t>
      </w:r>
    </w:p>
    <w:p w14:paraId="3A7CEDEB"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5C03333"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It is recognized that there exists within the zoning districts established by this Ordinance and subsequent amendments</w:t>
      </w:r>
      <w:r w:rsidRPr="00526D83">
        <w:rPr>
          <w:rFonts w:ascii="Arial" w:hAnsi="Arial" w:cs="Arial"/>
          <w:noProof/>
          <w:sz w:val="22"/>
          <w:szCs w:val="22"/>
        </w:rPr>
        <w:t>,</w:t>
      </w:r>
      <w:r w:rsidRPr="00526D83">
        <w:rPr>
          <w:rFonts w:ascii="Arial" w:hAnsi="Arial" w:cs="Arial"/>
          <w:sz w:val="22"/>
          <w:szCs w:val="22"/>
        </w:rPr>
        <w:t xml:space="preserve"> lots</w:t>
      </w:r>
      <w:r w:rsidRPr="00526D83">
        <w:rPr>
          <w:rFonts w:ascii="Arial" w:hAnsi="Arial" w:cs="Arial"/>
          <w:noProof/>
          <w:sz w:val="22"/>
          <w:szCs w:val="22"/>
        </w:rPr>
        <w:t xml:space="preserve">, </w:t>
      </w:r>
      <w:r w:rsidRPr="00526D83">
        <w:rPr>
          <w:rFonts w:ascii="Arial" w:hAnsi="Arial" w:cs="Arial"/>
          <w:sz w:val="22"/>
          <w:szCs w:val="22"/>
        </w:rPr>
        <w:t xml:space="preserve">structures and uses of land and structures which were </w:t>
      </w:r>
      <w:r w:rsidR="00315911" w:rsidRPr="00526D83">
        <w:rPr>
          <w:rFonts w:ascii="Arial" w:hAnsi="Arial" w:cs="Arial"/>
          <w:sz w:val="22"/>
          <w:szCs w:val="22"/>
        </w:rPr>
        <w:t xml:space="preserve">previously nonconforming or </w:t>
      </w:r>
      <w:r w:rsidRPr="00526D83">
        <w:rPr>
          <w:rFonts w:ascii="Arial" w:hAnsi="Arial" w:cs="Arial"/>
          <w:sz w:val="22"/>
          <w:szCs w:val="22"/>
        </w:rPr>
        <w:t>lawful before this Ordinance was passed or amended, which would be prohibited, regulated, or restricted under the terms of this Ordinance.</w:t>
      </w:r>
    </w:p>
    <w:p w14:paraId="19791BC6" w14:textId="77777777" w:rsidR="00B322F8" w:rsidRPr="00526D83" w:rsidRDefault="00B322F8"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62B3227" w14:textId="77777777" w:rsidR="00B322F8" w:rsidRPr="00526D83" w:rsidRDefault="00B322F8"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1</w:t>
      </w:r>
      <w:r w:rsidR="00C24F0E" w:rsidRPr="00526D83">
        <w:rPr>
          <w:rFonts w:ascii="Arial" w:hAnsi="Arial" w:cs="Arial"/>
          <w:b/>
          <w:noProof/>
          <w:sz w:val="22"/>
          <w:szCs w:val="22"/>
        </w:rPr>
        <w:t>8</w:t>
      </w:r>
      <w:r w:rsidRPr="00526D83">
        <w:rPr>
          <w:rFonts w:ascii="Arial" w:hAnsi="Arial" w:cs="Arial"/>
          <w:b/>
          <w:noProof/>
          <w:sz w:val="22"/>
          <w:szCs w:val="22"/>
        </w:rPr>
        <w:t>.02</w:t>
      </w:r>
      <w:r w:rsidRPr="00526D83">
        <w:rPr>
          <w:rFonts w:ascii="Arial" w:hAnsi="Arial" w:cs="Arial"/>
          <w:b/>
          <w:sz w:val="22"/>
          <w:szCs w:val="22"/>
        </w:rPr>
        <w:t xml:space="preserve"> </w:t>
      </w:r>
      <w:r w:rsidR="005E311E" w:rsidRPr="00526D83">
        <w:rPr>
          <w:rFonts w:ascii="Arial" w:hAnsi="Arial" w:cs="Arial"/>
          <w:b/>
          <w:sz w:val="22"/>
          <w:szCs w:val="22"/>
        </w:rPr>
        <w:t>NONCONFORMING LOTS AND PARCELS OF LAND</w:t>
      </w:r>
    </w:p>
    <w:p w14:paraId="522FD6FC" w14:textId="77777777" w:rsidR="009F6BEA" w:rsidRPr="00526D83" w:rsidRDefault="009F6BEA"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p>
    <w:p w14:paraId="10577311" w14:textId="77777777" w:rsidR="00381A2B" w:rsidRPr="00526D83" w:rsidRDefault="00381A2B" w:rsidP="00BD1FD4">
      <w:pPr>
        <w:pStyle w:val="Heading2"/>
        <w:spacing w:before="0" w:after="0"/>
        <w:jc w:val="both"/>
        <w:rPr>
          <w:b w:val="0"/>
          <w:i w:val="0"/>
          <w:sz w:val="22"/>
          <w:szCs w:val="22"/>
        </w:rPr>
      </w:pPr>
      <w:r w:rsidRPr="00526D83">
        <w:rPr>
          <w:b w:val="0"/>
          <w:i w:val="0"/>
          <w:sz w:val="22"/>
          <w:szCs w:val="22"/>
        </w:rPr>
        <w:t xml:space="preserve">No use shall be first conducted or </w:t>
      </w:r>
      <w:r w:rsidR="00B14854" w:rsidRPr="00526D83">
        <w:rPr>
          <w:b w:val="0"/>
          <w:i w:val="0"/>
          <w:sz w:val="22"/>
          <w:szCs w:val="22"/>
        </w:rPr>
        <w:t>changed,</w:t>
      </w:r>
      <w:r w:rsidRPr="00526D83">
        <w:rPr>
          <w:b w:val="0"/>
          <w:i w:val="0"/>
          <w:sz w:val="22"/>
          <w:szCs w:val="22"/>
        </w:rPr>
        <w:t xml:space="preserve"> and no structure shall be erected or enlarged on any nonconforming lot or parcel of land unless such use or structure meets the dimensional requirements of the zoning district in which it is located.</w:t>
      </w:r>
    </w:p>
    <w:p w14:paraId="05E60DC6" w14:textId="77777777" w:rsidR="00861A7F" w:rsidRDefault="00861A7F" w:rsidP="00861A7F">
      <w:pPr>
        <w:rPr>
          <w:rFonts w:ascii="Arial" w:hAnsi="Arial" w:cs="Arial"/>
        </w:rPr>
      </w:pPr>
    </w:p>
    <w:p w14:paraId="65AB1A0D" w14:textId="77777777" w:rsidR="00B15919" w:rsidRPr="00B15919" w:rsidRDefault="00B15919" w:rsidP="00861A7F">
      <w:pPr>
        <w:rPr>
          <w:rFonts w:ascii="Arial" w:hAnsi="Arial" w:cs="Arial"/>
          <w:b/>
        </w:rPr>
      </w:pPr>
      <w:r>
        <w:rPr>
          <w:rFonts w:ascii="Arial" w:hAnsi="Arial" w:cs="Arial"/>
          <w:b/>
        </w:rPr>
        <w:t>Figure 18.1 Non-</w:t>
      </w:r>
      <w:r w:rsidR="001A1CE3">
        <w:rPr>
          <w:rFonts w:ascii="Arial" w:hAnsi="Arial" w:cs="Arial"/>
          <w:b/>
        </w:rPr>
        <w:t>Conformances</w:t>
      </w:r>
    </w:p>
    <w:p w14:paraId="70135C9B" w14:textId="0DD5AFFA" w:rsidR="00861A7F" w:rsidRPr="00526D83" w:rsidRDefault="00BE39A8" w:rsidP="00861A7F">
      <w:pPr>
        <w:rPr>
          <w:rFonts w:ascii="Arial" w:hAnsi="Arial" w:cs="Arial"/>
        </w:rPr>
      </w:pPr>
      <w:r w:rsidRPr="00526D83">
        <w:rPr>
          <w:rFonts w:ascii="Arial" w:hAnsi="Arial" w:cs="Arial"/>
          <w:noProof/>
        </w:rPr>
        <w:drawing>
          <wp:inline distT="0" distB="0" distL="0" distR="0" wp14:anchorId="5632D19A" wp14:editId="229D731D">
            <wp:extent cx="1914525" cy="4143375"/>
            <wp:effectExtent l="19050" t="1905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55" cstate="print">
                      <a:extLst>
                        <a:ext uri="{28A0092B-C50C-407E-A947-70E740481C1C}">
                          <a14:useLocalDpi xmlns:a14="http://schemas.microsoft.com/office/drawing/2010/main" val="0"/>
                        </a:ext>
                      </a:extLst>
                    </a:blip>
                    <a:srcRect l="3241" t="1361" r="3703"/>
                    <a:stretch>
                      <a:fillRect/>
                    </a:stretch>
                  </pic:blipFill>
                  <pic:spPr bwMode="auto">
                    <a:xfrm>
                      <a:off x="0" y="0"/>
                      <a:ext cx="1914525" cy="4143375"/>
                    </a:xfrm>
                    <a:prstGeom prst="rect">
                      <a:avLst/>
                    </a:prstGeom>
                    <a:noFill/>
                    <a:ln w="19050" cmpd="sng">
                      <a:solidFill>
                        <a:srgbClr val="000000"/>
                      </a:solidFill>
                      <a:miter lim="800000"/>
                      <a:headEnd/>
                      <a:tailEnd/>
                    </a:ln>
                    <a:effectLst/>
                  </pic:spPr>
                </pic:pic>
              </a:graphicData>
            </a:graphic>
          </wp:inline>
        </w:drawing>
      </w:r>
    </w:p>
    <w:p w14:paraId="31D49820" w14:textId="77777777" w:rsidR="00861A7F" w:rsidRPr="00526D83" w:rsidRDefault="00861A7F" w:rsidP="00861A7F">
      <w:pPr>
        <w:rPr>
          <w:rFonts w:ascii="Arial" w:hAnsi="Arial" w:cs="Arial"/>
        </w:rPr>
      </w:pPr>
    </w:p>
    <w:p w14:paraId="43DCDA2B" w14:textId="77777777" w:rsidR="00B15919" w:rsidRDefault="00B15919" w:rsidP="00861A7F">
      <w:pPr>
        <w:rPr>
          <w:rFonts w:ascii="Arial" w:hAnsi="Arial" w:cs="Arial"/>
        </w:rPr>
      </w:pPr>
    </w:p>
    <w:p w14:paraId="0AAA7599" w14:textId="77777777" w:rsidR="004845C9" w:rsidRDefault="004845C9" w:rsidP="00861A7F">
      <w:pPr>
        <w:rPr>
          <w:rFonts w:ascii="Arial" w:hAnsi="Arial" w:cs="Arial"/>
        </w:rPr>
      </w:pPr>
    </w:p>
    <w:p w14:paraId="486E171E" w14:textId="77777777" w:rsidR="00B15919" w:rsidRPr="00526D83" w:rsidRDefault="00B15919" w:rsidP="00861A7F">
      <w:pPr>
        <w:rPr>
          <w:rFonts w:ascii="Arial" w:hAnsi="Arial" w:cs="Arial"/>
        </w:rPr>
      </w:pPr>
    </w:p>
    <w:p w14:paraId="4279BE01"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lastRenderedPageBreak/>
        <w:t>1</w:t>
      </w:r>
      <w:r w:rsidR="00C24F0E" w:rsidRPr="00526D83">
        <w:rPr>
          <w:rFonts w:ascii="Arial" w:hAnsi="Arial" w:cs="Arial"/>
          <w:b/>
          <w:noProof/>
          <w:sz w:val="22"/>
          <w:szCs w:val="22"/>
        </w:rPr>
        <w:t>8</w:t>
      </w:r>
      <w:r w:rsidRPr="00526D83">
        <w:rPr>
          <w:rFonts w:ascii="Arial" w:hAnsi="Arial" w:cs="Arial"/>
          <w:b/>
          <w:noProof/>
          <w:sz w:val="22"/>
          <w:szCs w:val="22"/>
        </w:rPr>
        <w:t>.0</w:t>
      </w:r>
      <w:r w:rsidR="00B322F8" w:rsidRPr="00526D83">
        <w:rPr>
          <w:rFonts w:ascii="Arial" w:hAnsi="Arial" w:cs="Arial"/>
          <w:b/>
          <w:noProof/>
          <w:sz w:val="22"/>
          <w:szCs w:val="22"/>
        </w:rPr>
        <w:t>3</w:t>
      </w:r>
      <w:r w:rsidRPr="00526D83">
        <w:rPr>
          <w:rFonts w:ascii="Arial" w:hAnsi="Arial" w:cs="Arial"/>
          <w:b/>
          <w:sz w:val="22"/>
          <w:szCs w:val="22"/>
        </w:rPr>
        <w:t xml:space="preserve"> </w:t>
      </w:r>
      <w:r w:rsidR="005E311E" w:rsidRPr="00526D83">
        <w:rPr>
          <w:rFonts w:ascii="Arial" w:hAnsi="Arial" w:cs="Arial"/>
          <w:b/>
          <w:sz w:val="22"/>
          <w:szCs w:val="22"/>
        </w:rPr>
        <w:t>NONCONFORMING USES OF LAND IN RESIDENTIAL ZONING DISTRICTS</w:t>
      </w:r>
    </w:p>
    <w:p w14:paraId="537AF99D"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FC6E04A" w14:textId="77777777" w:rsidR="00A3320C" w:rsidRPr="00526D83" w:rsidRDefault="008E50F5"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Nonconforming</w:t>
      </w:r>
      <w:r w:rsidR="00A3320C" w:rsidRPr="00526D83">
        <w:rPr>
          <w:rFonts w:ascii="Arial" w:hAnsi="Arial" w:cs="Arial"/>
          <w:sz w:val="22"/>
          <w:szCs w:val="22"/>
        </w:rPr>
        <w:t xml:space="preserve"> use</w:t>
      </w:r>
      <w:r w:rsidRPr="00526D83">
        <w:rPr>
          <w:rFonts w:ascii="Arial" w:hAnsi="Arial" w:cs="Arial"/>
          <w:sz w:val="22"/>
          <w:szCs w:val="22"/>
        </w:rPr>
        <w:t>s</w:t>
      </w:r>
      <w:r w:rsidR="00A3320C" w:rsidRPr="00526D83">
        <w:rPr>
          <w:rFonts w:ascii="Arial" w:hAnsi="Arial" w:cs="Arial"/>
          <w:sz w:val="22"/>
          <w:szCs w:val="22"/>
        </w:rPr>
        <w:t xml:space="preserve"> of land may be continued, so long as it remains otherwise lawful, subject to the following provisions:</w:t>
      </w:r>
    </w:p>
    <w:p w14:paraId="7B975211"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7734588C"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1)</w:t>
      </w:r>
      <w:r w:rsidRPr="00526D83">
        <w:rPr>
          <w:rFonts w:ascii="Arial" w:hAnsi="Arial" w:cs="Arial"/>
          <w:noProof/>
          <w:sz w:val="22"/>
          <w:szCs w:val="22"/>
        </w:rPr>
        <w:tab/>
      </w:r>
      <w:r w:rsidRPr="00526D83">
        <w:rPr>
          <w:rFonts w:ascii="Arial" w:hAnsi="Arial" w:cs="Arial"/>
          <w:sz w:val="22"/>
          <w:szCs w:val="22"/>
        </w:rPr>
        <w:t>No such nonconforming use shall be enlarged or increased, nor extended to occupy a greater area of land than was occupied at the effective date of adoption or amendment of this Ordinance.</w:t>
      </w:r>
    </w:p>
    <w:p w14:paraId="2E35F529" w14:textId="77777777" w:rsidR="00A3320C" w:rsidRPr="00526D83" w:rsidRDefault="00A3320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670AFAF0" w14:textId="77777777" w:rsidR="00F322BF" w:rsidRPr="00526D83" w:rsidRDefault="00F322BF"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2)</w:t>
      </w:r>
      <w:r w:rsidRPr="00526D83">
        <w:rPr>
          <w:rFonts w:ascii="Arial" w:hAnsi="Arial" w:cs="Arial"/>
          <w:noProof/>
          <w:sz w:val="22"/>
          <w:szCs w:val="22"/>
        </w:rPr>
        <w:tab/>
      </w:r>
      <w:r w:rsidRPr="00526D83">
        <w:rPr>
          <w:rFonts w:ascii="Arial" w:hAnsi="Arial" w:cs="Arial"/>
          <w:sz w:val="22"/>
          <w:szCs w:val="22"/>
        </w:rPr>
        <w:t xml:space="preserve">Should such structure </w:t>
      </w:r>
      <w:r w:rsidR="001528F3" w:rsidRPr="00526D83">
        <w:rPr>
          <w:rFonts w:ascii="Arial" w:hAnsi="Arial" w:cs="Arial"/>
          <w:sz w:val="22"/>
          <w:szCs w:val="22"/>
        </w:rPr>
        <w:t xml:space="preserve">containing a nonconforming use </w:t>
      </w:r>
      <w:r w:rsidRPr="00526D83">
        <w:rPr>
          <w:rFonts w:ascii="Arial" w:hAnsi="Arial" w:cs="Arial"/>
          <w:sz w:val="22"/>
          <w:szCs w:val="22"/>
        </w:rPr>
        <w:t>be destroyed by any means</w:t>
      </w:r>
      <w:r w:rsidR="002C063E" w:rsidRPr="00526D83">
        <w:rPr>
          <w:rFonts w:ascii="Arial" w:hAnsi="Arial" w:cs="Arial"/>
          <w:sz w:val="22"/>
          <w:szCs w:val="22"/>
        </w:rPr>
        <w:t xml:space="preserve"> such as fire, wind, etc., (except for demolition not related to such means),</w:t>
      </w:r>
      <w:r w:rsidRPr="00526D83">
        <w:rPr>
          <w:rFonts w:ascii="Arial" w:hAnsi="Arial" w:cs="Arial"/>
          <w:sz w:val="22"/>
          <w:szCs w:val="22"/>
        </w:rPr>
        <w:t xml:space="preserve"> it may be reconstructed to its original size but must meet the building setbacks for the </w:t>
      </w:r>
      <w:r w:rsidR="00402734" w:rsidRPr="00526D83">
        <w:rPr>
          <w:rFonts w:ascii="Arial" w:hAnsi="Arial" w:cs="Arial"/>
          <w:sz w:val="22"/>
          <w:szCs w:val="22"/>
        </w:rPr>
        <w:t>Residential Z</w:t>
      </w:r>
      <w:r w:rsidRPr="00526D83">
        <w:rPr>
          <w:rFonts w:ascii="Arial" w:hAnsi="Arial" w:cs="Arial"/>
          <w:sz w:val="22"/>
          <w:szCs w:val="22"/>
        </w:rPr>
        <w:t xml:space="preserve">oning </w:t>
      </w:r>
      <w:r w:rsidR="00402734" w:rsidRPr="00526D83">
        <w:rPr>
          <w:rFonts w:ascii="Arial" w:hAnsi="Arial" w:cs="Arial"/>
          <w:sz w:val="22"/>
          <w:szCs w:val="22"/>
        </w:rPr>
        <w:t>D</w:t>
      </w:r>
      <w:r w:rsidRPr="00526D83">
        <w:rPr>
          <w:rFonts w:ascii="Arial" w:hAnsi="Arial" w:cs="Arial"/>
          <w:sz w:val="22"/>
          <w:szCs w:val="22"/>
        </w:rPr>
        <w:t>istrict in which it is located</w:t>
      </w:r>
      <w:r w:rsidRPr="00526D83">
        <w:rPr>
          <w:rFonts w:ascii="Arial" w:hAnsi="Arial" w:cs="Arial"/>
          <w:noProof/>
          <w:sz w:val="22"/>
          <w:szCs w:val="22"/>
        </w:rPr>
        <w:t>.</w:t>
      </w:r>
    </w:p>
    <w:p w14:paraId="2B49A93F" w14:textId="77777777" w:rsidR="00F322BF" w:rsidRPr="00526D83" w:rsidRDefault="00F322BF"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43EEAA7B" w14:textId="77777777" w:rsidR="00A3320C" w:rsidRPr="00526D83" w:rsidRDefault="000F2BDE"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3</w:t>
      </w:r>
      <w:r w:rsidR="00A3320C" w:rsidRPr="00526D83">
        <w:rPr>
          <w:rFonts w:ascii="Arial" w:hAnsi="Arial" w:cs="Arial"/>
          <w:noProof/>
          <w:sz w:val="22"/>
          <w:szCs w:val="22"/>
        </w:rPr>
        <w:t>)</w:t>
      </w:r>
      <w:r w:rsidR="00A3320C" w:rsidRPr="00526D83">
        <w:rPr>
          <w:rFonts w:ascii="Arial" w:hAnsi="Arial" w:cs="Arial"/>
          <w:noProof/>
          <w:sz w:val="22"/>
          <w:szCs w:val="22"/>
        </w:rPr>
        <w:tab/>
      </w:r>
      <w:r w:rsidR="00A3320C" w:rsidRPr="00526D83">
        <w:rPr>
          <w:rFonts w:ascii="Arial" w:hAnsi="Arial" w:cs="Arial"/>
          <w:sz w:val="22"/>
          <w:szCs w:val="22"/>
        </w:rPr>
        <w:t>No such nonconforming use shall be moved in whole or in part to any other portion of the lot or parcel occupied by such use at the effective date of adoption or amendment of this Ordinance</w:t>
      </w:r>
      <w:r w:rsidR="001528F3" w:rsidRPr="00526D83">
        <w:rPr>
          <w:rFonts w:ascii="Arial" w:hAnsi="Arial" w:cs="Arial"/>
          <w:sz w:val="22"/>
          <w:szCs w:val="22"/>
        </w:rPr>
        <w:t>, except to make the use more conforming to setbacks</w:t>
      </w:r>
      <w:r w:rsidR="00A3320C" w:rsidRPr="00526D83">
        <w:rPr>
          <w:rFonts w:ascii="Arial" w:hAnsi="Arial" w:cs="Arial"/>
          <w:sz w:val="22"/>
          <w:szCs w:val="22"/>
        </w:rPr>
        <w:t>.</w:t>
      </w:r>
    </w:p>
    <w:p w14:paraId="360F0D4C" w14:textId="77777777" w:rsidR="0035798D" w:rsidRPr="00526D83" w:rsidRDefault="0035798D"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7A7DE390" w14:textId="77777777" w:rsidR="0035798D" w:rsidRPr="00526D83" w:rsidRDefault="0035798D"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4)</w:t>
      </w:r>
      <w:r w:rsidRPr="00526D83">
        <w:rPr>
          <w:rFonts w:ascii="Arial" w:hAnsi="Arial" w:cs="Arial"/>
          <w:noProof/>
          <w:sz w:val="22"/>
          <w:szCs w:val="22"/>
        </w:rPr>
        <w:tab/>
      </w:r>
      <w:r w:rsidRPr="00526D83">
        <w:rPr>
          <w:rFonts w:ascii="Arial" w:hAnsi="Arial" w:cs="Arial"/>
          <w:sz w:val="22"/>
          <w:szCs w:val="22"/>
        </w:rPr>
        <w:t xml:space="preserve">Any structure, or structure and land in combination, in or on which a nonconforming use is superseded by a permitted use, </w:t>
      </w:r>
      <w:r w:rsidR="00C11FE3" w:rsidRPr="00526D83">
        <w:rPr>
          <w:rFonts w:ascii="Arial" w:hAnsi="Arial" w:cs="Arial"/>
          <w:sz w:val="22"/>
          <w:szCs w:val="22"/>
        </w:rPr>
        <w:t xml:space="preserve">it </w:t>
      </w:r>
      <w:r w:rsidRPr="00526D83">
        <w:rPr>
          <w:rFonts w:ascii="Arial" w:hAnsi="Arial" w:cs="Arial"/>
          <w:sz w:val="22"/>
          <w:szCs w:val="22"/>
        </w:rPr>
        <w:t>shall conform to the regulations for the district in which such structure is located, and the nonconforming use may not be resumed</w:t>
      </w:r>
      <w:r w:rsidRPr="00526D83">
        <w:rPr>
          <w:rFonts w:ascii="Arial" w:hAnsi="Arial" w:cs="Arial"/>
          <w:noProof/>
          <w:sz w:val="22"/>
          <w:szCs w:val="22"/>
        </w:rPr>
        <w:t>.</w:t>
      </w:r>
    </w:p>
    <w:p w14:paraId="4A900C0A" w14:textId="77777777" w:rsidR="00A4334F" w:rsidRPr="00526D83" w:rsidRDefault="00A4334F"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132AB7DF" w14:textId="77777777" w:rsidR="00A4334F" w:rsidRPr="00526D83" w:rsidRDefault="00A4334F"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5)</w:t>
      </w:r>
      <w:r w:rsidRPr="00526D83">
        <w:rPr>
          <w:rFonts w:ascii="Arial" w:hAnsi="Arial" w:cs="Arial"/>
          <w:noProof/>
          <w:sz w:val="22"/>
          <w:szCs w:val="22"/>
        </w:rPr>
        <w:tab/>
      </w:r>
      <w:r w:rsidRPr="00526D83">
        <w:rPr>
          <w:rFonts w:ascii="Arial" w:hAnsi="Arial" w:cs="Arial"/>
          <w:sz w:val="22"/>
          <w:szCs w:val="22"/>
        </w:rPr>
        <w:t>Where nonconforming use status applies to a structure and premises in combination, removal or destruction of the structure shall eliminate the nonconforming status of the land</w:t>
      </w:r>
      <w:r w:rsidRPr="00526D83">
        <w:rPr>
          <w:rFonts w:ascii="Arial" w:hAnsi="Arial" w:cs="Arial"/>
          <w:noProof/>
          <w:sz w:val="22"/>
          <w:szCs w:val="22"/>
        </w:rPr>
        <w:t>.</w:t>
      </w:r>
    </w:p>
    <w:p w14:paraId="68DCB07D"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756B9A60" w14:textId="77777777" w:rsidR="00F322BF" w:rsidRPr="00526D83" w:rsidRDefault="00F322BF"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1</w:t>
      </w:r>
      <w:r w:rsidR="00C24F0E" w:rsidRPr="00526D83">
        <w:rPr>
          <w:rFonts w:ascii="Arial" w:hAnsi="Arial" w:cs="Arial"/>
          <w:b/>
          <w:noProof/>
          <w:sz w:val="22"/>
          <w:szCs w:val="22"/>
        </w:rPr>
        <w:t>8</w:t>
      </w:r>
      <w:r w:rsidRPr="00526D83">
        <w:rPr>
          <w:rFonts w:ascii="Arial" w:hAnsi="Arial" w:cs="Arial"/>
          <w:b/>
          <w:noProof/>
          <w:sz w:val="22"/>
          <w:szCs w:val="22"/>
        </w:rPr>
        <w:t>.0</w:t>
      </w:r>
      <w:r w:rsidR="00DB212D" w:rsidRPr="00526D83">
        <w:rPr>
          <w:rFonts w:ascii="Arial" w:hAnsi="Arial" w:cs="Arial"/>
          <w:b/>
          <w:noProof/>
          <w:sz w:val="22"/>
          <w:szCs w:val="22"/>
        </w:rPr>
        <w:t>4</w:t>
      </w:r>
      <w:r w:rsidRPr="00526D83">
        <w:rPr>
          <w:rFonts w:ascii="Arial" w:hAnsi="Arial" w:cs="Arial"/>
          <w:b/>
          <w:sz w:val="22"/>
          <w:szCs w:val="22"/>
        </w:rPr>
        <w:t xml:space="preserve"> </w:t>
      </w:r>
      <w:r w:rsidR="005E311E" w:rsidRPr="00526D83">
        <w:rPr>
          <w:rFonts w:ascii="Arial" w:hAnsi="Arial" w:cs="Arial"/>
          <w:b/>
          <w:sz w:val="22"/>
          <w:szCs w:val="22"/>
        </w:rPr>
        <w:t>NONCONFORMING USES OF LAND IN COMMERCIAL ZONING DISTRICTS</w:t>
      </w:r>
    </w:p>
    <w:p w14:paraId="3C0E5574" w14:textId="77777777" w:rsidR="00F322BF" w:rsidRPr="00526D83" w:rsidRDefault="00F322BF"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CF1114B" w14:textId="77777777" w:rsidR="008E50F5" w:rsidRPr="00526D83" w:rsidRDefault="008E50F5"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Nonconforming uses of land may be continued, so long as it remains otherwise lawful, subject to the following provisions:</w:t>
      </w:r>
    </w:p>
    <w:p w14:paraId="17312F08" w14:textId="77777777" w:rsidR="00F322BF" w:rsidRPr="00526D83" w:rsidRDefault="00F322BF"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54E61601" w14:textId="77777777" w:rsidR="00F322BF" w:rsidRPr="00526D83" w:rsidRDefault="00F322BF"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1)</w:t>
      </w:r>
      <w:r w:rsidRPr="00526D83">
        <w:rPr>
          <w:rFonts w:ascii="Arial" w:hAnsi="Arial" w:cs="Arial"/>
          <w:noProof/>
          <w:sz w:val="22"/>
          <w:szCs w:val="22"/>
        </w:rPr>
        <w:tab/>
      </w:r>
      <w:r w:rsidRPr="00526D83">
        <w:rPr>
          <w:rFonts w:ascii="Arial" w:hAnsi="Arial" w:cs="Arial"/>
          <w:sz w:val="22"/>
          <w:szCs w:val="22"/>
        </w:rPr>
        <w:t>No such nonconforming use shall be enlarged or increased, nor extended to occupy a greater area of land.</w:t>
      </w:r>
    </w:p>
    <w:p w14:paraId="19E704E0" w14:textId="77777777" w:rsidR="00F322BF" w:rsidRPr="00526D83" w:rsidRDefault="00F322BF"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4EB2B70D" w14:textId="77777777" w:rsidR="00F322BF" w:rsidRPr="00526D83" w:rsidRDefault="00F322BF"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2)</w:t>
      </w:r>
      <w:r w:rsidRPr="00526D83">
        <w:rPr>
          <w:rFonts w:ascii="Arial" w:hAnsi="Arial" w:cs="Arial"/>
          <w:noProof/>
          <w:sz w:val="22"/>
          <w:szCs w:val="22"/>
        </w:rPr>
        <w:tab/>
      </w:r>
      <w:r w:rsidRPr="00526D83">
        <w:rPr>
          <w:rFonts w:ascii="Arial" w:hAnsi="Arial" w:cs="Arial"/>
          <w:sz w:val="22"/>
          <w:szCs w:val="22"/>
        </w:rPr>
        <w:t>No such nonconforming use shall be moved in whole or in part to any other portion of the lot or parcel occupied by such use.</w:t>
      </w:r>
    </w:p>
    <w:p w14:paraId="392557F9" w14:textId="77777777" w:rsidR="000F2BDE" w:rsidRPr="00526D83" w:rsidRDefault="000F2BDE"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8ACB4A9" w14:textId="77777777" w:rsidR="000F2BDE" w:rsidRPr="00526D83" w:rsidRDefault="000F2BDE"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sz w:val="22"/>
          <w:szCs w:val="22"/>
        </w:rPr>
        <w:t>3)</w:t>
      </w:r>
      <w:r w:rsidRPr="00526D83">
        <w:rPr>
          <w:rFonts w:ascii="Arial" w:hAnsi="Arial" w:cs="Arial"/>
          <w:sz w:val="22"/>
          <w:szCs w:val="22"/>
        </w:rPr>
        <w:tab/>
        <w:t xml:space="preserve">Should such structure containing a nonconforming use be destroyed by any means such as fire, wind, etc., (except for industrial uses or demolition not related to such means), it may be reconstructed to its original size but must meet the building setbacks for the </w:t>
      </w:r>
      <w:r w:rsidR="002D3733" w:rsidRPr="00526D83">
        <w:rPr>
          <w:rFonts w:ascii="Arial" w:hAnsi="Arial" w:cs="Arial"/>
          <w:sz w:val="22"/>
          <w:szCs w:val="22"/>
        </w:rPr>
        <w:t>R-2 Residential Z</w:t>
      </w:r>
      <w:r w:rsidRPr="00526D83">
        <w:rPr>
          <w:rFonts w:ascii="Arial" w:hAnsi="Arial" w:cs="Arial"/>
          <w:sz w:val="22"/>
          <w:szCs w:val="22"/>
        </w:rPr>
        <w:t xml:space="preserve">oning </w:t>
      </w:r>
      <w:r w:rsidR="002D3733" w:rsidRPr="00526D83">
        <w:rPr>
          <w:rFonts w:ascii="Arial" w:hAnsi="Arial" w:cs="Arial"/>
          <w:sz w:val="22"/>
          <w:szCs w:val="22"/>
        </w:rPr>
        <w:t>D</w:t>
      </w:r>
      <w:r w:rsidRPr="00526D83">
        <w:rPr>
          <w:rFonts w:ascii="Arial" w:hAnsi="Arial" w:cs="Arial"/>
          <w:sz w:val="22"/>
          <w:szCs w:val="22"/>
        </w:rPr>
        <w:t>istrict</w:t>
      </w:r>
      <w:r w:rsidRPr="00526D83">
        <w:rPr>
          <w:rFonts w:ascii="Arial" w:hAnsi="Arial" w:cs="Arial"/>
          <w:noProof/>
          <w:sz w:val="22"/>
          <w:szCs w:val="22"/>
        </w:rPr>
        <w:t>.</w:t>
      </w:r>
    </w:p>
    <w:p w14:paraId="449BA2FE" w14:textId="77777777" w:rsidR="000F2BDE" w:rsidRPr="00526D83" w:rsidRDefault="000F2BDE"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1C8BDD2" w14:textId="77777777" w:rsidR="0035798D" w:rsidRPr="00526D83" w:rsidRDefault="0035798D"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4)</w:t>
      </w:r>
      <w:r w:rsidRPr="00526D83">
        <w:rPr>
          <w:rFonts w:ascii="Arial" w:hAnsi="Arial" w:cs="Arial"/>
          <w:noProof/>
          <w:sz w:val="22"/>
          <w:szCs w:val="22"/>
        </w:rPr>
        <w:tab/>
      </w:r>
      <w:r w:rsidRPr="00526D83">
        <w:rPr>
          <w:rFonts w:ascii="Arial" w:hAnsi="Arial" w:cs="Arial"/>
          <w:sz w:val="22"/>
          <w:szCs w:val="22"/>
        </w:rPr>
        <w:t xml:space="preserve">Any structure, or structure and land in combination, in or on which a nonconforming use is superseded by a permitted use, </w:t>
      </w:r>
      <w:r w:rsidR="00322601" w:rsidRPr="00526D83">
        <w:rPr>
          <w:rFonts w:ascii="Arial" w:hAnsi="Arial" w:cs="Arial"/>
          <w:sz w:val="22"/>
          <w:szCs w:val="22"/>
        </w:rPr>
        <w:t xml:space="preserve">it </w:t>
      </w:r>
      <w:r w:rsidRPr="00526D83">
        <w:rPr>
          <w:rFonts w:ascii="Arial" w:hAnsi="Arial" w:cs="Arial"/>
          <w:sz w:val="22"/>
          <w:szCs w:val="22"/>
        </w:rPr>
        <w:t>shall conform to the regulations for the district in which such structure is located, and the nonconforming use may not be resumed</w:t>
      </w:r>
      <w:r w:rsidRPr="00526D83">
        <w:rPr>
          <w:rFonts w:ascii="Arial" w:hAnsi="Arial" w:cs="Arial"/>
          <w:noProof/>
          <w:sz w:val="22"/>
          <w:szCs w:val="22"/>
        </w:rPr>
        <w:t>.</w:t>
      </w:r>
    </w:p>
    <w:p w14:paraId="2D26E912" w14:textId="77777777" w:rsidR="00A4334F" w:rsidRPr="00526D83" w:rsidRDefault="00A4334F"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48C831D4" w14:textId="77777777" w:rsidR="00A4334F" w:rsidRPr="00526D83" w:rsidRDefault="00A4334F"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5)</w:t>
      </w:r>
      <w:r w:rsidRPr="00526D83">
        <w:rPr>
          <w:rFonts w:ascii="Arial" w:hAnsi="Arial" w:cs="Arial"/>
          <w:noProof/>
          <w:sz w:val="22"/>
          <w:szCs w:val="22"/>
        </w:rPr>
        <w:tab/>
      </w:r>
      <w:r w:rsidRPr="00526D83">
        <w:rPr>
          <w:rFonts w:ascii="Arial" w:hAnsi="Arial" w:cs="Arial"/>
          <w:sz w:val="22"/>
          <w:szCs w:val="22"/>
        </w:rPr>
        <w:t>Where nonconforming use status applies to a structure and premises in combination, removal or destruction of the structure shall eliminate the nonconforming status of the land</w:t>
      </w:r>
      <w:r w:rsidRPr="00526D83">
        <w:rPr>
          <w:rFonts w:ascii="Arial" w:hAnsi="Arial" w:cs="Arial"/>
          <w:noProof/>
          <w:sz w:val="22"/>
          <w:szCs w:val="22"/>
        </w:rPr>
        <w:t>.</w:t>
      </w:r>
    </w:p>
    <w:p w14:paraId="432C6722" w14:textId="77777777" w:rsidR="0035798D" w:rsidRDefault="0035798D"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9313073" w14:textId="77777777" w:rsidR="0033761E" w:rsidRDefault="0033761E"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0875AE1" w14:textId="77777777" w:rsidR="0033761E" w:rsidRDefault="0033761E"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FAD9493" w14:textId="77777777" w:rsidR="0033761E" w:rsidRDefault="0033761E"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97D6A61" w14:textId="77777777" w:rsidR="00F322BF" w:rsidRPr="00526D83" w:rsidRDefault="00F322BF"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lastRenderedPageBreak/>
        <w:t>1</w:t>
      </w:r>
      <w:r w:rsidR="00C24F0E" w:rsidRPr="00526D83">
        <w:rPr>
          <w:rFonts w:ascii="Arial" w:hAnsi="Arial" w:cs="Arial"/>
          <w:b/>
          <w:noProof/>
          <w:sz w:val="22"/>
          <w:szCs w:val="22"/>
        </w:rPr>
        <w:t>8</w:t>
      </w:r>
      <w:r w:rsidRPr="00526D83">
        <w:rPr>
          <w:rFonts w:ascii="Arial" w:hAnsi="Arial" w:cs="Arial"/>
          <w:b/>
          <w:noProof/>
          <w:sz w:val="22"/>
          <w:szCs w:val="22"/>
        </w:rPr>
        <w:t>.0</w:t>
      </w:r>
      <w:r w:rsidR="00DB212D" w:rsidRPr="00526D83">
        <w:rPr>
          <w:rFonts w:ascii="Arial" w:hAnsi="Arial" w:cs="Arial"/>
          <w:b/>
          <w:noProof/>
          <w:sz w:val="22"/>
          <w:szCs w:val="22"/>
        </w:rPr>
        <w:t>5</w:t>
      </w:r>
      <w:r w:rsidRPr="00526D83">
        <w:rPr>
          <w:rFonts w:ascii="Arial" w:hAnsi="Arial" w:cs="Arial"/>
          <w:b/>
          <w:sz w:val="22"/>
          <w:szCs w:val="22"/>
        </w:rPr>
        <w:t xml:space="preserve"> </w:t>
      </w:r>
      <w:r w:rsidR="005E311E" w:rsidRPr="00526D83">
        <w:rPr>
          <w:rFonts w:ascii="Arial" w:hAnsi="Arial" w:cs="Arial"/>
          <w:b/>
          <w:sz w:val="22"/>
          <w:szCs w:val="22"/>
        </w:rPr>
        <w:t>NONCONFORMING USES OF LAND IN INDUSTRIAL ZONING DISTRICTS</w:t>
      </w:r>
    </w:p>
    <w:p w14:paraId="7B66DBB5" w14:textId="77777777" w:rsidR="00F322BF" w:rsidRPr="00526D83" w:rsidRDefault="00F322BF"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3407B21B" w14:textId="77777777" w:rsidR="008E50F5" w:rsidRPr="00526D83" w:rsidRDefault="008E50F5"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Nonconforming uses of land may be continued, so long as it remains otherwise lawful, subject to the following provisions:</w:t>
      </w:r>
    </w:p>
    <w:p w14:paraId="26487952" w14:textId="77777777" w:rsidR="00F322BF" w:rsidRPr="00526D83" w:rsidRDefault="00F322BF"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45630B84" w14:textId="77777777" w:rsidR="00F322BF" w:rsidRPr="00526D83" w:rsidRDefault="00F322BF"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1)</w:t>
      </w:r>
      <w:r w:rsidRPr="00526D83">
        <w:rPr>
          <w:rFonts w:ascii="Arial" w:hAnsi="Arial" w:cs="Arial"/>
          <w:noProof/>
          <w:sz w:val="22"/>
          <w:szCs w:val="22"/>
        </w:rPr>
        <w:tab/>
      </w:r>
      <w:r w:rsidRPr="00526D83">
        <w:rPr>
          <w:rFonts w:ascii="Arial" w:hAnsi="Arial" w:cs="Arial"/>
          <w:sz w:val="22"/>
          <w:szCs w:val="22"/>
        </w:rPr>
        <w:t>No such nonconforming use shall be enlarged or increased, nor extended to occupy a greater area of land than was occupied at the effective date of adoption or amendment of this Ordinance.</w:t>
      </w:r>
    </w:p>
    <w:p w14:paraId="03BDA0CC" w14:textId="77777777" w:rsidR="00F322BF" w:rsidRPr="00526D83" w:rsidRDefault="00F322BF"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1CCE5D6C" w14:textId="77777777" w:rsidR="00F322BF" w:rsidRPr="00526D83" w:rsidRDefault="00F322BF"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2)</w:t>
      </w:r>
      <w:r w:rsidRPr="00526D83">
        <w:rPr>
          <w:rFonts w:ascii="Arial" w:hAnsi="Arial" w:cs="Arial"/>
          <w:noProof/>
          <w:sz w:val="22"/>
          <w:szCs w:val="22"/>
        </w:rPr>
        <w:tab/>
      </w:r>
      <w:r w:rsidRPr="00526D83">
        <w:rPr>
          <w:rFonts w:ascii="Arial" w:hAnsi="Arial" w:cs="Arial"/>
          <w:sz w:val="22"/>
          <w:szCs w:val="22"/>
        </w:rPr>
        <w:t>No such nonconforming use shall be moved in whole or in part to any other portion of the lot or parcel occupied by such use at the effective date of adoption or amendment of this Ordinance.</w:t>
      </w:r>
    </w:p>
    <w:p w14:paraId="33E2AB43" w14:textId="77777777" w:rsidR="002206FC" w:rsidRPr="00526D83" w:rsidRDefault="002206F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9D0F791" w14:textId="77777777" w:rsidR="002206FC" w:rsidRPr="00526D83" w:rsidRDefault="002206F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sz w:val="22"/>
          <w:szCs w:val="22"/>
        </w:rPr>
        <w:t>3)</w:t>
      </w:r>
      <w:r w:rsidRPr="00526D83">
        <w:rPr>
          <w:rFonts w:ascii="Arial" w:hAnsi="Arial" w:cs="Arial"/>
          <w:sz w:val="22"/>
          <w:szCs w:val="22"/>
        </w:rPr>
        <w:tab/>
        <w:t>Should such structure containing a nonconforming use be destroyed by any means such as fire, wind, etc., (except for demolition not related to such means), it may be reconstructed to its original size but must</w:t>
      </w:r>
      <w:r w:rsidR="002336AC" w:rsidRPr="00526D83">
        <w:rPr>
          <w:rFonts w:ascii="Arial" w:hAnsi="Arial" w:cs="Arial"/>
          <w:sz w:val="22"/>
          <w:szCs w:val="22"/>
        </w:rPr>
        <w:t xml:space="preserve"> meet the building setbacks for the </w:t>
      </w:r>
      <w:r w:rsidR="00402734" w:rsidRPr="00526D83">
        <w:rPr>
          <w:rFonts w:ascii="Arial" w:hAnsi="Arial" w:cs="Arial"/>
          <w:sz w:val="22"/>
          <w:szCs w:val="22"/>
        </w:rPr>
        <w:t>Industrial Z</w:t>
      </w:r>
      <w:r w:rsidR="002336AC" w:rsidRPr="00526D83">
        <w:rPr>
          <w:rFonts w:ascii="Arial" w:hAnsi="Arial" w:cs="Arial"/>
          <w:sz w:val="22"/>
          <w:szCs w:val="22"/>
        </w:rPr>
        <w:t xml:space="preserve">oning </w:t>
      </w:r>
      <w:r w:rsidR="00402734" w:rsidRPr="00526D83">
        <w:rPr>
          <w:rFonts w:ascii="Arial" w:hAnsi="Arial" w:cs="Arial"/>
          <w:sz w:val="22"/>
          <w:szCs w:val="22"/>
        </w:rPr>
        <w:t>D</w:t>
      </w:r>
      <w:r w:rsidR="002336AC" w:rsidRPr="00526D83">
        <w:rPr>
          <w:rFonts w:ascii="Arial" w:hAnsi="Arial" w:cs="Arial"/>
          <w:sz w:val="22"/>
          <w:szCs w:val="22"/>
        </w:rPr>
        <w:t>istrict in which it is located</w:t>
      </w:r>
      <w:r w:rsidRPr="00526D83">
        <w:rPr>
          <w:rFonts w:ascii="Arial" w:hAnsi="Arial" w:cs="Arial"/>
          <w:noProof/>
          <w:sz w:val="22"/>
          <w:szCs w:val="22"/>
        </w:rPr>
        <w:t>.</w:t>
      </w:r>
    </w:p>
    <w:p w14:paraId="00B6416F" w14:textId="77777777" w:rsidR="002206FC" w:rsidRPr="00526D83" w:rsidRDefault="002206FC"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AF8E4F0" w14:textId="77777777" w:rsidR="0035798D" w:rsidRPr="00526D83" w:rsidRDefault="0035798D"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4)</w:t>
      </w:r>
      <w:r w:rsidRPr="00526D83">
        <w:rPr>
          <w:rFonts w:ascii="Arial" w:hAnsi="Arial" w:cs="Arial"/>
          <w:noProof/>
          <w:sz w:val="22"/>
          <w:szCs w:val="22"/>
        </w:rPr>
        <w:tab/>
      </w:r>
      <w:r w:rsidRPr="00526D83">
        <w:rPr>
          <w:rFonts w:ascii="Arial" w:hAnsi="Arial" w:cs="Arial"/>
          <w:sz w:val="22"/>
          <w:szCs w:val="22"/>
        </w:rPr>
        <w:t xml:space="preserve">Any structure, or structure and land in combination, in or on which a nonconforming use is superseded by a permitted use, </w:t>
      </w:r>
      <w:r w:rsidR="00322601" w:rsidRPr="00526D83">
        <w:rPr>
          <w:rFonts w:ascii="Arial" w:hAnsi="Arial" w:cs="Arial"/>
          <w:sz w:val="22"/>
          <w:szCs w:val="22"/>
        </w:rPr>
        <w:t xml:space="preserve">it </w:t>
      </w:r>
      <w:r w:rsidR="004845C9" w:rsidRPr="00526D83">
        <w:rPr>
          <w:rFonts w:ascii="Arial" w:hAnsi="Arial" w:cs="Arial"/>
          <w:sz w:val="22"/>
          <w:szCs w:val="22"/>
        </w:rPr>
        <w:t>shall conform</w:t>
      </w:r>
      <w:r w:rsidRPr="00526D83">
        <w:rPr>
          <w:rFonts w:ascii="Arial" w:hAnsi="Arial" w:cs="Arial"/>
          <w:sz w:val="22"/>
          <w:szCs w:val="22"/>
        </w:rPr>
        <w:t xml:space="preserve"> to the regulations for the district in which such structure is located, and the nonconforming use may not be resumed</w:t>
      </w:r>
      <w:r w:rsidRPr="00526D83">
        <w:rPr>
          <w:rFonts w:ascii="Arial" w:hAnsi="Arial" w:cs="Arial"/>
          <w:noProof/>
          <w:sz w:val="22"/>
          <w:szCs w:val="22"/>
        </w:rPr>
        <w:t>.</w:t>
      </w:r>
    </w:p>
    <w:p w14:paraId="6973AC12" w14:textId="77777777" w:rsidR="0035798D" w:rsidRPr="00526D83" w:rsidRDefault="0035798D"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59D0EAD" w14:textId="77777777" w:rsidR="00A4334F" w:rsidRPr="00526D83" w:rsidRDefault="00A4334F" w:rsidP="002468C0">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5)</w:t>
      </w:r>
      <w:r w:rsidRPr="00526D83">
        <w:rPr>
          <w:rFonts w:ascii="Arial" w:hAnsi="Arial" w:cs="Arial"/>
          <w:noProof/>
          <w:sz w:val="22"/>
          <w:szCs w:val="22"/>
        </w:rPr>
        <w:tab/>
      </w:r>
      <w:r w:rsidRPr="00526D83">
        <w:rPr>
          <w:rFonts w:ascii="Arial" w:hAnsi="Arial" w:cs="Arial"/>
          <w:sz w:val="22"/>
          <w:szCs w:val="22"/>
        </w:rPr>
        <w:t>Where nonconforming use status applies to a structure and premises in combination, removal or destruction of the structure shall eliminate the nonconforming status of the land</w:t>
      </w:r>
      <w:r w:rsidRPr="00526D83">
        <w:rPr>
          <w:rFonts w:ascii="Arial" w:hAnsi="Arial" w:cs="Arial"/>
          <w:noProof/>
          <w:sz w:val="22"/>
          <w:szCs w:val="22"/>
        </w:rPr>
        <w:t>.</w:t>
      </w:r>
    </w:p>
    <w:p w14:paraId="4548B80C" w14:textId="77777777" w:rsidR="00A4334F" w:rsidRPr="00526D83" w:rsidRDefault="00A4334F"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1C97CDA" w14:textId="77777777" w:rsidR="00A9334C" w:rsidRPr="00526D83" w:rsidRDefault="00A9334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sz w:val="22"/>
          <w:szCs w:val="22"/>
        </w:rPr>
        <w:t>1</w:t>
      </w:r>
      <w:r w:rsidR="00C24F0E" w:rsidRPr="00526D83">
        <w:rPr>
          <w:rFonts w:ascii="Arial" w:hAnsi="Arial" w:cs="Arial"/>
          <w:b/>
          <w:sz w:val="22"/>
          <w:szCs w:val="22"/>
        </w:rPr>
        <w:t>8</w:t>
      </w:r>
      <w:r w:rsidRPr="00526D83">
        <w:rPr>
          <w:rFonts w:ascii="Arial" w:hAnsi="Arial" w:cs="Arial"/>
          <w:b/>
          <w:sz w:val="22"/>
          <w:szCs w:val="22"/>
        </w:rPr>
        <w:t>.0</w:t>
      </w:r>
      <w:r w:rsidR="00DB212D" w:rsidRPr="00526D83">
        <w:rPr>
          <w:rFonts w:ascii="Arial" w:hAnsi="Arial" w:cs="Arial"/>
          <w:b/>
          <w:sz w:val="22"/>
          <w:szCs w:val="22"/>
        </w:rPr>
        <w:t>6</w:t>
      </w:r>
      <w:r w:rsidRPr="00526D83">
        <w:rPr>
          <w:rFonts w:ascii="Arial" w:hAnsi="Arial" w:cs="Arial"/>
          <w:b/>
          <w:sz w:val="22"/>
          <w:szCs w:val="22"/>
        </w:rPr>
        <w:t xml:space="preserve"> </w:t>
      </w:r>
      <w:r w:rsidR="005E311E" w:rsidRPr="00526D83">
        <w:rPr>
          <w:rFonts w:ascii="Arial" w:hAnsi="Arial" w:cs="Arial"/>
          <w:b/>
          <w:sz w:val="22"/>
          <w:szCs w:val="22"/>
        </w:rPr>
        <w:t>CHANGES IN NONCONFORMING USES</w:t>
      </w:r>
    </w:p>
    <w:p w14:paraId="79C77E86" w14:textId="77777777" w:rsidR="00A9334C" w:rsidRPr="00526D83" w:rsidRDefault="00A9334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754DD7E2" w14:textId="3553E388" w:rsidR="00A9334C" w:rsidRPr="00526D83" w:rsidRDefault="00A9334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 xml:space="preserve">Any nonconforming use may be changed to another nonconforming use of the same or a more conforming use provided the Zoning </w:t>
      </w:r>
      <w:r w:rsidR="007979FD" w:rsidRPr="00526D83">
        <w:rPr>
          <w:rFonts w:ascii="Arial" w:hAnsi="Arial" w:cs="Arial"/>
          <w:sz w:val="22"/>
          <w:szCs w:val="22"/>
        </w:rPr>
        <w:t xml:space="preserve">Board of </w:t>
      </w:r>
      <w:r w:rsidRPr="00526D83">
        <w:rPr>
          <w:rFonts w:ascii="Arial" w:hAnsi="Arial" w:cs="Arial"/>
          <w:sz w:val="22"/>
          <w:szCs w:val="22"/>
        </w:rPr>
        <w:t>Appeals</w:t>
      </w:r>
      <w:r w:rsidR="007979FD" w:rsidRPr="00526D83">
        <w:rPr>
          <w:rFonts w:ascii="Arial" w:hAnsi="Arial" w:cs="Arial"/>
          <w:sz w:val="22"/>
          <w:szCs w:val="22"/>
        </w:rPr>
        <w:t xml:space="preserve"> (ZBA)</w:t>
      </w:r>
      <w:r w:rsidRPr="00526D83">
        <w:rPr>
          <w:rFonts w:ascii="Arial" w:hAnsi="Arial" w:cs="Arial"/>
          <w:sz w:val="22"/>
          <w:szCs w:val="22"/>
        </w:rPr>
        <w:t xml:space="preserve"> </w:t>
      </w:r>
      <w:r w:rsidR="00B322F8" w:rsidRPr="00526D83">
        <w:rPr>
          <w:rFonts w:ascii="Arial" w:hAnsi="Arial" w:cs="Arial"/>
          <w:sz w:val="22"/>
          <w:szCs w:val="22"/>
        </w:rPr>
        <w:t>find</w:t>
      </w:r>
      <w:r w:rsidRPr="00526D83">
        <w:rPr>
          <w:rFonts w:ascii="Arial" w:hAnsi="Arial" w:cs="Arial"/>
          <w:sz w:val="22"/>
          <w:szCs w:val="22"/>
        </w:rPr>
        <w:t xml:space="preserve"> that the proposed use is equally appropriate or more appropriate to the district than the existing nonconforming use. In permitting such change, the </w:t>
      </w:r>
      <w:r w:rsidR="006D0BEF" w:rsidRPr="00526D83">
        <w:rPr>
          <w:rFonts w:ascii="Arial" w:hAnsi="Arial" w:cs="Arial"/>
          <w:sz w:val="22"/>
          <w:szCs w:val="22"/>
        </w:rPr>
        <w:t>Zoning Board of Appeals</w:t>
      </w:r>
      <w:r w:rsidRPr="00526D83">
        <w:rPr>
          <w:rFonts w:ascii="Arial" w:hAnsi="Arial" w:cs="Arial"/>
          <w:sz w:val="22"/>
          <w:szCs w:val="22"/>
        </w:rPr>
        <w:t xml:space="preserve"> may require appropriate conditions and safeguards in accord with the purpose of the structure and/or use in combination so that it shall not be changed to a more nonconforming use.</w:t>
      </w:r>
    </w:p>
    <w:p w14:paraId="465FE705" w14:textId="77777777" w:rsidR="00A9334C" w:rsidRPr="00526D83" w:rsidRDefault="00A9334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sz w:val="22"/>
          <w:szCs w:val="22"/>
          <w:u w:val="single"/>
        </w:rPr>
      </w:pPr>
    </w:p>
    <w:p w14:paraId="682E96A3"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1</w:t>
      </w:r>
      <w:r w:rsidR="00C24F0E" w:rsidRPr="00526D83">
        <w:rPr>
          <w:rFonts w:ascii="Arial" w:hAnsi="Arial" w:cs="Arial"/>
          <w:b/>
          <w:noProof/>
          <w:sz w:val="22"/>
          <w:szCs w:val="22"/>
        </w:rPr>
        <w:t>8</w:t>
      </w:r>
      <w:r w:rsidRPr="00526D83">
        <w:rPr>
          <w:rFonts w:ascii="Arial" w:hAnsi="Arial" w:cs="Arial"/>
          <w:b/>
          <w:noProof/>
          <w:sz w:val="22"/>
          <w:szCs w:val="22"/>
        </w:rPr>
        <w:t>.0</w:t>
      </w:r>
      <w:r w:rsidR="00DB212D" w:rsidRPr="00526D83">
        <w:rPr>
          <w:rFonts w:ascii="Arial" w:hAnsi="Arial" w:cs="Arial"/>
          <w:b/>
          <w:noProof/>
          <w:sz w:val="22"/>
          <w:szCs w:val="22"/>
        </w:rPr>
        <w:t>7</w:t>
      </w:r>
      <w:r w:rsidRPr="00526D83">
        <w:rPr>
          <w:rFonts w:ascii="Arial" w:hAnsi="Arial" w:cs="Arial"/>
          <w:b/>
          <w:sz w:val="22"/>
          <w:szCs w:val="22"/>
        </w:rPr>
        <w:t xml:space="preserve"> </w:t>
      </w:r>
      <w:r w:rsidR="005E311E" w:rsidRPr="00526D83">
        <w:rPr>
          <w:rFonts w:ascii="Arial" w:hAnsi="Arial" w:cs="Arial"/>
          <w:b/>
          <w:sz w:val="22"/>
          <w:szCs w:val="22"/>
        </w:rPr>
        <w:t>NONCONFORMING BUILDINGS AND STRUCTURES</w:t>
      </w:r>
    </w:p>
    <w:p w14:paraId="5E55D3AA"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DA6028B"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Where a lawful structure exists at the effective date of adoption or amendment of this Ordinance that could not be built under the terms of this Ordinance by reason of restrictions on area lot coverage, height, yards or other characteristics of the structure or location on the lot, such structure may be continued so long as it remains otherwise lawful, subject to the following provisions:</w:t>
      </w:r>
    </w:p>
    <w:p w14:paraId="04BC438D"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45781C6A" w14:textId="77777777" w:rsidR="00A3320C" w:rsidRPr="00526D83" w:rsidRDefault="00A3320C" w:rsidP="00D9251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1)</w:t>
      </w:r>
      <w:r w:rsidRPr="00526D83">
        <w:rPr>
          <w:rFonts w:ascii="Arial" w:hAnsi="Arial" w:cs="Arial"/>
          <w:noProof/>
          <w:sz w:val="22"/>
          <w:szCs w:val="22"/>
        </w:rPr>
        <w:tab/>
      </w:r>
      <w:r w:rsidRPr="00526D83">
        <w:rPr>
          <w:rFonts w:ascii="Arial" w:hAnsi="Arial" w:cs="Arial"/>
          <w:sz w:val="22"/>
          <w:szCs w:val="22"/>
        </w:rPr>
        <w:t xml:space="preserve">No such structure may be enlarged or altered in a way which increases its nonconformity, but the use of a structure and/or the structure itself may be changed or altered to a use permitted in the district in which it is located, provided that all such changes are also in conformance with the requirements of the district in which it is located. Furthermore, any nonconforming use may be extended throughout any parts of a building which were manifestly arranged or designed for such use, and which existed at the time for adoption or amendment of this </w:t>
      </w:r>
      <w:r w:rsidR="0037742E" w:rsidRPr="00526D83">
        <w:rPr>
          <w:rFonts w:ascii="Arial" w:hAnsi="Arial" w:cs="Arial"/>
          <w:sz w:val="22"/>
          <w:szCs w:val="22"/>
        </w:rPr>
        <w:t>Article</w:t>
      </w:r>
      <w:r w:rsidRPr="00526D83">
        <w:rPr>
          <w:rFonts w:ascii="Arial" w:hAnsi="Arial" w:cs="Arial"/>
          <w:sz w:val="22"/>
          <w:szCs w:val="22"/>
        </w:rPr>
        <w:t>, but no such use shall be extended to occupy any land outside such building.</w:t>
      </w:r>
    </w:p>
    <w:p w14:paraId="2BE6DE15" w14:textId="77777777" w:rsidR="00A3320C" w:rsidRPr="00526D83" w:rsidRDefault="00A3320C" w:rsidP="00D9251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52E2A1B8" w14:textId="77777777" w:rsidR="00A3320C" w:rsidRPr="00526D83" w:rsidRDefault="00A3320C" w:rsidP="00D9251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2)</w:t>
      </w:r>
      <w:r w:rsidRPr="00526D83">
        <w:rPr>
          <w:rFonts w:ascii="Arial" w:hAnsi="Arial" w:cs="Arial"/>
          <w:noProof/>
          <w:sz w:val="22"/>
          <w:szCs w:val="22"/>
        </w:rPr>
        <w:tab/>
      </w:r>
      <w:r w:rsidRPr="00526D83">
        <w:rPr>
          <w:rFonts w:ascii="Arial" w:hAnsi="Arial" w:cs="Arial"/>
          <w:sz w:val="22"/>
          <w:szCs w:val="22"/>
        </w:rPr>
        <w:t>Should such structure be destroyed by any means to an extent of more than sixty</w:t>
      </w:r>
      <w:r w:rsidRPr="00526D83">
        <w:rPr>
          <w:rFonts w:ascii="Arial" w:hAnsi="Arial" w:cs="Arial"/>
          <w:noProof/>
          <w:sz w:val="22"/>
          <w:szCs w:val="22"/>
        </w:rPr>
        <w:t xml:space="preserve"> (60)</w:t>
      </w:r>
      <w:r w:rsidRPr="00526D83">
        <w:rPr>
          <w:rFonts w:ascii="Arial" w:hAnsi="Arial" w:cs="Arial"/>
          <w:sz w:val="22"/>
          <w:szCs w:val="22"/>
        </w:rPr>
        <w:t xml:space="preserve"> </w:t>
      </w:r>
      <w:r w:rsidRPr="00526D83">
        <w:rPr>
          <w:rFonts w:ascii="Arial" w:hAnsi="Arial" w:cs="Arial"/>
          <w:sz w:val="22"/>
          <w:szCs w:val="22"/>
        </w:rPr>
        <w:lastRenderedPageBreak/>
        <w:t xml:space="preserve">percent of twice its assessed evaluation at the time of destruction, it shall not be reconstructed except in conformity with the provisions of this </w:t>
      </w:r>
      <w:r w:rsidR="00322601" w:rsidRPr="00526D83">
        <w:rPr>
          <w:rFonts w:ascii="Arial" w:hAnsi="Arial" w:cs="Arial"/>
          <w:sz w:val="22"/>
          <w:szCs w:val="22"/>
        </w:rPr>
        <w:t>Ordinance</w:t>
      </w:r>
      <w:r w:rsidR="00C56CF4" w:rsidRPr="00526D83">
        <w:rPr>
          <w:rFonts w:ascii="Arial" w:hAnsi="Arial" w:cs="Arial"/>
          <w:sz w:val="22"/>
          <w:szCs w:val="22"/>
        </w:rPr>
        <w:t>.</w:t>
      </w:r>
    </w:p>
    <w:p w14:paraId="5B6304BB" w14:textId="77777777" w:rsidR="00A3320C" w:rsidRPr="00526D83" w:rsidRDefault="00A3320C" w:rsidP="00D9251B">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00B96190" w14:textId="77777777" w:rsidR="00A3320C" w:rsidRDefault="00A3320C" w:rsidP="00D17B5C">
      <w:pPr>
        <w:numPr>
          <w:ilvl w:val="0"/>
          <w:numId w:val="3"/>
        </w:num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ind w:left="0" w:firstLine="0"/>
        <w:jc w:val="both"/>
        <w:rPr>
          <w:rFonts w:ascii="Arial" w:hAnsi="Arial" w:cs="Arial"/>
          <w:sz w:val="22"/>
          <w:szCs w:val="22"/>
        </w:rPr>
      </w:pPr>
      <w:r w:rsidRPr="00526D83">
        <w:rPr>
          <w:rFonts w:ascii="Arial" w:hAnsi="Arial" w:cs="Arial"/>
          <w:sz w:val="22"/>
          <w:szCs w:val="22"/>
        </w:rPr>
        <w:t>Should such structure be moved for any reason for any distance whatever, it shall conform to the regulations for the district in which it is located after it is moved.</w:t>
      </w:r>
    </w:p>
    <w:p w14:paraId="5B869D37" w14:textId="77777777" w:rsidR="00B15919" w:rsidRPr="00526D83" w:rsidRDefault="00B15919"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564A3F3D"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1</w:t>
      </w:r>
      <w:r w:rsidR="00C24F0E" w:rsidRPr="00526D83">
        <w:rPr>
          <w:rFonts w:ascii="Arial" w:hAnsi="Arial" w:cs="Arial"/>
          <w:b/>
          <w:noProof/>
          <w:sz w:val="22"/>
          <w:szCs w:val="22"/>
        </w:rPr>
        <w:t>8</w:t>
      </w:r>
      <w:r w:rsidRPr="00526D83">
        <w:rPr>
          <w:rFonts w:ascii="Arial" w:hAnsi="Arial" w:cs="Arial"/>
          <w:b/>
          <w:noProof/>
          <w:sz w:val="22"/>
          <w:szCs w:val="22"/>
        </w:rPr>
        <w:t>.0</w:t>
      </w:r>
      <w:r w:rsidR="00DB212D" w:rsidRPr="00526D83">
        <w:rPr>
          <w:rFonts w:ascii="Arial" w:hAnsi="Arial" w:cs="Arial"/>
          <w:b/>
          <w:noProof/>
          <w:sz w:val="22"/>
          <w:szCs w:val="22"/>
        </w:rPr>
        <w:t>8</w:t>
      </w:r>
      <w:r w:rsidRPr="00526D83">
        <w:rPr>
          <w:rFonts w:ascii="Arial" w:hAnsi="Arial" w:cs="Arial"/>
          <w:b/>
          <w:sz w:val="22"/>
          <w:szCs w:val="22"/>
        </w:rPr>
        <w:t xml:space="preserve"> </w:t>
      </w:r>
      <w:r w:rsidR="005E311E" w:rsidRPr="00526D83">
        <w:rPr>
          <w:rFonts w:ascii="Arial" w:hAnsi="Arial" w:cs="Arial"/>
          <w:b/>
          <w:sz w:val="22"/>
          <w:szCs w:val="22"/>
        </w:rPr>
        <w:t>REPAIR AND MAINTENANCE OF NONCONFORMING BUILDINGS AND STRUCTURES</w:t>
      </w:r>
    </w:p>
    <w:p w14:paraId="7968F574"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A9D4B5E" w14:textId="77777777" w:rsidR="00A3320C" w:rsidRPr="00526D83" w:rsidRDefault="00767B56"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Work may be done o</w:t>
      </w:r>
      <w:r w:rsidR="00A3320C" w:rsidRPr="00526D83">
        <w:rPr>
          <w:rFonts w:ascii="Arial" w:hAnsi="Arial" w:cs="Arial"/>
          <w:sz w:val="22"/>
          <w:szCs w:val="22"/>
        </w:rPr>
        <w:t>n any building</w:t>
      </w:r>
      <w:r w:rsidRPr="00526D83">
        <w:rPr>
          <w:rFonts w:ascii="Arial" w:hAnsi="Arial" w:cs="Arial"/>
          <w:sz w:val="22"/>
          <w:szCs w:val="22"/>
        </w:rPr>
        <w:t>,</w:t>
      </w:r>
      <w:r w:rsidR="00A3320C" w:rsidRPr="00526D83">
        <w:rPr>
          <w:rFonts w:ascii="Arial" w:hAnsi="Arial" w:cs="Arial"/>
          <w:sz w:val="22"/>
          <w:szCs w:val="22"/>
        </w:rPr>
        <w:t xml:space="preserve"> devoted in whole or in part to any nonconforming use in any period of twelve</w:t>
      </w:r>
      <w:r w:rsidR="00A3320C" w:rsidRPr="00526D83">
        <w:rPr>
          <w:rFonts w:ascii="Arial" w:hAnsi="Arial" w:cs="Arial"/>
          <w:noProof/>
          <w:sz w:val="22"/>
          <w:szCs w:val="22"/>
        </w:rPr>
        <w:t xml:space="preserve"> (12)</w:t>
      </w:r>
      <w:r w:rsidR="00A3320C" w:rsidRPr="00526D83">
        <w:rPr>
          <w:rFonts w:ascii="Arial" w:hAnsi="Arial" w:cs="Arial"/>
          <w:sz w:val="22"/>
          <w:szCs w:val="22"/>
        </w:rPr>
        <w:t xml:space="preserve"> consecutive months</w:t>
      </w:r>
      <w:r w:rsidRPr="00526D83">
        <w:rPr>
          <w:rFonts w:ascii="Arial" w:hAnsi="Arial" w:cs="Arial"/>
          <w:sz w:val="22"/>
          <w:szCs w:val="22"/>
        </w:rPr>
        <w:t>,</w:t>
      </w:r>
      <w:r w:rsidR="00A3320C" w:rsidRPr="00526D83">
        <w:rPr>
          <w:rFonts w:ascii="Arial" w:hAnsi="Arial" w:cs="Arial"/>
          <w:sz w:val="22"/>
          <w:szCs w:val="22"/>
        </w:rPr>
        <w:t xml:space="preserve"> </w:t>
      </w:r>
      <w:r w:rsidRPr="00526D83">
        <w:rPr>
          <w:rFonts w:ascii="Arial" w:hAnsi="Arial" w:cs="Arial"/>
          <w:sz w:val="22"/>
          <w:szCs w:val="22"/>
        </w:rPr>
        <w:t>for</w:t>
      </w:r>
      <w:r w:rsidR="00A3320C" w:rsidRPr="00526D83">
        <w:rPr>
          <w:rFonts w:ascii="Arial" w:hAnsi="Arial" w:cs="Arial"/>
          <w:sz w:val="22"/>
          <w:szCs w:val="22"/>
        </w:rPr>
        <w:t xml:space="preserve"> ordinary repairs, or repair or replacement of nonbearing walls</w:t>
      </w:r>
      <w:r w:rsidR="00A3320C" w:rsidRPr="00526D83">
        <w:rPr>
          <w:rFonts w:ascii="Arial" w:hAnsi="Arial" w:cs="Arial"/>
          <w:noProof/>
          <w:sz w:val="22"/>
          <w:szCs w:val="22"/>
        </w:rPr>
        <w:t>,</w:t>
      </w:r>
      <w:r w:rsidR="00A3320C" w:rsidRPr="00526D83">
        <w:rPr>
          <w:rFonts w:ascii="Arial" w:hAnsi="Arial" w:cs="Arial"/>
          <w:sz w:val="22"/>
          <w:szCs w:val="22"/>
        </w:rPr>
        <w:t xml:space="preserve"> fixtures, wiring or plumbing, provided that the </w:t>
      </w:r>
      <w:r w:rsidRPr="00526D83">
        <w:rPr>
          <w:rFonts w:ascii="Arial" w:hAnsi="Arial" w:cs="Arial"/>
          <w:sz w:val="22"/>
          <w:szCs w:val="22"/>
        </w:rPr>
        <w:t>usable square footage</w:t>
      </w:r>
      <w:r w:rsidR="00A3320C" w:rsidRPr="00526D83">
        <w:rPr>
          <w:rFonts w:ascii="Arial" w:hAnsi="Arial" w:cs="Arial"/>
          <w:sz w:val="22"/>
          <w:szCs w:val="22"/>
        </w:rPr>
        <w:t xml:space="preserve"> of the building </w:t>
      </w:r>
      <w:r w:rsidRPr="00526D83">
        <w:rPr>
          <w:rFonts w:ascii="Arial" w:hAnsi="Arial" w:cs="Arial"/>
          <w:sz w:val="22"/>
          <w:szCs w:val="22"/>
        </w:rPr>
        <w:t>is</w:t>
      </w:r>
      <w:r w:rsidR="00A3320C" w:rsidRPr="00526D83">
        <w:rPr>
          <w:rFonts w:ascii="Arial" w:hAnsi="Arial" w:cs="Arial"/>
          <w:sz w:val="22"/>
          <w:szCs w:val="22"/>
        </w:rPr>
        <w:t xml:space="preserve"> not increased</w:t>
      </w:r>
      <w:r w:rsidRPr="00526D83">
        <w:rPr>
          <w:rFonts w:ascii="Arial" w:hAnsi="Arial" w:cs="Arial"/>
          <w:sz w:val="22"/>
          <w:szCs w:val="22"/>
        </w:rPr>
        <w:t xml:space="preserve">. </w:t>
      </w:r>
      <w:r w:rsidR="00A3320C" w:rsidRPr="00526D83">
        <w:rPr>
          <w:rFonts w:ascii="Arial" w:hAnsi="Arial" w:cs="Arial"/>
          <w:sz w:val="22"/>
          <w:szCs w:val="22"/>
        </w:rPr>
        <w:t xml:space="preserve">Nothing in this </w:t>
      </w:r>
      <w:r w:rsidR="0037742E" w:rsidRPr="00526D83">
        <w:rPr>
          <w:rFonts w:ascii="Arial" w:hAnsi="Arial" w:cs="Arial"/>
          <w:sz w:val="22"/>
          <w:szCs w:val="22"/>
        </w:rPr>
        <w:t>Article</w:t>
      </w:r>
      <w:r w:rsidR="00A3320C" w:rsidRPr="00526D83">
        <w:rPr>
          <w:rFonts w:ascii="Arial" w:hAnsi="Arial" w:cs="Arial"/>
          <w:sz w:val="22"/>
          <w:szCs w:val="22"/>
        </w:rPr>
        <w:t xml:space="preserve"> shall be deemed to prevent the strengthening or restoring to a safe condition of any building or part thereof declared to be unsafe by any official charged with protecting the public safety, upon order of such official.</w:t>
      </w:r>
    </w:p>
    <w:p w14:paraId="0F61221A"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1C6607D4"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1</w:t>
      </w:r>
      <w:r w:rsidR="00C24F0E" w:rsidRPr="00526D83">
        <w:rPr>
          <w:rFonts w:ascii="Arial" w:hAnsi="Arial" w:cs="Arial"/>
          <w:b/>
          <w:noProof/>
          <w:sz w:val="22"/>
          <w:szCs w:val="22"/>
        </w:rPr>
        <w:t>8</w:t>
      </w:r>
      <w:r w:rsidRPr="00526D83">
        <w:rPr>
          <w:rFonts w:ascii="Arial" w:hAnsi="Arial" w:cs="Arial"/>
          <w:b/>
          <w:noProof/>
          <w:sz w:val="22"/>
          <w:szCs w:val="22"/>
        </w:rPr>
        <w:t>.0</w:t>
      </w:r>
      <w:r w:rsidR="00DB212D" w:rsidRPr="00526D83">
        <w:rPr>
          <w:rFonts w:ascii="Arial" w:hAnsi="Arial" w:cs="Arial"/>
          <w:b/>
          <w:noProof/>
          <w:sz w:val="22"/>
          <w:szCs w:val="22"/>
        </w:rPr>
        <w:t>9</w:t>
      </w:r>
      <w:r w:rsidRPr="00526D83">
        <w:rPr>
          <w:rFonts w:ascii="Arial" w:hAnsi="Arial" w:cs="Arial"/>
          <w:b/>
          <w:sz w:val="22"/>
          <w:szCs w:val="22"/>
        </w:rPr>
        <w:t xml:space="preserve"> </w:t>
      </w:r>
      <w:r w:rsidR="005E311E" w:rsidRPr="00526D83">
        <w:rPr>
          <w:rFonts w:ascii="Arial" w:hAnsi="Arial" w:cs="Arial"/>
          <w:b/>
          <w:sz w:val="22"/>
          <w:szCs w:val="22"/>
        </w:rPr>
        <w:t>CHANGE OF TENANCY OR OWNERSHIP</w:t>
      </w:r>
    </w:p>
    <w:p w14:paraId="11471554"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F09EBAA" w14:textId="2F16B541" w:rsidR="00A3320C" w:rsidRPr="00526D83" w:rsidRDefault="006928D9"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0C3B2D">
        <w:rPr>
          <w:rFonts w:ascii="Arial" w:hAnsi="Arial" w:cs="Arial"/>
          <w:color w:val="000000" w:themeColor="text1"/>
          <w:sz w:val="22"/>
          <w:szCs w:val="22"/>
        </w:rPr>
        <w:t>If</w:t>
      </w:r>
      <w:r>
        <w:rPr>
          <w:rFonts w:ascii="Arial" w:hAnsi="Arial" w:cs="Arial"/>
          <w:sz w:val="22"/>
          <w:szCs w:val="22"/>
        </w:rPr>
        <w:t xml:space="preserve"> </w:t>
      </w:r>
      <w:r w:rsidR="00A3320C" w:rsidRPr="00526D83">
        <w:rPr>
          <w:rFonts w:ascii="Arial" w:hAnsi="Arial" w:cs="Arial"/>
          <w:sz w:val="22"/>
          <w:szCs w:val="22"/>
        </w:rPr>
        <w:t>there is no change in the character or nature of the nonconforming use, a change of tenancy or ownership is allowed.</w:t>
      </w:r>
    </w:p>
    <w:p w14:paraId="6AA2C2C7"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01174D66"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1</w:t>
      </w:r>
      <w:r w:rsidR="00C24F0E" w:rsidRPr="00526D83">
        <w:rPr>
          <w:rFonts w:ascii="Arial" w:hAnsi="Arial" w:cs="Arial"/>
          <w:b/>
          <w:noProof/>
          <w:sz w:val="22"/>
          <w:szCs w:val="22"/>
        </w:rPr>
        <w:t>8</w:t>
      </w:r>
      <w:r w:rsidRPr="00526D83">
        <w:rPr>
          <w:rFonts w:ascii="Arial" w:hAnsi="Arial" w:cs="Arial"/>
          <w:b/>
          <w:noProof/>
          <w:sz w:val="22"/>
          <w:szCs w:val="22"/>
        </w:rPr>
        <w:t>.</w:t>
      </w:r>
      <w:r w:rsidR="00DB212D" w:rsidRPr="00526D83">
        <w:rPr>
          <w:rFonts w:ascii="Arial" w:hAnsi="Arial" w:cs="Arial"/>
          <w:b/>
          <w:noProof/>
          <w:sz w:val="22"/>
          <w:szCs w:val="22"/>
        </w:rPr>
        <w:t>10</w:t>
      </w:r>
      <w:r w:rsidRPr="00526D83">
        <w:rPr>
          <w:rFonts w:ascii="Arial" w:hAnsi="Arial" w:cs="Arial"/>
          <w:b/>
          <w:sz w:val="22"/>
          <w:szCs w:val="22"/>
        </w:rPr>
        <w:t xml:space="preserve"> </w:t>
      </w:r>
      <w:r w:rsidR="005E311E" w:rsidRPr="00526D83">
        <w:rPr>
          <w:rFonts w:ascii="Arial" w:hAnsi="Arial" w:cs="Arial"/>
          <w:b/>
          <w:sz w:val="22"/>
          <w:szCs w:val="22"/>
        </w:rPr>
        <w:t>ZONING DISTRICT CHANGES</w:t>
      </w:r>
    </w:p>
    <w:p w14:paraId="7600F441"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DA75648"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sz w:val="22"/>
          <w:szCs w:val="22"/>
        </w:rPr>
        <w:t xml:space="preserve">Whenever the boundaries of a zoning district </w:t>
      </w:r>
      <w:r w:rsidR="00F27705" w:rsidRPr="00526D83">
        <w:rPr>
          <w:rFonts w:ascii="Arial" w:hAnsi="Arial" w:cs="Arial"/>
          <w:sz w:val="22"/>
          <w:szCs w:val="22"/>
        </w:rPr>
        <w:t>are</w:t>
      </w:r>
      <w:r w:rsidRPr="00526D83">
        <w:rPr>
          <w:rFonts w:ascii="Arial" w:hAnsi="Arial" w:cs="Arial"/>
          <w:sz w:val="22"/>
          <w:szCs w:val="22"/>
        </w:rPr>
        <w:t xml:space="preserve"> changed </w:t>
      </w:r>
      <w:r w:rsidR="00F27705" w:rsidRPr="00526D83">
        <w:rPr>
          <w:rFonts w:ascii="Arial" w:hAnsi="Arial" w:cs="Arial"/>
          <w:sz w:val="22"/>
          <w:szCs w:val="22"/>
        </w:rPr>
        <w:t>so that land in</w:t>
      </w:r>
      <w:r w:rsidRPr="00526D83">
        <w:rPr>
          <w:rFonts w:ascii="Arial" w:hAnsi="Arial" w:cs="Arial"/>
          <w:sz w:val="22"/>
          <w:szCs w:val="22"/>
        </w:rPr>
        <w:t xml:space="preserve"> one </w:t>
      </w:r>
      <w:r w:rsidR="00F27705" w:rsidRPr="00526D83">
        <w:rPr>
          <w:rFonts w:ascii="Arial" w:hAnsi="Arial" w:cs="Arial"/>
          <w:sz w:val="22"/>
          <w:szCs w:val="22"/>
        </w:rPr>
        <w:t xml:space="preserve">zoning </w:t>
      </w:r>
      <w:r w:rsidRPr="00526D83">
        <w:rPr>
          <w:rFonts w:ascii="Arial" w:hAnsi="Arial" w:cs="Arial"/>
          <w:sz w:val="22"/>
          <w:szCs w:val="22"/>
        </w:rPr>
        <w:t xml:space="preserve">district </w:t>
      </w:r>
      <w:r w:rsidR="00F27705" w:rsidRPr="00526D83">
        <w:rPr>
          <w:rFonts w:ascii="Arial" w:hAnsi="Arial" w:cs="Arial"/>
          <w:sz w:val="22"/>
          <w:szCs w:val="22"/>
        </w:rPr>
        <w:t xml:space="preserve">is changed </w:t>
      </w:r>
      <w:r w:rsidRPr="00526D83">
        <w:rPr>
          <w:rFonts w:ascii="Arial" w:hAnsi="Arial" w:cs="Arial"/>
          <w:sz w:val="22"/>
          <w:szCs w:val="22"/>
        </w:rPr>
        <w:t xml:space="preserve">to </w:t>
      </w:r>
      <w:r w:rsidR="00F27705" w:rsidRPr="00526D83">
        <w:rPr>
          <w:rFonts w:ascii="Arial" w:hAnsi="Arial" w:cs="Arial"/>
          <w:sz w:val="22"/>
          <w:szCs w:val="22"/>
        </w:rPr>
        <w:t>a</w:t>
      </w:r>
      <w:r w:rsidRPr="00526D83">
        <w:rPr>
          <w:rFonts w:ascii="Arial" w:hAnsi="Arial" w:cs="Arial"/>
          <w:sz w:val="22"/>
          <w:szCs w:val="22"/>
        </w:rPr>
        <w:t xml:space="preserve"> </w:t>
      </w:r>
      <w:r w:rsidR="00F27705" w:rsidRPr="00526D83">
        <w:rPr>
          <w:rFonts w:ascii="Arial" w:hAnsi="Arial" w:cs="Arial"/>
          <w:sz w:val="22"/>
          <w:szCs w:val="22"/>
        </w:rPr>
        <w:t xml:space="preserve">zoning </w:t>
      </w:r>
      <w:r w:rsidRPr="00526D83">
        <w:rPr>
          <w:rFonts w:ascii="Arial" w:hAnsi="Arial" w:cs="Arial"/>
          <w:sz w:val="22"/>
          <w:szCs w:val="22"/>
        </w:rPr>
        <w:t xml:space="preserve">district of another classification, the provisions of this Section shall also apply to any existing uses that become nonconforming </w:t>
      </w:r>
      <w:r w:rsidR="00F27705" w:rsidRPr="00526D83">
        <w:rPr>
          <w:rFonts w:ascii="Arial" w:hAnsi="Arial" w:cs="Arial"/>
          <w:sz w:val="22"/>
          <w:szCs w:val="22"/>
        </w:rPr>
        <w:t>because</w:t>
      </w:r>
      <w:r w:rsidRPr="00526D83">
        <w:rPr>
          <w:rFonts w:ascii="Arial" w:hAnsi="Arial" w:cs="Arial"/>
          <w:sz w:val="22"/>
          <w:szCs w:val="22"/>
        </w:rPr>
        <w:t xml:space="preserve"> of the boundary change</w:t>
      </w:r>
      <w:r w:rsidRPr="00526D83">
        <w:rPr>
          <w:rFonts w:ascii="Arial" w:hAnsi="Arial" w:cs="Arial"/>
          <w:noProof/>
          <w:sz w:val="22"/>
          <w:szCs w:val="22"/>
        </w:rPr>
        <w:t>.</w:t>
      </w:r>
    </w:p>
    <w:p w14:paraId="37A5C021"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sz w:val="22"/>
          <w:szCs w:val="22"/>
          <w:u w:val="single"/>
        </w:rPr>
      </w:pPr>
    </w:p>
    <w:p w14:paraId="6CC87FC3"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1</w:t>
      </w:r>
      <w:r w:rsidR="00C24F0E" w:rsidRPr="00526D83">
        <w:rPr>
          <w:rFonts w:ascii="Arial" w:hAnsi="Arial" w:cs="Arial"/>
          <w:b/>
          <w:noProof/>
          <w:sz w:val="22"/>
          <w:szCs w:val="22"/>
        </w:rPr>
        <w:t>8</w:t>
      </w:r>
      <w:r w:rsidRPr="00526D83">
        <w:rPr>
          <w:rFonts w:ascii="Arial" w:hAnsi="Arial" w:cs="Arial"/>
          <w:b/>
          <w:noProof/>
          <w:sz w:val="22"/>
          <w:szCs w:val="22"/>
        </w:rPr>
        <w:t>.</w:t>
      </w:r>
      <w:r w:rsidR="00DB212D" w:rsidRPr="00526D83">
        <w:rPr>
          <w:rFonts w:ascii="Arial" w:hAnsi="Arial" w:cs="Arial"/>
          <w:b/>
          <w:noProof/>
          <w:sz w:val="22"/>
          <w:szCs w:val="22"/>
        </w:rPr>
        <w:t>11</w:t>
      </w:r>
      <w:r w:rsidRPr="00526D83">
        <w:rPr>
          <w:rFonts w:ascii="Arial" w:hAnsi="Arial" w:cs="Arial"/>
          <w:b/>
          <w:sz w:val="22"/>
          <w:szCs w:val="22"/>
        </w:rPr>
        <w:t xml:space="preserve"> </w:t>
      </w:r>
      <w:r w:rsidR="005E311E" w:rsidRPr="00526D83">
        <w:rPr>
          <w:rFonts w:ascii="Arial" w:hAnsi="Arial" w:cs="Arial"/>
          <w:b/>
          <w:sz w:val="22"/>
          <w:szCs w:val="22"/>
        </w:rPr>
        <w:t>HARDSHIP CASES OF NONCONFORMING STRUCTURES AND BUILDINGS</w:t>
      </w:r>
    </w:p>
    <w:p w14:paraId="62DA4A82"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6B694201" w14:textId="16E239F5"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 xml:space="preserve">Nonconforming buildings or structures may be structurally changed, altered, or enlarged with the approval of the </w:t>
      </w:r>
      <w:r w:rsidR="007979FD" w:rsidRPr="00526D83">
        <w:rPr>
          <w:rFonts w:ascii="Arial" w:hAnsi="Arial" w:cs="Arial"/>
          <w:sz w:val="22"/>
          <w:szCs w:val="22"/>
        </w:rPr>
        <w:t>ZBA</w:t>
      </w:r>
      <w:r w:rsidRPr="00526D83">
        <w:rPr>
          <w:rFonts w:ascii="Arial" w:hAnsi="Arial" w:cs="Arial"/>
          <w:sz w:val="22"/>
          <w:szCs w:val="22"/>
        </w:rPr>
        <w:t xml:space="preserve"> finds that the request is a case of exceptional hardship in which failure to grant the relief requested would unreasonably restrict continued use of the property or would restrict valuable benefits that the public currently derives from the property as used in its nonconforming status</w:t>
      </w:r>
      <w:r w:rsidRPr="00526D83">
        <w:rPr>
          <w:rFonts w:ascii="Arial" w:hAnsi="Arial" w:cs="Arial"/>
          <w:noProof/>
          <w:sz w:val="22"/>
          <w:szCs w:val="22"/>
        </w:rPr>
        <w:t>,</w:t>
      </w:r>
      <w:r w:rsidRPr="00526D83">
        <w:rPr>
          <w:rFonts w:ascii="Arial" w:hAnsi="Arial" w:cs="Arial"/>
          <w:sz w:val="22"/>
          <w:szCs w:val="22"/>
        </w:rPr>
        <w:t xml:space="preserve"> EXCEPT that any approval for structural changes, alteration or enlargement may be granted only with a finding by the </w:t>
      </w:r>
      <w:r w:rsidR="00B322F8" w:rsidRPr="00526D83">
        <w:rPr>
          <w:rFonts w:ascii="Arial" w:hAnsi="Arial" w:cs="Arial"/>
          <w:sz w:val="22"/>
          <w:szCs w:val="22"/>
        </w:rPr>
        <w:t>ZBA</w:t>
      </w:r>
      <w:r w:rsidRPr="00526D83">
        <w:rPr>
          <w:rFonts w:ascii="Arial" w:hAnsi="Arial" w:cs="Arial"/>
          <w:sz w:val="22"/>
          <w:szCs w:val="22"/>
        </w:rPr>
        <w:t xml:space="preserve"> that approval will not have an </w:t>
      </w:r>
      <w:r w:rsidR="00150A08" w:rsidRPr="00526D83">
        <w:rPr>
          <w:rFonts w:ascii="Arial" w:hAnsi="Arial" w:cs="Arial"/>
          <w:sz w:val="22"/>
          <w:szCs w:val="22"/>
        </w:rPr>
        <w:t>adverse effect</w:t>
      </w:r>
      <w:r w:rsidRPr="00526D83">
        <w:rPr>
          <w:rFonts w:ascii="Arial" w:hAnsi="Arial" w:cs="Arial"/>
          <w:sz w:val="22"/>
          <w:szCs w:val="22"/>
        </w:rPr>
        <w:t xml:space="preserve"> on surrounding property and that it will be the minimum necessary to relieve the hardship.</w:t>
      </w:r>
    </w:p>
    <w:p w14:paraId="401605F7"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27EFBA43"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1</w:t>
      </w:r>
      <w:r w:rsidR="00C24F0E" w:rsidRPr="00526D83">
        <w:rPr>
          <w:rFonts w:ascii="Arial" w:hAnsi="Arial" w:cs="Arial"/>
          <w:b/>
          <w:noProof/>
          <w:sz w:val="22"/>
          <w:szCs w:val="22"/>
        </w:rPr>
        <w:t>8</w:t>
      </w:r>
      <w:r w:rsidRPr="00526D83">
        <w:rPr>
          <w:rFonts w:ascii="Arial" w:hAnsi="Arial" w:cs="Arial"/>
          <w:b/>
          <w:noProof/>
          <w:sz w:val="22"/>
          <w:szCs w:val="22"/>
        </w:rPr>
        <w:t>.</w:t>
      </w:r>
      <w:r w:rsidR="00DB212D" w:rsidRPr="00526D83">
        <w:rPr>
          <w:rFonts w:ascii="Arial" w:hAnsi="Arial" w:cs="Arial"/>
          <w:b/>
          <w:noProof/>
          <w:sz w:val="22"/>
          <w:szCs w:val="22"/>
        </w:rPr>
        <w:t>12</w:t>
      </w:r>
      <w:r w:rsidRPr="00526D83">
        <w:rPr>
          <w:rFonts w:ascii="Arial" w:hAnsi="Arial" w:cs="Arial"/>
          <w:b/>
          <w:sz w:val="22"/>
          <w:szCs w:val="22"/>
        </w:rPr>
        <w:t xml:space="preserve"> </w:t>
      </w:r>
      <w:r w:rsidR="005E311E" w:rsidRPr="00526D83">
        <w:rPr>
          <w:rFonts w:ascii="Arial" w:hAnsi="Arial" w:cs="Arial"/>
          <w:b/>
          <w:sz w:val="22"/>
          <w:szCs w:val="22"/>
        </w:rPr>
        <w:t>ILLEGAL NONCONFORMING USES</w:t>
      </w:r>
    </w:p>
    <w:p w14:paraId="32C9548A"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70BCEE73"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Nonconforming uses of structures or land existing at the effective date of this Ordinance which cannot be proved conclusively as existing prior to the effective date of this Ordinance shall be declared illegal nonconforming uses and are not entitled to the status and rights accorded legally established nonconforming uses.</w:t>
      </w:r>
    </w:p>
    <w:p w14:paraId="1B149416"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sectPr w:rsidR="00A3320C" w:rsidRPr="00526D83">
          <w:headerReference w:type="default" r:id="rId56"/>
          <w:footerReference w:type="default" r:id="rId57"/>
          <w:endnotePr>
            <w:numFmt w:val="decimal"/>
          </w:endnotePr>
          <w:pgSz w:w="12240" w:h="15840" w:code="1"/>
          <w:pgMar w:top="1440" w:right="1440" w:bottom="1440" w:left="1440" w:header="720" w:footer="720" w:gutter="0"/>
          <w:paperSrc w:first="26912" w:other="26912"/>
          <w:pgNumType w:start="1"/>
          <w:cols w:space="720"/>
          <w:noEndnote/>
        </w:sectPr>
      </w:pPr>
    </w:p>
    <w:p w14:paraId="7F81CF74" w14:textId="77777777" w:rsidR="00B94410" w:rsidRPr="00526D83" w:rsidRDefault="0037742E" w:rsidP="00B944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0"/>
        <w:rPr>
          <w:rFonts w:ascii="Arial" w:hAnsi="Arial" w:cs="Arial"/>
          <w:b/>
          <w:noProof/>
          <w:sz w:val="22"/>
          <w:szCs w:val="22"/>
        </w:rPr>
      </w:pPr>
      <w:r w:rsidRPr="00526D83">
        <w:rPr>
          <w:rFonts w:ascii="Arial" w:hAnsi="Arial" w:cs="Arial"/>
          <w:b/>
          <w:sz w:val="22"/>
          <w:szCs w:val="22"/>
        </w:rPr>
        <w:lastRenderedPageBreak/>
        <w:t>ARTICLE</w:t>
      </w:r>
      <w:r w:rsidR="00932984" w:rsidRPr="00526D83">
        <w:rPr>
          <w:rFonts w:ascii="Arial" w:hAnsi="Arial" w:cs="Arial"/>
          <w:b/>
          <w:noProof/>
          <w:sz w:val="22"/>
          <w:szCs w:val="22"/>
        </w:rPr>
        <w:t xml:space="preserve"> </w:t>
      </w:r>
      <w:r w:rsidR="00C24F0E" w:rsidRPr="00526D83">
        <w:rPr>
          <w:rFonts w:ascii="Arial" w:hAnsi="Arial" w:cs="Arial"/>
          <w:b/>
          <w:noProof/>
          <w:sz w:val="22"/>
          <w:szCs w:val="22"/>
        </w:rPr>
        <w:t>19</w:t>
      </w:r>
    </w:p>
    <w:p w14:paraId="32008F93" w14:textId="77777777" w:rsidR="00B94410" w:rsidRPr="00526D83" w:rsidRDefault="00B94410" w:rsidP="00B944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0"/>
        <w:rPr>
          <w:rFonts w:ascii="Arial" w:hAnsi="Arial" w:cs="Arial"/>
          <w:b/>
          <w:noProof/>
          <w:sz w:val="22"/>
          <w:szCs w:val="22"/>
        </w:rPr>
      </w:pPr>
    </w:p>
    <w:p w14:paraId="5A90CCBF" w14:textId="77777777" w:rsidR="00932984" w:rsidRPr="00526D83" w:rsidRDefault="00932984" w:rsidP="00B944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outlineLvl w:val="0"/>
        <w:rPr>
          <w:rFonts w:ascii="Arial" w:hAnsi="Arial" w:cs="Arial"/>
          <w:sz w:val="22"/>
          <w:szCs w:val="22"/>
        </w:rPr>
      </w:pPr>
      <w:r w:rsidRPr="00526D83">
        <w:rPr>
          <w:rFonts w:ascii="Arial" w:hAnsi="Arial" w:cs="Arial"/>
          <w:b/>
          <w:sz w:val="22"/>
          <w:szCs w:val="22"/>
        </w:rPr>
        <w:t>ZONING BOARD OF APPEALS</w:t>
      </w:r>
    </w:p>
    <w:p w14:paraId="000BAD22"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u w:val="single"/>
        </w:rPr>
      </w:pPr>
    </w:p>
    <w:p w14:paraId="5AFD9A7C" w14:textId="77777777" w:rsidR="00932984" w:rsidRPr="00526D83" w:rsidRDefault="00C24F0E"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b/>
          <w:sz w:val="22"/>
          <w:szCs w:val="22"/>
        </w:rPr>
      </w:pPr>
      <w:r w:rsidRPr="00526D83">
        <w:rPr>
          <w:rFonts w:ascii="Arial" w:hAnsi="Arial" w:cs="Arial"/>
          <w:b/>
          <w:noProof/>
          <w:sz w:val="22"/>
          <w:szCs w:val="22"/>
        </w:rPr>
        <w:t>19</w:t>
      </w:r>
      <w:r w:rsidR="00932984" w:rsidRPr="00526D83">
        <w:rPr>
          <w:rFonts w:ascii="Arial" w:hAnsi="Arial" w:cs="Arial"/>
          <w:b/>
          <w:noProof/>
          <w:sz w:val="22"/>
          <w:szCs w:val="22"/>
        </w:rPr>
        <w:t>.01</w:t>
      </w:r>
      <w:r w:rsidR="00932984" w:rsidRPr="00526D83">
        <w:rPr>
          <w:rFonts w:ascii="Arial" w:hAnsi="Arial" w:cs="Arial"/>
          <w:b/>
          <w:sz w:val="22"/>
          <w:szCs w:val="22"/>
        </w:rPr>
        <w:t xml:space="preserve"> INTENT</w:t>
      </w:r>
    </w:p>
    <w:p w14:paraId="4E1C7C89"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35E2740E"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sz w:val="22"/>
          <w:szCs w:val="22"/>
        </w:rPr>
        <w:t xml:space="preserve">The purpose of this </w:t>
      </w:r>
      <w:r w:rsidR="0037742E" w:rsidRPr="00526D83">
        <w:rPr>
          <w:rFonts w:ascii="Arial" w:hAnsi="Arial" w:cs="Arial"/>
          <w:sz w:val="22"/>
          <w:szCs w:val="22"/>
        </w:rPr>
        <w:t>Article</w:t>
      </w:r>
      <w:r w:rsidRPr="00526D83">
        <w:rPr>
          <w:rFonts w:ascii="Arial" w:hAnsi="Arial" w:cs="Arial"/>
          <w:sz w:val="22"/>
          <w:szCs w:val="22"/>
        </w:rPr>
        <w:t xml:space="preserve"> is to </w:t>
      </w:r>
      <w:r w:rsidR="006F7231" w:rsidRPr="00526D83">
        <w:rPr>
          <w:rFonts w:ascii="Arial" w:hAnsi="Arial" w:cs="Arial"/>
          <w:sz w:val="22"/>
          <w:szCs w:val="22"/>
        </w:rPr>
        <w:t>ensure</w:t>
      </w:r>
      <w:r w:rsidRPr="00526D83">
        <w:rPr>
          <w:rFonts w:ascii="Arial" w:hAnsi="Arial" w:cs="Arial"/>
          <w:sz w:val="22"/>
          <w:szCs w:val="22"/>
        </w:rPr>
        <w:t xml:space="preserve"> that the objectives of this Ordinance are fully and equitably achieved, that a means be provided for competent interpretation of this Ordinance</w:t>
      </w:r>
      <w:r w:rsidRPr="00526D83">
        <w:rPr>
          <w:rFonts w:ascii="Arial" w:hAnsi="Arial" w:cs="Arial"/>
          <w:noProof/>
          <w:sz w:val="22"/>
          <w:szCs w:val="22"/>
        </w:rPr>
        <w:t>,</w:t>
      </w:r>
      <w:r w:rsidRPr="00526D83">
        <w:rPr>
          <w:rFonts w:ascii="Arial" w:hAnsi="Arial" w:cs="Arial"/>
          <w:sz w:val="22"/>
          <w:szCs w:val="22"/>
        </w:rPr>
        <w:t xml:space="preserve"> that flexibility be provided for in the strict application of this Ordinance, and, that the spirit of this Ordinance be observed, public safety secured, and substantial justice done</w:t>
      </w:r>
      <w:r w:rsidRPr="00526D83">
        <w:rPr>
          <w:rFonts w:ascii="Arial" w:hAnsi="Arial" w:cs="Arial"/>
          <w:noProof/>
          <w:sz w:val="22"/>
          <w:szCs w:val="22"/>
        </w:rPr>
        <w:t>.</w:t>
      </w:r>
    </w:p>
    <w:p w14:paraId="4B8B0039"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u w:val="single"/>
        </w:rPr>
      </w:pPr>
    </w:p>
    <w:p w14:paraId="2E945AF5" w14:textId="77777777" w:rsidR="00932984" w:rsidRPr="00526D83" w:rsidRDefault="00C24F0E"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b/>
          <w:sz w:val="22"/>
          <w:szCs w:val="22"/>
        </w:rPr>
      </w:pPr>
      <w:r w:rsidRPr="00526D83">
        <w:rPr>
          <w:rFonts w:ascii="Arial" w:hAnsi="Arial" w:cs="Arial"/>
          <w:b/>
          <w:noProof/>
          <w:sz w:val="22"/>
          <w:szCs w:val="22"/>
        </w:rPr>
        <w:t>19</w:t>
      </w:r>
      <w:r w:rsidR="00932984" w:rsidRPr="00526D83">
        <w:rPr>
          <w:rFonts w:ascii="Arial" w:hAnsi="Arial" w:cs="Arial"/>
          <w:b/>
          <w:noProof/>
          <w:sz w:val="22"/>
          <w:szCs w:val="22"/>
        </w:rPr>
        <w:t>.02</w:t>
      </w:r>
      <w:r w:rsidR="00932984" w:rsidRPr="00526D83">
        <w:rPr>
          <w:rFonts w:ascii="Arial" w:hAnsi="Arial" w:cs="Arial"/>
          <w:b/>
          <w:sz w:val="22"/>
          <w:szCs w:val="22"/>
        </w:rPr>
        <w:t xml:space="preserve"> CREATION AND MEMBERSHIP</w:t>
      </w:r>
    </w:p>
    <w:p w14:paraId="0C723117"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13D1E8CB"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 xml:space="preserve">A </w:t>
      </w:r>
      <w:r w:rsidR="006D0BEF" w:rsidRPr="00526D83">
        <w:rPr>
          <w:rFonts w:ascii="Arial" w:hAnsi="Arial" w:cs="Arial"/>
          <w:sz w:val="22"/>
          <w:szCs w:val="22"/>
        </w:rPr>
        <w:t>Zoning Board of Appeals</w:t>
      </w:r>
      <w:r w:rsidRPr="00526D83">
        <w:rPr>
          <w:rFonts w:ascii="Arial" w:hAnsi="Arial" w:cs="Arial"/>
          <w:sz w:val="22"/>
          <w:szCs w:val="22"/>
        </w:rPr>
        <w:t xml:space="preserve"> is hereby established in accordance with Act</w:t>
      </w:r>
      <w:r w:rsidRPr="00526D83">
        <w:rPr>
          <w:rFonts w:ascii="Arial" w:hAnsi="Arial" w:cs="Arial"/>
          <w:noProof/>
          <w:sz w:val="22"/>
          <w:szCs w:val="22"/>
        </w:rPr>
        <w:t xml:space="preserve"> 207</w:t>
      </w:r>
      <w:r w:rsidRPr="00526D83">
        <w:rPr>
          <w:rFonts w:ascii="Arial" w:hAnsi="Arial" w:cs="Arial"/>
          <w:sz w:val="22"/>
          <w:szCs w:val="22"/>
        </w:rPr>
        <w:t xml:space="preserve"> of the Public Acts of</w:t>
      </w:r>
      <w:r w:rsidRPr="00526D83">
        <w:rPr>
          <w:rFonts w:ascii="Arial" w:hAnsi="Arial" w:cs="Arial"/>
          <w:noProof/>
          <w:sz w:val="22"/>
          <w:szCs w:val="22"/>
        </w:rPr>
        <w:t xml:space="preserve"> 1921,</w:t>
      </w:r>
      <w:r w:rsidRPr="00526D83">
        <w:rPr>
          <w:rFonts w:ascii="Arial" w:hAnsi="Arial" w:cs="Arial"/>
          <w:sz w:val="22"/>
          <w:szCs w:val="22"/>
        </w:rPr>
        <w:t xml:space="preserve"> as amended</w:t>
      </w:r>
      <w:r w:rsidR="007C3B1D" w:rsidRPr="00526D83">
        <w:rPr>
          <w:rFonts w:ascii="Arial" w:hAnsi="Arial" w:cs="Arial"/>
          <w:sz w:val="22"/>
          <w:szCs w:val="22"/>
        </w:rPr>
        <w:t xml:space="preserve">. </w:t>
      </w:r>
      <w:r w:rsidRPr="00526D83">
        <w:rPr>
          <w:rFonts w:ascii="Arial" w:hAnsi="Arial" w:cs="Arial"/>
          <w:sz w:val="22"/>
          <w:szCs w:val="22"/>
        </w:rPr>
        <w:t xml:space="preserve">The </w:t>
      </w:r>
      <w:r w:rsidR="006D0BEF" w:rsidRPr="00526D83">
        <w:rPr>
          <w:rFonts w:ascii="Arial" w:hAnsi="Arial" w:cs="Arial"/>
          <w:sz w:val="22"/>
          <w:szCs w:val="22"/>
        </w:rPr>
        <w:t>Zoning Board of Appeals</w:t>
      </w:r>
      <w:r w:rsidRPr="00526D83">
        <w:rPr>
          <w:rFonts w:ascii="Arial" w:hAnsi="Arial" w:cs="Arial"/>
          <w:sz w:val="22"/>
          <w:szCs w:val="22"/>
        </w:rPr>
        <w:t xml:space="preserve"> shall consist of </w:t>
      </w:r>
      <w:r w:rsidR="00C83256" w:rsidRPr="00526D83">
        <w:rPr>
          <w:rFonts w:ascii="Arial" w:hAnsi="Arial" w:cs="Arial"/>
          <w:sz w:val="22"/>
          <w:szCs w:val="22"/>
        </w:rPr>
        <w:t>three</w:t>
      </w:r>
      <w:r w:rsidR="00C83256" w:rsidRPr="00526D83">
        <w:rPr>
          <w:rFonts w:ascii="Arial" w:hAnsi="Arial" w:cs="Arial"/>
          <w:noProof/>
          <w:sz w:val="22"/>
          <w:szCs w:val="22"/>
        </w:rPr>
        <w:t xml:space="preserve"> </w:t>
      </w:r>
      <w:r w:rsidRPr="00526D83">
        <w:rPr>
          <w:rFonts w:ascii="Arial" w:hAnsi="Arial" w:cs="Arial"/>
          <w:noProof/>
          <w:sz w:val="22"/>
          <w:szCs w:val="22"/>
        </w:rPr>
        <w:t>(</w:t>
      </w:r>
      <w:r w:rsidR="00C83256" w:rsidRPr="00526D83">
        <w:rPr>
          <w:rFonts w:ascii="Arial" w:hAnsi="Arial" w:cs="Arial"/>
          <w:noProof/>
          <w:sz w:val="22"/>
          <w:szCs w:val="22"/>
        </w:rPr>
        <w:t>3</w:t>
      </w:r>
      <w:r w:rsidRPr="00526D83">
        <w:rPr>
          <w:rFonts w:ascii="Arial" w:hAnsi="Arial" w:cs="Arial"/>
          <w:noProof/>
          <w:sz w:val="22"/>
          <w:szCs w:val="22"/>
        </w:rPr>
        <w:t>)</w:t>
      </w:r>
      <w:r w:rsidRPr="00526D83">
        <w:rPr>
          <w:rFonts w:ascii="Arial" w:hAnsi="Arial" w:cs="Arial"/>
          <w:sz w:val="22"/>
          <w:szCs w:val="22"/>
        </w:rPr>
        <w:t xml:space="preserve"> members appointed by the Village Council from the electors residing in the Village.</w:t>
      </w:r>
    </w:p>
    <w:p w14:paraId="76DC7861" w14:textId="77777777" w:rsidR="007C3B1D" w:rsidRPr="00526D83" w:rsidRDefault="007C3B1D"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030309C4" w14:textId="0F1FAF68"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Members shall be appointed for three</w:t>
      </w:r>
      <w:r w:rsidRPr="00526D83">
        <w:rPr>
          <w:rFonts w:ascii="Arial" w:hAnsi="Arial" w:cs="Arial"/>
          <w:noProof/>
          <w:sz w:val="22"/>
          <w:szCs w:val="22"/>
        </w:rPr>
        <w:t xml:space="preserve"> (3)</w:t>
      </w:r>
      <w:r w:rsidRPr="00526D83">
        <w:rPr>
          <w:rFonts w:ascii="Arial" w:hAnsi="Arial" w:cs="Arial"/>
          <w:sz w:val="22"/>
          <w:szCs w:val="22"/>
        </w:rPr>
        <w:t xml:space="preserve"> year terms. Appointments for the first year are to be staggered for a period of one, </w:t>
      </w:r>
      <w:r w:rsidR="007C3B1D" w:rsidRPr="00526D83">
        <w:rPr>
          <w:rFonts w:ascii="Arial" w:hAnsi="Arial" w:cs="Arial"/>
          <w:sz w:val="22"/>
          <w:szCs w:val="22"/>
        </w:rPr>
        <w:t>two</w:t>
      </w:r>
      <w:r w:rsidRPr="00526D83">
        <w:rPr>
          <w:rFonts w:ascii="Arial" w:hAnsi="Arial" w:cs="Arial"/>
          <w:sz w:val="22"/>
          <w:szCs w:val="22"/>
        </w:rPr>
        <w:t xml:space="preserve"> and three years, to provide for the appointment of an equal number each year. Members may be reappointed. Members of the </w:t>
      </w:r>
      <w:r w:rsidR="00F46BEA" w:rsidRPr="00526D83">
        <w:rPr>
          <w:rFonts w:ascii="Arial" w:hAnsi="Arial" w:cs="Arial"/>
          <w:sz w:val="22"/>
          <w:szCs w:val="22"/>
        </w:rPr>
        <w:t>Board</w:t>
      </w:r>
      <w:r w:rsidRPr="00526D83">
        <w:rPr>
          <w:rFonts w:ascii="Arial" w:hAnsi="Arial" w:cs="Arial"/>
          <w:sz w:val="22"/>
          <w:szCs w:val="22"/>
        </w:rPr>
        <w:t xml:space="preserve"> of Zoning Appeals shall be removable by the Village Council for nonfeasance, malfeasance, and misfeasance of office</w:t>
      </w:r>
      <w:r w:rsidR="007C3B1D" w:rsidRPr="00526D83">
        <w:rPr>
          <w:rFonts w:ascii="Arial" w:hAnsi="Arial" w:cs="Arial"/>
          <w:sz w:val="22"/>
          <w:szCs w:val="22"/>
        </w:rPr>
        <w:t xml:space="preserve">. </w:t>
      </w:r>
      <w:r w:rsidRPr="00526D83">
        <w:rPr>
          <w:rFonts w:ascii="Arial" w:hAnsi="Arial" w:cs="Arial"/>
          <w:sz w:val="22"/>
          <w:szCs w:val="22"/>
        </w:rPr>
        <w:t>A member shall disqualify himself or herself from a vote in which the member has a conflict of interest. Failure to do so shall constitute misconduct in office.</w:t>
      </w:r>
    </w:p>
    <w:p w14:paraId="269A66AB"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u w:val="single"/>
        </w:rPr>
      </w:pPr>
    </w:p>
    <w:p w14:paraId="0C616606" w14:textId="77777777" w:rsidR="00932984" w:rsidRPr="00526D83" w:rsidRDefault="00C24F0E"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b/>
          <w:sz w:val="22"/>
          <w:szCs w:val="22"/>
        </w:rPr>
      </w:pPr>
      <w:r w:rsidRPr="00526D83">
        <w:rPr>
          <w:rFonts w:ascii="Arial" w:hAnsi="Arial" w:cs="Arial"/>
          <w:b/>
          <w:noProof/>
          <w:sz w:val="22"/>
          <w:szCs w:val="22"/>
        </w:rPr>
        <w:t>19</w:t>
      </w:r>
      <w:r w:rsidR="00932984" w:rsidRPr="00526D83">
        <w:rPr>
          <w:rFonts w:ascii="Arial" w:hAnsi="Arial" w:cs="Arial"/>
          <w:b/>
          <w:noProof/>
          <w:sz w:val="22"/>
          <w:szCs w:val="22"/>
        </w:rPr>
        <w:t>.03</w:t>
      </w:r>
      <w:r w:rsidR="00932984" w:rsidRPr="00526D83">
        <w:rPr>
          <w:rFonts w:ascii="Arial" w:hAnsi="Arial" w:cs="Arial"/>
          <w:b/>
          <w:sz w:val="22"/>
          <w:szCs w:val="22"/>
        </w:rPr>
        <w:t xml:space="preserve"> ORGANIZATION</w:t>
      </w:r>
    </w:p>
    <w:p w14:paraId="0F93ABA1"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2F2C02DA" w14:textId="77777777" w:rsidR="00932984" w:rsidRPr="00526D83" w:rsidRDefault="00932984" w:rsidP="00D9251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noProof/>
          <w:sz w:val="22"/>
          <w:szCs w:val="22"/>
        </w:rPr>
        <w:t>1)</w:t>
      </w:r>
      <w:r w:rsidRPr="00526D83">
        <w:rPr>
          <w:rFonts w:ascii="Arial" w:hAnsi="Arial" w:cs="Arial"/>
          <w:noProof/>
          <w:sz w:val="22"/>
          <w:szCs w:val="22"/>
        </w:rPr>
        <w:tab/>
      </w:r>
      <w:r w:rsidRPr="00221ED1">
        <w:rPr>
          <w:rFonts w:ascii="Arial" w:hAnsi="Arial" w:cs="Arial"/>
          <w:b/>
          <w:bCs/>
          <w:sz w:val="22"/>
          <w:szCs w:val="22"/>
          <w:u w:val="single"/>
        </w:rPr>
        <w:t>Rules of Procedure</w:t>
      </w:r>
      <w:r w:rsidRPr="00526D83">
        <w:rPr>
          <w:rFonts w:ascii="Arial" w:hAnsi="Arial" w:cs="Arial"/>
          <w:noProof/>
          <w:sz w:val="22"/>
          <w:szCs w:val="22"/>
          <w:u w:val="single"/>
        </w:rPr>
        <w:t>:</w:t>
      </w:r>
      <w:r w:rsidRPr="00526D83">
        <w:rPr>
          <w:rFonts w:ascii="Arial" w:hAnsi="Arial" w:cs="Arial"/>
          <w:sz w:val="22"/>
          <w:szCs w:val="22"/>
        </w:rPr>
        <w:t xml:space="preserve">  The </w:t>
      </w:r>
      <w:r w:rsidR="006D0BEF" w:rsidRPr="00526D83">
        <w:rPr>
          <w:rFonts w:ascii="Arial" w:hAnsi="Arial" w:cs="Arial"/>
          <w:sz w:val="22"/>
          <w:szCs w:val="22"/>
        </w:rPr>
        <w:t>Zoning Board of Appeals</w:t>
      </w:r>
      <w:r w:rsidRPr="00526D83">
        <w:rPr>
          <w:rFonts w:ascii="Arial" w:hAnsi="Arial" w:cs="Arial"/>
          <w:sz w:val="22"/>
          <w:szCs w:val="22"/>
        </w:rPr>
        <w:t xml:space="preserve"> shall adopt rules of procedure for the conduct of its meetings and the implementation of its duties</w:t>
      </w:r>
      <w:r w:rsidRPr="00526D83">
        <w:rPr>
          <w:rFonts w:ascii="Arial" w:hAnsi="Arial" w:cs="Arial"/>
          <w:noProof/>
          <w:sz w:val="22"/>
          <w:szCs w:val="22"/>
        </w:rPr>
        <w:t>.</w:t>
      </w:r>
      <w:r w:rsidRPr="00526D83">
        <w:rPr>
          <w:rFonts w:ascii="Arial" w:hAnsi="Arial" w:cs="Arial"/>
          <w:sz w:val="22"/>
          <w:szCs w:val="22"/>
        </w:rPr>
        <w:t xml:space="preserve"> The </w:t>
      </w:r>
      <w:r w:rsidR="006D0BEF" w:rsidRPr="00526D83">
        <w:rPr>
          <w:rFonts w:ascii="Arial" w:hAnsi="Arial" w:cs="Arial"/>
          <w:sz w:val="22"/>
          <w:szCs w:val="22"/>
        </w:rPr>
        <w:t>Zoning Board of Appeals</w:t>
      </w:r>
      <w:r w:rsidRPr="00526D83">
        <w:rPr>
          <w:rFonts w:ascii="Arial" w:hAnsi="Arial" w:cs="Arial"/>
          <w:sz w:val="22"/>
          <w:szCs w:val="22"/>
        </w:rPr>
        <w:t xml:space="preserve"> shall annually elect a chairperson, a vice-chairperson, and a secretary.</w:t>
      </w:r>
    </w:p>
    <w:p w14:paraId="467623FC" w14:textId="77777777" w:rsidR="00932984" w:rsidRPr="00526D83" w:rsidRDefault="00932984" w:rsidP="00D9251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3D4F5CA1" w14:textId="77777777" w:rsidR="00932984" w:rsidRPr="00526D83" w:rsidRDefault="00932984" w:rsidP="00D9251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noProof/>
          <w:sz w:val="22"/>
          <w:szCs w:val="22"/>
        </w:rPr>
        <w:t>2)</w:t>
      </w:r>
      <w:r w:rsidRPr="00526D83">
        <w:rPr>
          <w:rFonts w:ascii="Arial" w:hAnsi="Arial" w:cs="Arial"/>
          <w:noProof/>
          <w:sz w:val="22"/>
          <w:szCs w:val="22"/>
        </w:rPr>
        <w:tab/>
      </w:r>
      <w:r w:rsidRPr="00221ED1">
        <w:rPr>
          <w:rFonts w:ascii="Arial" w:hAnsi="Arial" w:cs="Arial"/>
          <w:b/>
          <w:bCs/>
          <w:sz w:val="22"/>
          <w:szCs w:val="22"/>
          <w:u w:val="single"/>
        </w:rPr>
        <w:t>Meetings and Quorum</w:t>
      </w:r>
      <w:r w:rsidRPr="00526D83">
        <w:rPr>
          <w:rFonts w:ascii="Arial" w:hAnsi="Arial" w:cs="Arial"/>
          <w:noProof/>
          <w:sz w:val="22"/>
          <w:szCs w:val="22"/>
          <w:u w:val="single"/>
        </w:rPr>
        <w:t>:</w:t>
      </w:r>
      <w:r w:rsidRPr="00526D83">
        <w:rPr>
          <w:rFonts w:ascii="Arial" w:hAnsi="Arial" w:cs="Arial"/>
          <w:sz w:val="22"/>
          <w:szCs w:val="22"/>
        </w:rPr>
        <w:t xml:space="preserve">  Meetings of the </w:t>
      </w:r>
      <w:r w:rsidR="006D0BEF" w:rsidRPr="00526D83">
        <w:rPr>
          <w:rFonts w:ascii="Arial" w:hAnsi="Arial" w:cs="Arial"/>
          <w:sz w:val="22"/>
          <w:szCs w:val="22"/>
        </w:rPr>
        <w:t>Zoning Board of Appeals</w:t>
      </w:r>
      <w:r w:rsidRPr="00526D83">
        <w:rPr>
          <w:rFonts w:ascii="Arial" w:hAnsi="Arial" w:cs="Arial"/>
          <w:sz w:val="22"/>
          <w:szCs w:val="22"/>
        </w:rPr>
        <w:t xml:space="preserve"> shall be held at the call of the chairperson and at such other times as the </w:t>
      </w:r>
      <w:r w:rsidR="006D0BEF" w:rsidRPr="00526D83">
        <w:rPr>
          <w:rFonts w:ascii="Arial" w:hAnsi="Arial" w:cs="Arial"/>
          <w:sz w:val="22"/>
          <w:szCs w:val="22"/>
        </w:rPr>
        <w:t>Zoning Board of Appeals</w:t>
      </w:r>
      <w:r w:rsidRPr="00526D83">
        <w:rPr>
          <w:rFonts w:ascii="Arial" w:hAnsi="Arial" w:cs="Arial"/>
          <w:sz w:val="22"/>
          <w:szCs w:val="22"/>
        </w:rPr>
        <w:t xml:space="preserve"> in its Rules of Procedure may specify</w:t>
      </w:r>
      <w:r w:rsidR="007C3B1D" w:rsidRPr="00526D83">
        <w:rPr>
          <w:rFonts w:ascii="Arial" w:hAnsi="Arial" w:cs="Arial"/>
          <w:sz w:val="22"/>
          <w:szCs w:val="22"/>
        </w:rPr>
        <w:t xml:space="preserve">. </w:t>
      </w:r>
      <w:r w:rsidRPr="00526D83">
        <w:rPr>
          <w:rFonts w:ascii="Arial" w:hAnsi="Arial" w:cs="Arial"/>
          <w:sz w:val="22"/>
          <w:szCs w:val="22"/>
        </w:rPr>
        <w:t xml:space="preserve">A majority of the total membership of the </w:t>
      </w:r>
      <w:r w:rsidR="006D0BEF" w:rsidRPr="00526D83">
        <w:rPr>
          <w:rFonts w:ascii="Arial" w:hAnsi="Arial" w:cs="Arial"/>
          <w:sz w:val="22"/>
          <w:szCs w:val="22"/>
        </w:rPr>
        <w:t>Zoning Board of Appeals</w:t>
      </w:r>
      <w:r w:rsidRPr="00526D83">
        <w:rPr>
          <w:rFonts w:ascii="Arial" w:hAnsi="Arial" w:cs="Arial"/>
          <w:sz w:val="22"/>
          <w:szCs w:val="22"/>
        </w:rPr>
        <w:t xml:space="preserve"> shall comprise a quorum</w:t>
      </w:r>
      <w:r w:rsidR="007C3B1D" w:rsidRPr="00526D83">
        <w:rPr>
          <w:rFonts w:ascii="Arial" w:hAnsi="Arial" w:cs="Arial"/>
          <w:sz w:val="22"/>
          <w:szCs w:val="22"/>
        </w:rPr>
        <w:t xml:space="preserve">. </w:t>
      </w:r>
      <w:r w:rsidRPr="00526D83">
        <w:rPr>
          <w:rFonts w:ascii="Arial" w:hAnsi="Arial" w:cs="Arial"/>
          <w:sz w:val="22"/>
          <w:szCs w:val="22"/>
        </w:rPr>
        <w:t>All meetings shall be open to the public.</w:t>
      </w:r>
    </w:p>
    <w:p w14:paraId="28A15D6A" w14:textId="77777777" w:rsidR="00932984" w:rsidRPr="00526D83" w:rsidRDefault="00932984" w:rsidP="00D9251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51896594" w14:textId="77777777" w:rsidR="00932984" w:rsidRPr="00526D83" w:rsidRDefault="00932984" w:rsidP="00D9251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noProof/>
          <w:sz w:val="22"/>
          <w:szCs w:val="22"/>
        </w:rPr>
        <w:t>3)</w:t>
      </w:r>
      <w:r w:rsidRPr="00526D83">
        <w:rPr>
          <w:rFonts w:ascii="Arial" w:hAnsi="Arial" w:cs="Arial"/>
          <w:noProof/>
          <w:sz w:val="22"/>
          <w:szCs w:val="22"/>
        </w:rPr>
        <w:tab/>
      </w:r>
      <w:r w:rsidRPr="00221ED1">
        <w:rPr>
          <w:rFonts w:ascii="Arial" w:hAnsi="Arial" w:cs="Arial"/>
          <w:b/>
          <w:bCs/>
          <w:sz w:val="22"/>
          <w:szCs w:val="22"/>
          <w:u w:val="single"/>
        </w:rPr>
        <w:t>Oaths and Witnesses</w:t>
      </w:r>
      <w:r w:rsidRPr="00526D83">
        <w:rPr>
          <w:rFonts w:ascii="Arial" w:hAnsi="Arial" w:cs="Arial"/>
          <w:sz w:val="22"/>
          <w:szCs w:val="22"/>
          <w:u w:val="single"/>
        </w:rPr>
        <w:t>:</w:t>
      </w:r>
      <w:r w:rsidRPr="00526D83">
        <w:rPr>
          <w:rFonts w:ascii="Arial" w:hAnsi="Arial" w:cs="Arial"/>
          <w:sz w:val="22"/>
          <w:szCs w:val="22"/>
        </w:rPr>
        <w:t xml:space="preserve">  The chairperson may administer oaths and compel the attendance of any witness </w:t>
      </w:r>
      <w:r w:rsidR="006F7231" w:rsidRPr="00526D83">
        <w:rPr>
          <w:rFonts w:ascii="Arial" w:hAnsi="Arial" w:cs="Arial"/>
          <w:sz w:val="22"/>
          <w:szCs w:val="22"/>
        </w:rPr>
        <w:t>to</w:t>
      </w:r>
      <w:r w:rsidRPr="00526D83">
        <w:rPr>
          <w:rFonts w:ascii="Arial" w:hAnsi="Arial" w:cs="Arial"/>
          <w:sz w:val="22"/>
          <w:szCs w:val="22"/>
        </w:rPr>
        <w:t xml:space="preserve"> insure a fair and proper hearing.</w:t>
      </w:r>
    </w:p>
    <w:p w14:paraId="1F0AAFD7" w14:textId="77777777" w:rsidR="00932984" w:rsidRPr="00526D83" w:rsidRDefault="00932984" w:rsidP="00D9251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7808931C" w14:textId="77777777" w:rsidR="00932984" w:rsidRPr="00526D83" w:rsidRDefault="00932984" w:rsidP="00D9251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noProof/>
          <w:sz w:val="22"/>
          <w:szCs w:val="22"/>
        </w:rPr>
        <w:t>4)</w:t>
      </w:r>
      <w:r w:rsidRPr="00526D83">
        <w:rPr>
          <w:rFonts w:ascii="Arial" w:hAnsi="Arial" w:cs="Arial"/>
          <w:noProof/>
          <w:sz w:val="22"/>
          <w:szCs w:val="22"/>
        </w:rPr>
        <w:tab/>
      </w:r>
      <w:r w:rsidRPr="00221ED1">
        <w:rPr>
          <w:rFonts w:ascii="Arial" w:hAnsi="Arial" w:cs="Arial"/>
          <w:b/>
          <w:bCs/>
          <w:sz w:val="22"/>
          <w:szCs w:val="22"/>
          <w:u w:val="single"/>
        </w:rPr>
        <w:t>Records</w:t>
      </w:r>
      <w:r w:rsidRPr="00526D83">
        <w:rPr>
          <w:rFonts w:ascii="Arial" w:hAnsi="Arial" w:cs="Arial"/>
          <w:noProof/>
          <w:sz w:val="22"/>
          <w:szCs w:val="22"/>
          <w:u w:val="single"/>
        </w:rPr>
        <w:t>:</w:t>
      </w:r>
      <w:r w:rsidRPr="00526D83">
        <w:rPr>
          <w:rFonts w:ascii="Arial" w:hAnsi="Arial" w:cs="Arial"/>
          <w:sz w:val="22"/>
          <w:szCs w:val="22"/>
        </w:rPr>
        <w:t xml:space="preserve">  The minutes of all meetings shall contain the grounds for every determination made by the </w:t>
      </w:r>
      <w:r w:rsidR="006D0BEF" w:rsidRPr="00526D83">
        <w:rPr>
          <w:rFonts w:ascii="Arial" w:hAnsi="Arial" w:cs="Arial"/>
          <w:sz w:val="22"/>
          <w:szCs w:val="22"/>
        </w:rPr>
        <w:t>Zoning Board of Appeals</w:t>
      </w:r>
      <w:r w:rsidRPr="00526D83">
        <w:rPr>
          <w:rFonts w:ascii="Arial" w:hAnsi="Arial" w:cs="Arial"/>
          <w:sz w:val="22"/>
          <w:szCs w:val="22"/>
        </w:rPr>
        <w:t xml:space="preserve"> including all evidence and data considered, all findings of fact and conclusions drawn by the </w:t>
      </w:r>
      <w:r w:rsidR="006D0BEF" w:rsidRPr="00526D83">
        <w:rPr>
          <w:rFonts w:ascii="Arial" w:hAnsi="Arial" w:cs="Arial"/>
          <w:sz w:val="22"/>
          <w:szCs w:val="22"/>
        </w:rPr>
        <w:t>Zoning Board of Appeals</w:t>
      </w:r>
      <w:r w:rsidRPr="00526D83">
        <w:rPr>
          <w:rFonts w:ascii="Arial" w:hAnsi="Arial" w:cs="Arial"/>
          <w:sz w:val="22"/>
          <w:szCs w:val="22"/>
        </w:rPr>
        <w:t xml:space="preserve"> for every case, along with the vote of each member and the final ruling on each case</w:t>
      </w:r>
      <w:r w:rsidR="007C3B1D" w:rsidRPr="00526D83">
        <w:rPr>
          <w:rFonts w:ascii="Arial" w:hAnsi="Arial" w:cs="Arial"/>
          <w:sz w:val="22"/>
          <w:szCs w:val="22"/>
        </w:rPr>
        <w:t xml:space="preserve">. </w:t>
      </w:r>
      <w:r w:rsidRPr="00526D83">
        <w:rPr>
          <w:rFonts w:ascii="Arial" w:hAnsi="Arial" w:cs="Arial"/>
          <w:sz w:val="22"/>
          <w:szCs w:val="22"/>
        </w:rPr>
        <w:t xml:space="preserve">The </w:t>
      </w:r>
      <w:r w:rsidR="006D0BEF" w:rsidRPr="00526D83">
        <w:rPr>
          <w:rFonts w:ascii="Arial" w:hAnsi="Arial" w:cs="Arial"/>
          <w:sz w:val="22"/>
          <w:szCs w:val="22"/>
        </w:rPr>
        <w:t>Zoning Board of Appeals</w:t>
      </w:r>
      <w:r w:rsidRPr="00526D83">
        <w:rPr>
          <w:rFonts w:ascii="Arial" w:hAnsi="Arial" w:cs="Arial"/>
          <w:sz w:val="22"/>
          <w:szCs w:val="22"/>
        </w:rPr>
        <w:t xml:space="preserve"> shall file its minutes in the office of the Village Clerk. </w:t>
      </w:r>
    </w:p>
    <w:p w14:paraId="7C00885D"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3B7C46E8" w14:textId="77777777" w:rsidR="00932984" w:rsidRPr="00526D83" w:rsidRDefault="00C24F0E"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b/>
          <w:sz w:val="22"/>
          <w:szCs w:val="22"/>
        </w:rPr>
      </w:pPr>
      <w:r w:rsidRPr="00526D83">
        <w:rPr>
          <w:rFonts w:ascii="Arial" w:hAnsi="Arial" w:cs="Arial"/>
          <w:b/>
          <w:noProof/>
          <w:sz w:val="22"/>
          <w:szCs w:val="22"/>
        </w:rPr>
        <w:t>19</w:t>
      </w:r>
      <w:r w:rsidR="00932984" w:rsidRPr="00526D83">
        <w:rPr>
          <w:rFonts w:ascii="Arial" w:hAnsi="Arial" w:cs="Arial"/>
          <w:b/>
          <w:noProof/>
          <w:sz w:val="22"/>
          <w:szCs w:val="22"/>
        </w:rPr>
        <w:t>.04</w:t>
      </w:r>
      <w:r w:rsidR="00932984" w:rsidRPr="00526D83">
        <w:rPr>
          <w:rFonts w:ascii="Arial" w:hAnsi="Arial" w:cs="Arial"/>
          <w:b/>
          <w:sz w:val="22"/>
          <w:szCs w:val="22"/>
        </w:rPr>
        <w:t xml:space="preserve"> JURISDICTION</w:t>
      </w:r>
    </w:p>
    <w:p w14:paraId="29B8F425"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377AFC52"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 xml:space="preserve">The </w:t>
      </w:r>
      <w:r w:rsidR="006D0BEF" w:rsidRPr="00526D83">
        <w:rPr>
          <w:rFonts w:ascii="Arial" w:hAnsi="Arial" w:cs="Arial"/>
          <w:sz w:val="22"/>
          <w:szCs w:val="22"/>
        </w:rPr>
        <w:t>Zoning Board of Appeals</w:t>
      </w:r>
      <w:r w:rsidRPr="00526D83">
        <w:rPr>
          <w:rFonts w:ascii="Arial" w:hAnsi="Arial" w:cs="Arial"/>
          <w:sz w:val="22"/>
          <w:szCs w:val="22"/>
        </w:rPr>
        <w:t xml:space="preserve"> shall act upon questions as they arise in the administration of this Ordinance.  </w:t>
      </w:r>
    </w:p>
    <w:p w14:paraId="042E9735"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0A6B6F53"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sz w:val="22"/>
          <w:szCs w:val="22"/>
        </w:rPr>
        <w:t xml:space="preserve">The </w:t>
      </w:r>
      <w:r w:rsidR="006D0BEF" w:rsidRPr="00526D83">
        <w:rPr>
          <w:rFonts w:ascii="Arial" w:hAnsi="Arial" w:cs="Arial"/>
          <w:sz w:val="22"/>
          <w:szCs w:val="22"/>
        </w:rPr>
        <w:t>Zoning Board of Appeals</w:t>
      </w:r>
      <w:r w:rsidRPr="00526D83">
        <w:rPr>
          <w:rFonts w:ascii="Arial" w:hAnsi="Arial" w:cs="Arial"/>
          <w:sz w:val="22"/>
          <w:szCs w:val="22"/>
        </w:rPr>
        <w:t xml:space="preserve"> shall perform its duties and exercise its powers as provided in Act</w:t>
      </w:r>
      <w:r w:rsidRPr="00526D83">
        <w:rPr>
          <w:rFonts w:ascii="Arial" w:hAnsi="Arial" w:cs="Arial"/>
          <w:noProof/>
          <w:sz w:val="22"/>
          <w:szCs w:val="22"/>
        </w:rPr>
        <w:t xml:space="preserve"> 207</w:t>
      </w:r>
      <w:r w:rsidRPr="00526D83">
        <w:rPr>
          <w:rFonts w:ascii="Arial" w:hAnsi="Arial" w:cs="Arial"/>
          <w:sz w:val="22"/>
          <w:szCs w:val="22"/>
        </w:rPr>
        <w:t xml:space="preserve"> of the Public Acts of</w:t>
      </w:r>
      <w:r w:rsidRPr="00526D83">
        <w:rPr>
          <w:rFonts w:ascii="Arial" w:hAnsi="Arial" w:cs="Arial"/>
          <w:noProof/>
          <w:sz w:val="22"/>
          <w:szCs w:val="22"/>
        </w:rPr>
        <w:t xml:space="preserve"> 1921,</w:t>
      </w:r>
      <w:r w:rsidRPr="00526D83">
        <w:rPr>
          <w:rFonts w:ascii="Arial" w:hAnsi="Arial" w:cs="Arial"/>
          <w:sz w:val="22"/>
          <w:szCs w:val="22"/>
        </w:rPr>
        <w:t xml:space="preserve"> as amended. The </w:t>
      </w:r>
      <w:r w:rsidR="006D0BEF" w:rsidRPr="00526D83">
        <w:rPr>
          <w:rFonts w:ascii="Arial" w:hAnsi="Arial" w:cs="Arial"/>
          <w:sz w:val="22"/>
          <w:szCs w:val="22"/>
        </w:rPr>
        <w:t>Zoning Board of Appeals</w:t>
      </w:r>
      <w:r w:rsidRPr="00526D83">
        <w:rPr>
          <w:rFonts w:ascii="Arial" w:hAnsi="Arial" w:cs="Arial"/>
          <w:sz w:val="22"/>
          <w:szCs w:val="22"/>
        </w:rPr>
        <w:t xml:space="preserve"> </w:t>
      </w:r>
      <w:r w:rsidRPr="00526D83">
        <w:rPr>
          <w:rFonts w:ascii="Arial" w:hAnsi="Arial" w:cs="Arial"/>
          <w:sz w:val="22"/>
          <w:szCs w:val="22"/>
          <w:u w:val="single"/>
        </w:rPr>
        <w:t>shall not</w:t>
      </w:r>
      <w:r w:rsidRPr="00526D83">
        <w:rPr>
          <w:rFonts w:ascii="Arial" w:hAnsi="Arial" w:cs="Arial"/>
          <w:sz w:val="22"/>
          <w:szCs w:val="22"/>
        </w:rPr>
        <w:t xml:space="preserve"> have the </w:t>
      </w:r>
      <w:r w:rsidRPr="00526D83">
        <w:rPr>
          <w:rFonts w:ascii="Arial" w:hAnsi="Arial" w:cs="Arial"/>
          <w:sz w:val="22"/>
          <w:szCs w:val="22"/>
        </w:rPr>
        <w:lastRenderedPageBreak/>
        <w:t xml:space="preserve">power to alter or change the zoning district classification of any property, nor make any change in the terms or intent of this </w:t>
      </w:r>
      <w:r w:rsidR="006F7231" w:rsidRPr="00526D83">
        <w:rPr>
          <w:rFonts w:ascii="Arial" w:hAnsi="Arial" w:cs="Arial"/>
          <w:sz w:val="22"/>
          <w:szCs w:val="22"/>
        </w:rPr>
        <w:t>Ordinance but</w:t>
      </w:r>
      <w:r w:rsidRPr="00526D83">
        <w:rPr>
          <w:rFonts w:ascii="Arial" w:hAnsi="Arial" w:cs="Arial"/>
          <w:sz w:val="22"/>
          <w:szCs w:val="22"/>
        </w:rPr>
        <w:t xml:space="preserve"> does have the power to act on those matters for which this Ordinance provides, such as an administrative review, interpretation, granting a variance, or temporary use permit</w:t>
      </w:r>
      <w:r w:rsidR="00C24F0E" w:rsidRPr="00526D83">
        <w:rPr>
          <w:rFonts w:ascii="Arial" w:hAnsi="Arial" w:cs="Arial"/>
          <w:sz w:val="22"/>
          <w:szCs w:val="22"/>
        </w:rPr>
        <w:t xml:space="preserve">. </w:t>
      </w:r>
      <w:r w:rsidRPr="00526D83">
        <w:rPr>
          <w:rFonts w:ascii="Arial" w:hAnsi="Arial" w:cs="Arial"/>
          <w:sz w:val="22"/>
          <w:szCs w:val="22"/>
        </w:rPr>
        <w:t xml:space="preserve">Within this </w:t>
      </w:r>
      <w:r w:rsidR="00C24F0E" w:rsidRPr="00526D83">
        <w:rPr>
          <w:rFonts w:ascii="Arial" w:hAnsi="Arial" w:cs="Arial"/>
          <w:sz w:val="22"/>
          <w:szCs w:val="22"/>
        </w:rPr>
        <w:t>capacity,</w:t>
      </w:r>
      <w:r w:rsidRPr="00526D83">
        <w:rPr>
          <w:rFonts w:ascii="Arial" w:hAnsi="Arial" w:cs="Arial"/>
          <w:sz w:val="22"/>
          <w:szCs w:val="22"/>
        </w:rPr>
        <w:t xml:space="preserve"> the </w:t>
      </w:r>
      <w:r w:rsidR="006D0BEF" w:rsidRPr="00526D83">
        <w:rPr>
          <w:rFonts w:ascii="Arial" w:hAnsi="Arial" w:cs="Arial"/>
          <w:sz w:val="22"/>
          <w:szCs w:val="22"/>
        </w:rPr>
        <w:t>Zoning Board of Appeals</w:t>
      </w:r>
      <w:r w:rsidRPr="00526D83">
        <w:rPr>
          <w:rFonts w:ascii="Arial" w:hAnsi="Arial" w:cs="Arial"/>
          <w:sz w:val="22"/>
          <w:szCs w:val="22"/>
        </w:rPr>
        <w:t xml:space="preserve"> may reverse or affirm, wholly or partly, or may modify the order, requirement, decision, or determination of the Zoning Administrator</w:t>
      </w:r>
      <w:r w:rsidRPr="00526D83">
        <w:rPr>
          <w:rFonts w:ascii="Arial" w:hAnsi="Arial" w:cs="Arial"/>
          <w:noProof/>
          <w:sz w:val="22"/>
          <w:szCs w:val="22"/>
        </w:rPr>
        <w:t>,</w:t>
      </w:r>
      <w:r w:rsidRPr="00526D83">
        <w:rPr>
          <w:rFonts w:ascii="Arial" w:hAnsi="Arial" w:cs="Arial"/>
          <w:sz w:val="22"/>
          <w:szCs w:val="22"/>
        </w:rPr>
        <w:t xml:space="preserve"> Planning Commission, or any official administering or enforcing the provisions of this Ordinance, as set forth </w:t>
      </w:r>
      <w:r w:rsidR="00C24F0E" w:rsidRPr="00526D83">
        <w:rPr>
          <w:rFonts w:ascii="Arial" w:hAnsi="Arial" w:cs="Arial"/>
          <w:sz w:val="22"/>
          <w:szCs w:val="22"/>
        </w:rPr>
        <w:t>herein</w:t>
      </w:r>
      <w:r w:rsidRPr="00526D83">
        <w:rPr>
          <w:rFonts w:ascii="Arial" w:hAnsi="Arial" w:cs="Arial"/>
          <w:noProof/>
          <w:sz w:val="22"/>
          <w:szCs w:val="22"/>
        </w:rPr>
        <w:t>.</w:t>
      </w:r>
    </w:p>
    <w:p w14:paraId="569A76ED"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u w:val="single"/>
        </w:rPr>
      </w:pPr>
    </w:p>
    <w:p w14:paraId="7ED14FA4" w14:textId="77777777" w:rsidR="00932984" w:rsidRPr="00526D83" w:rsidRDefault="00C24F0E"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b/>
          <w:sz w:val="22"/>
          <w:szCs w:val="22"/>
        </w:rPr>
      </w:pPr>
      <w:r w:rsidRPr="00526D83">
        <w:rPr>
          <w:rFonts w:ascii="Arial" w:hAnsi="Arial" w:cs="Arial"/>
          <w:b/>
          <w:noProof/>
          <w:sz w:val="22"/>
          <w:szCs w:val="22"/>
        </w:rPr>
        <w:t>19</w:t>
      </w:r>
      <w:r w:rsidR="00932984" w:rsidRPr="00526D83">
        <w:rPr>
          <w:rFonts w:ascii="Arial" w:hAnsi="Arial" w:cs="Arial"/>
          <w:b/>
          <w:noProof/>
          <w:sz w:val="22"/>
          <w:szCs w:val="22"/>
        </w:rPr>
        <w:t>.05</w:t>
      </w:r>
      <w:r w:rsidR="00932984" w:rsidRPr="00526D83">
        <w:rPr>
          <w:rFonts w:ascii="Arial" w:hAnsi="Arial" w:cs="Arial"/>
          <w:b/>
          <w:sz w:val="22"/>
          <w:szCs w:val="22"/>
        </w:rPr>
        <w:t xml:space="preserve"> AUTHORIZED APPEALS</w:t>
      </w:r>
    </w:p>
    <w:p w14:paraId="3EE935D9"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13C395A2"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sz w:val="22"/>
          <w:szCs w:val="22"/>
        </w:rPr>
        <w:t xml:space="preserve">The </w:t>
      </w:r>
      <w:r w:rsidR="006D0BEF" w:rsidRPr="00526D83">
        <w:rPr>
          <w:rFonts w:ascii="Arial" w:hAnsi="Arial" w:cs="Arial"/>
          <w:sz w:val="22"/>
          <w:szCs w:val="22"/>
        </w:rPr>
        <w:t>Zoning Board of Appeals</w:t>
      </w:r>
      <w:r w:rsidRPr="00526D83">
        <w:rPr>
          <w:rFonts w:ascii="Arial" w:hAnsi="Arial" w:cs="Arial"/>
          <w:sz w:val="22"/>
          <w:szCs w:val="22"/>
        </w:rPr>
        <w:t xml:space="preserve"> shall hear the following specified categories of appeals in accordance with the following standards</w:t>
      </w:r>
      <w:r w:rsidRPr="00526D83">
        <w:rPr>
          <w:rFonts w:ascii="Arial" w:hAnsi="Arial" w:cs="Arial"/>
          <w:noProof/>
          <w:sz w:val="22"/>
          <w:szCs w:val="22"/>
        </w:rPr>
        <w:t>:</w:t>
      </w:r>
    </w:p>
    <w:p w14:paraId="51502C7C"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0BC77993" w14:textId="5950DB4D" w:rsidR="00932984" w:rsidRPr="00526D83" w:rsidRDefault="00932984" w:rsidP="00D9251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noProof/>
          <w:sz w:val="22"/>
          <w:szCs w:val="22"/>
        </w:rPr>
        <w:t>1)</w:t>
      </w:r>
      <w:r w:rsidRPr="00526D83">
        <w:rPr>
          <w:rFonts w:ascii="Arial" w:hAnsi="Arial" w:cs="Arial"/>
          <w:noProof/>
          <w:sz w:val="22"/>
          <w:szCs w:val="22"/>
        </w:rPr>
        <w:tab/>
      </w:r>
      <w:r w:rsidRPr="00221ED1">
        <w:rPr>
          <w:rFonts w:ascii="Arial" w:hAnsi="Arial" w:cs="Arial"/>
          <w:b/>
          <w:bCs/>
          <w:sz w:val="22"/>
          <w:szCs w:val="22"/>
          <w:u w:val="single"/>
        </w:rPr>
        <w:t>Administrative Review</w:t>
      </w:r>
      <w:r w:rsidRPr="00526D83">
        <w:rPr>
          <w:rFonts w:ascii="Arial" w:hAnsi="Arial" w:cs="Arial"/>
          <w:sz w:val="22"/>
          <w:szCs w:val="22"/>
          <w:u w:val="single"/>
        </w:rPr>
        <w:t>:</w:t>
      </w:r>
      <w:r w:rsidRPr="00526D83">
        <w:rPr>
          <w:rFonts w:ascii="Arial" w:hAnsi="Arial" w:cs="Arial"/>
          <w:sz w:val="22"/>
          <w:szCs w:val="22"/>
        </w:rPr>
        <w:t xml:space="preserve"> The </w:t>
      </w:r>
      <w:r w:rsidR="006D0BEF" w:rsidRPr="00526D83">
        <w:rPr>
          <w:rFonts w:ascii="Arial" w:hAnsi="Arial" w:cs="Arial"/>
          <w:sz w:val="22"/>
          <w:szCs w:val="22"/>
        </w:rPr>
        <w:t>Zoning Board of Appeals</w:t>
      </w:r>
      <w:r w:rsidRPr="00526D83">
        <w:rPr>
          <w:rFonts w:ascii="Arial" w:hAnsi="Arial" w:cs="Arial"/>
          <w:sz w:val="22"/>
          <w:szCs w:val="22"/>
        </w:rPr>
        <w:t xml:space="preserve"> shall hear and decide appeals where it is alleged by the appellant that there is an error in any order</w:t>
      </w:r>
      <w:r w:rsidRPr="00526D83">
        <w:rPr>
          <w:rFonts w:ascii="Arial" w:hAnsi="Arial" w:cs="Arial"/>
          <w:noProof/>
          <w:sz w:val="22"/>
          <w:szCs w:val="22"/>
        </w:rPr>
        <w:t>,</w:t>
      </w:r>
      <w:r w:rsidRPr="00526D83">
        <w:rPr>
          <w:rFonts w:ascii="Arial" w:hAnsi="Arial" w:cs="Arial"/>
          <w:sz w:val="22"/>
          <w:szCs w:val="22"/>
        </w:rPr>
        <w:t xml:space="preserve"> requirement</w:t>
      </w:r>
      <w:r w:rsidRPr="00526D83">
        <w:rPr>
          <w:rFonts w:ascii="Arial" w:hAnsi="Arial" w:cs="Arial"/>
          <w:noProof/>
          <w:sz w:val="22"/>
          <w:szCs w:val="22"/>
        </w:rPr>
        <w:t>,</w:t>
      </w:r>
      <w:r w:rsidRPr="00526D83">
        <w:rPr>
          <w:rFonts w:ascii="Arial" w:hAnsi="Arial" w:cs="Arial"/>
          <w:sz w:val="22"/>
          <w:szCs w:val="22"/>
        </w:rPr>
        <w:t xml:space="preserve"> permit, </w:t>
      </w:r>
      <w:r w:rsidR="00D750C5" w:rsidRPr="00526D83">
        <w:rPr>
          <w:rFonts w:ascii="Arial" w:hAnsi="Arial" w:cs="Arial"/>
          <w:sz w:val="22"/>
          <w:szCs w:val="22"/>
        </w:rPr>
        <w:t>decision,</w:t>
      </w:r>
      <w:r w:rsidRPr="00526D83">
        <w:rPr>
          <w:rFonts w:ascii="Arial" w:hAnsi="Arial" w:cs="Arial"/>
          <w:sz w:val="22"/>
          <w:szCs w:val="22"/>
        </w:rPr>
        <w:t xml:space="preserve"> or refusal made by the Zoning Administrator or by any other official in administering or enforcing the provisions of this Ordinance</w:t>
      </w:r>
      <w:r w:rsidRPr="00526D83">
        <w:rPr>
          <w:rFonts w:ascii="Arial" w:hAnsi="Arial" w:cs="Arial"/>
          <w:noProof/>
          <w:sz w:val="22"/>
          <w:szCs w:val="22"/>
        </w:rPr>
        <w:t>.</w:t>
      </w:r>
    </w:p>
    <w:p w14:paraId="7E8FBEC9" w14:textId="77777777" w:rsidR="00932984" w:rsidRPr="00526D83" w:rsidRDefault="00932984" w:rsidP="00D9251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6B9722AC" w14:textId="77777777" w:rsidR="00932984" w:rsidRPr="00526D83" w:rsidRDefault="00932984" w:rsidP="00D9251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noProof/>
          <w:sz w:val="22"/>
          <w:szCs w:val="22"/>
        </w:rPr>
        <w:t>2)</w:t>
      </w:r>
      <w:r w:rsidRPr="00526D83">
        <w:rPr>
          <w:rFonts w:ascii="Arial" w:hAnsi="Arial" w:cs="Arial"/>
          <w:noProof/>
          <w:sz w:val="22"/>
          <w:szCs w:val="22"/>
        </w:rPr>
        <w:tab/>
      </w:r>
      <w:r w:rsidRPr="00221ED1">
        <w:rPr>
          <w:rFonts w:ascii="Arial" w:hAnsi="Arial" w:cs="Arial"/>
          <w:b/>
          <w:bCs/>
          <w:sz w:val="22"/>
          <w:szCs w:val="22"/>
          <w:u w:val="single"/>
        </w:rPr>
        <w:t>Interpretation of this Ordinance</w:t>
      </w:r>
      <w:r w:rsidRPr="00526D83">
        <w:rPr>
          <w:rFonts w:ascii="Arial" w:hAnsi="Arial" w:cs="Arial"/>
          <w:sz w:val="22"/>
          <w:szCs w:val="22"/>
          <w:u w:val="single"/>
        </w:rPr>
        <w:t>:</w:t>
      </w:r>
      <w:r w:rsidRPr="00526D83">
        <w:rPr>
          <w:rFonts w:ascii="Arial" w:hAnsi="Arial" w:cs="Arial"/>
          <w:sz w:val="22"/>
          <w:szCs w:val="22"/>
        </w:rPr>
        <w:t xml:space="preserve"> The </w:t>
      </w:r>
      <w:r w:rsidR="006D0BEF" w:rsidRPr="00526D83">
        <w:rPr>
          <w:rFonts w:ascii="Arial" w:hAnsi="Arial" w:cs="Arial"/>
          <w:sz w:val="22"/>
          <w:szCs w:val="22"/>
        </w:rPr>
        <w:t>Zoning Board of Appeals</w:t>
      </w:r>
      <w:r w:rsidRPr="00526D83">
        <w:rPr>
          <w:rFonts w:ascii="Arial" w:hAnsi="Arial" w:cs="Arial"/>
          <w:sz w:val="22"/>
          <w:szCs w:val="22"/>
        </w:rPr>
        <w:t xml:space="preserve"> shall hear and decide upon request to</w:t>
      </w:r>
      <w:r w:rsidRPr="00526D83">
        <w:rPr>
          <w:rFonts w:ascii="Arial" w:hAnsi="Arial" w:cs="Arial"/>
          <w:noProof/>
          <w:sz w:val="22"/>
          <w:szCs w:val="22"/>
        </w:rPr>
        <w:t>:</w:t>
      </w:r>
    </w:p>
    <w:p w14:paraId="201A11DA"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232BAB4B"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noProof/>
          <w:sz w:val="22"/>
          <w:szCs w:val="22"/>
        </w:rPr>
        <w:t>a)</w:t>
      </w:r>
      <w:r w:rsidRPr="00526D83">
        <w:rPr>
          <w:rFonts w:ascii="Arial" w:hAnsi="Arial" w:cs="Arial"/>
          <w:noProof/>
          <w:sz w:val="22"/>
          <w:szCs w:val="22"/>
        </w:rPr>
        <w:tab/>
      </w:r>
      <w:r w:rsidRPr="00526D83">
        <w:rPr>
          <w:rFonts w:ascii="Arial" w:hAnsi="Arial" w:cs="Arial"/>
          <w:sz w:val="22"/>
          <w:szCs w:val="22"/>
        </w:rPr>
        <w:t>Interpret the provisions of this Ordinance when it is alleged that certain provisions are not clear or that they could have more than one meaning</w:t>
      </w:r>
      <w:r w:rsidR="00C24F0E" w:rsidRPr="00526D83">
        <w:rPr>
          <w:rFonts w:ascii="Arial" w:hAnsi="Arial" w:cs="Arial"/>
          <w:sz w:val="22"/>
          <w:szCs w:val="22"/>
        </w:rPr>
        <w:t xml:space="preserve">. </w:t>
      </w:r>
      <w:r w:rsidRPr="00526D83">
        <w:rPr>
          <w:rFonts w:ascii="Arial" w:hAnsi="Arial" w:cs="Arial"/>
          <w:sz w:val="22"/>
          <w:szCs w:val="22"/>
        </w:rPr>
        <w:t xml:space="preserve">In deciding upon such </w:t>
      </w:r>
      <w:r w:rsidR="006F7231" w:rsidRPr="00526D83">
        <w:rPr>
          <w:rFonts w:ascii="Arial" w:hAnsi="Arial" w:cs="Arial"/>
          <w:sz w:val="22"/>
          <w:szCs w:val="22"/>
        </w:rPr>
        <w:t>request,</w:t>
      </w:r>
      <w:r w:rsidRPr="00526D83">
        <w:rPr>
          <w:rFonts w:ascii="Arial" w:hAnsi="Arial" w:cs="Arial"/>
          <w:sz w:val="22"/>
          <w:szCs w:val="22"/>
        </w:rPr>
        <w:t xml:space="preserve"> the </w:t>
      </w:r>
      <w:r w:rsidR="006D0BEF" w:rsidRPr="00526D83">
        <w:rPr>
          <w:rFonts w:ascii="Arial" w:hAnsi="Arial" w:cs="Arial"/>
          <w:sz w:val="22"/>
          <w:szCs w:val="22"/>
        </w:rPr>
        <w:t>Zoning Board of Appeals</w:t>
      </w:r>
      <w:r w:rsidRPr="00526D83">
        <w:rPr>
          <w:rFonts w:ascii="Arial" w:hAnsi="Arial" w:cs="Arial"/>
          <w:sz w:val="22"/>
          <w:szCs w:val="22"/>
        </w:rPr>
        <w:t xml:space="preserve"> shall insure that its interpretation is consistent with the intent and purpose of this Ordinance and the </w:t>
      </w:r>
      <w:r w:rsidR="0037742E" w:rsidRPr="00526D83">
        <w:rPr>
          <w:rFonts w:ascii="Arial" w:hAnsi="Arial" w:cs="Arial"/>
          <w:sz w:val="22"/>
          <w:szCs w:val="22"/>
        </w:rPr>
        <w:t>Article</w:t>
      </w:r>
      <w:r w:rsidRPr="00526D83">
        <w:rPr>
          <w:rFonts w:ascii="Arial" w:hAnsi="Arial" w:cs="Arial"/>
          <w:sz w:val="22"/>
          <w:szCs w:val="22"/>
        </w:rPr>
        <w:t xml:space="preserve"> in which the language in question is contained.</w:t>
      </w:r>
    </w:p>
    <w:p w14:paraId="5D572094"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7289C0C7"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r w:rsidRPr="00526D83">
        <w:rPr>
          <w:rFonts w:ascii="Arial" w:hAnsi="Arial" w:cs="Arial"/>
          <w:noProof/>
          <w:sz w:val="22"/>
          <w:szCs w:val="22"/>
        </w:rPr>
        <w:t>b)</w:t>
      </w:r>
      <w:r w:rsidRPr="00526D83">
        <w:rPr>
          <w:rFonts w:ascii="Arial" w:hAnsi="Arial" w:cs="Arial"/>
          <w:noProof/>
          <w:sz w:val="22"/>
          <w:szCs w:val="22"/>
        </w:rPr>
        <w:tab/>
      </w:r>
      <w:r w:rsidRPr="00526D83">
        <w:rPr>
          <w:rFonts w:ascii="Arial" w:hAnsi="Arial" w:cs="Arial"/>
          <w:sz w:val="22"/>
          <w:szCs w:val="22"/>
        </w:rPr>
        <w:t>Determine the precise location of the boundary lines between zoning districts when there is dissatisfaction with a decision made by the Zoning Administrator</w:t>
      </w:r>
      <w:r w:rsidRPr="00526D83">
        <w:rPr>
          <w:rFonts w:ascii="Arial" w:hAnsi="Arial" w:cs="Arial"/>
          <w:noProof/>
          <w:sz w:val="22"/>
          <w:szCs w:val="22"/>
        </w:rPr>
        <w:t>.</w:t>
      </w:r>
    </w:p>
    <w:p w14:paraId="29B58B87"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34B68FFD"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noProof/>
          <w:sz w:val="22"/>
          <w:szCs w:val="22"/>
        </w:rPr>
        <w:t>c)</w:t>
      </w:r>
      <w:r w:rsidRPr="00526D83">
        <w:rPr>
          <w:rFonts w:ascii="Arial" w:hAnsi="Arial" w:cs="Arial"/>
          <w:noProof/>
          <w:sz w:val="22"/>
          <w:szCs w:val="22"/>
        </w:rPr>
        <w:tab/>
      </w:r>
      <w:r w:rsidRPr="00526D83">
        <w:rPr>
          <w:rFonts w:ascii="Arial" w:hAnsi="Arial" w:cs="Arial"/>
          <w:sz w:val="22"/>
          <w:szCs w:val="22"/>
        </w:rPr>
        <w:t>Classify a use, which is not specifically mentioned as a part of the use regulations of any zoning district so that it conforms to a comparable permitted or prohibited use, in accordance with the purpose and intent of each district.</w:t>
      </w:r>
    </w:p>
    <w:p w14:paraId="5ABE9D7F"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5DAD0101"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r w:rsidRPr="00526D83">
        <w:rPr>
          <w:rFonts w:ascii="Arial" w:hAnsi="Arial" w:cs="Arial"/>
          <w:noProof/>
          <w:sz w:val="22"/>
          <w:szCs w:val="22"/>
        </w:rPr>
        <w:t>d)</w:t>
      </w:r>
      <w:r w:rsidRPr="00526D83">
        <w:rPr>
          <w:rFonts w:ascii="Arial" w:hAnsi="Arial" w:cs="Arial"/>
          <w:noProof/>
          <w:sz w:val="22"/>
          <w:szCs w:val="22"/>
        </w:rPr>
        <w:tab/>
      </w:r>
      <w:r w:rsidRPr="00526D83">
        <w:rPr>
          <w:rFonts w:ascii="Arial" w:hAnsi="Arial" w:cs="Arial"/>
          <w:sz w:val="22"/>
          <w:szCs w:val="22"/>
        </w:rPr>
        <w:t xml:space="preserve">Determine the parking space requirements of any use not specifically mentioned either by classifying it with one of the groups listed in </w:t>
      </w:r>
      <w:r w:rsidR="0037742E" w:rsidRPr="00526D83">
        <w:rPr>
          <w:rFonts w:ascii="Arial" w:hAnsi="Arial" w:cs="Arial"/>
          <w:sz w:val="22"/>
          <w:szCs w:val="22"/>
        </w:rPr>
        <w:t>Article</w:t>
      </w:r>
      <w:r w:rsidRPr="00526D83">
        <w:rPr>
          <w:rFonts w:ascii="Arial" w:hAnsi="Arial" w:cs="Arial"/>
          <w:noProof/>
          <w:sz w:val="22"/>
          <w:szCs w:val="22"/>
        </w:rPr>
        <w:t xml:space="preserve"> 14</w:t>
      </w:r>
      <w:r w:rsidRPr="00526D83">
        <w:rPr>
          <w:rFonts w:ascii="Arial" w:hAnsi="Arial" w:cs="Arial"/>
          <w:sz w:val="22"/>
          <w:szCs w:val="22"/>
        </w:rPr>
        <w:t xml:space="preserve"> or by an analysis of the specific needs</w:t>
      </w:r>
      <w:r w:rsidRPr="00526D83">
        <w:rPr>
          <w:rFonts w:ascii="Arial" w:hAnsi="Arial" w:cs="Arial"/>
          <w:noProof/>
          <w:sz w:val="22"/>
          <w:szCs w:val="22"/>
        </w:rPr>
        <w:t>.</w:t>
      </w:r>
    </w:p>
    <w:p w14:paraId="510C6478"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63773904" w14:textId="77777777" w:rsidR="00932984" w:rsidRPr="00526D83" w:rsidRDefault="00932984" w:rsidP="00D9251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noProof/>
          <w:sz w:val="22"/>
          <w:szCs w:val="22"/>
        </w:rPr>
        <w:t>3)</w:t>
      </w:r>
      <w:r w:rsidRPr="00526D83">
        <w:rPr>
          <w:rFonts w:ascii="Arial" w:hAnsi="Arial" w:cs="Arial"/>
          <w:noProof/>
          <w:sz w:val="22"/>
          <w:szCs w:val="22"/>
        </w:rPr>
        <w:tab/>
      </w:r>
      <w:r w:rsidRPr="00221ED1">
        <w:rPr>
          <w:rFonts w:ascii="Arial" w:hAnsi="Arial" w:cs="Arial"/>
          <w:b/>
          <w:bCs/>
          <w:sz w:val="22"/>
          <w:szCs w:val="22"/>
          <w:u w:val="single"/>
        </w:rPr>
        <w:t>Variance</w:t>
      </w:r>
      <w:r w:rsidRPr="00526D83">
        <w:rPr>
          <w:rFonts w:ascii="Arial" w:hAnsi="Arial" w:cs="Arial"/>
          <w:noProof/>
          <w:sz w:val="22"/>
          <w:szCs w:val="22"/>
          <w:u w:val="single"/>
        </w:rPr>
        <w:t>:</w:t>
      </w:r>
      <w:r w:rsidRPr="00526D83">
        <w:rPr>
          <w:rFonts w:ascii="Arial" w:hAnsi="Arial" w:cs="Arial"/>
          <w:sz w:val="22"/>
          <w:szCs w:val="22"/>
        </w:rPr>
        <w:t xml:space="preserve">  The </w:t>
      </w:r>
      <w:r w:rsidR="006D0BEF" w:rsidRPr="00526D83">
        <w:rPr>
          <w:rFonts w:ascii="Arial" w:hAnsi="Arial" w:cs="Arial"/>
          <w:sz w:val="22"/>
          <w:szCs w:val="22"/>
        </w:rPr>
        <w:t>Zoning Board of Appeals</w:t>
      </w:r>
      <w:r w:rsidRPr="00526D83">
        <w:rPr>
          <w:rFonts w:ascii="Arial" w:hAnsi="Arial" w:cs="Arial"/>
          <w:sz w:val="22"/>
          <w:szCs w:val="22"/>
        </w:rPr>
        <w:t xml:space="preserve"> shall have the power to authorize specific variance from site development requirements such as lot area and width regulations, building height and bulk regulations</w:t>
      </w:r>
      <w:r w:rsidRPr="00526D83">
        <w:rPr>
          <w:rFonts w:ascii="Arial" w:hAnsi="Arial" w:cs="Arial"/>
          <w:noProof/>
          <w:sz w:val="22"/>
          <w:szCs w:val="22"/>
        </w:rPr>
        <w:t>,</w:t>
      </w:r>
      <w:r w:rsidRPr="00526D83">
        <w:rPr>
          <w:rFonts w:ascii="Arial" w:hAnsi="Arial" w:cs="Arial"/>
          <w:sz w:val="22"/>
          <w:szCs w:val="22"/>
        </w:rPr>
        <w:t xml:space="preserve"> yard width and depth regulations, off-street parking and loading space requirements (pursuant to Section</w:t>
      </w:r>
      <w:r w:rsidRPr="00526D83">
        <w:rPr>
          <w:rFonts w:ascii="Arial" w:hAnsi="Arial" w:cs="Arial"/>
          <w:noProof/>
          <w:sz w:val="22"/>
          <w:szCs w:val="22"/>
        </w:rPr>
        <w:t xml:space="preserve"> 14.04.2),</w:t>
      </w:r>
      <w:r w:rsidRPr="00526D83">
        <w:rPr>
          <w:rFonts w:ascii="Arial" w:hAnsi="Arial" w:cs="Arial"/>
          <w:sz w:val="22"/>
          <w:szCs w:val="22"/>
        </w:rPr>
        <w:t xml:space="preserve"> and sign requirements of this Ordinance, and provisions relating to the use of land, buildings, or structures, so that the spirit of this Ordinance shall be observed, public safety secured, and substantial justice done, provided that all the required findings listed below are met and the record of proceedings of the </w:t>
      </w:r>
      <w:r w:rsidR="006D0BEF" w:rsidRPr="00526D83">
        <w:rPr>
          <w:rFonts w:ascii="Arial" w:hAnsi="Arial" w:cs="Arial"/>
          <w:sz w:val="22"/>
          <w:szCs w:val="22"/>
        </w:rPr>
        <w:t>Zoning Board of Appeals</w:t>
      </w:r>
      <w:r w:rsidRPr="00526D83">
        <w:rPr>
          <w:rFonts w:ascii="Arial" w:hAnsi="Arial" w:cs="Arial"/>
          <w:sz w:val="22"/>
          <w:szCs w:val="22"/>
        </w:rPr>
        <w:t xml:space="preserve"> contains evidence supporting each conclusion</w:t>
      </w:r>
      <w:r w:rsidRPr="00526D83">
        <w:rPr>
          <w:rFonts w:ascii="Arial" w:hAnsi="Arial" w:cs="Arial"/>
          <w:noProof/>
          <w:sz w:val="22"/>
          <w:szCs w:val="22"/>
        </w:rPr>
        <w:t>:</w:t>
      </w:r>
    </w:p>
    <w:p w14:paraId="6FD33E18"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16021149"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r w:rsidRPr="00526D83">
        <w:rPr>
          <w:rFonts w:ascii="Arial" w:hAnsi="Arial" w:cs="Arial"/>
          <w:noProof/>
          <w:sz w:val="22"/>
          <w:szCs w:val="22"/>
        </w:rPr>
        <w:t>a)</w:t>
      </w:r>
      <w:r w:rsidRPr="00526D83">
        <w:rPr>
          <w:rFonts w:ascii="Arial" w:hAnsi="Arial" w:cs="Arial"/>
          <w:noProof/>
          <w:sz w:val="22"/>
          <w:szCs w:val="22"/>
        </w:rPr>
        <w:tab/>
      </w:r>
      <w:r w:rsidRPr="00526D83">
        <w:rPr>
          <w:rFonts w:ascii="Arial" w:hAnsi="Arial" w:cs="Arial"/>
          <w:sz w:val="22"/>
          <w:szCs w:val="22"/>
        </w:rPr>
        <w:t xml:space="preserve">In granting any variance, the </w:t>
      </w:r>
      <w:r w:rsidR="006D0BEF" w:rsidRPr="00526D83">
        <w:rPr>
          <w:rFonts w:ascii="Arial" w:hAnsi="Arial" w:cs="Arial"/>
          <w:sz w:val="22"/>
          <w:szCs w:val="22"/>
        </w:rPr>
        <w:t>Zoning Board of Appeals</w:t>
      </w:r>
      <w:r w:rsidRPr="00526D83">
        <w:rPr>
          <w:rFonts w:ascii="Arial" w:hAnsi="Arial" w:cs="Arial"/>
          <w:sz w:val="22"/>
          <w:szCs w:val="22"/>
        </w:rPr>
        <w:t xml:space="preserve"> may prescribe appropriate conditions and safeguards in conformity with this Ordinance.  Violations of such conditions and safeguards, when made a part of the terms under which the variance is granted, shall be deemed a violation of this </w:t>
      </w:r>
      <w:r w:rsidR="004716DA" w:rsidRPr="00526D83">
        <w:rPr>
          <w:rFonts w:ascii="Arial" w:hAnsi="Arial" w:cs="Arial"/>
          <w:sz w:val="22"/>
          <w:szCs w:val="22"/>
        </w:rPr>
        <w:t>Ordinance,</w:t>
      </w:r>
      <w:r w:rsidRPr="00526D83">
        <w:rPr>
          <w:rFonts w:ascii="Arial" w:hAnsi="Arial" w:cs="Arial"/>
          <w:sz w:val="22"/>
          <w:szCs w:val="22"/>
        </w:rPr>
        <w:t xml:space="preserve"> and shall automatically invalidate </w:t>
      </w:r>
      <w:r w:rsidRPr="00526D83">
        <w:rPr>
          <w:rFonts w:ascii="Arial" w:hAnsi="Arial" w:cs="Arial"/>
          <w:sz w:val="22"/>
          <w:szCs w:val="22"/>
        </w:rPr>
        <w:lastRenderedPageBreak/>
        <w:t>the permit</w:t>
      </w:r>
      <w:r w:rsidRPr="00526D83">
        <w:rPr>
          <w:rFonts w:ascii="Arial" w:hAnsi="Arial" w:cs="Arial"/>
          <w:noProof/>
          <w:sz w:val="22"/>
          <w:szCs w:val="22"/>
        </w:rPr>
        <w:t>.</w:t>
      </w:r>
    </w:p>
    <w:p w14:paraId="685DED04"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765AA7F0"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noProof/>
          <w:sz w:val="22"/>
          <w:szCs w:val="22"/>
        </w:rPr>
        <w:t>b)</w:t>
      </w:r>
      <w:r w:rsidRPr="00526D83">
        <w:rPr>
          <w:rFonts w:ascii="Arial" w:hAnsi="Arial" w:cs="Arial"/>
          <w:noProof/>
          <w:sz w:val="22"/>
          <w:szCs w:val="22"/>
        </w:rPr>
        <w:tab/>
      </w:r>
      <w:r w:rsidRPr="00526D83">
        <w:rPr>
          <w:rFonts w:ascii="Arial" w:hAnsi="Arial" w:cs="Arial"/>
          <w:sz w:val="22"/>
          <w:szCs w:val="22"/>
        </w:rPr>
        <w:t>Each variance granted under the provisions of this Ordinance shall become null and void unless:</w:t>
      </w:r>
    </w:p>
    <w:p w14:paraId="0EE99B33" w14:textId="77777777" w:rsidR="00932984" w:rsidRPr="00526D83" w:rsidRDefault="00932984" w:rsidP="00BD1FD4">
      <w:pPr>
        <w:tabs>
          <w:tab w:val="left" w:pos="0"/>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32F3B47E" w14:textId="77777777" w:rsidR="00932984" w:rsidRPr="00526D83" w:rsidRDefault="00932984" w:rsidP="00D9251B">
      <w:pPr>
        <w:tabs>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60" w:hanging="360"/>
        <w:jc w:val="both"/>
        <w:rPr>
          <w:rFonts w:ascii="Arial" w:hAnsi="Arial" w:cs="Arial"/>
          <w:noProof/>
          <w:sz w:val="22"/>
          <w:szCs w:val="22"/>
        </w:rPr>
      </w:pPr>
      <w:r w:rsidRPr="00526D83">
        <w:rPr>
          <w:rFonts w:ascii="Arial" w:hAnsi="Arial" w:cs="Arial"/>
          <w:sz w:val="22"/>
          <w:szCs w:val="22"/>
        </w:rPr>
        <w:t>1.</w:t>
      </w:r>
      <w:r w:rsidRPr="00526D83">
        <w:rPr>
          <w:rFonts w:ascii="Arial" w:hAnsi="Arial" w:cs="Arial"/>
          <w:noProof/>
          <w:sz w:val="22"/>
          <w:szCs w:val="22"/>
        </w:rPr>
        <w:tab/>
      </w:r>
      <w:r w:rsidRPr="00526D83">
        <w:rPr>
          <w:rFonts w:ascii="Arial" w:hAnsi="Arial" w:cs="Arial"/>
          <w:sz w:val="22"/>
          <w:szCs w:val="22"/>
        </w:rPr>
        <w:t>The construction authorized by such variance or permit has commenced within six</w:t>
      </w:r>
      <w:r w:rsidRPr="00526D83">
        <w:rPr>
          <w:rFonts w:ascii="Arial" w:hAnsi="Arial" w:cs="Arial"/>
          <w:noProof/>
          <w:sz w:val="22"/>
          <w:szCs w:val="22"/>
        </w:rPr>
        <w:t xml:space="preserve"> (6)</w:t>
      </w:r>
      <w:r w:rsidRPr="00526D83">
        <w:rPr>
          <w:rFonts w:ascii="Arial" w:hAnsi="Arial" w:cs="Arial"/>
          <w:sz w:val="22"/>
          <w:szCs w:val="22"/>
        </w:rPr>
        <w:t xml:space="preserve"> months of granting of the variance</w:t>
      </w:r>
      <w:r w:rsidRPr="00526D83">
        <w:rPr>
          <w:rFonts w:ascii="Arial" w:hAnsi="Arial" w:cs="Arial"/>
          <w:noProof/>
          <w:sz w:val="22"/>
          <w:szCs w:val="22"/>
        </w:rPr>
        <w:t>.</w:t>
      </w:r>
    </w:p>
    <w:p w14:paraId="4A600BC2" w14:textId="77777777" w:rsidR="00932984" w:rsidRPr="00526D83" w:rsidRDefault="00932984" w:rsidP="00D9251B">
      <w:pPr>
        <w:tabs>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60" w:hanging="360"/>
        <w:jc w:val="both"/>
        <w:rPr>
          <w:rFonts w:ascii="Arial" w:hAnsi="Arial" w:cs="Arial"/>
          <w:sz w:val="22"/>
          <w:szCs w:val="22"/>
        </w:rPr>
      </w:pPr>
    </w:p>
    <w:p w14:paraId="61AFDDFA" w14:textId="77777777" w:rsidR="00932984" w:rsidRPr="00526D83" w:rsidRDefault="00932984" w:rsidP="00D9251B">
      <w:pPr>
        <w:tabs>
          <w:tab w:val="left" w:pos="126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260" w:hanging="360"/>
        <w:jc w:val="both"/>
        <w:rPr>
          <w:rFonts w:ascii="Arial" w:hAnsi="Arial" w:cs="Arial"/>
          <w:noProof/>
          <w:sz w:val="22"/>
          <w:szCs w:val="22"/>
        </w:rPr>
      </w:pPr>
      <w:r w:rsidRPr="00526D83">
        <w:rPr>
          <w:rFonts w:ascii="Arial" w:hAnsi="Arial" w:cs="Arial"/>
          <w:sz w:val="22"/>
          <w:szCs w:val="22"/>
        </w:rPr>
        <w:t>2.</w:t>
      </w:r>
      <w:r w:rsidRPr="00526D83">
        <w:rPr>
          <w:rFonts w:ascii="Arial" w:hAnsi="Arial" w:cs="Arial"/>
          <w:sz w:val="22"/>
          <w:szCs w:val="22"/>
        </w:rPr>
        <w:tab/>
        <w:t>The occupancy of land, premises, or buildings has taken place within one</w:t>
      </w:r>
      <w:r w:rsidRPr="00526D83">
        <w:rPr>
          <w:rFonts w:ascii="Arial" w:hAnsi="Arial" w:cs="Arial"/>
          <w:noProof/>
          <w:sz w:val="22"/>
          <w:szCs w:val="22"/>
        </w:rPr>
        <w:t xml:space="preserve"> (1)</w:t>
      </w:r>
      <w:r w:rsidRPr="00526D83">
        <w:rPr>
          <w:rFonts w:ascii="Arial" w:hAnsi="Arial" w:cs="Arial"/>
          <w:sz w:val="22"/>
          <w:szCs w:val="22"/>
        </w:rPr>
        <w:t xml:space="preserve"> year after the granting of the variance</w:t>
      </w:r>
      <w:r w:rsidRPr="00526D83">
        <w:rPr>
          <w:rFonts w:ascii="Arial" w:hAnsi="Arial" w:cs="Arial"/>
          <w:noProof/>
          <w:sz w:val="22"/>
          <w:szCs w:val="22"/>
        </w:rPr>
        <w:t>.</w:t>
      </w:r>
    </w:p>
    <w:p w14:paraId="32E3AB1E"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63287BEE" w14:textId="77777777" w:rsidR="00932984" w:rsidRPr="00D9251B" w:rsidRDefault="00932984" w:rsidP="00F25893">
      <w:pPr>
        <w:numPr>
          <w:ilvl w:val="0"/>
          <w:numId w:val="5"/>
        </w:numPr>
        <w:tabs>
          <w:tab w:val="left" w:pos="0"/>
          <w:tab w:val="left" w:pos="900"/>
          <w:tab w:val="left" w:pos="1440"/>
          <w:tab w:val="num"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sz w:val="22"/>
          <w:szCs w:val="22"/>
        </w:rPr>
        <w:t>No application for a variance which has been denied, wholly or in part, by the</w:t>
      </w:r>
      <w:r w:rsidR="00D9251B">
        <w:rPr>
          <w:rFonts w:ascii="Arial" w:hAnsi="Arial" w:cs="Arial"/>
          <w:sz w:val="22"/>
          <w:szCs w:val="22"/>
        </w:rPr>
        <w:t xml:space="preserve"> </w:t>
      </w:r>
      <w:r w:rsidR="006D0BEF" w:rsidRPr="00D9251B">
        <w:rPr>
          <w:rFonts w:ascii="Arial" w:hAnsi="Arial" w:cs="Arial"/>
          <w:sz w:val="22"/>
          <w:szCs w:val="22"/>
        </w:rPr>
        <w:t>Zoning Board of Appeals</w:t>
      </w:r>
      <w:r w:rsidRPr="00D9251B">
        <w:rPr>
          <w:rFonts w:ascii="Arial" w:hAnsi="Arial" w:cs="Arial"/>
          <w:sz w:val="22"/>
          <w:szCs w:val="22"/>
        </w:rPr>
        <w:t xml:space="preserve"> shall be resubmitted for a period of one</w:t>
      </w:r>
      <w:r w:rsidRPr="00D9251B">
        <w:rPr>
          <w:rFonts w:ascii="Arial" w:hAnsi="Arial" w:cs="Arial"/>
          <w:noProof/>
          <w:sz w:val="22"/>
          <w:szCs w:val="22"/>
        </w:rPr>
        <w:t xml:space="preserve"> (1)</w:t>
      </w:r>
      <w:r w:rsidRPr="00D9251B">
        <w:rPr>
          <w:rFonts w:ascii="Arial" w:hAnsi="Arial" w:cs="Arial"/>
          <w:sz w:val="22"/>
          <w:szCs w:val="22"/>
        </w:rPr>
        <w:t xml:space="preserve"> year from the date of the last denial, except on the grounds of newly discovered evidence or proof of changed conditions found upon inspection by the </w:t>
      </w:r>
      <w:r w:rsidR="006D0BEF" w:rsidRPr="00D9251B">
        <w:rPr>
          <w:rFonts w:ascii="Arial" w:hAnsi="Arial" w:cs="Arial"/>
          <w:sz w:val="22"/>
          <w:szCs w:val="22"/>
        </w:rPr>
        <w:t>Zoning Board of Appeals</w:t>
      </w:r>
      <w:r w:rsidRPr="00D9251B">
        <w:rPr>
          <w:rFonts w:ascii="Arial" w:hAnsi="Arial" w:cs="Arial"/>
          <w:sz w:val="22"/>
          <w:szCs w:val="22"/>
        </w:rPr>
        <w:t xml:space="preserve"> to be valid.</w:t>
      </w:r>
    </w:p>
    <w:p w14:paraId="23275818" w14:textId="77777777" w:rsidR="00144C33" w:rsidRPr="00526D83" w:rsidRDefault="00144C33" w:rsidP="005E311E">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376B4325" w14:textId="52F7B99F" w:rsidR="00932984" w:rsidRPr="00526D83" w:rsidRDefault="00932984" w:rsidP="00D9251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sz w:val="22"/>
          <w:szCs w:val="22"/>
        </w:rPr>
        <w:t>4)</w:t>
      </w:r>
      <w:r w:rsidRPr="00526D83">
        <w:rPr>
          <w:rFonts w:ascii="Arial" w:hAnsi="Arial" w:cs="Arial"/>
          <w:sz w:val="22"/>
          <w:szCs w:val="22"/>
        </w:rPr>
        <w:tab/>
      </w:r>
      <w:r w:rsidRPr="00221ED1">
        <w:rPr>
          <w:rFonts w:ascii="Arial" w:hAnsi="Arial" w:cs="Arial"/>
          <w:b/>
          <w:bCs/>
          <w:sz w:val="22"/>
          <w:szCs w:val="22"/>
          <w:u w:val="single"/>
        </w:rPr>
        <w:t xml:space="preserve">Dimensional Variance (Majority Vote of </w:t>
      </w:r>
      <w:r w:rsidR="006D0BEF" w:rsidRPr="00221ED1">
        <w:rPr>
          <w:rFonts w:ascii="Arial" w:hAnsi="Arial" w:cs="Arial"/>
          <w:b/>
          <w:bCs/>
          <w:sz w:val="22"/>
          <w:szCs w:val="22"/>
          <w:u w:val="single"/>
        </w:rPr>
        <w:t>Zoning Board of Appeals</w:t>
      </w:r>
      <w:r w:rsidRPr="00526D83">
        <w:rPr>
          <w:rFonts w:ascii="Arial" w:hAnsi="Arial" w:cs="Arial"/>
          <w:noProof/>
          <w:sz w:val="22"/>
          <w:szCs w:val="22"/>
        </w:rPr>
        <w:t>:</w:t>
      </w:r>
    </w:p>
    <w:p w14:paraId="28FBC5A6" w14:textId="77777777" w:rsidR="00932984" w:rsidRPr="00526D83" w:rsidRDefault="00932984" w:rsidP="00D9251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5DDA37A9" w14:textId="77777777" w:rsidR="00496D78" w:rsidRPr="00526D83" w:rsidRDefault="00496D78" w:rsidP="00D9251B">
      <w:pPr>
        <w:tabs>
          <w:tab w:val="left" w:pos="540"/>
        </w:tabs>
        <w:jc w:val="both"/>
        <w:rPr>
          <w:rFonts w:ascii="Arial" w:hAnsi="Arial" w:cs="Arial"/>
          <w:sz w:val="22"/>
          <w:szCs w:val="22"/>
        </w:rPr>
      </w:pPr>
      <w:r w:rsidRPr="00526D83">
        <w:rPr>
          <w:rFonts w:ascii="Arial" w:hAnsi="Arial" w:cs="Arial"/>
          <w:sz w:val="22"/>
          <w:szCs w:val="22"/>
        </w:rPr>
        <w:t xml:space="preserve">A dimensional or area variance, allows for a use of land in a manner that is not allowed by the dimensional requirements of the zoning ordinance. A dimensional variance is needed when a zoning application does not comply with setback, </w:t>
      </w:r>
      <w:r w:rsidR="006F7231" w:rsidRPr="00526D83">
        <w:rPr>
          <w:rFonts w:ascii="Arial" w:hAnsi="Arial" w:cs="Arial"/>
          <w:sz w:val="22"/>
          <w:szCs w:val="22"/>
        </w:rPr>
        <w:t>height,</w:t>
      </w:r>
      <w:r w:rsidRPr="00526D83">
        <w:rPr>
          <w:rFonts w:ascii="Arial" w:hAnsi="Arial" w:cs="Arial"/>
          <w:sz w:val="22"/>
          <w:szCs w:val="22"/>
        </w:rPr>
        <w:t xml:space="preserve"> or area requirements.  If an applicant wants to build a deck on his house that encroaches slightly into a side yard setback area, the applicant may apply for a dimensional variance.</w:t>
      </w:r>
    </w:p>
    <w:p w14:paraId="17963DBE" w14:textId="77777777" w:rsidR="00144C33" w:rsidRPr="00526D83" w:rsidRDefault="00144C33"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79CB5259"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noProof/>
          <w:sz w:val="22"/>
          <w:szCs w:val="22"/>
        </w:rPr>
        <w:t>a)</w:t>
      </w:r>
      <w:r w:rsidRPr="00526D83">
        <w:rPr>
          <w:rFonts w:ascii="Arial" w:hAnsi="Arial" w:cs="Arial"/>
          <w:noProof/>
          <w:sz w:val="22"/>
          <w:szCs w:val="22"/>
        </w:rPr>
        <w:tab/>
      </w:r>
      <w:r w:rsidRPr="00526D83">
        <w:rPr>
          <w:rFonts w:ascii="Arial" w:hAnsi="Arial" w:cs="Arial"/>
          <w:sz w:val="22"/>
          <w:szCs w:val="22"/>
        </w:rPr>
        <w:t>Dimensional zoning requirements cannot be physically met by an existing lot due to narrowness,</w:t>
      </w:r>
      <w:r w:rsidRPr="00526D83">
        <w:rPr>
          <w:rFonts w:ascii="Arial" w:hAnsi="Arial" w:cs="Arial"/>
          <w:noProof/>
          <w:sz w:val="22"/>
          <w:szCs w:val="22"/>
        </w:rPr>
        <w:t xml:space="preserve"> </w:t>
      </w:r>
      <w:r w:rsidRPr="00526D83">
        <w:rPr>
          <w:rFonts w:ascii="Arial" w:hAnsi="Arial" w:cs="Arial"/>
          <w:sz w:val="22"/>
          <w:szCs w:val="22"/>
        </w:rPr>
        <w:t>shallowness,</w:t>
      </w:r>
      <w:r w:rsidRPr="00526D83">
        <w:rPr>
          <w:rFonts w:ascii="Arial" w:hAnsi="Arial" w:cs="Arial"/>
          <w:noProof/>
          <w:sz w:val="22"/>
          <w:szCs w:val="22"/>
        </w:rPr>
        <w:t xml:space="preserve"> </w:t>
      </w:r>
      <w:r w:rsidRPr="00526D83">
        <w:rPr>
          <w:rFonts w:ascii="Arial" w:hAnsi="Arial" w:cs="Arial"/>
          <w:sz w:val="22"/>
          <w:szCs w:val="22"/>
        </w:rPr>
        <w:t>or irregular shape, or the topography or natural characteristics of the site inhibit the lawful location of a structure or its accessory use.</w:t>
      </w:r>
    </w:p>
    <w:p w14:paraId="0823269B"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478CCEF7"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noProof/>
          <w:sz w:val="22"/>
          <w:szCs w:val="22"/>
        </w:rPr>
        <w:t>b)</w:t>
      </w:r>
      <w:r w:rsidRPr="00526D83">
        <w:rPr>
          <w:rFonts w:ascii="Arial" w:hAnsi="Arial" w:cs="Arial"/>
          <w:noProof/>
          <w:sz w:val="22"/>
          <w:szCs w:val="22"/>
        </w:rPr>
        <w:tab/>
      </w:r>
      <w:r w:rsidRPr="00526D83">
        <w:rPr>
          <w:rFonts w:ascii="Arial" w:hAnsi="Arial" w:cs="Arial"/>
          <w:sz w:val="22"/>
          <w:szCs w:val="22"/>
        </w:rPr>
        <w:t>The physical hardship is unique and is not shared by neighboring properties in the same zoning district</w:t>
      </w:r>
      <w:r w:rsidR="009605E9" w:rsidRPr="00526D83">
        <w:rPr>
          <w:rFonts w:ascii="Arial" w:hAnsi="Arial" w:cs="Arial"/>
          <w:sz w:val="22"/>
          <w:szCs w:val="22"/>
        </w:rPr>
        <w:t xml:space="preserve">. </w:t>
      </w:r>
      <w:r w:rsidRPr="00526D83">
        <w:rPr>
          <w:rFonts w:ascii="Arial" w:hAnsi="Arial" w:cs="Arial"/>
          <w:sz w:val="22"/>
          <w:szCs w:val="22"/>
        </w:rPr>
        <w:t xml:space="preserve">If the </w:t>
      </w:r>
      <w:r w:rsidR="006D0BEF" w:rsidRPr="00526D83">
        <w:rPr>
          <w:rFonts w:ascii="Arial" w:hAnsi="Arial" w:cs="Arial"/>
          <w:sz w:val="22"/>
          <w:szCs w:val="22"/>
        </w:rPr>
        <w:t>Zoning Board of Appeals</w:t>
      </w:r>
      <w:r w:rsidRPr="00526D83">
        <w:rPr>
          <w:rFonts w:ascii="Arial" w:hAnsi="Arial" w:cs="Arial"/>
          <w:sz w:val="22"/>
          <w:szCs w:val="22"/>
        </w:rPr>
        <w:t xml:space="preserve"> finds that the hardship is not unique, but common, amending this Ordinance may be pursued.</w:t>
      </w:r>
    </w:p>
    <w:p w14:paraId="7FECBE95"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385846B3"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r w:rsidRPr="00526D83">
        <w:rPr>
          <w:rFonts w:ascii="Arial" w:hAnsi="Arial" w:cs="Arial"/>
          <w:noProof/>
          <w:sz w:val="22"/>
          <w:szCs w:val="22"/>
        </w:rPr>
        <w:t>c)</w:t>
      </w:r>
      <w:r w:rsidRPr="00526D83">
        <w:rPr>
          <w:rFonts w:ascii="Arial" w:hAnsi="Arial" w:cs="Arial"/>
          <w:noProof/>
          <w:sz w:val="22"/>
          <w:szCs w:val="22"/>
        </w:rPr>
        <w:tab/>
      </w:r>
      <w:r w:rsidRPr="00526D83">
        <w:rPr>
          <w:rFonts w:ascii="Arial" w:hAnsi="Arial" w:cs="Arial"/>
          <w:sz w:val="22"/>
          <w:szCs w:val="22"/>
        </w:rPr>
        <w:t xml:space="preserve">The practical difficulty was not created by an action of the appellant and either existed at the time of adoption of the requirement from which the variance is </w:t>
      </w:r>
      <w:r w:rsidR="004716DA" w:rsidRPr="00526D83">
        <w:rPr>
          <w:rFonts w:ascii="Arial" w:hAnsi="Arial" w:cs="Arial"/>
          <w:sz w:val="22"/>
          <w:szCs w:val="22"/>
        </w:rPr>
        <w:t>requested or</w:t>
      </w:r>
      <w:r w:rsidRPr="00526D83">
        <w:rPr>
          <w:rFonts w:ascii="Arial" w:hAnsi="Arial" w:cs="Arial"/>
          <w:sz w:val="22"/>
          <w:szCs w:val="22"/>
        </w:rPr>
        <w:t xml:space="preserve"> is necessary as the result of governmental action such as a road widening</w:t>
      </w:r>
      <w:r w:rsidRPr="00526D83">
        <w:rPr>
          <w:rFonts w:ascii="Arial" w:hAnsi="Arial" w:cs="Arial"/>
          <w:noProof/>
          <w:sz w:val="22"/>
          <w:szCs w:val="22"/>
        </w:rPr>
        <w:t>.</w:t>
      </w:r>
    </w:p>
    <w:p w14:paraId="2D9D2283"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0041BB22"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r w:rsidRPr="00526D83">
        <w:rPr>
          <w:rFonts w:ascii="Arial" w:hAnsi="Arial" w:cs="Arial"/>
          <w:noProof/>
          <w:sz w:val="22"/>
          <w:szCs w:val="22"/>
        </w:rPr>
        <w:t>d)</w:t>
      </w:r>
      <w:r w:rsidRPr="00526D83">
        <w:rPr>
          <w:rFonts w:ascii="Arial" w:hAnsi="Arial" w:cs="Arial"/>
          <w:noProof/>
          <w:sz w:val="22"/>
          <w:szCs w:val="22"/>
        </w:rPr>
        <w:tab/>
      </w:r>
      <w:r w:rsidRPr="00526D83">
        <w:rPr>
          <w:rFonts w:ascii="Arial" w:hAnsi="Arial" w:cs="Arial"/>
          <w:sz w:val="22"/>
          <w:szCs w:val="22"/>
        </w:rPr>
        <w:t>The appellant presents information showing that a variance</w:t>
      </w:r>
      <w:r w:rsidRPr="00526D83">
        <w:rPr>
          <w:rFonts w:ascii="Arial" w:hAnsi="Arial" w:cs="Arial"/>
          <w:noProof/>
          <w:sz w:val="22"/>
          <w:szCs w:val="22"/>
        </w:rPr>
        <w:t>:</w:t>
      </w:r>
    </w:p>
    <w:p w14:paraId="74B4BC06"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549E269E" w14:textId="77777777" w:rsidR="00932984" w:rsidRPr="00526D83" w:rsidRDefault="00932984" w:rsidP="00D92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260" w:hanging="360"/>
        <w:jc w:val="both"/>
        <w:rPr>
          <w:rFonts w:ascii="Arial" w:hAnsi="Arial" w:cs="Arial"/>
          <w:noProof/>
          <w:sz w:val="22"/>
          <w:szCs w:val="22"/>
        </w:rPr>
      </w:pPr>
      <w:r w:rsidRPr="00526D83">
        <w:rPr>
          <w:rFonts w:ascii="Arial" w:hAnsi="Arial" w:cs="Arial"/>
          <w:sz w:val="22"/>
          <w:szCs w:val="22"/>
        </w:rPr>
        <w:t>1.</w:t>
      </w:r>
      <w:r w:rsidRPr="00526D83">
        <w:rPr>
          <w:rFonts w:ascii="Arial" w:hAnsi="Arial" w:cs="Arial"/>
          <w:sz w:val="22"/>
          <w:szCs w:val="22"/>
        </w:rPr>
        <w:tab/>
        <w:t>Will not be contrary with the intent and purpose of this Ordinance</w:t>
      </w:r>
      <w:r w:rsidRPr="00526D83">
        <w:rPr>
          <w:rFonts w:ascii="Arial" w:hAnsi="Arial" w:cs="Arial"/>
          <w:noProof/>
          <w:sz w:val="22"/>
          <w:szCs w:val="22"/>
        </w:rPr>
        <w:t>.</w:t>
      </w:r>
    </w:p>
    <w:p w14:paraId="523C6DF7" w14:textId="77777777" w:rsidR="00932984" w:rsidRPr="00526D83" w:rsidRDefault="00932984" w:rsidP="00D92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260" w:hanging="360"/>
        <w:jc w:val="both"/>
        <w:rPr>
          <w:rFonts w:ascii="Arial" w:hAnsi="Arial" w:cs="Arial"/>
          <w:sz w:val="22"/>
          <w:szCs w:val="22"/>
        </w:rPr>
      </w:pPr>
    </w:p>
    <w:p w14:paraId="73536C27" w14:textId="0A74B38F" w:rsidR="00932984" w:rsidRPr="00526D83" w:rsidRDefault="00932984" w:rsidP="00D92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260" w:hanging="360"/>
        <w:jc w:val="both"/>
        <w:rPr>
          <w:rFonts w:ascii="Arial" w:hAnsi="Arial" w:cs="Arial"/>
          <w:noProof/>
          <w:sz w:val="22"/>
          <w:szCs w:val="22"/>
        </w:rPr>
      </w:pPr>
      <w:r w:rsidRPr="00526D83">
        <w:rPr>
          <w:rFonts w:ascii="Arial" w:hAnsi="Arial" w:cs="Arial"/>
          <w:sz w:val="22"/>
          <w:szCs w:val="22"/>
        </w:rPr>
        <w:t>2.</w:t>
      </w:r>
      <w:r w:rsidRPr="00526D83">
        <w:rPr>
          <w:rFonts w:ascii="Arial" w:hAnsi="Arial" w:cs="Arial"/>
          <w:sz w:val="22"/>
          <w:szCs w:val="22"/>
        </w:rPr>
        <w:tab/>
        <w:t xml:space="preserve">Will not cause </w:t>
      </w:r>
      <w:r w:rsidR="00D750C5" w:rsidRPr="00526D83">
        <w:rPr>
          <w:rFonts w:ascii="Arial" w:hAnsi="Arial" w:cs="Arial"/>
          <w:sz w:val="22"/>
          <w:szCs w:val="22"/>
        </w:rPr>
        <w:t>an adverse</w:t>
      </w:r>
      <w:r w:rsidRPr="00526D83">
        <w:rPr>
          <w:rFonts w:ascii="Arial" w:hAnsi="Arial" w:cs="Arial"/>
          <w:sz w:val="22"/>
          <w:szCs w:val="22"/>
        </w:rPr>
        <w:t xml:space="preserve"> effect upon adjacent properties</w:t>
      </w:r>
      <w:r w:rsidRPr="00526D83">
        <w:rPr>
          <w:rFonts w:ascii="Arial" w:hAnsi="Arial" w:cs="Arial"/>
          <w:noProof/>
          <w:sz w:val="22"/>
          <w:szCs w:val="22"/>
        </w:rPr>
        <w:t>.</w:t>
      </w:r>
    </w:p>
    <w:p w14:paraId="626902AF" w14:textId="77777777" w:rsidR="00932984" w:rsidRPr="00526D83" w:rsidRDefault="00932984" w:rsidP="00D92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260" w:hanging="360"/>
        <w:jc w:val="both"/>
        <w:rPr>
          <w:rFonts w:ascii="Arial" w:hAnsi="Arial" w:cs="Arial"/>
          <w:sz w:val="22"/>
          <w:szCs w:val="22"/>
        </w:rPr>
      </w:pPr>
    </w:p>
    <w:p w14:paraId="7198F0C7" w14:textId="77777777" w:rsidR="00932984" w:rsidRPr="00526D83" w:rsidRDefault="00932984" w:rsidP="00D92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260" w:hanging="360"/>
        <w:jc w:val="both"/>
        <w:rPr>
          <w:rFonts w:ascii="Arial" w:hAnsi="Arial" w:cs="Arial"/>
          <w:noProof/>
          <w:sz w:val="22"/>
          <w:szCs w:val="22"/>
        </w:rPr>
      </w:pPr>
      <w:r w:rsidRPr="00526D83">
        <w:rPr>
          <w:rFonts w:ascii="Arial" w:hAnsi="Arial" w:cs="Arial"/>
          <w:sz w:val="22"/>
          <w:szCs w:val="22"/>
        </w:rPr>
        <w:t>3.</w:t>
      </w:r>
      <w:r w:rsidRPr="00526D83">
        <w:rPr>
          <w:rFonts w:ascii="Arial" w:hAnsi="Arial" w:cs="Arial"/>
          <w:noProof/>
          <w:sz w:val="22"/>
          <w:szCs w:val="22"/>
        </w:rPr>
        <w:tab/>
      </w:r>
      <w:r w:rsidRPr="00526D83">
        <w:rPr>
          <w:rFonts w:ascii="Arial" w:hAnsi="Arial" w:cs="Arial"/>
          <w:sz w:val="22"/>
          <w:szCs w:val="22"/>
        </w:rPr>
        <w:t>Will relate only to the property under control of the appellant</w:t>
      </w:r>
      <w:r w:rsidRPr="00526D83">
        <w:rPr>
          <w:rFonts w:ascii="Arial" w:hAnsi="Arial" w:cs="Arial"/>
          <w:noProof/>
          <w:sz w:val="22"/>
          <w:szCs w:val="22"/>
        </w:rPr>
        <w:t>.</w:t>
      </w:r>
    </w:p>
    <w:p w14:paraId="1359F024" w14:textId="77777777" w:rsidR="00932984" w:rsidRPr="00526D83" w:rsidRDefault="00932984" w:rsidP="00D92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260" w:hanging="360"/>
        <w:jc w:val="both"/>
        <w:rPr>
          <w:rFonts w:ascii="Arial" w:hAnsi="Arial" w:cs="Arial"/>
          <w:sz w:val="22"/>
          <w:szCs w:val="22"/>
        </w:rPr>
      </w:pPr>
    </w:p>
    <w:p w14:paraId="7C5E53A4" w14:textId="74E84FF8" w:rsidR="00932984" w:rsidRPr="00526D83" w:rsidRDefault="00932984" w:rsidP="00D92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260" w:hanging="360"/>
        <w:jc w:val="both"/>
        <w:rPr>
          <w:rFonts w:ascii="Arial" w:hAnsi="Arial" w:cs="Arial"/>
          <w:noProof/>
          <w:sz w:val="22"/>
          <w:szCs w:val="22"/>
        </w:rPr>
      </w:pPr>
      <w:r w:rsidRPr="00526D83">
        <w:rPr>
          <w:rFonts w:ascii="Arial" w:hAnsi="Arial" w:cs="Arial"/>
          <w:sz w:val="22"/>
          <w:szCs w:val="22"/>
        </w:rPr>
        <w:t>4.</w:t>
      </w:r>
      <w:r w:rsidRPr="00526D83">
        <w:rPr>
          <w:rFonts w:ascii="Arial" w:hAnsi="Arial" w:cs="Arial"/>
          <w:sz w:val="22"/>
          <w:szCs w:val="22"/>
        </w:rPr>
        <w:tab/>
        <w:t xml:space="preserve">Will not </w:t>
      </w:r>
      <w:r w:rsidR="00D750C5" w:rsidRPr="00526D83">
        <w:rPr>
          <w:rFonts w:ascii="Arial" w:hAnsi="Arial" w:cs="Arial"/>
          <w:sz w:val="22"/>
          <w:szCs w:val="22"/>
        </w:rPr>
        <w:t>alter</w:t>
      </w:r>
      <w:r w:rsidRPr="00526D83">
        <w:rPr>
          <w:rFonts w:ascii="Arial" w:hAnsi="Arial" w:cs="Arial"/>
          <w:sz w:val="22"/>
          <w:szCs w:val="22"/>
        </w:rPr>
        <w:t xml:space="preserve"> the character of the surrounding area</w:t>
      </w:r>
      <w:r w:rsidRPr="00526D83">
        <w:rPr>
          <w:rFonts w:ascii="Arial" w:hAnsi="Arial" w:cs="Arial"/>
          <w:noProof/>
          <w:sz w:val="22"/>
          <w:szCs w:val="22"/>
        </w:rPr>
        <w:t>.</w:t>
      </w:r>
    </w:p>
    <w:p w14:paraId="49BBAE1E" w14:textId="77777777" w:rsidR="00932984" w:rsidRPr="00526D83" w:rsidRDefault="00932984" w:rsidP="00D92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260" w:hanging="360"/>
        <w:jc w:val="both"/>
        <w:rPr>
          <w:rFonts w:ascii="Arial" w:hAnsi="Arial" w:cs="Arial"/>
          <w:sz w:val="22"/>
          <w:szCs w:val="22"/>
        </w:rPr>
      </w:pPr>
    </w:p>
    <w:p w14:paraId="40139256" w14:textId="77777777" w:rsidR="00932984" w:rsidRPr="00526D83" w:rsidRDefault="00932984" w:rsidP="00D92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260" w:hanging="360"/>
        <w:jc w:val="both"/>
        <w:rPr>
          <w:rFonts w:ascii="Arial" w:hAnsi="Arial" w:cs="Arial"/>
          <w:noProof/>
          <w:sz w:val="22"/>
          <w:szCs w:val="22"/>
        </w:rPr>
      </w:pPr>
      <w:r w:rsidRPr="00526D83">
        <w:rPr>
          <w:rFonts w:ascii="Arial" w:hAnsi="Arial" w:cs="Arial"/>
          <w:sz w:val="22"/>
          <w:szCs w:val="22"/>
        </w:rPr>
        <w:t>5.</w:t>
      </w:r>
      <w:r w:rsidRPr="00526D83">
        <w:rPr>
          <w:rFonts w:ascii="Arial" w:hAnsi="Arial" w:cs="Arial"/>
          <w:noProof/>
          <w:sz w:val="22"/>
          <w:szCs w:val="22"/>
        </w:rPr>
        <w:tab/>
      </w:r>
      <w:r w:rsidRPr="00526D83">
        <w:rPr>
          <w:rFonts w:ascii="Arial" w:hAnsi="Arial" w:cs="Arial"/>
          <w:sz w:val="22"/>
          <w:szCs w:val="22"/>
        </w:rPr>
        <w:t>Will not increase the hazard from fire, flood</w:t>
      </w:r>
      <w:r w:rsidRPr="00526D83">
        <w:rPr>
          <w:rFonts w:ascii="Arial" w:hAnsi="Arial" w:cs="Arial"/>
          <w:noProof/>
          <w:sz w:val="22"/>
          <w:szCs w:val="22"/>
        </w:rPr>
        <w:t>,</w:t>
      </w:r>
      <w:r w:rsidRPr="00526D83">
        <w:rPr>
          <w:rFonts w:ascii="Arial" w:hAnsi="Arial" w:cs="Arial"/>
          <w:sz w:val="22"/>
          <w:szCs w:val="22"/>
        </w:rPr>
        <w:t xml:space="preserve"> or similar dangers</w:t>
      </w:r>
      <w:r w:rsidRPr="00526D83">
        <w:rPr>
          <w:rFonts w:ascii="Arial" w:hAnsi="Arial" w:cs="Arial"/>
          <w:noProof/>
          <w:sz w:val="22"/>
          <w:szCs w:val="22"/>
        </w:rPr>
        <w:t xml:space="preserve">. </w:t>
      </w:r>
    </w:p>
    <w:p w14:paraId="49E1B420" w14:textId="77777777" w:rsidR="00932984" w:rsidRPr="00526D83" w:rsidRDefault="00932984" w:rsidP="00D92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260" w:hanging="360"/>
        <w:jc w:val="both"/>
        <w:rPr>
          <w:rFonts w:ascii="Arial" w:hAnsi="Arial" w:cs="Arial"/>
          <w:sz w:val="22"/>
          <w:szCs w:val="22"/>
        </w:rPr>
      </w:pPr>
    </w:p>
    <w:p w14:paraId="72C80304" w14:textId="77777777" w:rsidR="00932984" w:rsidRPr="00526D83" w:rsidRDefault="00932984" w:rsidP="00D9251B">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1260" w:hanging="360"/>
        <w:jc w:val="both"/>
        <w:rPr>
          <w:rFonts w:ascii="Arial" w:hAnsi="Arial" w:cs="Arial"/>
          <w:noProof/>
          <w:sz w:val="22"/>
          <w:szCs w:val="22"/>
        </w:rPr>
      </w:pPr>
      <w:r w:rsidRPr="00526D83">
        <w:rPr>
          <w:rFonts w:ascii="Arial" w:hAnsi="Arial" w:cs="Arial"/>
          <w:sz w:val="22"/>
          <w:szCs w:val="22"/>
        </w:rPr>
        <w:t>6.</w:t>
      </w:r>
      <w:r w:rsidRPr="00526D83">
        <w:rPr>
          <w:rFonts w:ascii="Arial" w:hAnsi="Arial" w:cs="Arial"/>
          <w:sz w:val="22"/>
          <w:szCs w:val="22"/>
        </w:rPr>
        <w:tab/>
        <w:t>Will not increase traffic congestion</w:t>
      </w:r>
      <w:r w:rsidRPr="00526D83">
        <w:rPr>
          <w:rFonts w:ascii="Arial" w:hAnsi="Arial" w:cs="Arial"/>
          <w:noProof/>
          <w:sz w:val="22"/>
          <w:szCs w:val="22"/>
        </w:rPr>
        <w:t>.</w:t>
      </w:r>
    </w:p>
    <w:p w14:paraId="7E28B705"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7B0243B5"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noProof/>
          <w:sz w:val="22"/>
          <w:szCs w:val="22"/>
        </w:rPr>
        <w:t>e)</w:t>
      </w:r>
      <w:r w:rsidRPr="00526D83">
        <w:rPr>
          <w:rFonts w:ascii="Arial" w:hAnsi="Arial" w:cs="Arial"/>
          <w:noProof/>
          <w:sz w:val="22"/>
          <w:szCs w:val="22"/>
        </w:rPr>
        <w:tab/>
      </w:r>
      <w:r w:rsidRPr="00526D83">
        <w:rPr>
          <w:rFonts w:ascii="Arial" w:hAnsi="Arial" w:cs="Arial"/>
          <w:sz w:val="22"/>
          <w:szCs w:val="22"/>
        </w:rPr>
        <w:t xml:space="preserve">The variance is the minimum necessary to permit reasonable use of the land and </w:t>
      </w:r>
      <w:r w:rsidRPr="00526D83">
        <w:rPr>
          <w:rFonts w:ascii="Arial" w:hAnsi="Arial" w:cs="Arial"/>
          <w:sz w:val="22"/>
          <w:szCs w:val="22"/>
        </w:rPr>
        <w:lastRenderedPageBreak/>
        <w:t>buildings.</w:t>
      </w:r>
    </w:p>
    <w:p w14:paraId="20EC7190"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u w:val="single"/>
        </w:rPr>
      </w:pPr>
    </w:p>
    <w:p w14:paraId="29CD7010" w14:textId="223C6619" w:rsidR="00932984" w:rsidRPr="00526D83" w:rsidRDefault="00932984" w:rsidP="00D9251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sz w:val="22"/>
          <w:szCs w:val="22"/>
        </w:rPr>
        <w:t>5)</w:t>
      </w:r>
      <w:r w:rsidRPr="00526D83">
        <w:rPr>
          <w:rFonts w:ascii="Arial" w:hAnsi="Arial" w:cs="Arial"/>
          <w:sz w:val="22"/>
          <w:szCs w:val="22"/>
        </w:rPr>
        <w:tab/>
      </w:r>
      <w:r w:rsidRPr="00126EBD">
        <w:rPr>
          <w:rFonts w:ascii="Arial" w:hAnsi="Arial" w:cs="Arial"/>
          <w:b/>
          <w:bCs/>
          <w:sz w:val="22"/>
          <w:szCs w:val="22"/>
          <w:u w:val="single"/>
        </w:rPr>
        <w:t>Use Variance</w:t>
      </w:r>
      <w:r w:rsidRPr="00126EBD">
        <w:rPr>
          <w:rFonts w:ascii="Arial" w:hAnsi="Arial" w:cs="Arial"/>
          <w:b/>
          <w:bCs/>
          <w:noProof/>
          <w:sz w:val="22"/>
          <w:szCs w:val="22"/>
          <w:u w:val="single"/>
        </w:rPr>
        <w:t xml:space="preserve"> (</w:t>
      </w:r>
      <w:r w:rsidRPr="00126EBD">
        <w:rPr>
          <w:rFonts w:ascii="Arial" w:hAnsi="Arial" w:cs="Arial"/>
          <w:b/>
          <w:bCs/>
          <w:sz w:val="22"/>
          <w:szCs w:val="22"/>
          <w:u w:val="single"/>
        </w:rPr>
        <w:t>Two-thirds</w:t>
      </w:r>
      <w:r w:rsidRPr="00126EBD">
        <w:rPr>
          <w:rFonts w:ascii="Arial" w:hAnsi="Arial" w:cs="Arial"/>
          <w:b/>
          <w:bCs/>
          <w:noProof/>
          <w:sz w:val="22"/>
          <w:szCs w:val="22"/>
          <w:u w:val="single"/>
        </w:rPr>
        <w:t xml:space="preserve"> (2/3)</w:t>
      </w:r>
      <w:r w:rsidRPr="00126EBD">
        <w:rPr>
          <w:rFonts w:ascii="Arial" w:hAnsi="Arial" w:cs="Arial"/>
          <w:b/>
          <w:bCs/>
          <w:sz w:val="22"/>
          <w:szCs w:val="22"/>
          <w:u w:val="single"/>
        </w:rPr>
        <w:t xml:space="preserve"> Majority Vote of </w:t>
      </w:r>
      <w:r w:rsidR="006D0BEF" w:rsidRPr="00126EBD">
        <w:rPr>
          <w:rFonts w:ascii="Arial" w:hAnsi="Arial" w:cs="Arial"/>
          <w:b/>
          <w:bCs/>
          <w:sz w:val="22"/>
          <w:szCs w:val="22"/>
          <w:u w:val="single"/>
        </w:rPr>
        <w:t>Zoning Board of Appeals</w:t>
      </w:r>
      <w:r w:rsidRPr="00526D83">
        <w:rPr>
          <w:rFonts w:ascii="Arial" w:hAnsi="Arial" w:cs="Arial"/>
          <w:noProof/>
          <w:sz w:val="22"/>
          <w:szCs w:val="22"/>
        </w:rPr>
        <w:t>:</w:t>
      </w:r>
    </w:p>
    <w:p w14:paraId="4950EBFB"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4079D1AD" w14:textId="77777777" w:rsidR="000C5C47" w:rsidRPr="00526D83" w:rsidRDefault="000C5C47" w:rsidP="000C5C47">
      <w:pPr>
        <w:jc w:val="both"/>
        <w:rPr>
          <w:rFonts w:ascii="Arial" w:hAnsi="Arial" w:cs="Arial"/>
          <w:sz w:val="22"/>
          <w:szCs w:val="22"/>
        </w:rPr>
      </w:pPr>
      <w:r w:rsidRPr="00526D83">
        <w:rPr>
          <w:rFonts w:ascii="Arial" w:hAnsi="Arial" w:cs="Arial"/>
          <w:sz w:val="22"/>
          <w:szCs w:val="22"/>
        </w:rPr>
        <w:t>A use variance permits a use of the land for a purpose which is otherwise not allowed or is prohibited by the applicable zoning regulations.  For example, if a piece of land is zoned for single-family residential use and the owner wishes to operate a retail business, the owner may make application to the zoning board of appeals for a use variance.</w:t>
      </w:r>
    </w:p>
    <w:p w14:paraId="1C6DBD5B" w14:textId="77777777" w:rsidR="00144C33" w:rsidRPr="00526D83" w:rsidRDefault="00144C33"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390607ED"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r w:rsidRPr="00526D83">
        <w:rPr>
          <w:rFonts w:ascii="Arial" w:hAnsi="Arial" w:cs="Arial"/>
          <w:noProof/>
          <w:sz w:val="22"/>
          <w:szCs w:val="22"/>
        </w:rPr>
        <w:t>a)</w:t>
      </w:r>
      <w:r w:rsidRPr="00526D83">
        <w:rPr>
          <w:rFonts w:ascii="Arial" w:hAnsi="Arial" w:cs="Arial"/>
          <w:noProof/>
          <w:sz w:val="22"/>
          <w:szCs w:val="22"/>
        </w:rPr>
        <w:tab/>
      </w:r>
      <w:r w:rsidRPr="00526D83">
        <w:rPr>
          <w:rFonts w:ascii="Arial" w:hAnsi="Arial" w:cs="Arial"/>
          <w:sz w:val="22"/>
          <w:szCs w:val="22"/>
        </w:rPr>
        <w:t>The property in question cannot be put to a reasonable use if permitted to be used only under the conditions allowed by the regulations in the zoning district in which it is located</w:t>
      </w:r>
      <w:r w:rsidRPr="00526D83">
        <w:rPr>
          <w:rFonts w:ascii="Arial" w:hAnsi="Arial" w:cs="Arial"/>
          <w:noProof/>
          <w:sz w:val="22"/>
          <w:szCs w:val="22"/>
        </w:rPr>
        <w:t>.</w:t>
      </w:r>
    </w:p>
    <w:p w14:paraId="376AEDF5"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1C37A832"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noProof/>
          <w:sz w:val="22"/>
          <w:szCs w:val="22"/>
        </w:rPr>
        <w:t>b)</w:t>
      </w:r>
      <w:r w:rsidRPr="00526D83">
        <w:rPr>
          <w:rFonts w:ascii="Arial" w:hAnsi="Arial" w:cs="Arial"/>
          <w:noProof/>
          <w:sz w:val="22"/>
          <w:szCs w:val="22"/>
        </w:rPr>
        <w:tab/>
      </w:r>
      <w:r w:rsidRPr="00526D83">
        <w:rPr>
          <w:rFonts w:ascii="Arial" w:hAnsi="Arial" w:cs="Arial"/>
          <w:sz w:val="22"/>
          <w:szCs w:val="22"/>
        </w:rPr>
        <w:t>The unnecessary hardship of the regulation on the property in question is due to very unique circumstances.</w:t>
      </w:r>
    </w:p>
    <w:p w14:paraId="1E3C57FD"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0C0845E0"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noProof/>
          <w:sz w:val="22"/>
          <w:szCs w:val="22"/>
        </w:rPr>
        <w:t>c)</w:t>
      </w:r>
      <w:r w:rsidRPr="00526D83">
        <w:rPr>
          <w:rFonts w:ascii="Arial" w:hAnsi="Arial" w:cs="Arial"/>
          <w:noProof/>
          <w:sz w:val="22"/>
          <w:szCs w:val="22"/>
        </w:rPr>
        <w:tab/>
      </w:r>
      <w:r w:rsidRPr="00526D83">
        <w:rPr>
          <w:rFonts w:ascii="Arial" w:hAnsi="Arial" w:cs="Arial"/>
          <w:sz w:val="22"/>
          <w:szCs w:val="22"/>
        </w:rPr>
        <w:t>The variance, if granted/ would not alter the essential character of the area or neighborhood.</w:t>
      </w:r>
    </w:p>
    <w:p w14:paraId="346D685C"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64495DEC"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r w:rsidRPr="00526D83">
        <w:rPr>
          <w:rFonts w:ascii="Arial" w:hAnsi="Arial" w:cs="Arial"/>
          <w:noProof/>
          <w:sz w:val="22"/>
          <w:szCs w:val="22"/>
        </w:rPr>
        <w:t>d)</w:t>
      </w:r>
      <w:r w:rsidRPr="00526D83">
        <w:rPr>
          <w:rFonts w:ascii="Arial" w:hAnsi="Arial" w:cs="Arial"/>
          <w:noProof/>
          <w:sz w:val="22"/>
          <w:szCs w:val="22"/>
        </w:rPr>
        <w:tab/>
      </w:r>
      <w:r w:rsidRPr="00526D83">
        <w:rPr>
          <w:rFonts w:ascii="Arial" w:hAnsi="Arial" w:cs="Arial"/>
          <w:sz w:val="22"/>
          <w:szCs w:val="22"/>
        </w:rPr>
        <w:t>The conditions upon which the petition for a variance is based would not be applicable to other property within the same zoning district</w:t>
      </w:r>
      <w:r w:rsidRPr="00526D83">
        <w:rPr>
          <w:rFonts w:ascii="Arial" w:hAnsi="Arial" w:cs="Arial"/>
          <w:noProof/>
          <w:sz w:val="22"/>
          <w:szCs w:val="22"/>
        </w:rPr>
        <w:t>.</w:t>
      </w:r>
    </w:p>
    <w:p w14:paraId="6DA51207"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70B19AF0"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noProof/>
          <w:sz w:val="22"/>
          <w:szCs w:val="22"/>
        </w:rPr>
        <w:t>e)</w:t>
      </w:r>
      <w:r w:rsidRPr="00526D83">
        <w:rPr>
          <w:rFonts w:ascii="Arial" w:hAnsi="Arial" w:cs="Arial"/>
          <w:noProof/>
          <w:sz w:val="22"/>
          <w:szCs w:val="22"/>
        </w:rPr>
        <w:tab/>
      </w:r>
      <w:r w:rsidRPr="00526D83">
        <w:rPr>
          <w:rFonts w:ascii="Arial" w:hAnsi="Arial" w:cs="Arial"/>
          <w:sz w:val="22"/>
          <w:szCs w:val="22"/>
        </w:rPr>
        <w:t>The purpose of the use variance request is not based merely upon a desire to make more money out of the property.</w:t>
      </w:r>
    </w:p>
    <w:p w14:paraId="6891E7E4"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4079F5A9"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noProof/>
          <w:sz w:val="22"/>
          <w:szCs w:val="22"/>
        </w:rPr>
        <w:t>f)</w:t>
      </w:r>
      <w:r w:rsidRPr="00526D83">
        <w:rPr>
          <w:rFonts w:ascii="Arial" w:hAnsi="Arial" w:cs="Arial"/>
          <w:noProof/>
          <w:sz w:val="22"/>
          <w:szCs w:val="22"/>
        </w:rPr>
        <w:tab/>
      </w:r>
      <w:r w:rsidRPr="00526D83">
        <w:rPr>
          <w:rFonts w:ascii="Arial" w:hAnsi="Arial" w:cs="Arial"/>
          <w:sz w:val="22"/>
          <w:szCs w:val="22"/>
        </w:rPr>
        <w:t>The alleged hardship has not been created by any person presently having an interest in the property.</w:t>
      </w:r>
    </w:p>
    <w:p w14:paraId="21D23A73"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19191064"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r w:rsidRPr="00526D83">
        <w:rPr>
          <w:rFonts w:ascii="Arial" w:hAnsi="Arial" w:cs="Arial"/>
          <w:noProof/>
          <w:sz w:val="22"/>
          <w:szCs w:val="22"/>
        </w:rPr>
        <w:t>g)</w:t>
      </w:r>
      <w:r w:rsidRPr="00526D83">
        <w:rPr>
          <w:rFonts w:ascii="Arial" w:hAnsi="Arial" w:cs="Arial"/>
          <w:noProof/>
          <w:sz w:val="22"/>
          <w:szCs w:val="22"/>
        </w:rPr>
        <w:tab/>
      </w:r>
      <w:r w:rsidRPr="00526D83">
        <w:rPr>
          <w:rFonts w:ascii="Arial" w:hAnsi="Arial" w:cs="Arial"/>
          <w:sz w:val="22"/>
          <w:szCs w:val="22"/>
        </w:rPr>
        <w:t>The granting of a variance will not be detrimental to the public welfare or injurious to other property or improvements in the neighborhood in which the property is located</w:t>
      </w:r>
      <w:r w:rsidRPr="00526D83">
        <w:rPr>
          <w:rFonts w:ascii="Arial" w:hAnsi="Arial" w:cs="Arial"/>
          <w:noProof/>
          <w:sz w:val="22"/>
          <w:szCs w:val="22"/>
        </w:rPr>
        <w:t xml:space="preserve">. </w:t>
      </w:r>
    </w:p>
    <w:p w14:paraId="71969229"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387213D3" w14:textId="02AB808D"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r w:rsidRPr="00526D83">
        <w:rPr>
          <w:rFonts w:ascii="Arial" w:hAnsi="Arial" w:cs="Arial"/>
          <w:noProof/>
          <w:sz w:val="22"/>
          <w:szCs w:val="22"/>
        </w:rPr>
        <w:t>h)</w:t>
      </w:r>
      <w:r w:rsidRPr="00526D83">
        <w:rPr>
          <w:rFonts w:ascii="Arial" w:hAnsi="Arial" w:cs="Arial"/>
          <w:noProof/>
          <w:sz w:val="22"/>
          <w:szCs w:val="22"/>
        </w:rPr>
        <w:tab/>
      </w:r>
      <w:r w:rsidRPr="00526D83">
        <w:rPr>
          <w:rFonts w:ascii="Arial" w:hAnsi="Arial" w:cs="Arial"/>
          <w:sz w:val="22"/>
          <w:szCs w:val="22"/>
        </w:rPr>
        <w:t xml:space="preserve">The granting of a variance will not impair an adequate supply of light and air to adjacent property, or </w:t>
      </w:r>
      <w:r w:rsidR="004716DA" w:rsidRPr="00526D83">
        <w:rPr>
          <w:rFonts w:ascii="Arial" w:hAnsi="Arial" w:cs="Arial"/>
          <w:sz w:val="22"/>
          <w:szCs w:val="22"/>
        </w:rPr>
        <w:t>increase</w:t>
      </w:r>
      <w:r w:rsidRPr="00526D83">
        <w:rPr>
          <w:rFonts w:ascii="Arial" w:hAnsi="Arial" w:cs="Arial"/>
          <w:sz w:val="22"/>
          <w:szCs w:val="22"/>
        </w:rPr>
        <w:t xml:space="preserve"> the congestion in public streets, or increase the danger of fire, or endanger the public safety, or </w:t>
      </w:r>
      <w:r w:rsidR="00D750C5" w:rsidRPr="00526D83">
        <w:rPr>
          <w:rFonts w:ascii="Arial" w:hAnsi="Arial" w:cs="Arial"/>
          <w:sz w:val="22"/>
          <w:szCs w:val="22"/>
        </w:rPr>
        <w:t>diminish</w:t>
      </w:r>
      <w:r w:rsidRPr="00526D83">
        <w:rPr>
          <w:rFonts w:ascii="Arial" w:hAnsi="Arial" w:cs="Arial"/>
          <w:sz w:val="22"/>
          <w:szCs w:val="22"/>
        </w:rPr>
        <w:t xml:space="preserve"> or impair property values within the neighborhood</w:t>
      </w:r>
      <w:r w:rsidRPr="00526D83">
        <w:rPr>
          <w:rFonts w:ascii="Arial" w:hAnsi="Arial" w:cs="Arial"/>
          <w:noProof/>
          <w:sz w:val="22"/>
          <w:szCs w:val="22"/>
        </w:rPr>
        <w:t>.</w:t>
      </w:r>
    </w:p>
    <w:p w14:paraId="0B6F52E8"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48CC4C2C"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noProof/>
          <w:sz w:val="22"/>
          <w:szCs w:val="22"/>
        </w:rPr>
        <w:t>i)</w:t>
      </w:r>
      <w:r w:rsidRPr="00526D83">
        <w:rPr>
          <w:rFonts w:ascii="Arial" w:hAnsi="Arial" w:cs="Arial"/>
          <w:noProof/>
          <w:sz w:val="22"/>
          <w:szCs w:val="22"/>
        </w:rPr>
        <w:tab/>
      </w:r>
      <w:r w:rsidRPr="00526D83">
        <w:rPr>
          <w:rFonts w:ascii="Arial" w:hAnsi="Arial" w:cs="Arial"/>
          <w:sz w:val="22"/>
          <w:szCs w:val="22"/>
        </w:rPr>
        <w:t>The use variance is the minimum necessary to permit reasonable use of the land and buildings.</w:t>
      </w:r>
    </w:p>
    <w:p w14:paraId="60930F2C"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u w:val="single"/>
        </w:rPr>
      </w:pPr>
    </w:p>
    <w:p w14:paraId="04B9E700" w14:textId="77777777" w:rsidR="00EC53BB" w:rsidRPr="00526D83" w:rsidRDefault="00017464" w:rsidP="00EC53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b/>
          <w:sz w:val="22"/>
          <w:szCs w:val="22"/>
        </w:rPr>
      </w:pPr>
      <w:r w:rsidRPr="00526D83">
        <w:rPr>
          <w:rFonts w:ascii="Arial" w:hAnsi="Arial" w:cs="Arial"/>
          <w:b/>
          <w:noProof/>
          <w:sz w:val="22"/>
          <w:szCs w:val="22"/>
        </w:rPr>
        <w:t>19</w:t>
      </w:r>
      <w:r w:rsidR="00932984" w:rsidRPr="00526D83">
        <w:rPr>
          <w:rFonts w:ascii="Arial" w:hAnsi="Arial" w:cs="Arial"/>
          <w:b/>
          <w:noProof/>
          <w:sz w:val="22"/>
          <w:szCs w:val="22"/>
        </w:rPr>
        <w:t>.06</w:t>
      </w:r>
      <w:r w:rsidR="00932984" w:rsidRPr="00526D83">
        <w:rPr>
          <w:rFonts w:ascii="Arial" w:hAnsi="Arial" w:cs="Arial"/>
          <w:b/>
          <w:sz w:val="22"/>
          <w:szCs w:val="22"/>
        </w:rPr>
        <w:t xml:space="preserve"> APPEAL PROCEDURES</w:t>
      </w:r>
    </w:p>
    <w:p w14:paraId="6ADFA092" w14:textId="77777777" w:rsidR="00EC53BB" w:rsidRPr="00526D83" w:rsidRDefault="00EC53BB" w:rsidP="00EC53BB">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b/>
          <w:sz w:val="22"/>
          <w:szCs w:val="22"/>
        </w:rPr>
      </w:pPr>
    </w:p>
    <w:p w14:paraId="201FFC60" w14:textId="77777777" w:rsidR="00EC53BB" w:rsidRPr="00526D83" w:rsidRDefault="00EC53BB" w:rsidP="00D9251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b/>
          <w:sz w:val="22"/>
          <w:szCs w:val="22"/>
        </w:rPr>
      </w:pPr>
      <w:r w:rsidRPr="00317389">
        <w:rPr>
          <w:rFonts w:ascii="Arial" w:hAnsi="Arial" w:cs="Arial"/>
          <w:sz w:val="22"/>
          <w:szCs w:val="22"/>
        </w:rPr>
        <w:t>1)</w:t>
      </w:r>
      <w:r w:rsidRPr="00317389">
        <w:rPr>
          <w:rFonts w:ascii="Arial" w:hAnsi="Arial" w:cs="Arial"/>
          <w:sz w:val="22"/>
          <w:szCs w:val="22"/>
        </w:rPr>
        <w:tab/>
      </w:r>
      <w:r w:rsidR="00932984" w:rsidRPr="00480FE6">
        <w:rPr>
          <w:rFonts w:ascii="Arial" w:hAnsi="Arial" w:cs="Arial"/>
          <w:b/>
          <w:bCs/>
          <w:sz w:val="22"/>
          <w:szCs w:val="22"/>
          <w:u w:val="single"/>
        </w:rPr>
        <w:t>Notice of Appeal</w:t>
      </w:r>
      <w:r w:rsidR="00932984" w:rsidRPr="00526D83">
        <w:rPr>
          <w:rFonts w:ascii="Arial" w:hAnsi="Arial" w:cs="Arial"/>
          <w:noProof/>
          <w:sz w:val="22"/>
          <w:szCs w:val="22"/>
        </w:rPr>
        <w:t>:</w:t>
      </w:r>
      <w:r w:rsidR="00932984" w:rsidRPr="00526D83">
        <w:rPr>
          <w:rFonts w:ascii="Arial" w:hAnsi="Arial" w:cs="Arial"/>
          <w:sz w:val="22"/>
          <w:szCs w:val="22"/>
        </w:rPr>
        <w:t xml:space="preserve">  Appeals to the </w:t>
      </w:r>
      <w:r w:rsidR="006D0BEF" w:rsidRPr="00526D83">
        <w:rPr>
          <w:rFonts w:ascii="Arial" w:hAnsi="Arial" w:cs="Arial"/>
          <w:sz w:val="22"/>
          <w:szCs w:val="22"/>
        </w:rPr>
        <w:t>Zoning Board of Appeals</w:t>
      </w:r>
      <w:r w:rsidR="00932984" w:rsidRPr="00526D83">
        <w:rPr>
          <w:rFonts w:ascii="Arial" w:hAnsi="Arial" w:cs="Arial"/>
          <w:sz w:val="22"/>
          <w:szCs w:val="22"/>
        </w:rPr>
        <w:t xml:space="preserve"> may be made by any person aggrieved, or by an officer, or department of the Village, by filing a written Notice of Appeal with the Village Clerk. Upon receipt of a Notice of Appeal the Village Clerk shall promptly transmit the records concerning the appealed action to the chairperson of the </w:t>
      </w:r>
      <w:r w:rsidR="006D0BEF" w:rsidRPr="00526D83">
        <w:rPr>
          <w:rFonts w:ascii="Arial" w:hAnsi="Arial" w:cs="Arial"/>
          <w:sz w:val="22"/>
          <w:szCs w:val="22"/>
        </w:rPr>
        <w:t>Zoning Board of Appeals</w:t>
      </w:r>
      <w:r w:rsidR="00932984" w:rsidRPr="00526D83">
        <w:rPr>
          <w:rFonts w:ascii="Arial" w:hAnsi="Arial" w:cs="Arial"/>
          <w:noProof/>
          <w:sz w:val="22"/>
          <w:szCs w:val="22"/>
        </w:rPr>
        <w:t>.</w:t>
      </w:r>
      <w:r w:rsidR="00932984" w:rsidRPr="00526D83">
        <w:rPr>
          <w:rFonts w:ascii="Arial" w:hAnsi="Arial" w:cs="Arial"/>
          <w:sz w:val="22"/>
          <w:szCs w:val="22"/>
        </w:rPr>
        <w:t xml:space="preserve"> Any appeal from the ruling of the Zoning Administrator concerning the enforcement of the provisions of this Ordinance shall be filed within ten</w:t>
      </w:r>
      <w:r w:rsidR="00932984" w:rsidRPr="00526D83">
        <w:rPr>
          <w:rFonts w:ascii="Arial" w:hAnsi="Arial" w:cs="Arial"/>
          <w:noProof/>
          <w:sz w:val="22"/>
          <w:szCs w:val="22"/>
        </w:rPr>
        <w:t xml:space="preserve"> (10)</w:t>
      </w:r>
      <w:r w:rsidR="00932984" w:rsidRPr="00526D83">
        <w:rPr>
          <w:rFonts w:ascii="Arial" w:hAnsi="Arial" w:cs="Arial"/>
          <w:sz w:val="22"/>
          <w:szCs w:val="22"/>
        </w:rPr>
        <w:t xml:space="preserve"> days after the date of the Zoning Administrator</w:t>
      </w:r>
      <w:r w:rsidR="00932984" w:rsidRPr="00526D83">
        <w:rPr>
          <w:rFonts w:ascii="Arial" w:hAnsi="Arial" w:cs="Arial"/>
          <w:noProof/>
          <w:sz w:val="22"/>
          <w:szCs w:val="22"/>
        </w:rPr>
        <w:t>'</w:t>
      </w:r>
      <w:r w:rsidR="00932984" w:rsidRPr="00526D83">
        <w:rPr>
          <w:rFonts w:ascii="Arial" w:hAnsi="Arial" w:cs="Arial"/>
          <w:sz w:val="22"/>
          <w:szCs w:val="22"/>
        </w:rPr>
        <w:t>s decision</w:t>
      </w:r>
      <w:r w:rsidR="00932984" w:rsidRPr="00526D83">
        <w:rPr>
          <w:rFonts w:ascii="Arial" w:hAnsi="Arial" w:cs="Arial"/>
          <w:noProof/>
          <w:sz w:val="22"/>
          <w:szCs w:val="22"/>
        </w:rPr>
        <w:t>.</w:t>
      </w:r>
    </w:p>
    <w:p w14:paraId="0621A1C1" w14:textId="77777777" w:rsidR="00EC53BB" w:rsidRPr="00526D83" w:rsidRDefault="00EC53BB" w:rsidP="00D9251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b/>
          <w:sz w:val="22"/>
          <w:szCs w:val="22"/>
        </w:rPr>
      </w:pPr>
    </w:p>
    <w:p w14:paraId="53472967" w14:textId="77777777" w:rsidR="00EC53BB" w:rsidRPr="00526D83" w:rsidRDefault="00EC53BB" w:rsidP="00D9251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b/>
          <w:sz w:val="22"/>
          <w:szCs w:val="22"/>
        </w:rPr>
      </w:pPr>
      <w:r w:rsidRPr="00317389">
        <w:rPr>
          <w:rFonts w:ascii="Arial" w:hAnsi="Arial" w:cs="Arial"/>
          <w:sz w:val="22"/>
          <w:szCs w:val="22"/>
        </w:rPr>
        <w:t>2)</w:t>
      </w:r>
      <w:r w:rsidRPr="00317389">
        <w:rPr>
          <w:rFonts w:ascii="Arial" w:hAnsi="Arial" w:cs="Arial"/>
          <w:sz w:val="22"/>
          <w:szCs w:val="22"/>
        </w:rPr>
        <w:tab/>
      </w:r>
      <w:r w:rsidRPr="00480FE6">
        <w:rPr>
          <w:rFonts w:ascii="Arial" w:hAnsi="Arial" w:cs="Arial"/>
          <w:b/>
          <w:bCs/>
          <w:sz w:val="22"/>
          <w:szCs w:val="22"/>
          <w:u w:val="single"/>
        </w:rPr>
        <w:t>Fee</w:t>
      </w:r>
      <w:r w:rsidRPr="00526D83">
        <w:rPr>
          <w:rFonts w:ascii="Arial" w:hAnsi="Arial" w:cs="Arial"/>
          <w:noProof/>
          <w:sz w:val="22"/>
          <w:szCs w:val="22"/>
        </w:rPr>
        <w:t>:</w:t>
      </w:r>
      <w:r w:rsidRPr="00526D83">
        <w:rPr>
          <w:rFonts w:ascii="Arial" w:hAnsi="Arial" w:cs="Arial"/>
          <w:sz w:val="22"/>
          <w:szCs w:val="22"/>
        </w:rPr>
        <w:t xml:space="preserve">  A fee as established by the Village Council, shall be paid to the Village Clerk at the time the petitioner files an application with the Zoning Board of Appeals. The purpose of such fee is to cover, in part, the necessary advertisements, investigations, hearing records and other </w:t>
      </w:r>
      <w:r w:rsidRPr="00526D83">
        <w:rPr>
          <w:rFonts w:ascii="Arial" w:hAnsi="Arial" w:cs="Arial"/>
          <w:sz w:val="22"/>
          <w:szCs w:val="22"/>
        </w:rPr>
        <w:lastRenderedPageBreak/>
        <w:t>expenses incurred by the Zoning Board of Appeals in connection with the appeal</w:t>
      </w:r>
      <w:r w:rsidRPr="00526D83">
        <w:rPr>
          <w:rFonts w:ascii="Arial" w:hAnsi="Arial" w:cs="Arial"/>
          <w:noProof/>
          <w:sz w:val="22"/>
          <w:szCs w:val="22"/>
        </w:rPr>
        <w:t>.</w:t>
      </w:r>
      <w:r w:rsidRPr="00526D83">
        <w:rPr>
          <w:rFonts w:ascii="Arial" w:hAnsi="Arial" w:cs="Arial"/>
          <w:sz w:val="22"/>
          <w:szCs w:val="22"/>
        </w:rPr>
        <w:t xml:space="preserve"> No fee shall be charged if the Village or any official body of the Village is the moving party.</w:t>
      </w:r>
    </w:p>
    <w:p w14:paraId="6C0C2869" w14:textId="77777777" w:rsidR="00EC53BB" w:rsidRPr="00526D83" w:rsidRDefault="00EC53BB" w:rsidP="00D9251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b/>
          <w:sz w:val="22"/>
          <w:szCs w:val="22"/>
        </w:rPr>
      </w:pPr>
    </w:p>
    <w:p w14:paraId="297735BD" w14:textId="77777777" w:rsidR="00932984" w:rsidRPr="00526D83" w:rsidRDefault="00EC53BB" w:rsidP="00D9251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b/>
          <w:sz w:val="22"/>
          <w:szCs w:val="22"/>
        </w:rPr>
      </w:pPr>
      <w:r w:rsidRPr="00317389">
        <w:rPr>
          <w:rFonts w:ascii="Arial" w:hAnsi="Arial" w:cs="Arial"/>
          <w:sz w:val="22"/>
          <w:szCs w:val="22"/>
        </w:rPr>
        <w:t>3)</w:t>
      </w:r>
      <w:r w:rsidRPr="00317389">
        <w:rPr>
          <w:rFonts w:ascii="Arial" w:hAnsi="Arial" w:cs="Arial"/>
          <w:sz w:val="22"/>
          <w:szCs w:val="22"/>
        </w:rPr>
        <w:tab/>
      </w:r>
      <w:r w:rsidR="00932984" w:rsidRPr="00480FE6">
        <w:rPr>
          <w:rFonts w:ascii="Arial" w:hAnsi="Arial" w:cs="Arial"/>
          <w:b/>
          <w:bCs/>
          <w:sz w:val="22"/>
          <w:szCs w:val="22"/>
          <w:u w:val="single"/>
        </w:rPr>
        <w:t>Hearing</w:t>
      </w:r>
      <w:r w:rsidR="00932984" w:rsidRPr="00526D83">
        <w:rPr>
          <w:rFonts w:ascii="Arial" w:hAnsi="Arial" w:cs="Arial"/>
          <w:noProof/>
          <w:sz w:val="22"/>
          <w:szCs w:val="22"/>
        </w:rPr>
        <w:t>:</w:t>
      </w:r>
      <w:r w:rsidR="00932984" w:rsidRPr="00526D83">
        <w:rPr>
          <w:rFonts w:ascii="Arial" w:hAnsi="Arial" w:cs="Arial"/>
          <w:sz w:val="22"/>
          <w:szCs w:val="22"/>
        </w:rPr>
        <w:t xml:space="preserve">  Upon receipt of </w:t>
      </w:r>
      <w:r w:rsidR="008C508D" w:rsidRPr="00526D83">
        <w:rPr>
          <w:rFonts w:ascii="Arial" w:hAnsi="Arial" w:cs="Arial"/>
          <w:sz w:val="22"/>
          <w:szCs w:val="22"/>
        </w:rPr>
        <w:t xml:space="preserve">application for </w:t>
      </w:r>
      <w:r w:rsidR="004716DA" w:rsidRPr="00526D83">
        <w:rPr>
          <w:rFonts w:ascii="Arial" w:hAnsi="Arial" w:cs="Arial"/>
          <w:sz w:val="22"/>
          <w:szCs w:val="22"/>
        </w:rPr>
        <w:t>appeal</w:t>
      </w:r>
      <w:r w:rsidR="00932984" w:rsidRPr="00526D83">
        <w:rPr>
          <w:rFonts w:ascii="Arial" w:hAnsi="Arial" w:cs="Arial"/>
          <w:sz w:val="22"/>
          <w:szCs w:val="22"/>
        </w:rPr>
        <w:t xml:space="preserve"> the chairperson of the </w:t>
      </w:r>
      <w:r w:rsidR="006D0BEF" w:rsidRPr="00526D83">
        <w:rPr>
          <w:rFonts w:ascii="Arial" w:hAnsi="Arial" w:cs="Arial"/>
          <w:sz w:val="22"/>
          <w:szCs w:val="22"/>
        </w:rPr>
        <w:t>Zoning Board of Appeals</w:t>
      </w:r>
      <w:r w:rsidR="00932984" w:rsidRPr="00526D83">
        <w:rPr>
          <w:rFonts w:ascii="Arial" w:hAnsi="Arial" w:cs="Arial"/>
          <w:sz w:val="22"/>
          <w:szCs w:val="22"/>
        </w:rPr>
        <w:t xml:space="preserve"> shall fix a reasonable time and date for a Public Hearing not to exceed thirty</w:t>
      </w:r>
      <w:r w:rsidR="00932984" w:rsidRPr="00526D83">
        <w:rPr>
          <w:rFonts w:ascii="Arial" w:hAnsi="Arial" w:cs="Arial"/>
          <w:noProof/>
          <w:sz w:val="22"/>
          <w:szCs w:val="22"/>
        </w:rPr>
        <w:t xml:space="preserve"> (30)</w:t>
      </w:r>
      <w:r w:rsidR="00932984" w:rsidRPr="00526D83">
        <w:rPr>
          <w:rFonts w:ascii="Arial" w:hAnsi="Arial" w:cs="Arial"/>
          <w:sz w:val="22"/>
          <w:szCs w:val="22"/>
        </w:rPr>
        <w:t xml:space="preserve"> days from the date of filing of the Notice of Appeal. Upon determination of the date and time of the Public Hearing, the Village Clerk shall notify the following by first class mail, or in person, not more than fifteen</w:t>
      </w:r>
      <w:r w:rsidR="00932984" w:rsidRPr="00526D83">
        <w:rPr>
          <w:rFonts w:ascii="Arial" w:hAnsi="Arial" w:cs="Arial"/>
          <w:noProof/>
          <w:sz w:val="22"/>
          <w:szCs w:val="22"/>
        </w:rPr>
        <w:t xml:space="preserve"> (15)</w:t>
      </w:r>
      <w:r w:rsidR="00932984" w:rsidRPr="00526D83">
        <w:rPr>
          <w:rFonts w:ascii="Arial" w:hAnsi="Arial" w:cs="Arial"/>
          <w:sz w:val="22"/>
          <w:szCs w:val="22"/>
        </w:rPr>
        <w:t xml:space="preserve"> or less than eight</w:t>
      </w:r>
      <w:r w:rsidR="00932984" w:rsidRPr="00526D83">
        <w:rPr>
          <w:rFonts w:ascii="Arial" w:hAnsi="Arial" w:cs="Arial"/>
          <w:noProof/>
          <w:sz w:val="22"/>
          <w:szCs w:val="22"/>
        </w:rPr>
        <w:t xml:space="preserve"> (8)</w:t>
      </w:r>
      <w:r w:rsidR="00932984" w:rsidRPr="00526D83">
        <w:rPr>
          <w:rFonts w:ascii="Arial" w:hAnsi="Arial" w:cs="Arial"/>
          <w:sz w:val="22"/>
          <w:szCs w:val="22"/>
        </w:rPr>
        <w:t xml:space="preserve"> days before the Public Hearing:</w:t>
      </w:r>
    </w:p>
    <w:p w14:paraId="5D555539"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2DB34313"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noProof/>
          <w:sz w:val="22"/>
          <w:szCs w:val="22"/>
        </w:rPr>
        <w:t>a)</w:t>
      </w:r>
      <w:r w:rsidRPr="00526D83">
        <w:rPr>
          <w:rFonts w:ascii="Arial" w:hAnsi="Arial" w:cs="Arial"/>
          <w:noProof/>
          <w:sz w:val="22"/>
          <w:szCs w:val="22"/>
        </w:rPr>
        <w:tab/>
      </w:r>
      <w:r w:rsidRPr="00526D83">
        <w:rPr>
          <w:rFonts w:ascii="Arial" w:hAnsi="Arial" w:cs="Arial"/>
          <w:sz w:val="22"/>
          <w:szCs w:val="22"/>
        </w:rPr>
        <w:t>The appellant.</w:t>
      </w:r>
    </w:p>
    <w:p w14:paraId="512101CC"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7A4EDD67"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sz w:val="22"/>
          <w:szCs w:val="22"/>
        </w:rPr>
      </w:pPr>
      <w:r w:rsidRPr="00526D83">
        <w:rPr>
          <w:rFonts w:ascii="Arial" w:hAnsi="Arial" w:cs="Arial"/>
          <w:noProof/>
          <w:sz w:val="22"/>
          <w:szCs w:val="22"/>
        </w:rPr>
        <w:t>b)</w:t>
      </w:r>
      <w:r w:rsidRPr="00526D83">
        <w:rPr>
          <w:rFonts w:ascii="Arial" w:hAnsi="Arial" w:cs="Arial"/>
          <w:noProof/>
          <w:sz w:val="22"/>
          <w:szCs w:val="22"/>
        </w:rPr>
        <w:tab/>
      </w:r>
      <w:r w:rsidRPr="00526D83">
        <w:rPr>
          <w:rFonts w:ascii="Arial" w:hAnsi="Arial" w:cs="Arial"/>
          <w:sz w:val="22"/>
          <w:szCs w:val="22"/>
        </w:rPr>
        <w:t>The Zoning Administrator.</w:t>
      </w:r>
    </w:p>
    <w:p w14:paraId="3E90A0A5"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4D6FA6E4"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r w:rsidRPr="00526D83">
        <w:rPr>
          <w:rFonts w:ascii="Arial" w:hAnsi="Arial" w:cs="Arial"/>
          <w:noProof/>
          <w:sz w:val="22"/>
          <w:szCs w:val="22"/>
        </w:rPr>
        <w:t>c)</w:t>
      </w:r>
      <w:r w:rsidRPr="00526D83">
        <w:rPr>
          <w:rFonts w:ascii="Arial" w:hAnsi="Arial" w:cs="Arial"/>
          <w:noProof/>
          <w:sz w:val="22"/>
          <w:szCs w:val="22"/>
        </w:rPr>
        <w:tab/>
      </w:r>
      <w:r w:rsidRPr="00526D83">
        <w:rPr>
          <w:rFonts w:ascii="Arial" w:hAnsi="Arial" w:cs="Arial"/>
          <w:sz w:val="22"/>
          <w:szCs w:val="22"/>
        </w:rPr>
        <w:t>All persons to whom real property is assessed within</w:t>
      </w:r>
      <w:r w:rsidRPr="00526D83">
        <w:rPr>
          <w:rFonts w:ascii="Arial" w:hAnsi="Arial" w:cs="Arial"/>
          <w:noProof/>
          <w:sz w:val="22"/>
          <w:szCs w:val="22"/>
        </w:rPr>
        <w:t xml:space="preserve"> 300 </w:t>
      </w:r>
      <w:r w:rsidRPr="00526D83">
        <w:rPr>
          <w:rFonts w:ascii="Arial" w:hAnsi="Arial" w:cs="Arial"/>
          <w:sz w:val="22"/>
          <w:szCs w:val="22"/>
        </w:rPr>
        <w:t>feet of the boundary of the property in question, and to the occupants of all structures within</w:t>
      </w:r>
      <w:r w:rsidRPr="00526D83">
        <w:rPr>
          <w:rFonts w:ascii="Arial" w:hAnsi="Arial" w:cs="Arial"/>
          <w:noProof/>
          <w:sz w:val="22"/>
          <w:szCs w:val="22"/>
        </w:rPr>
        <w:t xml:space="preserve"> 300</w:t>
      </w:r>
      <w:r w:rsidRPr="00526D83">
        <w:rPr>
          <w:rFonts w:ascii="Arial" w:hAnsi="Arial" w:cs="Arial"/>
          <w:sz w:val="22"/>
          <w:szCs w:val="22"/>
        </w:rPr>
        <w:t xml:space="preserve"> feet</w:t>
      </w:r>
      <w:r w:rsidRPr="00526D83">
        <w:rPr>
          <w:rFonts w:ascii="Arial" w:hAnsi="Arial" w:cs="Arial"/>
          <w:noProof/>
          <w:sz w:val="22"/>
          <w:szCs w:val="22"/>
        </w:rPr>
        <w:t>.</w:t>
      </w:r>
    </w:p>
    <w:p w14:paraId="4F626792"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p>
    <w:p w14:paraId="0D2C37B7" w14:textId="77777777" w:rsidR="00932984" w:rsidRPr="00526D83" w:rsidRDefault="00932984" w:rsidP="00D9251B">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left="900" w:hanging="360"/>
        <w:jc w:val="both"/>
        <w:rPr>
          <w:rFonts w:ascii="Arial" w:hAnsi="Arial" w:cs="Arial"/>
          <w:noProof/>
          <w:sz w:val="22"/>
          <w:szCs w:val="22"/>
        </w:rPr>
      </w:pPr>
      <w:r w:rsidRPr="00526D83">
        <w:rPr>
          <w:rFonts w:ascii="Arial" w:hAnsi="Arial" w:cs="Arial"/>
          <w:noProof/>
          <w:sz w:val="22"/>
          <w:szCs w:val="22"/>
        </w:rPr>
        <w:t>d)</w:t>
      </w:r>
      <w:r w:rsidRPr="00526D83">
        <w:rPr>
          <w:rFonts w:ascii="Arial" w:hAnsi="Arial" w:cs="Arial"/>
          <w:noProof/>
          <w:sz w:val="22"/>
          <w:szCs w:val="22"/>
        </w:rPr>
        <w:tab/>
      </w:r>
      <w:r w:rsidRPr="00526D83">
        <w:rPr>
          <w:rFonts w:ascii="Arial" w:hAnsi="Arial" w:cs="Arial"/>
          <w:sz w:val="22"/>
          <w:szCs w:val="22"/>
        </w:rPr>
        <w:t>The Village President</w:t>
      </w:r>
      <w:r w:rsidRPr="00526D83">
        <w:rPr>
          <w:rFonts w:ascii="Arial" w:hAnsi="Arial" w:cs="Arial"/>
          <w:noProof/>
          <w:sz w:val="22"/>
          <w:szCs w:val="22"/>
        </w:rPr>
        <w:t>.</w:t>
      </w:r>
    </w:p>
    <w:p w14:paraId="74621BA1"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72CAD982" w14:textId="77777777" w:rsidR="00932984" w:rsidRPr="00526D83" w:rsidRDefault="00EC53BB" w:rsidP="00D9251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noProof/>
          <w:sz w:val="22"/>
          <w:szCs w:val="22"/>
        </w:rPr>
        <w:t>4</w:t>
      </w:r>
      <w:r w:rsidR="00932984" w:rsidRPr="00526D83">
        <w:rPr>
          <w:rFonts w:ascii="Arial" w:hAnsi="Arial" w:cs="Arial"/>
          <w:noProof/>
          <w:sz w:val="22"/>
          <w:szCs w:val="22"/>
        </w:rPr>
        <w:t>)</w:t>
      </w:r>
      <w:r w:rsidR="00932984" w:rsidRPr="00526D83">
        <w:rPr>
          <w:rFonts w:ascii="Arial" w:hAnsi="Arial" w:cs="Arial"/>
          <w:noProof/>
          <w:sz w:val="22"/>
          <w:szCs w:val="22"/>
        </w:rPr>
        <w:tab/>
      </w:r>
      <w:r w:rsidR="00932984" w:rsidRPr="00480FE6">
        <w:rPr>
          <w:rFonts w:ascii="Arial" w:hAnsi="Arial" w:cs="Arial"/>
          <w:b/>
          <w:bCs/>
          <w:sz w:val="22"/>
          <w:szCs w:val="22"/>
          <w:u w:val="single"/>
        </w:rPr>
        <w:t>Notice of Hearing</w:t>
      </w:r>
      <w:r w:rsidR="00932984" w:rsidRPr="00526D83">
        <w:rPr>
          <w:rFonts w:ascii="Arial" w:hAnsi="Arial" w:cs="Arial"/>
          <w:sz w:val="22"/>
          <w:szCs w:val="22"/>
          <w:u w:val="single"/>
        </w:rPr>
        <w:t>:</w:t>
      </w:r>
      <w:r w:rsidR="00932984" w:rsidRPr="00526D83">
        <w:rPr>
          <w:rFonts w:ascii="Arial" w:hAnsi="Arial" w:cs="Arial"/>
          <w:sz w:val="22"/>
          <w:szCs w:val="22"/>
        </w:rPr>
        <w:t xml:space="preserve">  Where the hearing, in the opinion of the Village Clerk, concerns </w:t>
      </w:r>
      <w:r w:rsidR="004716DA" w:rsidRPr="00526D83">
        <w:rPr>
          <w:rFonts w:ascii="Arial" w:hAnsi="Arial" w:cs="Arial"/>
          <w:sz w:val="22"/>
          <w:szCs w:val="22"/>
        </w:rPr>
        <w:t>matter</w:t>
      </w:r>
      <w:r w:rsidR="00932984" w:rsidRPr="00526D83">
        <w:rPr>
          <w:rFonts w:ascii="Arial" w:hAnsi="Arial" w:cs="Arial"/>
          <w:sz w:val="22"/>
          <w:szCs w:val="22"/>
        </w:rPr>
        <w:t xml:space="preserve"> of general applicability in the Village and does not concern only individual lots or parcels, such notice shall be given in a newspaper of general circulation in the Village not more than fifteen</w:t>
      </w:r>
      <w:r w:rsidR="00932984" w:rsidRPr="00526D83">
        <w:rPr>
          <w:rFonts w:ascii="Arial" w:hAnsi="Arial" w:cs="Arial"/>
          <w:noProof/>
          <w:sz w:val="22"/>
          <w:szCs w:val="22"/>
        </w:rPr>
        <w:t xml:space="preserve"> (15)</w:t>
      </w:r>
      <w:r w:rsidR="00932984" w:rsidRPr="00526D83">
        <w:rPr>
          <w:rFonts w:ascii="Arial" w:hAnsi="Arial" w:cs="Arial"/>
          <w:sz w:val="22"/>
          <w:szCs w:val="22"/>
        </w:rPr>
        <w:t xml:space="preserve"> or less than eight</w:t>
      </w:r>
      <w:r w:rsidR="00932984" w:rsidRPr="00526D83">
        <w:rPr>
          <w:rFonts w:ascii="Arial" w:hAnsi="Arial" w:cs="Arial"/>
          <w:noProof/>
          <w:sz w:val="22"/>
          <w:szCs w:val="22"/>
        </w:rPr>
        <w:t xml:space="preserve"> (8) </w:t>
      </w:r>
      <w:r w:rsidR="00932984" w:rsidRPr="00526D83">
        <w:rPr>
          <w:rFonts w:ascii="Arial" w:hAnsi="Arial" w:cs="Arial"/>
          <w:sz w:val="22"/>
          <w:szCs w:val="22"/>
        </w:rPr>
        <w:t>days before the public hearing.</w:t>
      </w:r>
    </w:p>
    <w:p w14:paraId="6B075153" w14:textId="77777777" w:rsidR="00932984" w:rsidRPr="00526D83" w:rsidRDefault="00932984" w:rsidP="00D9251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12C7DC29" w14:textId="77777777" w:rsidR="00932984" w:rsidRPr="00526D83" w:rsidRDefault="00EC53BB" w:rsidP="00D9251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noProof/>
          <w:sz w:val="22"/>
          <w:szCs w:val="22"/>
        </w:rPr>
        <w:t>5</w:t>
      </w:r>
      <w:r w:rsidR="00932984" w:rsidRPr="00526D83">
        <w:rPr>
          <w:rFonts w:ascii="Arial" w:hAnsi="Arial" w:cs="Arial"/>
          <w:noProof/>
          <w:sz w:val="22"/>
          <w:szCs w:val="22"/>
        </w:rPr>
        <w:t>)</w:t>
      </w:r>
      <w:r w:rsidR="00932984" w:rsidRPr="00526D83">
        <w:rPr>
          <w:rFonts w:ascii="Arial" w:hAnsi="Arial" w:cs="Arial"/>
          <w:sz w:val="22"/>
          <w:szCs w:val="22"/>
        </w:rPr>
        <w:tab/>
      </w:r>
      <w:r w:rsidR="00932984" w:rsidRPr="00480FE6">
        <w:rPr>
          <w:rFonts w:ascii="Arial" w:hAnsi="Arial" w:cs="Arial"/>
          <w:b/>
          <w:bCs/>
          <w:sz w:val="22"/>
          <w:szCs w:val="22"/>
          <w:u w:val="single"/>
        </w:rPr>
        <w:t>Appearance</w:t>
      </w:r>
      <w:r w:rsidR="00932984" w:rsidRPr="00526D83">
        <w:rPr>
          <w:rFonts w:ascii="Arial" w:hAnsi="Arial" w:cs="Arial"/>
          <w:noProof/>
          <w:sz w:val="22"/>
          <w:szCs w:val="22"/>
        </w:rPr>
        <w:t>:</w:t>
      </w:r>
      <w:r w:rsidR="00932984" w:rsidRPr="00526D83">
        <w:rPr>
          <w:rFonts w:ascii="Arial" w:hAnsi="Arial" w:cs="Arial"/>
          <w:sz w:val="22"/>
          <w:szCs w:val="22"/>
        </w:rPr>
        <w:t xml:space="preserve">  Upon the hearing, any party may appear in person or by agent or attorney.  The </w:t>
      </w:r>
      <w:r w:rsidR="006D0BEF" w:rsidRPr="00526D83">
        <w:rPr>
          <w:rFonts w:ascii="Arial" w:hAnsi="Arial" w:cs="Arial"/>
          <w:sz w:val="22"/>
          <w:szCs w:val="22"/>
        </w:rPr>
        <w:t>Zoning Board of Appeals</w:t>
      </w:r>
      <w:r w:rsidR="00932984" w:rsidRPr="00526D83">
        <w:rPr>
          <w:rFonts w:ascii="Arial" w:hAnsi="Arial" w:cs="Arial"/>
          <w:sz w:val="22"/>
          <w:szCs w:val="22"/>
        </w:rPr>
        <w:t xml:space="preserve"> may recess such hearing from time to time, and, if the time and place of the continued hearing are announced at the time of adjournment, no further notice shall be required.</w:t>
      </w:r>
    </w:p>
    <w:p w14:paraId="1855BFE1" w14:textId="77777777" w:rsidR="00932984" w:rsidRPr="00526D83" w:rsidRDefault="00932984" w:rsidP="00D9251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2CAEC9F2" w14:textId="77777777" w:rsidR="00932984" w:rsidRPr="00526D83" w:rsidRDefault="00EC53BB" w:rsidP="00D9251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noProof/>
          <w:sz w:val="22"/>
          <w:szCs w:val="22"/>
        </w:rPr>
        <w:t>6</w:t>
      </w:r>
      <w:r w:rsidR="00932984" w:rsidRPr="00526D83">
        <w:rPr>
          <w:rFonts w:ascii="Arial" w:hAnsi="Arial" w:cs="Arial"/>
          <w:noProof/>
          <w:sz w:val="22"/>
          <w:szCs w:val="22"/>
        </w:rPr>
        <w:t>)</w:t>
      </w:r>
      <w:r w:rsidR="00932984" w:rsidRPr="00526D83">
        <w:rPr>
          <w:rFonts w:ascii="Arial" w:hAnsi="Arial" w:cs="Arial"/>
          <w:noProof/>
          <w:sz w:val="22"/>
          <w:szCs w:val="22"/>
        </w:rPr>
        <w:tab/>
      </w:r>
      <w:r w:rsidR="00932984" w:rsidRPr="00480FE6">
        <w:rPr>
          <w:rFonts w:ascii="Arial" w:hAnsi="Arial" w:cs="Arial"/>
          <w:b/>
          <w:bCs/>
          <w:sz w:val="22"/>
          <w:szCs w:val="22"/>
          <w:u w:val="single"/>
        </w:rPr>
        <w:t>Stay</w:t>
      </w:r>
      <w:r w:rsidR="00932984" w:rsidRPr="00526D83">
        <w:rPr>
          <w:rFonts w:ascii="Arial" w:hAnsi="Arial" w:cs="Arial"/>
          <w:sz w:val="22"/>
          <w:szCs w:val="22"/>
        </w:rPr>
        <w:t xml:space="preserve">: Any appeal shall stay all proceedings in furtherance of the action appealed from unless the Zoning Administrator certifies to the </w:t>
      </w:r>
      <w:r w:rsidR="006D0BEF" w:rsidRPr="00526D83">
        <w:rPr>
          <w:rFonts w:ascii="Arial" w:hAnsi="Arial" w:cs="Arial"/>
          <w:sz w:val="22"/>
          <w:szCs w:val="22"/>
        </w:rPr>
        <w:t>Zoning Board of Appeals</w:t>
      </w:r>
      <w:r w:rsidR="00932984" w:rsidRPr="00526D83">
        <w:rPr>
          <w:rFonts w:ascii="Arial" w:hAnsi="Arial" w:cs="Arial"/>
          <w:sz w:val="22"/>
          <w:szCs w:val="22"/>
        </w:rPr>
        <w:t xml:space="preserve"> after notice of appeal has been filed with him that by reason of facts stated in the certificate a stay would, in the Administrator</w:t>
      </w:r>
      <w:r w:rsidR="00932984" w:rsidRPr="00526D83">
        <w:rPr>
          <w:rFonts w:ascii="Arial" w:hAnsi="Arial" w:cs="Arial"/>
          <w:noProof/>
          <w:sz w:val="22"/>
          <w:szCs w:val="22"/>
        </w:rPr>
        <w:t>'</w:t>
      </w:r>
      <w:r w:rsidR="00932984" w:rsidRPr="00526D83">
        <w:rPr>
          <w:rFonts w:ascii="Arial" w:hAnsi="Arial" w:cs="Arial"/>
          <w:sz w:val="22"/>
          <w:szCs w:val="22"/>
        </w:rPr>
        <w:t xml:space="preserve">s opinion, cause imminent peril to life or property, in which case the proceedings shall not be stayed otherwise than by a restraining order, which may be granted by the </w:t>
      </w:r>
      <w:r w:rsidR="006D0BEF" w:rsidRPr="00526D83">
        <w:rPr>
          <w:rFonts w:ascii="Arial" w:hAnsi="Arial" w:cs="Arial"/>
          <w:sz w:val="22"/>
          <w:szCs w:val="22"/>
        </w:rPr>
        <w:t>Zoning Board of Appeals</w:t>
      </w:r>
      <w:r w:rsidR="00932984" w:rsidRPr="00526D83">
        <w:rPr>
          <w:rFonts w:ascii="Arial" w:hAnsi="Arial" w:cs="Arial"/>
          <w:sz w:val="22"/>
          <w:szCs w:val="22"/>
        </w:rPr>
        <w:t>, or, on application, by court of record.</w:t>
      </w:r>
    </w:p>
    <w:p w14:paraId="48860D06" w14:textId="77777777" w:rsidR="00932984" w:rsidRPr="00526D83" w:rsidRDefault="00932984" w:rsidP="00D9251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59AE7D4A" w14:textId="315C10DA" w:rsidR="00932984" w:rsidRPr="00526D83" w:rsidRDefault="00932984" w:rsidP="00D9251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noProof/>
          <w:sz w:val="22"/>
          <w:szCs w:val="22"/>
        </w:rPr>
        <w:t>7)</w:t>
      </w:r>
      <w:r w:rsidRPr="00526D83">
        <w:rPr>
          <w:rFonts w:ascii="Arial" w:hAnsi="Arial" w:cs="Arial"/>
          <w:noProof/>
          <w:sz w:val="22"/>
          <w:szCs w:val="22"/>
        </w:rPr>
        <w:tab/>
      </w:r>
      <w:r w:rsidRPr="00480FE6">
        <w:rPr>
          <w:rFonts w:ascii="Arial" w:hAnsi="Arial" w:cs="Arial"/>
          <w:b/>
          <w:bCs/>
          <w:sz w:val="22"/>
          <w:szCs w:val="22"/>
          <w:u w:val="single"/>
        </w:rPr>
        <w:t>Decision</w:t>
      </w:r>
      <w:r w:rsidRPr="00526D83">
        <w:rPr>
          <w:rFonts w:ascii="Arial" w:hAnsi="Arial" w:cs="Arial"/>
          <w:noProof/>
          <w:sz w:val="22"/>
          <w:szCs w:val="22"/>
          <w:u w:val="single"/>
        </w:rPr>
        <w:t>:</w:t>
      </w:r>
      <w:r w:rsidRPr="00526D83">
        <w:rPr>
          <w:rFonts w:ascii="Arial" w:hAnsi="Arial" w:cs="Arial"/>
          <w:sz w:val="22"/>
          <w:szCs w:val="22"/>
        </w:rPr>
        <w:t xml:space="preserve">  The </w:t>
      </w:r>
      <w:r w:rsidR="006D0BEF" w:rsidRPr="00526D83">
        <w:rPr>
          <w:rFonts w:ascii="Arial" w:hAnsi="Arial" w:cs="Arial"/>
          <w:sz w:val="22"/>
          <w:szCs w:val="22"/>
        </w:rPr>
        <w:t>Zoning Board of Appeals</w:t>
      </w:r>
      <w:r w:rsidRPr="00526D83">
        <w:rPr>
          <w:rFonts w:ascii="Arial" w:hAnsi="Arial" w:cs="Arial"/>
          <w:sz w:val="22"/>
          <w:szCs w:val="22"/>
        </w:rPr>
        <w:t xml:space="preserve"> shall render its decision </w:t>
      </w:r>
      <w:r w:rsidR="00EE5AB6" w:rsidRPr="00526D83">
        <w:rPr>
          <w:rFonts w:ascii="Arial" w:hAnsi="Arial" w:cs="Arial"/>
          <w:sz w:val="22"/>
          <w:szCs w:val="22"/>
        </w:rPr>
        <w:t xml:space="preserve">on the appeal </w:t>
      </w:r>
      <w:r w:rsidRPr="00526D83">
        <w:rPr>
          <w:rFonts w:ascii="Arial" w:hAnsi="Arial" w:cs="Arial"/>
          <w:sz w:val="22"/>
          <w:szCs w:val="22"/>
        </w:rPr>
        <w:t>within thirty</w:t>
      </w:r>
      <w:r w:rsidRPr="00526D83">
        <w:rPr>
          <w:rFonts w:ascii="Arial" w:hAnsi="Arial" w:cs="Arial"/>
          <w:noProof/>
          <w:sz w:val="22"/>
          <w:szCs w:val="22"/>
        </w:rPr>
        <w:t xml:space="preserve"> (30)</w:t>
      </w:r>
      <w:r w:rsidRPr="00526D83">
        <w:rPr>
          <w:rFonts w:ascii="Arial" w:hAnsi="Arial" w:cs="Arial"/>
          <w:sz w:val="22"/>
          <w:szCs w:val="22"/>
        </w:rPr>
        <w:t xml:space="preserve"> days of filing of Notice of Appeal unless an extension of time is necessary to review new information pertinent to making the </w:t>
      </w:r>
      <w:r w:rsidR="004716DA" w:rsidRPr="00526D83">
        <w:rPr>
          <w:rFonts w:ascii="Arial" w:hAnsi="Arial" w:cs="Arial"/>
          <w:sz w:val="22"/>
          <w:szCs w:val="22"/>
        </w:rPr>
        <w:t>decision and</w:t>
      </w:r>
      <w:r w:rsidRPr="00526D83">
        <w:rPr>
          <w:rFonts w:ascii="Arial" w:hAnsi="Arial" w:cs="Arial"/>
          <w:sz w:val="22"/>
          <w:szCs w:val="22"/>
        </w:rPr>
        <w:t xml:space="preserve"> is agreed upon by the appellant and a majority of the members of the </w:t>
      </w:r>
      <w:r w:rsidR="006D0BEF" w:rsidRPr="00526D83">
        <w:rPr>
          <w:rFonts w:ascii="Arial" w:hAnsi="Arial" w:cs="Arial"/>
          <w:sz w:val="22"/>
          <w:szCs w:val="22"/>
        </w:rPr>
        <w:t>Zoning Board of Appeals</w:t>
      </w:r>
      <w:r w:rsidRPr="00526D83">
        <w:rPr>
          <w:rFonts w:ascii="Arial" w:hAnsi="Arial" w:cs="Arial"/>
          <w:sz w:val="22"/>
          <w:szCs w:val="22"/>
        </w:rPr>
        <w:t xml:space="preserve"> present</w:t>
      </w:r>
      <w:r w:rsidR="00C43CCE" w:rsidRPr="00526D83">
        <w:rPr>
          <w:rFonts w:ascii="Arial" w:hAnsi="Arial" w:cs="Arial"/>
          <w:sz w:val="22"/>
          <w:szCs w:val="22"/>
        </w:rPr>
        <w:t xml:space="preserve">. </w:t>
      </w:r>
      <w:r w:rsidRPr="00526D83">
        <w:rPr>
          <w:rFonts w:ascii="Arial" w:hAnsi="Arial" w:cs="Arial"/>
          <w:sz w:val="22"/>
          <w:szCs w:val="22"/>
        </w:rPr>
        <w:t xml:space="preserve">The vote of a majority of members, appointed and serving shall be necessary to </w:t>
      </w:r>
      <w:r w:rsidR="00D750C5" w:rsidRPr="00526D83">
        <w:rPr>
          <w:rFonts w:ascii="Arial" w:hAnsi="Arial" w:cs="Arial"/>
          <w:sz w:val="22"/>
          <w:szCs w:val="22"/>
        </w:rPr>
        <w:t>act</w:t>
      </w:r>
      <w:r w:rsidRPr="00526D83">
        <w:rPr>
          <w:rFonts w:ascii="Arial" w:hAnsi="Arial" w:cs="Arial"/>
          <w:sz w:val="22"/>
          <w:szCs w:val="22"/>
        </w:rPr>
        <w:t xml:space="preserve"> on an appeal</w:t>
      </w:r>
      <w:r w:rsidRPr="00526D83">
        <w:rPr>
          <w:rFonts w:ascii="Arial" w:hAnsi="Arial" w:cs="Arial"/>
          <w:noProof/>
          <w:sz w:val="22"/>
          <w:szCs w:val="22"/>
        </w:rPr>
        <w:t>.</w:t>
      </w:r>
    </w:p>
    <w:p w14:paraId="16095F1F" w14:textId="77777777" w:rsidR="00932984" w:rsidRPr="00526D83" w:rsidRDefault="00932984" w:rsidP="00D9251B">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1C3E5C42" w14:textId="61297F8D" w:rsidR="00A57602" w:rsidRPr="00526D83" w:rsidRDefault="00932984" w:rsidP="0033761E">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noProof/>
          <w:sz w:val="22"/>
          <w:szCs w:val="22"/>
        </w:rPr>
        <w:t>8)</w:t>
      </w:r>
      <w:r w:rsidRPr="00526D83">
        <w:rPr>
          <w:rFonts w:ascii="Arial" w:hAnsi="Arial" w:cs="Arial"/>
          <w:noProof/>
          <w:sz w:val="22"/>
          <w:szCs w:val="22"/>
        </w:rPr>
        <w:tab/>
      </w:r>
      <w:r w:rsidRPr="00480FE6">
        <w:rPr>
          <w:rFonts w:ascii="Arial" w:hAnsi="Arial" w:cs="Arial"/>
          <w:b/>
          <w:bCs/>
          <w:sz w:val="22"/>
          <w:szCs w:val="22"/>
          <w:u w:val="single"/>
        </w:rPr>
        <w:t>Bonding</w:t>
      </w:r>
      <w:r w:rsidRPr="00526D83">
        <w:rPr>
          <w:rFonts w:ascii="Arial" w:hAnsi="Arial" w:cs="Arial"/>
          <w:sz w:val="22"/>
          <w:szCs w:val="22"/>
        </w:rPr>
        <w:t xml:space="preserve">: In authorizing any variance, or in granting any conditional, </w:t>
      </w:r>
      <w:r w:rsidR="004716DA" w:rsidRPr="00526D83">
        <w:rPr>
          <w:rFonts w:ascii="Arial" w:hAnsi="Arial" w:cs="Arial"/>
          <w:sz w:val="22"/>
          <w:szCs w:val="22"/>
        </w:rPr>
        <w:t>temporary,</w:t>
      </w:r>
      <w:r w:rsidRPr="00526D83">
        <w:rPr>
          <w:rFonts w:ascii="Arial" w:hAnsi="Arial" w:cs="Arial"/>
          <w:sz w:val="22"/>
          <w:szCs w:val="22"/>
        </w:rPr>
        <w:t xml:space="preserve"> or special approval permits, the </w:t>
      </w:r>
      <w:r w:rsidR="006D0BEF" w:rsidRPr="00526D83">
        <w:rPr>
          <w:rFonts w:ascii="Arial" w:hAnsi="Arial" w:cs="Arial"/>
          <w:sz w:val="22"/>
          <w:szCs w:val="22"/>
        </w:rPr>
        <w:t>Zoning Board of Appeals</w:t>
      </w:r>
      <w:r w:rsidRPr="00526D83">
        <w:rPr>
          <w:rFonts w:ascii="Arial" w:hAnsi="Arial" w:cs="Arial"/>
          <w:sz w:val="22"/>
          <w:szCs w:val="22"/>
        </w:rPr>
        <w:t xml:space="preserve"> may require that a cash deposit, certified check, irrevocable bank letter of credit, or surety bond acceptable to the Village, covering the estimated cost of improvements associated with a project for which zoning approval is sought, be deposited with the Village Clerk to insure faithful completion of the improvements</w:t>
      </w:r>
      <w:r w:rsidR="00C43CCE" w:rsidRPr="00526D83">
        <w:rPr>
          <w:rFonts w:ascii="Arial" w:hAnsi="Arial" w:cs="Arial"/>
          <w:sz w:val="22"/>
          <w:szCs w:val="22"/>
        </w:rPr>
        <w:t xml:space="preserve">. </w:t>
      </w:r>
      <w:r w:rsidRPr="00526D83">
        <w:rPr>
          <w:rFonts w:ascii="Arial" w:hAnsi="Arial" w:cs="Arial"/>
          <w:sz w:val="22"/>
          <w:szCs w:val="22"/>
        </w:rPr>
        <w:t>The performance guarantee shall be deposited at the time of the issuance of the permit authorizing the activity or project</w:t>
      </w:r>
      <w:r w:rsidR="00C43CCE" w:rsidRPr="00526D83">
        <w:rPr>
          <w:rFonts w:ascii="Arial" w:hAnsi="Arial" w:cs="Arial"/>
          <w:sz w:val="22"/>
          <w:szCs w:val="22"/>
        </w:rPr>
        <w:t xml:space="preserve">. </w:t>
      </w:r>
      <w:r w:rsidRPr="00526D83">
        <w:rPr>
          <w:rFonts w:ascii="Arial" w:hAnsi="Arial" w:cs="Arial"/>
          <w:sz w:val="22"/>
          <w:szCs w:val="22"/>
        </w:rPr>
        <w:t xml:space="preserve">The </w:t>
      </w:r>
      <w:r w:rsidR="006D0BEF" w:rsidRPr="00526D83">
        <w:rPr>
          <w:rFonts w:ascii="Arial" w:hAnsi="Arial" w:cs="Arial"/>
          <w:sz w:val="22"/>
          <w:szCs w:val="22"/>
        </w:rPr>
        <w:t>Zoning Board of Appeals</w:t>
      </w:r>
      <w:r w:rsidRPr="00526D83">
        <w:rPr>
          <w:rFonts w:ascii="Arial" w:hAnsi="Arial" w:cs="Arial"/>
          <w:sz w:val="22"/>
          <w:szCs w:val="22"/>
        </w:rPr>
        <w:t xml:space="preserve"> may not require the deposit of the performance guarantee before the date on which the permit is to be issued</w:t>
      </w:r>
      <w:r w:rsidR="00C43CCE" w:rsidRPr="00526D83">
        <w:rPr>
          <w:rFonts w:ascii="Arial" w:hAnsi="Arial" w:cs="Arial"/>
          <w:sz w:val="22"/>
          <w:szCs w:val="22"/>
        </w:rPr>
        <w:t xml:space="preserve">. </w:t>
      </w:r>
      <w:r w:rsidRPr="00526D83">
        <w:rPr>
          <w:rFonts w:ascii="Arial" w:hAnsi="Arial" w:cs="Arial"/>
          <w:sz w:val="22"/>
          <w:szCs w:val="22"/>
        </w:rPr>
        <w:t xml:space="preserve">The </w:t>
      </w:r>
      <w:r w:rsidR="006D0BEF" w:rsidRPr="00526D83">
        <w:rPr>
          <w:rFonts w:ascii="Arial" w:hAnsi="Arial" w:cs="Arial"/>
          <w:sz w:val="22"/>
          <w:szCs w:val="22"/>
        </w:rPr>
        <w:t>Zoning Board of Appeals</w:t>
      </w:r>
      <w:r w:rsidRPr="00526D83">
        <w:rPr>
          <w:rFonts w:ascii="Arial" w:hAnsi="Arial" w:cs="Arial"/>
          <w:sz w:val="22"/>
          <w:szCs w:val="22"/>
        </w:rPr>
        <w:t xml:space="preserve"> shall establish procedures under which a rebate of any cash deposits in reasonable proportions to the ratio of work completed on the required improvements will be made as work progresses.</w:t>
      </w:r>
    </w:p>
    <w:p w14:paraId="1F6612D1" w14:textId="77777777" w:rsidR="00932984" w:rsidRPr="00526D83" w:rsidRDefault="0001746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b/>
          <w:sz w:val="22"/>
          <w:szCs w:val="22"/>
        </w:rPr>
      </w:pPr>
      <w:r w:rsidRPr="00526D83">
        <w:rPr>
          <w:rFonts w:ascii="Arial" w:hAnsi="Arial" w:cs="Arial"/>
          <w:b/>
          <w:noProof/>
          <w:sz w:val="22"/>
          <w:szCs w:val="22"/>
        </w:rPr>
        <w:lastRenderedPageBreak/>
        <w:t>19</w:t>
      </w:r>
      <w:r w:rsidR="00932984" w:rsidRPr="00526D83">
        <w:rPr>
          <w:rFonts w:ascii="Arial" w:hAnsi="Arial" w:cs="Arial"/>
          <w:b/>
          <w:noProof/>
          <w:sz w:val="22"/>
          <w:szCs w:val="22"/>
        </w:rPr>
        <w:t>.07</w:t>
      </w:r>
      <w:r w:rsidR="00932984" w:rsidRPr="00526D83">
        <w:rPr>
          <w:rFonts w:ascii="Arial" w:hAnsi="Arial" w:cs="Arial"/>
          <w:b/>
          <w:sz w:val="22"/>
          <w:szCs w:val="22"/>
        </w:rPr>
        <w:t xml:space="preserve"> </w:t>
      </w:r>
      <w:r w:rsidR="00D84D05" w:rsidRPr="00526D83">
        <w:rPr>
          <w:rFonts w:ascii="Arial" w:hAnsi="Arial" w:cs="Arial"/>
          <w:b/>
          <w:sz w:val="22"/>
          <w:szCs w:val="22"/>
        </w:rPr>
        <w:t>REVIEWS</w:t>
      </w:r>
      <w:r w:rsidR="00932984" w:rsidRPr="00526D83">
        <w:rPr>
          <w:rFonts w:ascii="Arial" w:hAnsi="Arial" w:cs="Arial"/>
          <w:b/>
          <w:sz w:val="22"/>
          <w:szCs w:val="22"/>
        </w:rPr>
        <w:t xml:space="preserve"> BY CIRCUIT COURT</w:t>
      </w:r>
    </w:p>
    <w:p w14:paraId="29EC9BCE"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7521EEAF"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 xml:space="preserve">Any party aggrieved by an order, determination or decision of any officer, agency, board, and commission. </w:t>
      </w:r>
      <w:r w:rsidR="006D0BEF" w:rsidRPr="00526D83">
        <w:rPr>
          <w:rFonts w:ascii="Arial" w:hAnsi="Arial" w:cs="Arial"/>
          <w:sz w:val="22"/>
          <w:szCs w:val="22"/>
        </w:rPr>
        <w:t>Zoning Board of Appeals</w:t>
      </w:r>
      <w:r w:rsidRPr="00526D83">
        <w:rPr>
          <w:rFonts w:ascii="Arial" w:hAnsi="Arial" w:cs="Arial"/>
          <w:sz w:val="22"/>
          <w:szCs w:val="22"/>
        </w:rPr>
        <w:t xml:space="preserve"> or Village Council of the Village of Baldwin which has acted pursuant to the provisions of Act</w:t>
      </w:r>
      <w:r w:rsidRPr="00526D83">
        <w:rPr>
          <w:rFonts w:ascii="Arial" w:hAnsi="Arial" w:cs="Arial"/>
          <w:noProof/>
          <w:sz w:val="22"/>
          <w:szCs w:val="22"/>
        </w:rPr>
        <w:t xml:space="preserve"> 207</w:t>
      </w:r>
      <w:r w:rsidRPr="00526D83">
        <w:rPr>
          <w:rFonts w:ascii="Arial" w:hAnsi="Arial" w:cs="Arial"/>
          <w:sz w:val="22"/>
          <w:szCs w:val="22"/>
        </w:rPr>
        <w:t xml:space="preserve"> of the Public Acts of</w:t>
      </w:r>
      <w:r w:rsidRPr="00526D83">
        <w:rPr>
          <w:rFonts w:ascii="Arial" w:hAnsi="Arial" w:cs="Arial"/>
          <w:noProof/>
          <w:sz w:val="22"/>
          <w:szCs w:val="22"/>
        </w:rPr>
        <w:t xml:space="preserve"> 1921,</w:t>
      </w:r>
      <w:r w:rsidRPr="00526D83">
        <w:rPr>
          <w:rFonts w:ascii="Arial" w:hAnsi="Arial" w:cs="Arial"/>
          <w:sz w:val="22"/>
          <w:szCs w:val="22"/>
        </w:rPr>
        <w:t xml:space="preserve"> as amended, may obtain a review thereof both on the facts and the law, in the Circuit Court of Lake County; provided that application is made to the Court within thirty days after the delivery of certiorari or by any other method permissible under the rules and practices of the circuit courts of this state; and further provided, that all other means of local appeal and review as provided in this Ordinance have first been exhausted.  The Circuit court shall review the record and decision of the </w:t>
      </w:r>
      <w:r w:rsidR="006D0BEF" w:rsidRPr="00526D83">
        <w:rPr>
          <w:rFonts w:ascii="Arial" w:hAnsi="Arial" w:cs="Arial"/>
          <w:sz w:val="22"/>
          <w:szCs w:val="22"/>
        </w:rPr>
        <w:t>Zoning Board of Appeals</w:t>
      </w:r>
      <w:r w:rsidRPr="00526D83">
        <w:rPr>
          <w:rFonts w:ascii="Arial" w:hAnsi="Arial" w:cs="Arial"/>
          <w:sz w:val="22"/>
          <w:szCs w:val="22"/>
        </w:rPr>
        <w:t xml:space="preserve"> to </w:t>
      </w:r>
      <w:r w:rsidR="004716DA" w:rsidRPr="00526D83">
        <w:rPr>
          <w:rFonts w:ascii="Arial" w:hAnsi="Arial" w:cs="Arial"/>
          <w:sz w:val="22"/>
          <w:szCs w:val="22"/>
        </w:rPr>
        <w:t>ensure</w:t>
      </w:r>
      <w:r w:rsidRPr="00526D83">
        <w:rPr>
          <w:rFonts w:ascii="Arial" w:hAnsi="Arial" w:cs="Arial"/>
          <w:sz w:val="22"/>
          <w:szCs w:val="22"/>
        </w:rPr>
        <w:t xml:space="preserve"> that the decision:</w:t>
      </w:r>
    </w:p>
    <w:p w14:paraId="31CEA4A7"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5F8F5A48"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noProof/>
          <w:sz w:val="22"/>
          <w:szCs w:val="22"/>
        </w:rPr>
        <w:t>1)</w:t>
      </w:r>
      <w:r w:rsidRPr="00526D83">
        <w:rPr>
          <w:rFonts w:ascii="Arial" w:hAnsi="Arial" w:cs="Arial"/>
          <w:noProof/>
          <w:sz w:val="22"/>
          <w:szCs w:val="22"/>
        </w:rPr>
        <w:tab/>
      </w:r>
      <w:r w:rsidRPr="00526D83">
        <w:rPr>
          <w:rFonts w:ascii="Arial" w:hAnsi="Arial" w:cs="Arial"/>
          <w:sz w:val="22"/>
          <w:szCs w:val="22"/>
        </w:rPr>
        <w:t>Complies with the constitution and laws of the State.</w:t>
      </w:r>
    </w:p>
    <w:p w14:paraId="19875E2A"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79343B35"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noProof/>
          <w:sz w:val="22"/>
          <w:szCs w:val="22"/>
        </w:rPr>
        <w:t>2)</w:t>
      </w:r>
      <w:r w:rsidRPr="00526D83">
        <w:rPr>
          <w:rFonts w:ascii="Arial" w:hAnsi="Arial" w:cs="Arial"/>
          <w:noProof/>
          <w:sz w:val="22"/>
          <w:szCs w:val="22"/>
        </w:rPr>
        <w:tab/>
      </w:r>
      <w:r w:rsidRPr="00526D83">
        <w:rPr>
          <w:rFonts w:ascii="Arial" w:hAnsi="Arial" w:cs="Arial"/>
          <w:sz w:val="22"/>
          <w:szCs w:val="22"/>
        </w:rPr>
        <w:t>Is based upon proper procedure</w:t>
      </w:r>
      <w:r w:rsidRPr="00526D83">
        <w:rPr>
          <w:rFonts w:ascii="Arial" w:hAnsi="Arial" w:cs="Arial"/>
          <w:noProof/>
          <w:sz w:val="22"/>
          <w:szCs w:val="22"/>
        </w:rPr>
        <w:t>.</w:t>
      </w:r>
    </w:p>
    <w:p w14:paraId="63D06B2B"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4DAC47D5"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noProof/>
          <w:sz w:val="22"/>
          <w:szCs w:val="22"/>
        </w:rPr>
        <w:t>3)</w:t>
      </w:r>
      <w:r w:rsidRPr="00526D83">
        <w:rPr>
          <w:rFonts w:ascii="Arial" w:hAnsi="Arial" w:cs="Arial"/>
          <w:noProof/>
          <w:sz w:val="22"/>
          <w:szCs w:val="22"/>
        </w:rPr>
        <w:tab/>
      </w:r>
      <w:r w:rsidRPr="00526D83">
        <w:rPr>
          <w:rFonts w:ascii="Arial" w:hAnsi="Arial" w:cs="Arial"/>
          <w:sz w:val="22"/>
          <w:szCs w:val="22"/>
        </w:rPr>
        <w:t>Is supported by competent</w:t>
      </w:r>
      <w:r w:rsidRPr="00526D83">
        <w:rPr>
          <w:rFonts w:ascii="Arial" w:hAnsi="Arial" w:cs="Arial"/>
          <w:noProof/>
          <w:sz w:val="22"/>
          <w:szCs w:val="22"/>
        </w:rPr>
        <w:t>,</w:t>
      </w:r>
      <w:r w:rsidRPr="00526D83">
        <w:rPr>
          <w:rFonts w:ascii="Arial" w:hAnsi="Arial" w:cs="Arial"/>
          <w:sz w:val="22"/>
          <w:szCs w:val="22"/>
        </w:rPr>
        <w:t xml:space="preserve"> material, and substantial evidence on the record.</w:t>
      </w:r>
    </w:p>
    <w:p w14:paraId="654C8FD7"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453726AA"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r w:rsidRPr="00526D83">
        <w:rPr>
          <w:rFonts w:ascii="Arial" w:hAnsi="Arial" w:cs="Arial"/>
          <w:noProof/>
          <w:sz w:val="22"/>
          <w:szCs w:val="22"/>
        </w:rPr>
        <w:t>4)</w:t>
      </w:r>
      <w:r w:rsidRPr="00526D83">
        <w:rPr>
          <w:rFonts w:ascii="Arial" w:hAnsi="Arial" w:cs="Arial"/>
          <w:noProof/>
          <w:sz w:val="22"/>
          <w:szCs w:val="22"/>
        </w:rPr>
        <w:tab/>
      </w:r>
      <w:r w:rsidRPr="00526D83">
        <w:rPr>
          <w:rFonts w:ascii="Arial" w:hAnsi="Arial" w:cs="Arial"/>
          <w:sz w:val="22"/>
          <w:szCs w:val="22"/>
        </w:rPr>
        <w:t xml:space="preserve">Represents the reasonable exercise of discretion granted by the </w:t>
      </w:r>
      <w:r w:rsidR="006D0BEF" w:rsidRPr="00526D83">
        <w:rPr>
          <w:rFonts w:ascii="Arial" w:hAnsi="Arial" w:cs="Arial"/>
          <w:sz w:val="22"/>
          <w:szCs w:val="22"/>
        </w:rPr>
        <w:t>Zoning Board of Appeals</w:t>
      </w:r>
      <w:r w:rsidRPr="00526D83">
        <w:rPr>
          <w:rFonts w:ascii="Arial" w:hAnsi="Arial" w:cs="Arial"/>
          <w:noProof/>
          <w:sz w:val="22"/>
          <w:szCs w:val="22"/>
        </w:rPr>
        <w:t>.</w:t>
      </w:r>
    </w:p>
    <w:p w14:paraId="6FD30F63" w14:textId="77777777" w:rsidR="00B94410" w:rsidRDefault="00B94410"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0F023BAF" w14:textId="77777777" w:rsidR="002B2802" w:rsidRDefault="002B2802"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pPr>
    </w:p>
    <w:p w14:paraId="63B85FA5" w14:textId="77777777" w:rsidR="002B2802" w:rsidRPr="00526D83" w:rsidRDefault="002B2802"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noProof/>
          <w:sz w:val="22"/>
          <w:szCs w:val="22"/>
        </w:rPr>
        <w:sectPr w:rsidR="002B2802" w:rsidRPr="00526D83">
          <w:headerReference w:type="default" r:id="rId58"/>
          <w:footerReference w:type="default" r:id="rId59"/>
          <w:headerReference w:type="first" r:id="rId60"/>
          <w:footerReference w:type="first" r:id="rId61"/>
          <w:endnotePr>
            <w:numFmt w:val="decimal"/>
          </w:endnotePr>
          <w:pgSz w:w="12240" w:h="15840" w:code="1"/>
          <w:pgMar w:top="1440" w:right="1440" w:bottom="1440" w:left="1440" w:header="720" w:footer="720" w:gutter="0"/>
          <w:paperSrc w:first="26912" w:other="26912"/>
          <w:pgNumType w:start="1"/>
          <w:cols w:space="720"/>
          <w:noEndnote/>
          <w:titlePg/>
        </w:sectPr>
      </w:pPr>
    </w:p>
    <w:p w14:paraId="333A2A30" w14:textId="77777777" w:rsidR="00B94410" w:rsidRPr="00526D83" w:rsidRDefault="0037742E" w:rsidP="00B944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noProof/>
          <w:sz w:val="22"/>
          <w:szCs w:val="22"/>
        </w:rPr>
      </w:pPr>
      <w:r w:rsidRPr="00526D83">
        <w:rPr>
          <w:rFonts w:ascii="Arial" w:hAnsi="Arial" w:cs="Arial"/>
          <w:b/>
          <w:sz w:val="22"/>
          <w:szCs w:val="22"/>
        </w:rPr>
        <w:lastRenderedPageBreak/>
        <w:t>ARTICLE</w:t>
      </w:r>
      <w:r w:rsidR="00932984" w:rsidRPr="00526D83">
        <w:rPr>
          <w:rFonts w:ascii="Arial" w:hAnsi="Arial" w:cs="Arial"/>
          <w:b/>
          <w:noProof/>
          <w:sz w:val="22"/>
          <w:szCs w:val="22"/>
        </w:rPr>
        <w:t xml:space="preserve"> </w:t>
      </w:r>
      <w:r w:rsidR="00017464" w:rsidRPr="00526D83">
        <w:rPr>
          <w:rFonts w:ascii="Arial" w:hAnsi="Arial" w:cs="Arial"/>
          <w:b/>
          <w:noProof/>
          <w:sz w:val="22"/>
          <w:szCs w:val="22"/>
        </w:rPr>
        <w:t>20</w:t>
      </w:r>
    </w:p>
    <w:p w14:paraId="597146D5" w14:textId="77777777" w:rsidR="00B94410" w:rsidRPr="00526D83" w:rsidRDefault="00B94410" w:rsidP="00B944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noProof/>
          <w:sz w:val="22"/>
          <w:szCs w:val="22"/>
        </w:rPr>
      </w:pPr>
    </w:p>
    <w:p w14:paraId="69B73996" w14:textId="77777777" w:rsidR="00932984" w:rsidRPr="00526D83" w:rsidRDefault="00932984" w:rsidP="00B94410">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center"/>
        <w:rPr>
          <w:rFonts w:ascii="Arial" w:hAnsi="Arial" w:cs="Arial"/>
          <w:b/>
          <w:sz w:val="22"/>
          <w:szCs w:val="22"/>
        </w:rPr>
      </w:pPr>
      <w:r w:rsidRPr="00526D83">
        <w:rPr>
          <w:rFonts w:ascii="Arial" w:hAnsi="Arial" w:cs="Arial"/>
          <w:b/>
          <w:sz w:val="22"/>
          <w:szCs w:val="22"/>
        </w:rPr>
        <w:t>ADMINISTRATION AND ENFORCEMENT</w:t>
      </w:r>
    </w:p>
    <w:p w14:paraId="35291206"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u w:val="single"/>
        </w:rPr>
      </w:pPr>
    </w:p>
    <w:p w14:paraId="03A5448E" w14:textId="77777777" w:rsidR="00932984" w:rsidRPr="00526D83" w:rsidRDefault="0001746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outlineLvl w:val="0"/>
        <w:rPr>
          <w:rFonts w:ascii="Arial" w:hAnsi="Arial" w:cs="Arial"/>
          <w:b/>
          <w:sz w:val="22"/>
          <w:szCs w:val="22"/>
        </w:rPr>
      </w:pPr>
      <w:r w:rsidRPr="00526D83">
        <w:rPr>
          <w:rFonts w:ascii="Arial" w:hAnsi="Arial" w:cs="Arial"/>
          <w:b/>
          <w:noProof/>
          <w:sz w:val="22"/>
          <w:szCs w:val="22"/>
        </w:rPr>
        <w:t>20</w:t>
      </w:r>
      <w:r w:rsidR="00932984" w:rsidRPr="00526D83">
        <w:rPr>
          <w:rFonts w:ascii="Arial" w:hAnsi="Arial" w:cs="Arial"/>
          <w:b/>
          <w:noProof/>
          <w:sz w:val="22"/>
          <w:szCs w:val="22"/>
        </w:rPr>
        <w:t>.01</w:t>
      </w:r>
      <w:r w:rsidR="00932984" w:rsidRPr="00526D83">
        <w:rPr>
          <w:rFonts w:ascii="Arial" w:hAnsi="Arial" w:cs="Arial"/>
          <w:b/>
          <w:sz w:val="22"/>
          <w:szCs w:val="22"/>
        </w:rPr>
        <w:t xml:space="preserve"> ADMINISTRATION</w:t>
      </w:r>
    </w:p>
    <w:p w14:paraId="76439CED"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1AE829C9"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r w:rsidRPr="00526D83">
        <w:rPr>
          <w:rFonts w:ascii="Arial" w:hAnsi="Arial" w:cs="Arial"/>
          <w:sz w:val="22"/>
          <w:szCs w:val="22"/>
        </w:rPr>
        <w:t>The administration and enforcement of this Ordinance shall be the responsibility of the Village President and Village Council. The Village President and Village Council shall have the right to delegate said responsibility to appropriate Village officers or employees. The person or persons administering and enforcing this Ordinance shall be known as the Zoning Administrator</w:t>
      </w:r>
      <w:r w:rsidR="00E34BFB">
        <w:rPr>
          <w:rFonts w:ascii="Arial" w:hAnsi="Arial" w:cs="Arial"/>
          <w:sz w:val="22"/>
          <w:szCs w:val="22"/>
        </w:rPr>
        <w:t xml:space="preserve"> and the Enforcement Officer</w:t>
      </w:r>
      <w:r w:rsidRPr="00526D83">
        <w:rPr>
          <w:rFonts w:ascii="Arial" w:hAnsi="Arial" w:cs="Arial"/>
          <w:sz w:val="22"/>
          <w:szCs w:val="22"/>
        </w:rPr>
        <w:t xml:space="preserve">. </w:t>
      </w:r>
      <w:r w:rsidR="00E34BFB">
        <w:rPr>
          <w:rFonts w:ascii="Arial" w:hAnsi="Arial" w:cs="Arial"/>
          <w:sz w:val="22"/>
          <w:szCs w:val="22"/>
        </w:rPr>
        <w:t>The</w:t>
      </w:r>
      <w:r w:rsidRPr="00526D83">
        <w:rPr>
          <w:rFonts w:ascii="Arial" w:hAnsi="Arial" w:cs="Arial"/>
          <w:sz w:val="22"/>
          <w:szCs w:val="22"/>
        </w:rPr>
        <w:t xml:space="preserve"> Zoning Administrator </w:t>
      </w:r>
      <w:r w:rsidR="00E34BFB">
        <w:rPr>
          <w:rFonts w:ascii="Arial" w:hAnsi="Arial" w:cs="Arial"/>
          <w:sz w:val="22"/>
          <w:szCs w:val="22"/>
        </w:rPr>
        <w:t>and the Enforcement Officer</w:t>
      </w:r>
      <w:r w:rsidR="00E34BFB" w:rsidRPr="00526D83">
        <w:rPr>
          <w:rFonts w:ascii="Arial" w:hAnsi="Arial" w:cs="Arial"/>
          <w:sz w:val="22"/>
          <w:szCs w:val="22"/>
        </w:rPr>
        <w:t xml:space="preserve"> </w:t>
      </w:r>
      <w:r w:rsidRPr="00526D83">
        <w:rPr>
          <w:rFonts w:ascii="Arial" w:hAnsi="Arial" w:cs="Arial"/>
          <w:sz w:val="22"/>
          <w:szCs w:val="22"/>
        </w:rPr>
        <w:t>shall have the power of a public officer in the enforcement of this Ordinance.</w:t>
      </w:r>
    </w:p>
    <w:p w14:paraId="5797B6E5"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rPr>
          <w:rFonts w:ascii="Arial" w:hAnsi="Arial" w:cs="Arial"/>
          <w:sz w:val="22"/>
          <w:szCs w:val="22"/>
        </w:rPr>
      </w:pPr>
    </w:p>
    <w:p w14:paraId="725055D7" w14:textId="77777777" w:rsidR="00932984" w:rsidRPr="00526D83" w:rsidRDefault="0001746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cs="Arial"/>
          <w:b/>
          <w:sz w:val="22"/>
          <w:szCs w:val="22"/>
        </w:rPr>
      </w:pPr>
      <w:r w:rsidRPr="00526D83">
        <w:rPr>
          <w:rFonts w:ascii="Arial" w:hAnsi="Arial" w:cs="Arial"/>
          <w:b/>
          <w:noProof/>
          <w:sz w:val="22"/>
          <w:szCs w:val="22"/>
        </w:rPr>
        <w:t>20</w:t>
      </w:r>
      <w:r w:rsidR="00932984" w:rsidRPr="00526D83">
        <w:rPr>
          <w:rFonts w:ascii="Arial" w:hAnsi="Arial" w:cs="Arial"/>
          <w:b/>
          <w:noProof/>
          <w:sz w:val="22"/>
          <w:szCs w:val="22"/>
        </w:rPr>
        <w:t>.02</w:t>
      </w:r>
      <w:r w:rsidR="00932984" w:rsidRPr="00526D83">
        <w:rPr>
          <w:rFonts w:ascii="Arial" w:hAnsi="Arial" w:cs="Arial"/>
          <w:b/>
          <w:sz w:val="22"/>
          <w:szCs w:val="22"/>
        </w:rPr>
        <w:t xml:space="preserve"> DUTIES OF THE ZONING ADMINISTRATOR</w:t>
      </w:r>
    </w:p>
    <w:p w14:paraId="0EFA1377"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2AC98789"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526D83">
        <w:rPr>
          <w:rFonts w:ascii="Arial" w:hAnsi="Arial" w:cs="Arial"/>
          <w:sz w:val="22"/>
          <w:szCs w:val="22"/>
        </w:rPr>
        <w:t>It shall be the responsibility of the Zoning Administrator to enforce the provisions of this Ordinance and in doing so shall perform the following duties:</w:t>
      </w:r>
    </w:p>
    <w:p w14:paraId="10615B4E"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noProof/>
          <w:sz w:val="22"/>
          <w:szCs w:val="22"/>
        </w:rPr>
      </w:pPr>
    </w:p>
    <w:p w14:paraId="01F86C39"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526D83">
        <w:rPr>
          <w:rFonts w:ascii="Arial" w:hAnsi="Arial" w:cs="Arial"/>
          <w:noProof/>
          <w:sz w:val="22"/>
          <w:szCs w:val="22"/>
        </w:rPr>
        <w:t>1)</w:t>
      </w:r>
      <w:r w:rsidRPr="00526D83">
        <w:rPr>
          <w:rFonts w:ascii="Arial" w:hAnsi="Arial" w:cs="Arial"/>
          <w:noProof/>
          <w:sz w:val="22"/>
          <w:szCs w:val="22"/>
        </w:rPr>
        <w:tab/>
      </w:r>
      <w:r w:rsidRPr="00526D83">
        <w:rPr>
          <w:rFonts w:ascii="Arial" w:hAnsi="Arial" w:cs="Arial"/>
          <w:sz w:val="22"/>
          <w:szCs w:val="22"/>
          <w:u w:val="single"/>
        </w:rPr>
        <w:t>Issue Permits:</w:t>
      </w:r>
      <w:r w:rsidRPr="00526D83">
        <w:rPr>
          <w:rFonts w:ascii="Arial" w:hAnsi="Arial" w:cs="Arial"/>
          <w:sz w:val="22"/>
          <w:szCs w:val="22"/>
        </w:rPr>
        <w:t xml:space="preserve"> All applications for </w:t>
      </w:r>
      <w:r w:rsidR="00D84D05" w:rsidRPr="00526D83">
        <w:rPr>
          <w:rFonts w:ascii="Arial" w:hAnsi="Arial" w:cs="Arial"/>
          <w:sz w:val="22"/>
          <w:szCs w:val="22"/>
        </w:rPr>
        <w:t>Zoning Permit</w:t>
      </w:r>
      <w:r w:rsidRPr="00526D83">
        <w:rPr>
          <w:rFonts w:ascii="Arial" w:hAnsi="Arial" w:cs="Arial"/>
          <w:sz w:val="22"/>
          <w:szCs w:val="22"/>
        </w:rPr>
        <w:t xml:space="preserve">s shall be submitted to the Zoning Administrator who may issue </w:t>
      </w:r>
      <w:r w:rsidR="00D84D05" w:rsidRPr="00526D83">
        <w:rPr>
          <w:rFonts w:ascii="Arial" w:hAnsi="Arial" w:cs="Arial"/>
          <w:sz w:val="22"/>
          <w:szCs w:val="22"/>
        </w:rPr>
        <w:t>Zoning Permit</w:t>
      </w:r>
      <w:r w:rsidRPr="00526D83">
        <w:rPr>
          <w:rFonts w:ascii="Arial" w:hAnsi="Arial" w:cs="Arial"/>
          <w:sz w:val="22"/>
          <w:szCs w:val="22"/>
        </w:rPr>
        <w:t xml:space="preserve">s when all applicable provisions of this Ordinance have been </w:t>
      </w:r>
      <w:r w:rsidR="00D84D05" w:rsidRPr="00526D83">
        <w:rPr>
          <w:rFonts w:ascii="Arial" w:hAnsi="Arial" w:cs="Arial"/>
          <w:sz w:val="22"/>
          <w:szCs w:val="22"/>
        </w:rPr>
        <w:t>met</w:t>
      </w:r>
      <w:r w:rsidRPr="00526D83">
        <w:rPr>
          <w:rFonts w:ascii="Arial" w:hAnsi="Arial" w:cs="Arial"/>
          <w:sz w:val="22"/>
          <w:szCs w:val="22"/>
        </w:rPr>
        <w:t>.</w:t>
      </w:r>
    </w:p>
    <w:p w14:paraId="325C729E"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noProof/>
          <w:sz w:val="22"/>
          <w:szCs w:val="22"/>
        </w:rPr>
      </w:pPr>
    </w:p>
    <w:p w14:paraId="1FA5DBD0"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526D83">
        <w:rPr>
          <w:rFonts w:ascii="Arial" w:hAnsi="Arial" w:cs="Arial"/>
          <w:noProof/>
          <w:sz w:val="22"/>
          <w:szCs w:val="22"/>
        </w:rPr>
        <w:t>2)</w:t>
      </w:r>
      <w:r w:rsidRPr="00526D83">
        <w:rPr>
          <w:rFonts w:ascii="Arial" w:hAnsi="Arial" w:cs="Arial"/>
          <w:noProof/>
          <w:sz w:val="22"/>
          <w:szCs w:val="22"/>
        </w:rPr>
        <w:tab/>
      </w:r>
      <w:r w:rsidRPr="00526D83">
        <w:rPr>
          <w:rFonts w:ascii="Arial" w:hAnsi="Arial" w:cs="Arial"/>
          <w:sz w:val="22"/>
          <w:szCs w:val="22"/>
          <w:u w:val="single"/>
        </w:rPr>
        <w:t>File of Applications</w:t>
      </w:r>
      <w:r w:rsidRPr="00526D83">
        <w:rPr>
          <w:rFonts w:ascii="Arial" w:hAnsi="Arial" w:cs="Arial"/>
          <w:noProof/>
          <w:sz w:val="22"/>
          <w:szCs w:val="22"/>
          <w:u w:val="single"/>
        </w:rPr>
        <w:t>:</w:t>
      </w:r>
      <w:r w:rsidRPr="00526D83">
        <w:rPr>
          <w:rFonts w:ascii="Arial" w:hAnsi="Arial" w:cs="Arial"/>
          <w:sz w:val="22"/>
          <w:szCs w:val="22"/>
        </w:rPr>
        <w:t xml:space="preserve"> The Zoning Administrator shall maintain files of all applications for </w:t>
      </w:r>
      <w:r w:rsidR="00D84D05" w:rsidRPr="00526D83">
        <w:rPr>
          <w:rFonts w:ascii="Arial" w:hAnsi="Arial" w:cs="Arial"/>
          <w:sz w:val="22"/>
          <w:szCs w:val="22"/>
        </w:rPr>
        <w:t xml:space="preserve">Zoning </w:t>
      </w:r>
      <w:r w:rsidR="004716DA" w:rsidRPr="00526D83">
        <w:rPr>
          <w:rFonts w:ascii="Arial" w:hAnsi="Arial" w:cs="Arial"/>
          <w:sz w:val="22"/>
          <w:szCs w:val="22"/>
        </w:rPr>
        <w:t>Permits and</w:t>
      </w:r>
      <w:r w:rsidRPr="00526D83">
        <w:rPr>
          <w:rFonts w:ascii="Arial" w:hAnsi="Arial" w:cs="Arial"/>
          <w:sz w:val="22"/>
          <w:szCs w:val="22"/>
        </w:rPr>
        <w:t xml:space="preserve"> shall keep record of all permits issued; these shall be filed in the office of the Village Clerk and shall be open for public inspection.</w:t>
      </w:r>
    </w:p>
    <w:p w14:paraId="38EE7ED3"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noProof/>
          <w:sz w:val="22"/>
          <w:szCs w:val="22"/>
        </w:rPr>
      </w:pPr>
    </w:p>
    <w:p w14:paraId="30842A56"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526D83">
        <w:rPr>
          <w:rFonts w:ascii="Arial" w:hAnsi="Arial" w:cs="Arial"/>
          <w:noProof/>
          <w:sz w:val="22"/>
          <w:szCs w:val="22"/>
        </w:rPr>
        <w:t>3)</w:t>
      </w:r>
      <w:r w:rsidRPr="00526D83">
        <w:rPr>
          <w:rFonts w:ascii="Arial" w:hAnsi="Arial" w:cs="Arial"/>
          <w:noProof/>
          <w:sz w:val="22"/>
          <w:szCs w:val="22"/>
        </w:rPr>
        <w:tab/>
      </w:r>
      <w:r w:rsidRPr="00526D83">
        <w:rPr>
          <w:rFonts w:ascii="Arial" w:hAnsi="Arial" w:cs="Arial"/>
          <w:sz w:val="22"/>
          <w:szCs w:val="22"/>
          <w:u w:val="single"/>
        </w:rPr>
        <w:t>Inspections</w:t>
      </w:r>
      <w:r w:rsidRPr="00526D83">
        <w:rPr>
          <w:rFonts w:ascii="Arial" w:hAnsi="Arial" w:cs="Arial"/>
          <w:noProof/>
          <w:sz w:val="22"/>
          <w:szCs w:val="22"/>
          <w:u w:val="single"/>
        </w:rPr>
        <w:t>:</w:t>
      </w:r>
      <w:r w:rsidRPr="00526D83">
        <w:rPr>
          <w:rFonts w:ascii="Arial" w:hAnsi="Arial" w:cs="Arial"/>
          <w:sz w:val="22"/>
          <w:szCs w:val="22"/>
        </w:rPr>
        <w:t xml:space="preserve">  The Zoning Administrator </w:t>
      </w:r>
      <w:r w:rsidR="006F43D6">
        <w:rPr>
          <w:rFonts w:ascii="Arial" w:hAnsi="Arial" w:cs="Arial"/>
          <w:sz w:val="22"/>
          <w:szCs w:val="22"/>
        </w:rPr>
        <w:t xml:space="preserve">(and Enforcement Officer) </w:t>
      </w:r>
      <w:r w:rsidRPr="00526D83">
        <w:rPr>
          <w:rFonts w:ascii="Arial" w:hAnsi="Arial" w:cs="Arial"/>
          <w:sz w:val="22"/>
          <w:szCs w:val="22"/>
        </w:rPr>
        <w:t xml:space="preserve">shall be empowered to make inspections of buildings or premises </w:t>
      </w:r>
      <w:r w:rsidR="004716DA" w:rsidRPr="00526D83">
        <w:rPr>
          <w:rFonts w:ascii="Arial" w:hAnsi="Arial" w:cs="Arial"/>
          <w:sz w:val="22"/>
          <w:szCs w:val="22"/>
        </w:rPr>
        <w:t>to</w:t>
      </w:r>
      <w:r w:rsidRPr="00526D83">
        <w:rPr>
          <w:rFonts w:ascii="Arial" w:hAnsi="Arial" w:cs="Arial"/>
          <w:sz w:val="22"/>
          <w:szCs w:val="22"/>
        </w:rPr>
        <w:t xml:space="preserve"> carry out the enforcement of this Ordinance.  No person shall refuse to permit the Zoning Administrator to inspect any premises</w:t>
      </w:r>
      <w:r w:rsidRPr="00526D83">
        <w:rPr>
          <w:rFonts w:ascii="Arial" w:hAnsi="Arial" w:cs="Arial"/>
          <w:noProof/>
          <w:sz w:val="22"/>
          <w:szCs w:val="22"/>
        </w:rPr>
        <w:t xml:space="preserve">, </w:t>
      </w:r>
      <w:r w:rsidRPr="00526D83">
        <w:rPr>
          <w:rFonts w:ascii="Arial" w:hAnsi="Arial" w:cs="Arial"/>
          <w:sz w:val="22"/>
          <w:szCs w:val="22"/>
        </w:rPr>
        <w:t>at reasonable times, nor shall any person molest or resist the Zoning Administrator in the discharge of his duties.</w:t>
      </w:r>
    </w:p>
    <w:p w14:paraId="5958FC3C"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noProof/>
          <w:sz w:val="22"/>
          <w:szCs w:val="22"/>
        </w:rPr>
      </w:pPr>
    </w:p>
    <w:p w14:paraId="45D15F37"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526D83">
        <w:rPr>
          <w:rFonts w:ascii="Arial" w:hAnsi="Arial" w:cs="Arial"/>
          <w:noProof/>
          <w:sz w:val="22"/>
          <w:szCs w:val="22"/>
        </w:rPr>
        <w:t>4)</w:t>
      </w:r>
      <w:r w:rsidRPr="00526D83">
        <w:rPr>
          <w:rFonts w:ascii="Arial" w:hAnsi="Arial" w:cs="Arial"/>
          <w:noProof/>
          <w:sz w:val="22"/>
          <w:szCs w:val="22"/>
        </w:rPr>
        <w:tab/>
      </w:r>
      <w:r w:rsidRPr="00526D83">
        <w:rPr>
          <w:rFonts w:ascii="Arial" w:hAnsi="Arial" w:cs="Arial"/>
          <w:sz w:val="22"/>
          <w:szCs w:val="22"/>
          <w:u w:val="single"/>
        </w:rPr>
        <w:t>Record of Complaints:</w:t>
      </w:r>
      <w:r w:rsidRPr="00526D83">
        <w:rPr>
          <w:rFonts w:ascii="Arial" w:hAnsi="Arial" w:cs="Arial"/>
          <w:sz w:val="22"/>
          <w:szCs w:val="22"/>
        </w:rPr>
        <w:t xml:space="preserve"> </w:t>
      </w:r>
      <w:r w:rsidR="00B30663" w:rsidRPr="00526D83">
        <w:rPr>
          <w:rFonts w:ascii="Arial" w:hAnsi="Arial" w:cs="Arial"/>
          <w:sz w:val="22"/>
          <w:szCs w:val="22"/>
        </w:rPr>
        <w:t>Formal complaints shall be immediately forwarded to the Zoning Administrator</w:t>
      </w:r>
      <w:r w:rsidR="006F43D6">
        <w:rPr>
          <w:rFonts w:ascii="Arial" w:hAnsi="Arial" w:cs="Arial"/>
          <w:sz w:val="22"/>
          <w:szCs w:val="22"/>
        </w:rPr>
        <w:t>/Enforcement Officer</w:t>
      </w:r>
      <w:r w:rsidR="00B30663" w:rsidRPr="00526D83">
        <w:rPr>
          <w:rFonts w:ascii="Arial" w:hAnsi="Arial" w:cs="Arial"/>
          <w:sz w:val="22"/>
          <w:szCs w:val="22"/>
        </w:rPr>
        <w:t xml:space="preserve">. </w:t>
      </w:r>
      <w:r w:rsidRPr="00526D83">
        <w:rPr>
          <w:rFonts w:ascii="Arial" w:hAnsi="Arial" w:cs="Arial"/>
          <w:sz w:val="22"/>
          <w:szCs w:val="22"/>
        </w:rPr>
        <w:t xml:space="preserve">The </w:t>
      </w:r>
      <w:r w:rsidR="00B30663" w:rsidRPr="00526D83">
        <w:rPr>
          <w:rFonts w:ascii="Arial" w:hAnsi="Arial" w:cs="Arial"/>
          <w:sz w:val="22"/>
          <w:szCs w:val="22"/>
        </w:rPr>
        <w:t>Village Clerk</w:t>
      </w:r>
      <w:r w:rsidRPr="00526D83">
        <w:rPr>
          <w:rFonts w:ascii="Arial" w:hAnsi="Arial" w:cs="Arial"/>
          <w:sz w:val="22"/>
          <w:szCs w:val="22"/>
        </w:rPr>
        <w:t xml:space="preserve"> shall keep a record of every identifiable </w:t>
      </w:r>
      <w:r w:rsidR="00B30663" w:rsidRPr="00526D83">
        <w:rPr>
          <w:rFonts w:ascii="Arial" w:hAnsi="Arial" w:cs="Arial"/>
          <w:sz w:val="22"/>
          <w:szCs w:val="22"/>
        </w:rPr>
        <w:t xml:space="preserve">zoning </w:t>
      </w:r>
      <w:r w:rsidRPr="00526D83">
        <w:rPr>
          <w:rFonts w:ascii="Arial" w:hAnsi="Arial" w:cs="Arial"/>
          <w:sz w:val="22"/>
          <w:szCs w:val="22"/>
        </w:rPr>
        <w:t>complaint of a violation of any of the provisions of this Ordinance, and of the action taken consequent to each complaint; such records shall be open for public inspection.</w:t>
      </w:r>
    </w:p>
    <w:p w14:paraId="0C3E9D85"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noProof/>
          <w:sz w:val="22"/>
          <w:szCs w:val="22"/>
        </w:rPr>
      </w:pPr>
    </w:p>
    <w:p w14:paraId="592DB74E"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noProof/>
          <w:sz w:val="22"/>
          <w:szCs w:val="22"/>
        </w:rPr>
      </w:pPr>
      <w:r w:rsidRPr="00526D83">
        <w:rPr>
          <w:rFonts w:ascii="Arial" w:hAnsi="Arial" w:cs="Arial"/>
          <w:noProof/>
          <w:sz w:val="22"/>
          <w:szCs w:val="22"/>
        </w:rPr>
        <w:t>5)</w:t>
      </w:r>
      <w:r w:rsidRPr="00526D83">
        <w:rPr>
          <w:rFonts w:ascii="Arial" w:hAnsi="Arial" w:cs="Arial"/>
          <w:noProof/>
          <w:sz w:val="22"/>
          <w:szCs w:val="22"/>
        </w:rPr>
        <w:tab/>
      </w:r>
      <w:r w:rsidRPr="00526D83">
        <w:rPr>
          <w:rFonts w:ascii="Arial" w:hAnsi="Arial" w:cs="Arial"/>
          <w:sz w:val="22"/>
          <w:szCs w:val="22"/>
          <w:u w:val="single"/>
        </w:rPr>
        <w:t>Report to the Village Council:</w:t>
      </w:r>
      <w:r w:rsidRPr="00526D83">
        <w:rPr>
          <w:rFonts w:ascii="Arial" w:hAnsi="Arial" w:cs="Arial"/>
          <w:sz w:val="22"/>
          <w:szCs w:val="22"/>
        </w:rPr>
        <w:t xml:space="preserve">  The Zoning Administrator shall report to the Village Council monthly, summarizing for the period since the last previous report, all </w:t>
      </w:r>
      <w:r w:rsidR="00D84D05" w:rsidRPr="00526D83">
        <w:rPr>
          <w:rFonts w:ascii="Arial" w:hAnsi="Arial" w:cs="Arial"/>
          <w:sz w:val="22"/>
          <w:szCs w:val="22"/>
        </w:rPr>
        <w:t>Zoning Permit</w:t>
      </w:r>
      <w:r w:rsidRPr="00526D83">
        <w:rPr>
          <w:rFonts w:ascii="Arial" w:hAnsi="Arial" w:cs="Arial"/>
          <w:sz w:val="22"/>
          <w:szCs w:val="22"/>
        </w:rPr>
        <w:t xml:space="preserve">s </w:t>
      </w:r>
      <w:r w:rsidR="004716DA" w:rsidRPr="00526D83">
        <w:rPr>
          <w:rFonts w:ascii="Arial" w:hAnsi="Arial" w:cs="Arial"/>
          <w:sz w:val="22"/>
          <w:szCs w:val="22"/>
        </w:rPr>
        <w:t>issued,</w:t>
      </w:r>
      <w:r w:rsidRPr="00526D83">
        <w:rPr>
          <w:rFonts w:ascii="Arial" w:hAnsi="Arial" w:cs="Arial"/>
          <w:sz w:val="22"/>
          <w:szCs w:val="22"/>
        </w:rPr>
        <w:t xml:space="preserve"> and all complaints of violation and any action taken on each complaint</w:t>
      </w:r>
      <w:r w:rsidRPr="00526D83">
        <w:rPr>
          <w:rFonts w:ascii="Arial" w:hAnsi="Arial" w:cs="Arial"/>
          <w:noProof/>
          <w:sz w:val="22"/>
          <w:szCs w:val="22"/>
        </w:rPr>
        <w:t>.</w:t>
      </w:r>
      <w:r w:rsidR="00EE5AB6" w:rsidRPr="00526D83">
        <w:rPr>
          <w:rFonts w:ascii="Arial" w:hAnsi="Arial" w:cs="Arial"/>
          <w:noProof/>
          <w:sz w:val="22"/>
          <w:szCs w:val="22"/>
        </w:rPr>
        <w:t xml:space="preserve"> This report can be in person or in writing as required by the Village Council.</w:t>
      </w:r>
    </w:p>
    <w:p w14:paraId="49DE09D2"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noProof/>
          <w:sz w:val="22"/>
          <w:szCs w:val="22"/>
        </w:rPr>
      </w:pPr>
    </w:p>
    <w:p w14:paraId="662B9900"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noProof/>
          <w:sz w:val="22"/>
          <w:szCs w:val="22"/>
        </w:rPr>
      </w:pPr>
      <w:r w:rsidRPr="00526D83">
        <w:rPr>
          <w:rFonts w:ascii="Arial" w:hAnsi="Arial" w:cs="Arial"/>
          <w:noProof/>
          <w:sz w:val="22"/>
          <w:szCs w:val="22"/>
        </w:rPr>
        <w:t>6)</w:t>
      </w:r>
      <w:r w:rsidRPr="00526D83">
        <w:rPr>
          <w:rFonts w:ascii="Arial" w:hAnsi="Arial" w:cs="Arial"/>
          <w:noProof/>
          <w:sz w:val="22"/>
          <w:szCs w:val="22"/>
        </w:rPr>
        <w:tab/>
      </w:r>
      <w:r w:rsidRPr="00526D83">
        <w:rPr>
          <w:rFonts w:ascii="Arial" w:hAnsi="Arial" w:cs="Arial"/>
          <w:sz w:val="22"/>
          <w:szCs w:val="22"/>
          <w:u w:val="single"/>
        </w:rPr>
        <w:t>Present Site Plans to the Planning Commission (or Village Council if acting as the Zoning Commission:</w:t>
      </w:r>
      <w:r w:rsidRPr="00526D83">
        <w:rPr>
          <w:rFonts w:ascii="Arial" w:hAnsi="Arial" w:cs="Arial"/>
          <w:sz w:val="22"/>
          <w:szCs w:val="22"/>
        </w:rPr>
        <w:t xml:space="preserve"> The Zoning Administrator shall present to the Planning Commission monthly, each Site Plan submitted with an application for a </w:t>
      </w:r>
      <w:r w:rsidR="00D84D05" w:rsidRPr="00526D83">
        <w:rPr>
          <w:rFonts w:ascii="Arial" w:hAnsi="Arial" w:cs="Arial"/>
          <w:sz w:val="22"/>
          <w:szCs w:val="22"/>
        </w:rPr>
        <w:t>Zoning Permit</w:t>
      </w:r>
      <w:r w:rsidRPr="00526D83">
        <w:rPr>
          <w:rFonts w:ascii="Arial" w:hAnsi="Arial" w:cs="Arial"/>
          <w:sz w:val="22"/>
          <w:szCs w:val="22"/>
        </w:rPr>
        <w:t xml:space="preserve"> within the previous forty-five</w:t>
      </w:r>
      <w:r w:rsidRPr="00526D83">
        <w:rPr>
          <w:rFonts w:ascii="Arial" w:hAnsi="Arial" w:cs="Arial"/>
          <w:noProof/>
          <w:sz w:val="22"/>
          <w:szCs w:val="22"/>
        </w:rPr>
        <w:t xml:space="preserve"> (45)</w:t>
      </w:r>
      <w:r w:rsidRPr="00526D83">
        <w:rPr>
          <w:rFonts w:ascii="Arial" w:hAnsi="Arial" w:cs="Arial"/>
          <w:sz w:val="22"/>
          <w:szCs w:val="22"/>
        </w:rPr>
        <w:t xml:space="preserve"> days, along with his preliminary determination of compliance with this Ordinance</w:t>
      </w:r>
      <w:r w:rsidRPr="00526D83">
        <w:rPr>
          <w:rFonts w:ascii="Arial" w:hAnsi="Arial" w:cs="Arial"/>
          <w:noProof/>
          <w:sz w:val="22"/>
          <w:szCs w:val="22"/>
        </w:rPr>
        <w:t xml:space="preserve">. </w:t>
      </w:r>
      <w:r w:rsidRPr="00526D83">
        <w:rPr>
          <w:rFonts w:ascii="Arial" w:hAnsi="Arial" w:cs="Arial"/>
          <w:sz w:val="22"/>
          <w:szCs w:val="22"/>
        </w:rPr>
        <w:t xml:space="preserve">The Planning Commission shall make a final determination of compliance and approve </w:t>
      </w:r>
      <w:r w:rsidR="0037742E" w:rsidRPr="00526D83">
        <w:rPr>
          <w:rFonts w:ascii="Arial" w:hAnsi="Arial" w:cs="Arial"/>
          <w:sz w:val="22"/>
          <w:szCs w:val="22"/>
        </w:rPr>
        <w:t xml:space="preserve">the Site </w:t>
      </w:r>
      <w:r w:rsidR="004716DA" w:rsidRPr="00526D83">
        <w:rPr>
          <w:rFonts w:ascii="Arial" w:hAnsi="Arial" w:cs="Arial"/>
          <w:sz w:val="22"/>
          <w:szCs w:val="22"/>
        </w:rPr>
        <w:t>Plan</w:t>
      </w:r>
      <w:r w:rsidR="004716DA" w:rsidRPr="00526D83">
        <w:rPr>
          <w:rFonts w:ascii="Arial" w:hAnsi="Arial" w:cs="Arial"/>
          <w:noProof/>
          <w:sz w:val="22"/>
          <w:szCs w:val="22"/>
        </w:rPr>
        <w:t xml:space="preserve"> or</w:t>
      </w:r>
      <w:r w:rsidRPr="00526D83">
        <w:rPr>
          <w:rFonts w:ascii="Arial" w:hAnsi="Arial" w:cs="Arial"/>
          <w:sz w:val="22"/>
          <w:szCs w:val="22"/>
        </w:rPr>
        <w:t xml:space="preserve"> refer </w:t>
      </w:r>
      <w:r w:rsidR="0037742E" w:rsidRPr="00526D83">
        <w:rPr>
          <w:rFonts w:ascii="Arial" w:hAnsi="Arial" w:cs="Arial"/>
          <w:sz w:val="22"/>
          <w:szCs w:val="22"/>
        </w:rPr>
        <w:t>the Site Plan</w:t>
      </w:r>
      <w:r w:rsidRPr="00526D83">
        <w:rPr>
          <w:rFonts w:ascii="Arial" w:hAnsi="Arial" w:cs="Arial"/>
          <w:sz w:val="22"/>
          <w:szCs w:val="22"/>
        </w:rPr>
        <w:t xml:space="preserve"> back to the Zoning Administrator for further investigation</w:t>
      </w:r>
      <w:r w:rsidRPr="00526D83">
        <w:rPr>
          <w:rFonts w:ascii="Arial" w:hAnsi="Arial" w:cs="Arial"/>
          <w:noProof/>
          <w:sz w:val="22"/>
          <w:szCs w:val="22"/>
        </w:rPr>
        <w:t xml:space="preserve">. </w:t>
      </w:r>
    </w:p>
    <w:p w14:paraId="31997B6E"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526D83">
        <w:rPr>
          <w:rFonts w:ascii="Arial" w:hAnsi="Arial" w:cs="Arial"/>
          <w:sz w:val="22"/>
          <w:szCs w:val="22"/>
        </w:rPr>
        <w:tab/>
      </w:r>
    </w:p>
    <w:p w14:paraId="6820EA0C"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noProof/>
          <w:sz w:val="22"/>
          <w:szCs w:val="22"/>
        </w:rPr>
      </w:pPr>
      <w:r w:rsidRPr="00526D83">
        <w:rPr>
          <w:rFonts w:ascii="Arial" w:hAnsi="Arial" w:cs="Arial"/>
          <w:sz w:val="22"/>
          <w:szCs w:val="22"/>
        </w:rPr>
        <w:t xml:space="preserve">Upon approval of </w:t>
      </w:r>
      <w:r w:rsidR="0037742E" w:rsidRPr="00526D83">
        <w:rPr>
          <w:rFonts w:ascii="Arial" w:hAnsi="Arial" w:cs="Arial"/>
          <w:sz w:val="22"/>
          <w:szCs w:val="22"/>
        </w:rPr>
        <w:t>the Site Plan</w:t>
      </w:r>
      <w:r w:rsidRPr="00526D83">
        <w:rPr>
          <w:rFonts w:ascii="Arial" w:hAnsi="Arial" w:cs="Arial"/>
          <w:sz w:val="22"/>
          <w:szCs w:val="22"/>
        </w:rPr>
        <w:t xml:space="preserve"> by the Planning Commission</w:t>
      </w:r>
      <w:r w:rsidRPr="00526D83">
        <w:rPr>
          <w:rFonts w:ascii="Arial" w:hAnsi="Arial" w:cs="Arial"/>
          <w:noProof/>
          <w:sz w:val="22"/>
          <w:szCs w:val="22"/>
        </w:rPr>
        <w:t xml:space="preserve">, </w:t>
      </w:r>
      <w:r w:rsidRPr="00526D83">
        <w:rPr>
          <w:rFonts w:ascii="Arial" w:hAnsi="Arial" w:cs="Arial"/>
          <w:sz w:val="22"/>
          <w:szCs w:val="22"/>
        </w:rPr>
        <w:t xml:space="preserve">the Zoning Administrator will precede with the </w:t>
      </w:r>
      <w:r w:rsidR="00D84D05" w:rsidRPr="00526D83">
        <w:rPr>
          <w:rFonts w:ascii="Arial" w:hAnsi="Arial" w:cs="Arial"/>
          <w:sz w:val="22"/>
          <w:szCs w:val="22"/>
        </w:rPr>
        <w:t>Zoning Permit</w:t>
      </w:r>
      <w:r w:rsidRPr="00526D83">
        <w:rPr>
          <w:rFonts w:ascii="Arial" w:hAnsi="Arial" w:cs="Arial"/>
          <w:sz w:val="22"/>
          <w:szCs w:val="22"/>
        </w:rPr>
        <w:t xml:space="preserve"> application process</w:t>
      </w:r>
      <w:r w:rsidRPr="00526D83">
        <w:rPr>
          <w:rFonts w:ascii="Arial" w:hAnsi="Arial" w:cs="Arial"/>
          <w:noProof/>
          <w:sz w:val="22"/>
          <w:szCs w:val="22"/>
        </w:rPr>
        <w:t>.</w:t>
      </w:r>
    </w:p>
    <w:p w14:paraId="51BFCC50"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460DFFDD"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526D83">
        <w:rPr>
          <w:rFonts w:ascii="Arial" w:hAnsi="Arial" w:cs="Arial"/>
          <w:sz w:val="22"/>
          <w:szCs w:val="22"/>
        </w:rPr>
        <w:lastRenderedPageBreak/>
        <w:t xml:space="preserve">The Planning Commission shall review and approve all Site Plans, except in the case of minor alterations, repair, and </w:t>
      </w:r>
      <w:r w:rsidR="004716DA" w:rsidRPr="00526D83">
        <w:rPr>
          <w:rFonts w:ascii="Arial" w:hAnsi="Arial" w:cs="Arial"/>
          <w:sz w:val="22"/>
          <w:szCs w:val="22"/>
        </w:rPr>
        <w:t>demolitions</w:t>
      </w:r>
      <w:r w:rsidRPr="00526D83">
        <w:rPr>
          <w:rFonts w:ascii="Arial" w:hAnsi="Arial" w:cs="Arial"/>
          <w:sz w:val="22"/>
          <w:szCs w:val="22"/>
        </w:rPr>
        <w:t xml:space="preserve"> as determined by the Zoning Administrator</w:t>
      </w:r>
      <w:r w:rsidRPr="00526D83">
        <w:rPr>
          <w:rFonts w:ascii="Arial" w:hAnsi="Arial" w:cs="Arial"/>
          <w:noProof/>
          <w:sz w:val="22"/>
          <w:szCs w:val="22"/>
        </w:rPr>
        <w:t>,</w:t>
      </w:r>
      <w:r w:rsidRPr="00526D83">
        <w:rPr>
          <w:rFonts w:ascii="Arial" w:hAnsi="Arial" w:cs="Arial"/>
          <w:sz w:val="22"/>
          <w:szCs w:val="22"/>
        </w:rPr>
        <w:t xml:space="preserve"> and except other categories of Site Plans as determined by the Planning Commission; provided such procedural steps are adopted by resolution and used consistently.</w:t>
      </w:r>
    </w:p>
    <w:p w14:paraId="221DA338"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noProof/>
          <w:sz w:val="22"/>
          <w:szCs w:val="22"/>
        </w:rPr>
      </w:pPr>
    </w:p>
    <w:p w14:paraId="660B5E54"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526D83">
        <w:rPr>
          <w:rFonts w:ascii="Arial" w:hAnsi="Arial" w:cs="Arial"/>
          <w:noProof/>
          <w:sz w:val="22"/>
          <w:szCs w:val="22"/>
        </w:rPr>
        <w:t>7)</w:t>
      </w:r>
      <w:r w:rsidRPr="00526D83">
        <w:rPr>
          <w:rFonts w:ascii="Arial" w:hAnsi="Arial" w:cs="Arial"/>
          <w:noProof/>
          <w:sz w:val="22"/>
          <w:szCs w:val="22"/>
        </w:rPr>
        <w:tab/>
      </w:r>
      <w:r w:rsidRPr="00526D83">
        <w:rPr>
          <w:rFonts w:ascii="Arial" w:hAnsi="Arial" w:cs="Arial"/>
          <w:sz w:val="22"/>
          <w:szCs w:val="22"/>
          <w:u w:val="single"/>
        </w:rPr>
        <w:t>Coordination with Building Inspector(s</w:t>
      </w:r>
      <w:r w:rsidRPr="00526D83">
        <w:rPr>
          <w:rFonts w:ascii="Arial" w:hAnsi="Arial" w:cs="Arial"/>
          <w:noProof/>
          <w:sz w:val="22"/>
          <w:szCs w:val="22"/>
          <w:u w:val="single"/>
        </w:rPr>
        <w:t>):</w:t>
      </w:r>
      <w:r w:rsidRPr="00526D83">
        <w:rPr>
          <w:rFonts w:ascii="Arial" w:hAnsi="Arial" w:cs="Arial"/>
          <w:sz w:val="22"/>
          <w:szCs w:val="22"/>
        </w:rPr>
        <w:t xml:space="preserve"> The Zoning Administrator shall establish procedures with the building inspector(s) with </w:t>
      </w:r>
      <w:r w:rsidR="004716DA" w:rsidRPr="00526D83">
        <w:rPr>
          <w:rFonts w:ascii="Arial" w:hAnsi="Arial" w:cs="Arial"/>
          <w:sz w:val="22"/>
          <w:szCs w:val="22"/>
        </w:rPr>
        <w:t>authority</w:t>
      </w:r>
      <w:r w:rsidRPr="00526D83">
        <w:rPr>
          <w:rFonts w:ascii="Arial" w:hAnsi="Arial" w:cs="Arial"/>
          <w:sz w:val="22"/>
          <w:szCs w:val="22"/>
        </w:rPr>
        <w:t xml:space="preserve"> in the Village of Baldwin such that no </w:t>
      </w:r>
      <w:r w:rsidR="00D84D05" w:rsidRPr="00526D83">
        <w:rPr>
          <w:rFonts w:ascii="Arial" w:hAnsi="Arial" w:cs="Arial"/>
          <w:sz w:val="22"/>
          <w:szCs w:val="22"/>
        </w:rPr>
        <w:t>Building Permit</w:t>
      </w:r>
      <w:r w:rsidRPr="00526D83">
        <w:rPr>
          <w:rFonts w:ascii="Arial" w:hAnsi="Arial" w:cs="Arial"/>
          <w:sz w:val="22"/>
          <w:szCs w:val="22"/>
        </w:rPr>
        <w:t xml:space="preserve"> shall be granted in the Village of Baldwin unless a village </w:t>
      </w:r>
      <w:r w:rsidR="00D84D05" w:rsidRPr="00526D83">
        <w:rPr>
          <w:rFonts w:ascii="Arial" w:hAnsi="Arial" w:cs="Arial"/>
          <w:sz w:val="22"/>
          <w:szCs w:val="22"/>
        </w:rPr>
        <w:t>Zoning Permit</w:t>
      </w:r>
      <w:r w:rsidRPr="00526D83">
        <w:rPr>
          <w:rFonts w:ascii="Arial" w:hAnsi="Arial" w:cs="Arial"/>
          <w:sz w:val="22"/>
          <w:szCs w:val="22"/>
        </w:rPr>
        <w:t xml:space="preserve"> shall first be granted.</w:t>
      </w:r>
    </w:p>
    <w:p w14:paraId="5D2EA530"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u w:val="single"/>
        </w:rPr>
      </w:pPr>
    </w:p>
    <w:p w14:paraId="6184191F" w14:textId="77777777" w:rsidR="00932984" w:rsidRPr="00526D83" w:rsidRDefault="0001746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cs="Arial"/>
          <w:b/>
          <w:sz w:val="22"/>
          <w:szCs w:val="22"/>
        </w:rPr>
      </w:pPr>
      <w:r w:rsidRPr="00526D83">
        <w:rPr>
          <w:rFonts w:ascii="Arial" w:hAnsi="Arial" w:cs="Arial"/>
          <w:b/>
          <w:noProof/>
          <w:sz w:val="22"/>
          <w:szCs w:val="22"/>
        </w:rPr>
        <w:t>20</w:t>
      </w:r>
      <w:r w:rsidR="00932984" w:rsidRPr="00526D83">
        <w:rPr>
          <w:rFonts w:ascii="Arial" w:hAnsi="Arial" w:cs="Arial"/>
          <w:b/>
          <w:noProof/>
          <w:sz w:val="22"/>
          <w:szCs w:val="22"/>
        </w:rPr>
        <w:t>.03</w:t>
      </w:r>
      <w:r w:rsidR="00932984" w:rsidRPr="00526D83">
        <w:rPr>
          <w:rFonts w:ascii="Arial" w:hAnsi="Arial" w:cs="Arial"/>
          <w:b/>
          <w:sz w:val="22"/>
          <w:szCs w:val="22"/>
        </w:rPr>
        <w:t xml:space="preserve"> PERMIT PROCEDURES AND REGULATIONS:</w:t>
      </w:r>
    </w:p>
    <w:p w14:paraId="23C4AFAD"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noProof/>
          <w:sz w:val="22"/>
          <w:szCs w:val="22"/>
        </w:rPr>
      </w:pPr>
    </w:p>
    <w:p w14:paraId="4B944B86"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noProof/>
          <w:sz w:val="22"/>
          <w:szCs w:val="22"/>
        </w:rPr>
      </w:pPr>
      <w:r w:rsidRPr="00526D83">
        <w:rPr>
          <w:rFonts w:ascii="Arial" w:hAnsi="Arial" w:cs="Arial"/>
          <w:noProof/>
          <w:sz w:val="22"/>
          <w:szCs w:val="22"/>
        </w:rPr>
        <w:t>1)</w:t>
      </w:r>
      <w:r w:rsidRPr="00526D83">
        <w:rPr>
          <w:rFonts w:ascii="Arial" w:hAnsi="Arial" w:cs="Arial"/>
          <w:noProof/>
          <w:sz w:val="22"/>
          <w:szCs w:val="22"/>
        </w:rPr>
        <w:tab/>
      </w:r>
      <w:r w:rsidRPr="00526D83">
        <w:rPr>
          <w:rFonts w:ascii="Arial" w:hAnsi="Arial" w:cs="Arial"/>
          <w:sz w:val="22"/>
          <w:szCs w:val="22"/>
          <w:u w:val="single"/>
        </w:rPr>
        <w:t>Intent and Purpose:</w:t>
      </w:r>
      <w:r w:rsidRPr="00526D83">
        <w:rPr>
          <w:rFonts w:ascii="Arial" w:hAnsi="Arial" w:cs="Arial"/>
          <w:sz w:val="22"/>
          <w:szCs w:val="22"/>
        </w:rPr>
        <w:t xml:space="preserve">  It is the intent and purpose of this Section to create a review and permit process for the administration of this Ordinance</w:t>
      </w:r>
      <w:r w:rsidR="00D84D05" w:rsidRPr="00526D83">
        <w:rPr>
          <w:rFonts w:ascii="Arial" w:hAnsi="Arial" w:cs="Arial"/>
          <w:sz w:val="22"/>
          <w:szCs w:val="22"/>
        </w:rPr>
        <w:t xml:space="preserve">. </w:t>
      </w:r>
      <w:r w:rsidRPr="00526D83">
        <w:rPr>
          <w:rFonts w:ascii="Arial" w:hAnsi="Arial" w:cs="Arial"/>
          <w:sz w:val="22"/>
          <w:szCs w:val="22"/>
        </w:rPr>
        <w:t xml:space="preserve">The process shall require the issuance of one permit, which shall be the </w:t>
      </w:r>
      <w:r w:rsidR="00D84D05" w:rsidRPr="00526D83">
        <w:rPr>
          <w:rFonts w:ascii="Arial" w:hAnsi="Arial" w:cs="Arial"/>
          <w:sz w:val="22"/>
          <w:szCs w:val="22"/>
        </w:rPr>
        <w:t xml:space="preserve">Zoning Permit. </w:t>
      </w:r>
      <w:r w:rsidRPr="00526D83">
        <w:rPr>
          <w:rFonts w:ascii="Arial" w:hAnsi="Arial" w:cs="Arial"/>
          <w:sz w:val="22"/>
          <w:szCs w:val="22"/>
        </w:rPr>
        <w:t>Issuance of such a permit shall indicate that the plans and specifications for any land use that has been requested, complies with this Ordinance</w:t>
      </w:r>
      <w:r w:rsidRPr="00526D83">
        <w:rPr>
          <w:rFonts w:ascii="Arial" w:hAnsi="Arial" w:cs="Arial"/>
          <w:noProof/>
          <w:sz w:val="22"/>
          <w:szCs w:val="22"/>
        </w:rPr>
        <w:t>.</w:t>
      </w:r>
    </w:p>
    <w:p w14:paraId="13223F0E"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noProof/>
          <w:sz w:val="22"/>
          <w:szCs w:val="22"/>
        </w:rPr>
      </w:pPr>
    </w:p>
    <w:p w14:paraId="23D9BABA"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526D83">
        <w:rPr>
          <w:rFonts w:ascii="Arial" w:hAnsi="Arial" w:cs="Arial"/>
          <w:noProof/>
          <w:sz w:val="22"/>
          <w:szCs w:val="22"/>
        </w:rPr>
        <w:t>2)</w:t>
      </w:r>
      <w:r w:rsidRPr="00526D83">
        <w:rPr>
          <w:rFonts w:ascii="Arial" w:hAnsi="Arial" w:cs="Arial"/>
          <w:noProof/>
          <w:sz w:val="22"/>
          <w:szCs w:val="22"/>
        </w:rPr>
        <w:tab/>
      </w:r>
      <w:r w:rsidRPr="00526D83">
        <w:rPr>
          <w:rFonts w:ascii="Arial" w:hAnsi="Arial" w:cs="Arial"/>
          <w:sz w:val="22"/>
          <w:szCs w:val="22"/>
          <w:u w:val="single"/>
        </w:rPr>
        <w:t>Jurisdiction</w:t>
      </w:r>
      <w:r w:rsidRPr="00526D83">
        <w:rPr>
          <w:rFonts w:ascii="Arial" w:hAnsi="Arial" w:cs="Arial"/>
          <w:noProof/>
          <w:sz w:val="22"/>
          <w:szCs w:val="22"/>
          <w:u w:val="single"/>
        </w:rPr>
        <w:t>:</w:t>
      </w:r>
      <w:r w:rsidRPr="00526D83">
        <w:rPr>
          <w:rFonts w:ascii="Arial" w:hAnsi="Arial" w:cs="Arial"/>
          <w:sz w:val="22"/>
          <w:szCs w:val="22"/>
        </w:rPr>
        <w:t xml:space="preserve">  </w:t>
      </w:r>
      <w:r w:rsidR="00825992" w:rsidRPr="00526D83">
        <w:rPr>
          <w:rFonts w:ascii="Arial" w:hAnsi="Arial" w:cs="Arial"/>
          <w:sz w:val="22"/>
          <w:szCs w:val="22"/>
        </w:rPr>
        <w:t>A zoning permit shall be required for t</w:t>
      </w:r>
      <w:r w:rsidRPr="00526D83">
        <w:rPr>
          <w:rFonts w:ascii="Arial" w:hAnsi="Arial" w:cs="Arial"/>
          <w:sz w:val="22"/>
          <w:szCs w:val="22"/>
        </w:rPr>
        <w:t>he excavation for any building or structure</w:t>
      </w:r>
      <w:r w:rsidR="00825992" w:rsidRPr="00526D83">
        <w:rPr>
          <w:rFonts w:ascii="Arial" w:hAnsi="Arial" w:cs="Arial"/>
          <w:sz w:val="22"/>
          <w:szCs w:val="22"/>
        </w:rPr>
        <w:t xml:space="preserve">, </w:t>
      </w:r>
      <w:r w:rsidRPr="00526D83">
        <w:rPr>
          <w:rFonts w:ascii="Arial" w:hAnsi="Arial" w:cs="Arial"/>
          <w:sz w:val="22"/>
          <w:szCs w:val="22"/>
        </w:rPr>
        <w:t>the erection of, addition to, alteration of, or moving of any building or structure</w:t>
      </w:r>
      <w:r w:rsidR="00825992" w:rsidRPr="00526D83">
        <w:rPr>
          <w:rFonts w:ascii="Arial" w:hAnsi="Arial" w:cs="Arial"/>
          <w:sz w:val="22"/>
          <w:szCs w:val="22"/>
        </w:rPr>
        <w:t>,</w:t>
      </w:r>
      <w:r w:rsidRPr="00526D83">
        <w:rPr>
          <w:rFonts w:ascii="Arial" w:hAnsi="Arial" w:cs="Arial"/>
          <w:sz w:val="22"/>
          <w:szCs w:val="22"/>
        </w:rPr>
        <w:t xml:space="preserve"> any land use</w:t>
      </w:r>
      <w:r w:rsidR="00825992" w:rsidRPr="00526D83">
        <w:rPr>
          <w:rFonts w:ascii="Arial" w:hAnsi="Arial" w:cs="Arial"/>
          <w:sz w:val="22"/>
          <w:szCs w:val="22"/>
        </w:rPr>
        <w:t xml:space="preserve">, moving of any building, demolition of any structure </w:t>
      </w:r>
      <w:r w:rsidRPr="00526D83">
        <w:rPr>
          <w:rFonts w:ascii="Arial" w:hAnsi="Arial" w:cs="Arial"/>
          <w:sz w:val="22"/>
          <w:szCs w:val="22"/>
        </w:rPr>
        <w:t>or any existing land use changed to a different type or class</w:t>
      </w:r>
      <w:r w:rsidR="00825992" w:rsidRPr="00526D83">
        <w:rPr>
          <w:rFonts w:ascii="Arial" w:hAnsi="Arial" w:cs="Arial"/>
          <w:sz w:val="22"/>
          <w:szCs w:val="22"/>
        </w:rPr>
        <w:t xml:space="preserve">, </w:t>
      </w:r>
      <w:r w:rsidRPr="00526D83">
        <w:rPr>
          <w:rFonts w:ascii="Arial" w:hAnsi="Arial" w:cs="Arial"/>
          <w:sz w:val="22"/>
          <w:szCs w:val="22"/>
        </w:rPr>
        <w:t>or the use or occupancy of any building or premises, or part thereof</w:t>
      </w:r>
      <w:r w:rsidR="00825992" w:rsidRPr="00526D83">
        <w:rPr>
          <w:rFonts w:ascii="Arial" w:hAnsi="Arial" w:cs="Arial"/>
          <w:sz w:val="22"/>
          <w:szCs w:val="22"/>
        </w:rPr>
        <w:t>. T</w:t>
      </w:r>
      <w:r w:rsidRPr="00526D83">
        <w:rPr>
          <w:rFonts w:ascii="Arial" w:hAnsi="Arial" w:cs="Arial"/>
          <w:sz w:val="22"/>
          <w:szCs w:val="22"/>
        </w:rPr>
        <w:t>he issuance of the proper and appropriate certificates and permits pursuant to the stipulations of</w:t>
      </w:r>
      <w:r w:rsidR="00825992" w:rsidRPr="00526D83">
        <w:rPr>
          <w:rFonts w:ascii="Arial" w:hAnsi="Arial" w:cs="Arial"/>
          <w:sz w:val="22"/>
          <w:szCs w:val="22"/>
        </w:rPr>
        <w:t xml:space="preserve"> all other laws or ordinances shall be required</w:t>
      </w:r>
      <w:r w:rsidRPr="00526D83">
        <w:rPr>
          <w:rFonts w:ascii="Arial" w:hAnsi="Arial" w:cs="Arial"/>
          <w:sz w:val="22"/>
          <w:szCs w:val="22"/>
        </w:rPr>
        <w:t>.</w:t>
      </w:r>
    </w:p>
    <w:p w14:paraId="72DD45B6"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2DC856A6"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noProof/>
          <w:sz w:val="22"/>
          <w:szCs w:val="22"/>
        </w:rPr>
      </w:pPr>
      <w:r w:rsidRPr="00526D83">
        <w:rPr>
          <w:rFonts w:ascii="Arial" w:hAnsi="Arial" w:cs="Arial"/>
          <w:sz w:val="22"/>
          <w:szCs w:val="22"/>
        </w:rPr>
        <w:t xml:space="preserve">Except upon written order of the </w:t>
      </w:r>
      <w:r w:rsidR="006D0BEF" w:rsidRPr="00526D83">
        <w:rPr>
          <w:rFonts w:ascii="Arial" w:hAnsi="Arial" w:cs="Arial"/>
          <w:sz w:val="22"/>
          <w:szCs w:val="22"/>
        </w:rPr>
        <w:t>Zoning Board of Appeals</w:t>
      </w:r>
      <w:r w:rsidRPr="00526D83">
        <w:rPr>
          <w:rFonts w:ascii="Arial" w:hAnsi="Arial" w:cs="Arial"/>
          <w:sz w:val="22"/>
          <w:szCs w:val="22"/>
        </w:rPr>
        <w:t>, no such permit shall be issued for any building or use of land, where the construction, addition, alteration, or use thereof would be in violation of this Ordinance</w:t>
      </w:r>
      <w:r w:rsidRPr="00526D83">
        <w:rPr>
          <w:rFonts w:ascii="Arial" w:hAnsi="Arial" w:cs="Arial"/>
          <w:noProof/>
          <w:sz w:val="22"/>
          <w:szCs w:val="22"/>
        </w:rPr>
        <w:t>.</w:t>
      </w:r>
    </w:p>
    <w:p w14:paraId="79B0D7C6" w14:textId="77777777" w:rsidR="00A30787" w:rsidRPr="00526D83" w:rsidRDefault="00A30787"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noProof/>
          <w:sz w:val="22"/>
          <w:szCs w:val="22"/>
        </w:rPr>
      </w:pPr>
    </w:p>
    <w:p w14:paraId="1052ACFC" w14:textId="77777777" w:rsidR="00932984" w:rsidRPr="00526D83" w:rsidRDefault="00932984" w:rsidP="006F75CF">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526D83">
        <w:rPr>
          <w:rFonts w:ascii="Arial" w:hAnsi="Arial" w:cs="Arial"/>
          <w:noProof/>
          <w:sz w:val="22"/>
          <w:szCs w:val="22"/>
        </w:rPr>
        <w:t>3)</w:t>
      </w:r>
      <w:r w:rsidRPr="00526D83">
        <w:rPr>
          <w:rFonts w:ascii="Arial" w:hAnsi="Arial" w:cs="Arial"/>
          <w:sz w:val="22"/>
          <w:szCs w:val="22"/>
        </w:rPr>
        <w:tab/>
      </w:r>
      <w:r w:rsidRPr="00526D83">
        <w:rPr>
          <w:rFonts w:ascii="Arial" w:hAnsi="Arial" w:cs="Arial"/>
          <w:sz w:val="22"/>
          <w:szCs w:val="22"/>
          <w:u w:val="single"/>
        </w:rPr>
        <w:t>General Conditions:</w:t>
      </w:r>
    </w:p>
    <w:p w14:paraId="4EC3024F"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noProof/>
          <w:sz w:val="22"/>
          <w:szCs w:val="22"/>
        </w:rPr>
      </w:pPr>
    </w:p>
    <w:p w14:paraId="2A3C6479" w14:textId="77777777" w:rsidR="00932984" w:rsidRPr="00526D83" w:rsidRDefault="00D84D05" w:rsidP="005E2F64">
      <w:pPr>
        <w:numPr>
          <w:ilvl w:val="1"/>
          <w:numId w:val="45"/>
        </w:num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cs="Arial"/>
          <w:noProof/>
          <w:sz w:val="22"/>
          <w:szCs w:val="22"/>
        </w:rPr>
      </w:pPr>
      <w:r w:rsidRPr="00526D83">
        <w:rPr>
          <w:rFonts w:ascii="Arial" w:hAnsi="Arial" w:cs="Arial"/>
          <w:sz w:val="22"/>
          <w:szCs w:val="22"/>
          <w:u w:val="single"/>
        </w:rPr>
        <w:t>Zoning Permit</w:t>
      </w:r>
      <w:r w:rsidR="00932984" w:rsidRPr="00526D83">
        <w:rPr>
          <w:rFonts w:ascii="Arial" w:hAnsi="Arial" w:cs="Arial"/>
          <w:sz w:val="22"/>
          <w:szCs w:val="22"/>
          <w:u w:val="single"/>
        </w:rPr>
        <w:t>s</w:t>
      </w:r>
      <w:r w:rsidR="00932984" w:rsidRPr="00526D83">
        <w:rPr>
          <w:rFonts w:ascii="Arial" w:hAnsi="Arial" w:cs="Arial"/>
          <w:noProof/>
          <w:sz w:val="22"/>
          <w:szCs w:val="22"/>
          <w:u w:val="single"/>
        </w:rPr>
        <w:t>:</w:t>
      </w:r>
      <w:r w:rsidR="00932984" w:rsidRPr="00526D83">
        <w:rPr>
          <w:rFonts w:ascii="Arial" w:hAnsi="Arial" w:cs="Arial"/>
          <w:sz w:val="22"/>
          <w:szCs w:val="22"/>
        </w:rPr>
        <w:t xml:space="preserve">  No building shall be erected, altered, </w:t>
      </w:r>
      <w:r w:rsidR="004E25D7" w:rsidRPr="00526D83">
        <w:rPr>
          <w:rFonts w:ascii="Arial" w:hAnsi="Arial" w:cs="Arial"/>
          <w:sz w:val="22"/>
          <w:szCs w:val="22"/>
        </w:rPr>
        <w:t xml:space="preserve">demolished, </w:t>
      </w:r>
      <w:r w:rsidR="00932984" w:rsidRPr="00526D83">
        <w:rPr>
          <w:rFonts w:ascii="Arial" w:hAnsi="Arial" w:cs="Arial"/>
          <w:sz w:val="22"/>
          <w:szCs w:val="22"/>
        </w:rPr>
        <w:t xml:space="preserve">moved, or repaired until a </w:t>
      </w:r>
      <w:r w:rsidRPr="00526D83">
        <w:rPr>
          <w:rFonts w:ascii="Arial" w:hAnsi="Arial" w:cs="Arial"/>
          <w:sz w:val="22"/>
          <w:szCs w:val="22"/>
        </w:rPr>
        <w:t>Zoning Permit</w:t>
      </w:r>
      <w:r w:rsidR="00932984" w:rsidRPr="00526D83">
        <w:rPr>
          <w:rFonts w:ascii="Arial" w:hAnsi="Arial" w:cs="Arial"/>
          <w:sz w:val="22"/>
          <w:szCs w:val="22"/>
        </w:rPr>
        <w:t xml:space="preserve"> has been issued</w:t>
      </w:r>
      <w:r w:rsidR="00932984" w:rsidRPr="00526D83">
        <w:rPr>
          <w:rFonts w:ascii="Arial" w:hAnsi="Arial" w:cs="Arial"/>
          <w:noProof/>
          <w:sz w:val="22"/>
          <w:szCs w:val="22"/>
        </w:rPr>
        <w:t>.</w:t>
      </w:r>
    </w:p>
    <w:p w14:paraId="69E72C47" w14:textId="77777777" w:rsidR="00A30787" w:rsidRPr="00526D83" w:rsidRDefault="00A30787" w:rsidP="006F75CF">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cs="Arial"/>
          <w:noProof/>
          <w:sz w:val="22"/>
          <w:szCs w:val="22"/>
        </w:rPr>
      </w:pPr>
    </w:p>
    <w:p w14:paraId="649A9414" w14:textId="77777777" w:rsidR="00932984" w:rsidRPr="00526D83" w:rsidRDefault="00932984" w:rsidP="00F25893">
      <w:pPr>
        <w:numPr>
          <w:ilvl w:val="1"/>
          <w:numId w:val="45"/>
        </w:num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cs="Arial"/>
          <w:noProof/>
          <w:sz w:val="22"/>
          <w:szCs w:val="22"/>
        </w:rPr>
      </w:pPr>
      <w:r w:rsidRPr="00526D83">
        <w:rPr>
          <w:rFonts w:ascii="Arial" w:hAnsi="Arial" w:cs="Arial"/>
          <w:sz w:val="22"/>
          <w:szCs w:val="22"/>
          <w:u w:val="single"/>
        </w:rPr>
        <w:t>Expiration of Permit:</w:t>
      </w:r>
      <w:r w:rsidRPr="00526D83">
        <w:rPr>
          <w:rFonts w:ascii="Arial" w:hAnsi="Arial" w:cs="Arial"/>
          <w:sz w:val="22"/>
          <w:szCs w:val="22"/>
        </w:rPr>
        <w:t xml:space="preserve"> Any permit granted under this Section shall become null and void after six</w:t>
      </w:r>
      <w:r w:rsidRPr="00526D83">
        <w:rPr>
          <w:rFonts w:ascii="Arial" w:hAnsi="Arial" w:cs="Arial"/>
          <w:noProof/>
          <w:sz w:val="22"/>
          <w:szCs w:val="22"/>
        </w:rPr>
        <w:t xml:space="preserve"> (6)</w:t>
      </w:r>
      <w:r w:rsidRPr="00526D83">
        <w:rPr>
          <w:rFonts w:ascii="Arial" w:hAnsi="Arial" w:cs="Arial"/>
          <w:sz w:val="22"/>
          <w:szCs w:val="22"/>
        </w:rPr>
        <w:t xml:space="preserve"> months from the date of granting such permit unless the development proposed shall have passed its first building inspection. The permit shall be renewable upon reapplication and upon payment of the original fee, subject to the provisions of all ordinances in effect at the time of renewal</w:t>
      </w:r>
      <w:r w:rsidRPr="00526D83">
        <w:rPr>
          <w:rFonts w:ascii="Arial" w:hAnsi="Arial" w:cs="Arial"/>
          <w:noProof/>
          <w:sz w:val="22"/>
          <w:szCs w:val="22"/>
        </w:rPr>
        <w:t>.</w:t>
      </w:r>
    </w:p>
    <w:p w14:paraId="192FBFE0" w14:textId="77777777" w:rsidR="00932984" w:rsidRPr="00526D83" w:rsidRDefault="00932984" w:rsidP="006F75CF">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cs="Arial"/>
          <w:noProof/>
          <w:sz w:val="22"/>
          <w:szCs w:val="22"/>
        </w:rPr>
      </w:pPr>
    </w:p>
    <w:p w14:paraId="57E0AA79" w14:textId="77777777" w:rsidR="00932984" w:rsidRPr="00526D83" w:rsidRDefault="00932984" w:rsidP="00F25893">
      <w:pPr>
        <w:numPr>
          <w:ilvl w:val="1"/>
          <w:numId w:val="45"/>
        </w:num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cs="Arial"/>
          <w:noProof/>
          <w:sz w:val="22"/>
          <w:szCs w:val="22"/>
        </w:rPr>
      </w:pPr>
      <w:r w:rsidRPr="00526D83">
        <w:rPr>
          <w:rFonts w:ascii="Arial" w:hAnsi="Arial" w:cs="Arial"/>
          <w:sz w:val="22"/>
          <w:szCs w:val="22"/>
          <w:u w:val="single"/>
        </w:rPr>
        <w:t>Revocation</w:t>
      </w:r>
      <w:r w:rsidRPr="00526D83">
        <w:rPr>
          <w:rFonts w:ascii="Arial" w:hAnsi="Arial" w:cs="Arial"/>
          <w:noProof/>
          <w:sz w:val="22"/>
          <w:szCs w:val="22"/>
          <w:u w:val="single"/>
        </w:rPr>
        <w:t>:</w:t>
      </w:r>
      <w:r w:rsidRPr="00526D83">
        <w:rPr>
          <w:rFonts w:ascii="Arial" w:hAnsi="Arial" w:cs="Arial"/>
          <w:sz w:val="22"/>
          <w:szCs w:val="22"/>
        </w:rPr>
        <w:t xml:space="preserve"> The Zoning Administrator shall have the power to revoke or cancel any </w:t>
      </w:r>
      <w:r w:rsidR="00D84D05" w:rsidRPr="00526D83">
        <w:rPr>
          <w:rFonts w:ascii="Arial" w:hAnsi="Arial" w:cs="Arial"/>
          <w:sz w:val="22"/>
          <w:szCs w:val="22"/>
        </w:rPr>
        <w:t>Zoning Permit</w:t>
      </w:r>
      <w:r w:rsidRPr="00526D83">
        <w:rPr>
          <w:rFonts w:ascii="Arial" w:hAnsi="Arial" w:cs="Arial"/>
          <w:sz w:val="22"/>
          <w:szCs w:val="22"/>
        </w:rPr>
        <w:t xml:space="preserve"> in case of failure or neglect to comply with any provisions of this Ordinance or in the case of any false statement or misrepresentation made in the supplication. The owner or his agent shall be notified of such revocation in writing</w:t>
      </w:r>
      <w:r w:rsidRPr="00526D83">
        <w:rPr>
          <w:rFonts w:ascii="Arial" w:hAnsi="Arial" w:cs="Arial"/>
          <w:noProof/>
          <w:sz w:val="22"/>
          <w:szCs w:val="22"/>
        </w:rPr>
        <w:t>.</w:t>
      </w:r>
    </w:p>
    <w:p w14:paraId="60F8C357" w14:textId="77777777" w:rsidR="00932984" w:rsidRPr="00526D83" w:rsidRDefault="00932984" w:rsidP="006F75CF">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cs="Arial"/>
          <w:noProof/>
          <w:sz w:val="22"/>
          <w:szCs w:val="22"/>
        </w:rPr>
      </w:pPr>
    </w:p>
    <w:p w14:paraId="426AC336" w14:textId="77777777" w:rsidR="00932984" w:rsidRPr="00526D83" w:rsidRDefault="00932984" w:rsidP="00F25893">
      <w:pPr>
        <w:numPr>
          <w:ilvl w:val="1"/>
          <w:numId w:val="45"/>
        </w:num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cs="Arial"/>
          <w:sz w:val="22"/>
          <w:szCs w:val="22"/>
        </w:rPr>
      </w:pPr>
      <w:r w:rsidRPr="00526D83">
        <w:rPr>
          <w:rFonts w:ascii="Arial" w:hAnsi="Arial" w:cs="Arial"/>
          <w:sz w:val="22"/>
          <w:szCs w:val="22"/>
          <w:u w:val="single"/>
        </w:rPr>
        <w:t>Fees</w:t>
      </w:r>
      <w:r w:rsidRPr="00526D83">
        <w:rPr>
          <w:rFonts w:ascii="Arial" w:hAnsi="Arial" w:cs="Arial"/>
          <w:noProof/>
          <w:sz w:val="22"/>
          <w:szCs w:val="22"/>
        </w:rPr>
        <w:t>:</w:t>
      </w:r>
      <w:r w:rsidRPr="00526D83">
        <w:rPr>
          <w:rFonts w:ascii="Arial" w:hAnsi="Arial" w:cs="Arial"/>
          <w:sz w:val="22"/>
          <w:szCs w:val="22"/>
        </w:rPr>
        <w:t xml:space="preserve">  Fees for inspection and the issuance of permits or certificates required under this Ordinance shall be collected by the </w:t>
      </w:r>
      <w:r w:rsidR="001C5A1D" w:rsidRPr="00526D83">
        <w:rPr>
          <w:rFonts w:ascii="Arial" w:hAnsi="Arial" w:cs="Arial"/>
          <w:sz w:val="22"/>
          <w:szCs w:val="22"/>
        </w:rPr>
        <w:t>Village Clerk</w:t>
      </w:r>
      <w:r w:rsidRPr="00526D83">
        <w:rPr>
          <w:rFonts w:ascii="Arial" w:hAnsi="Arial" w:cs="Arial"/>
          <w:sz w:val="22"/>
          <w:szCs w:val="22"/>
        </w:rPr>
        <w:t xml:space="preserve"> in advance of issuance. The amount of such fees shall be established by the Village Council and shall cover the cost of inspection and supervision resulting from the enforcement of this Ordinance.</w:t>
      </w:r>
      <w:r w:rsidR="00A30787" w:rsidRPr="00526D83">
        <w:rPr>
          <w:rFonts w:ascii="Arial" w:hAnsi="Arial" w:cs="Arial"/>
          <w:sz w:val="22"/>
          <w:szCs w:val="22"/>
        </w:rPr>
        <w:t xml:space="preserve"> </w:t>
      </w:r>
    </w:p>
    <w:p w14:paraId="14CFC9F5" w14:textId="77777777" w:rsidR="00932984" w:rsidRPr="00526D83" w:rsidRDefault="00932984" w:rsidP="006F75CF">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cs="Arial"/>
          <w:noProof/>
          <w:sz w:val="22"/>
          <w:szCs w:val="22"/>
        </w:rPr>
      </w:pPr>
    </w:p>
    <w:p w14:paraId="02837F98" w14:textId="77777777" w:rsidR="00932984" w:rsidRPr="00526D83" w:rsidRDefault="00932984" w:rsidP="00F25893">
      <w:pPr>
        <w:numPr>
          <w:ilvl w:val="1"/>
          <w:numId w:val="45"/>
        </w:num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jc w:val="both"/>
        <w:rPr>
          <w:rFonts w:ascii="Arial" w:hAnsi="Arial" w:cs="Arial"/>
          <w:sz w:val="22"/>
          <w:szCs w:val="22"/>
        </w:rPr>
      </w:pPr>
      <w:r w:rsidRPr="00526D83">
        <w:rPr>
          <w:rFonts w:ascii="Arial" w:hAnsi="Arial" w:cs="Arial"/>
          <w:sz w:val="22"/>
          <w:szCs w:val="22"/>
          <w:u w:val="single"/>
        </w:rPr>
        <w:t>Issuance</w:t>
      </w:r>
      <w:r w:rsidRPr="00526D83">
        <w:rPr>
          <w:rFonts w:ascii="Arial" w:hAnsi="Arial" w:cs="Arial"/>
          <w:noProof/>
          <w:sz w:val="22"/>
          <w:szCs w:val="22"/>
          <w:u w:val="single"/>
        </w:rPr>
        <w:t>:</w:t>
      </w:r>
      <w:r w:rsidRPr="00526D83">
        <w:rPr>
          <w:rFonts w:ascii="Arial" w:hAnsi="Arial" w:cs="Arial"/>
          <w:sz w:val="22"/>
          <w:szCs w:val="22"/>
        </w:rPr>
        <w:t xml:space="preserve">  Whenever the buildings, structures, and uses as set forth in any application are in conformity with the provisions of this Ordinance, the Zoning Administrator shall issue </w:t>
      </w:r>
      <w:r w:rsidRPr="00526D83">
        <w:rPr>
          <w:rFonts w:ascii="Arial" w:hAnsi="Arial" w:cs="Arial"/>
          <w:sz w:val="22"/>
          <w:szCs w:val="22"/>
        </w:rPr>
        <w:lastRenderedPageBreak/>
        <w:t>the appropriate permit. In any case where a permit is refused, the cause(s) shall be stated in writing to the applicant.</w:t>
      </w:r>
    </w:p>
    <w:p w14:paraId="09C2978E" w14:textId="77777777" w:rsidR="00932984" w:rsidRPr="00526D83" w:rsidRDefault="00932984" w:rsidP="006F75CF">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cs="Arial"/>
          <w:noProof/>
          <w:sz w:val="22"/>
          <w:szCs w:val="22"/>
        </w:rPr>
      </w:pPr>
    </w:p>
    <w:p w14:paraId="093CD1F2" w14:textId="77777777" w:rsidR="00A5457C" w:rsidRPr="00A5457C" w:rsidRDefault="00932984" w:rsidP="00F25893">
      <w:pPr>
        <w:widowControl/>
        <w:numPr>
          <w:ilvl w:val="0"/>
          <w:numId w:val="46"/>
        </w:num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720"/>
        <w:jc w:val="both"/>
        <w:rPr>
          <w:rFonts w:ascii="Arial" w:eastAsia="Calibri" w:hAnsi="Arial"/>
          <w:sz w:val="22"/>
          <w:szCs w:val="22"/>
        </w:rPr>
      </w:pPr>
      <w:r w:rsidRPr="00A5457C">
        <w:rPr>
          <w:rFonts w:ascii="Arial" w:hAnsi="Arial" w:cs="Arial"/>
          <w:sz w:val="22"/>
          <w:szCs w:val="22"/>
          <w:u w:val="single"/>
        </w:rPr>
        <w:t>Nonconforming Uses:</w:t>
      </w:r>
      <w:r w:rsidRPr="00A5457C">
        <w:rPr>
          <w:rFonts w:ascii="Arial" w:hAnsi="Arial" w:cs="Arial"/>
          <w:sz w:val="22"/>
          <w:szCs w:val="22"/>
        </w:rPr>
        <w:t xml:space="preserve">  It shall not be necessary for a legal nonconformity, existing on the effective date of this Ordinance to obtain a </w:t>
      </w:r>
      <w:r w:rsidR="00D84D05" w:rsidRPr="00A5457C">
        <w:rPr>
          <w:rFonts w:ascii="Arial" w:hAnsi="Arial" w:cs="Arial"/>
          <w:sz w:val="22"/>
          <w:szCs w:val="22"/>
        </w:rPr>
        <w:t>Zoning Permit</w:t>
      </w:r>
      <w:r w:rsidRPr="00A5457C">
        <w:rPr>
          <w:rFonts w:ascii="Arial" w:hAnsi="Arial" w:cs="Arial"/>
          <w:sz w:val="22"/>
          <w:szCs w:val="22"/>
        </w:rPr>
        <w:t xml:space="preserve"> </w:t>
      </w:r>
      <w:r w:rsidR="004716DA" w:rsidRPr="00A5457C">
        <w:rPr>
          <w:rFonts w:ascii="Arial" w:hAnsi="Arial" w:cs="Arial"/>
          <w:sz w:val="22"/>
          <w:szCs w:val="22"/>
        </w:rPr>
        <w:t>to</w:t>
      </w:r>
      <w:r w:rsidRPr="00A5457C">
        <w:rPr>
          <w:rFonts w:ascii="Arial" w:hAnsi="Arial" w:cs="Arial"/>
          <w:sz w:val="22"/>
          <w:szCs w:val="22"/>
        </w:rPr>
        <w:t xml:space="preserve"> maintain its legal, nonconforming status. However, no nonconforming building, structure, or use shall be renewed, changed, or extended pursuant to </w:t>
      </w:r>
      <w:r w:rsidR="00A5457C" w:rsidRPr="00A5457C">
        <w:rPr>
          <w:rFonts w:ascii="Arial" w:hAnsi="Arial" w:cs="Arial"/>
          <w:sz w:val="22"/>
          <w:szCs w:val="22"/>
        </w:rPr>
        <w:t>the "Nonconforming Uses of Land and Structures" article in this ordinance, until a Zoning Permit has been issued by the Zoning Administrator. In such cases, the permit shall state specifically how the nonconforming building, structure, or use differs from the provisions of this Ordinance.</w:t>
      </w:r>
    </w:p>
    <w:p w14:paraId="7D4EF396" w14:textId="77777777" w:rsidR="00A5457C" w:rsidRPr="00A5457C" w:rsidRDefault="00A5457C" w:rsidP="006F75CF">
      <w:pPr>
        <w:widowControl/>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720" w:hanging="360"/>
        <w:jc w:val="both"/>
        <w:rPr>
          <w:rFonts w:ascii="Arial" w:eastAsia="Calibri" w:hAnsi="Arial"/>
          <w:sz w:val="22"/>
          <w:szCs w:val="22"/>
        </w:rPr>
      </w:pPr>
    </w:p>
    <w:p w14:paraId="58E3CBC3" w14:textId="77777777" w:rsidR="00932984" w:rsidRPr="00A5457C" w:rsidRDefault="005E2F64" w:rsidP="005E2F64">
      <w:pPr>
        <w:widowControl/>
        <w:numPr>
          <w:ilvl w:val="0"/>
          <w:numId w:val="46"/>
        </w:num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autoSpaceDE/>
        <w:autoSpaceDN/>
        <w:adjustRightInd/>
        <w:ind w:left="720"/>
        <w:jc w:val="both"/>
        <w:rPr>
          <w:rFonts w:ascii="Arial" w:eastAsia="Calibri" w:hAnsi="Arial"/>
          <w:sz w:val="22"/>
          <w:szCs w:val="22"/>
        </w:rPr>
      </w:pPr>
      <w:r w:rsidRPr="005E2F64">
        <w:rPr>
          <w:rFonts w:ascii="Arial" w:eastAsia="Calibri" w:hAnsi="Arial"/>
          <w:sz w:val="22"/>
          <w:szCs w:val="27"/>
          <w:u w:val="single"/>
        </w:rPr>
        <w:t>Taxes Paid</w:t>
      </w:r>
      <w:r>
        <w:rPr>
          <w:rFonts w:ascii="Arial" w:eastAsia="Calibri" w:hAnsi="Arial"/>
          <w:sz w:val="22"/>
          <w:szCs w:val="27"/>
        </w:rPr>
        <w:t xml:space="preserve">: </w:t>
      </w:r>
      <w:r w:rsidR="00A5457C" w:rsidRPr="00A5457C">
        <w:rPr>
          <w:rFonts w:ascii="Arial" w:eastAsia="Calibri" w:hAnsi="Arial"/>
          <w:sz w:val="22"/>
          <w:szCs w:val="27"/>
        </w:rPr>
        <w:t xml:space="preserve">Applications for a zoning permit, special land use permit, variance, rezoning, or other permit, including building permits, shall not be issued until the applicant produces satisfactory evidence that any delinquent </w:t>
      </w:r>
      <w:r w:rsidR="00A5457C" w:rsidRPr="00A5457C">
        <w:rPr>
          <w:rFonts w:ascii="Arial" w:eastAsia="Calibri" w:hAnsi="Arial" w:cs="Helvetica"/>
          <w:sz w:val="22"/>
          <w:szCs w:val="22"/>
        </w:rPr>
        <w:t xml:space="preserve">tax bills, sewer or water charges, assessments, or other municipal charges that are currently outstanding and </w:t>
      </w:r>
      <w:r w:rsidR="00A5457C" w:rsidRPr="00A5457C">
        <w:rPr>
          <w:rFonts w:ascii="Arial" w:eastAsia="Calibri" w:hAnsi="Arial"/>
          <w:sz w:val="22"/>
          <w:szCs w:val="27"/>
        </w:rPr>
        <w:t>owed to the village have been paid, unless otherwise authorized by the Village Treasurer.</w:t>
      </w:r>
    </w:p>
    <w:p w14:paraId="360CDDF8" w14:textId="77777777" w:rsidR="00932984" w:rsidRPr="00526D83" w:rsidRDefault="00932984" w:rsidP="006F75C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cs="Arial"/>
          <w:noProof/>
          <w:sz w:val="22"/>
          <w:szCs w:val="22"/>
        </w:rPr>
      </w:pPr>
    </w:p>
    <w:p w14:paraId="26AC3CAD" w14:textId="77777777" w:rsidR="00932984" w:rsidRPr="00526D83" w:rsidRDefault="00932984" w:rsidP="006F75CF">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noProof/>
          <w:sz w:val="22"/>
          <w:szCs w:val="22"/>
        </w:rPr>
      </w:pPr>
      <w:r w:rsidRPr="00526D83">
        <w:rPr>
          <w:rFonts w:ascii="Arial" w:hAnsi="Arial" w:cs="Arial"/>
          <w:noProof/>
          <w:sz w:val="22"/>
          <w:szCs w:val="22"/>
        </w:rPr>
        <w:t>4)</w:t>
      </w:r>
      <w:r w:rsidRPr="00526D83">
        <w:rPr>
          <w:rFonts w:ascii="Arial" w:hAnsi="Arial" w:cs="Arial"/>
          <w:sz w:val="22"/>
          <w:szCs w:val="22"/>
        </w:rPr>
        <w:tab/>
      </w:r>
      <w:r w:rsidR="00D84D05" w:rsidRPr="00526D83">
        <w:rPr>
          <w:rFonts w:ascii="Arial" w:hAnsi="Arial" w:cs="Arial"/>
          <w:sz w:val="22"/>
          <w:szCs w:val="22"/>
          <w:u w:val="single"/>
        </w:rPr>
        <w:t>Zoning Permit</w:t>
      </w:r>
      <w:r w:rsidRPr="00526D83">
        <w:rPr>
          <w:rFonts w:ascii="Arial" w:hAnsi="Arial" w:cs="Arial"/>
          <w:sz w:val="22"/>
          <w:szCs w:val="22"/>
          <w:u w:val="single"/>
        </w:rPr>
        <w:t xml:space="preserve"> Application and Site Plan Review and Approval</w:t>
      </w:r>
      <w:r w:rsidRPr="00526D83">
        <w:rPr>
          <w:rFonts w:ascii="Arial" w:hAnsi="Arial" w:cs="Arial"/>
          <w:noProof/>
          <w:sz w:val="22"/>
          <w:szCs w:val="22"/>
          <w:u w:val="single"/>
        </w:rPr>
        <w:t>:</w:t>
      </w:r>
      <w:r w:rsidRPr="00526D83">
        <w:rPr>
          <w:rFonts w:ascii="Arial" w:hAnsi="Arial" w:cs="Arial"/>
          <w:sz w:val="22"/>
          <w:szCs w:val="22"/>
        </w:rPr>
        <w:t xml:space="preserve">  The </w:t>
      </w:r>
      <w:r w:rsidR="00A30787" w:rsidRPr="00526D83">
        <w:rPr>
          <w:rFonts w:ascii="Arial" w:hAnsi="Arial" w:cs="Arial"/>
          <w:sz w:val="22"/>
          <w:szCs w:val="22"/>
        </w:rPr>
        <w:t>Z</w:t>
      </w:r>
      <w:r w:rsidRPr="00526D83">
        <w:rPr>
          <w:rFonts w:ascii="Arial" w:hAnsi="Arial" w:cs="Arial"/>
          <w:sz w:val="22"/>
          <w:szCs w:val="22"/>
        </w:rPr>
        <w:t xml:space="preserve">oning </w:t>
      </w:r>
      <w:r w:rsidR="00A30787" w:rsidRPr="00526D83">
        <w:rPr>
          <w:rFonts w:ascii="Arial" w:hAnsi="Arial" w:cs="Arial"/>
          <w:sz w:val="22"/>
          <w:szCs w:val="22"/>
        </w:rPr>
        <w:t>A</w:t>
      </w:r>
      <w:r w:rsidRPr="00526D83">
        <w:rPr>
          <w:rFonts w:ascii="Arial" w:hAnsi="Arial" w:cs="Arial"/>
          <w:sz w:val="22"/>
          <w:szCs w:val="22"/>
        </w:rPr>
        <w:t xml:space="preserve">dministrator will consider an application for a </w:t>
      </w:r>
      <w:r w:rsidR="00D84D05" w:rsidRPr="00526D83">
        <w:rPr>
          <w:rFonts w:ascii="Arial" w:hAnsi="Arial" w:cs="Arial"/>
          <w:sz w:val="22"/>
          <w:szCs w:val="22"/>
        </w:rPr>
        <w:t>Zoning Permit</w:t>
      </w:r>
      <w:r w:rsidRPr="00526D83">
        <w:rPr>
          <w:rFonts w:ascii="Arial" w:hAnsi="Arial" w:cs="Arial"/>
          <w:sz w:val="22"/>
          <w:szCs w:val="22"/>
        </w:rPr>
        <w:t xml:space="preserve"> when said application contains the following information</w:t>
      </w:r>
      <w:r w:rsidRPr="00526D83">
        <w:rPr>
          <w:rFonts w:ascii="Arial" w:hAnsi="Arial" w:cs="Arial"/>
          <w:noProof/>
          <w:sz w:val="22"/>
          <w:szCs w:val="22"/>
        </w:rPr>
        <w:t>:</w:t>
      </w:r>
    </w:p>
    <w:p w14:paraId="38A07A8F" w14:textId="77777777" w:rsidR="00932984" w:rsidRPr="00526D83" w:rsidRDefault="00932984" w:rsidP="006F75CF">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cs="Arial"/>
          <w:noProof/>
          <w:sz w:val="22"/>
          <w:szCs w:val="22"/>
        </w:rPr>
      </w:pPr>
    </w:p>
    <w:p w14:paraId="7F8AA540" w14:textId="77777777" w:rsidR="00932984" w:rsidRPr="00526D83" w:rsidRDefault="00932984" w:rsidP="006F75CF">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cs="Arial"/>
          <w:sz w:val="22"/>
          <w:szCs w:val="22"/>
        </w:rPr>
      </w:pPr>
      <w:r w:rsidRPr="00526D83">
        <w:rPr>
          <w:rFonts w:ascii="Arial" w:hAnsi="Arial" w:cs="Arial"/>
          <w:noProof/>
          <w:sz w:val="22"/>
          <w:szCs w:val="22"/>
        </w:rPr>
        <w:t>a)</w:t>
      </w:r>
      <w:r w:rsidRPr="00526D83">
        <w:rPr>
          <w:rFonts w:ascii="Arial" w:hAnsi="Arial" w:cs="Arial"/>
          <w:noProof/>
          <w:sz w:val="22"/>
          <w:szCs w:val="22"/>
        </w:rPr>
        <w:tab/>
      </w:r>
      <w:r w:rsidRPr="00526D83">
        <w:rPr>
          <w:rFonts w:ascii="Arial" w:hAnsi="Arial" w:cs="Arial"/>
          <w:sz w:val="22"/>
          <w:szCs w:val="22"/>
        </w:rPr>
        <w:t>A completed</w:t>
      </w:r>
      <w:r w:rsidR="005F75DB" w:rsidRPr="00526D83">
        <w:rPr>
          <w:rFonts w:ascii="Arial" w:hAnsi="Arial" w:cs="Arial"/>
          <w:sz w:val="22"/>
          <w:szCs w:val="22"/>
        </w:rPr>
        <w:t xml:space="preserve"> </w:t>
      </w:r>
      <w:r w:rsidR="00D84D05" w:rsidRPr="00526D83">
        <w:rPr>
          <w:rFonts w:ascii="Arial" w:hAnsi="Arial" w:cs="Arial"/>
          <w:sz w:val="22"/>
          <w:szCs w:val="22"/>
        </w:rPr>
        <w:t>Zoning Permit</w:t>
      </w:r>
      <w:r w:rsidR="005F75DB" w:rsidRPr="00526D83">
        <w:rPr>
          <w:rFonts w:ascii="Arial" w:hAnsi="Arial" w:cs="Arial"/>
          <w:sz w:val="22"/>
          <w:szCs w:val="22"/>
        </w:rPr>
        <w:t xml:space="preserve"> application form, including any required fees.</w:t>
      </w:r>
    </w:p>
    <w:p w14:paraId="04F27846" w14:textId="77777777" w:rsidR="005F75DB" w:rsidRPr="00526D83" w:rsidRDefault="005F75DB" w:rsidP="006F75CF">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cs="Arial"/>
          <w:sz w:val="22"/>
          <w:szCs w:val="22"/>
        </w:rPr>
      </w:pPr>
    </w:p>
    <w:p w14:paraId="64FCB7D2" w14:textId="77777777" w:rsidR="005F75DB" w:rsidRPr="00526D83" w:rsidRDefault="005F75DB" w:rsidP="006F75CF">
      <w:pPr>
        <w:pStyle w:val="Heading3"/>
        <w:tabs>
          <w:tab w:val="clear" w:pos="720"/>
          <w:tab w:val="left" w:pos="900"/>
        </w:tabs>
        <w:ind w:left="720" w:hanging="360"/>
        <w:rPr>
          <w:rFonts w:ascii="Arial" w:hAnsi="Arial" w:cs="Arial"/>
          <w:szCs w:val="22"/>
          <w:u w:val="none"/>
        </w:rPr>
      </w:pPr>
      <w:r w:rsidRPr="00526D83">
        <w:rPr>
          <w:rFonts w:ascii="Arial" w:hAnsi="Arial" w:cs="Arial"/>
          <w:szCs w:val="22"/>
          <w:u w:val="none"/>
        </w:rPr>
        <w:t>b)</w:t>
      </w:r>
      <w:r w:rsidRPr="00526D83">
        <w:rPr>
          <w:rFonts w:ascii="Arial" w:hAnsi="Arial" w:cs="Arial"/>
          <w:szCs w:val="22"/>
          <w:u w:val="none"/>
        </w:rPr>
        <w:tab/>
        <w:t xml:space="preserve">A drawing providing the location and other relevant details of the proposed </w:t>
      </w:r>
      <w:r w:rsidR="00316075" w:rsidRPr="00526D83">
        <w:rPr>
          <w:rFonts w:ascii="Arial" w:hAnsi="Arial" w:cs="Arial"/>
          <w:szCs w:val="22"/>
          <w:u w:val="none"/>
        </w:rPr>
        <w:t>use</w:t>
      </w:r>
      <w:r w:rsidRPr="00526D83">
        <w:rPr>
          <w:rFonts w:ascii="Arial" w:hAnsi="Arial" w:cs="Arial"/>
          <w:szCs w:val="22"/>
          <w:u w:val="none"/>
        </w:rPr>
        <w:t xml:space="preserve"> and of nearby residences, </w:t>
      </w:r>
      <w:r w:rsidR="00975C81" w:rsidRPr="00526D83">
        <w:rPr>
          <w:rFonts w:ascii="Arial" w:hAnsi="Arial" w:cs="Arial"/>
          <w:szCs w:val="22"/>
          <w:u w:val="none"/>
        </w:rPr>
        <w:t>to</w:t>
      </w:r>
      <w:r w:rsidRPr="00526D83">
        <w:rPr>
          <w:rFonts w:ascii="Arial" w:hAnsi="Arial" w:cs="Arial"/>
          <w:szCs w:val="22"/>
          <w:u w:val="none"/>
        </w:rPr>
        <w:t xml:space="preserve"> establish compliance with all regulations contained in this ordinance.</w:t>
      </w:r>
    </w:p>
    <w:p w14:paraId="4E24DB70" w14:textId="77777777" w:rsidR="005F75DB" w:rsidRPr="00526D83" w:rsidRDefault="005F75DB" w:rsidP="006F75CF">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cs="Arial"/>
          <w:sz w:val="22"/>
          <w:szCs w:val="22"/>
        </w:rPr>
      </w:pPr>
    </w:p>
    <w:p w14:paraId="770343F5" w14:textId="77777777" w:rsidR="00932984" w:rsidRPr="00526D83" w:rsidRDefault="005F75DB" w:rsidP="006F75CF">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cs="Arial"/>
          <w:noProof/>
          <w:sz w:val="22"/>
          <w:szCs w:val="22"/>
        </w:rPr>
      </w:pPr>
      <w:r w:rsidRPr="00526D83">
        <w:rPr>
          <w:rFonts w:ascii="Arial" w:hAnsi="Arial" w:cs="Arial"/>
          <w:noProof/>
          <w:sz w:val="22"/>
          <w:szCs w:val="22"/>
        </w:rPr>
        <w:t>c</w:t>
      </w:r>
      <w:r w:rsidR="00932984" w:rsidRPr="00526D83">
        <w:rPr>
          <w:rFonts w:ascii="Arial" w:hAnsi="Arial" w:cs="Arial"/>
          <w:noProof/>
          <w:sz w:val="22"/>
          <w:szCs w:val="22"/>
        </w:rPr>
        <w:t>)</w:t>
      </w:r>
      <w:r w:rsidR="00932984" w:rsidRPr="00526D83">
        <w:rPr>
          <w:rFonts w:ascii="Arial" w:hAnsi="Arial" w:cs="Arial"/>
          <w:noProof/>
          <w:sz w:val="22"/>
          <w:szCs w:val="22"/>
        </w:rPr>
        <w:tab/>
      </w:r>
      <w:r w:rsidR="00932984" w:rsidRPr="00526D83">
        <w:rPr>
          <w:rFonts w:ascii="Arial" w:hAnsi="Arial" w:cs="Arial"/>
          <w:sz w:val="22"/>
          <w:szCs w:val="22"/>
        </w:rPr>
        <w:t xml:space="preserve">In the case of a permit for buildings proposed for human occupancy or required by law to have plumbing fixtures, either a report from the </w:t>
      </w:r>
      <w:r w:rsidR="00316075" w:rsidRPr="00526D83">
        <w:rPr>
          <w:rFonts w:ascii="Arial" w:hAnsi="Arial" w:cs="Arial"/>
          <w:sz w:val="22"/>
          <w:szCs w:val="22"/>
        </w:rPr>
        <w:t>local Health</w:t>
      </w:r>
      <w:r w:rsidR="00932984" w:rsidRPr="00526D83">
        <w:rPr>
          <w:rFonts w:ascii="Arial" w:hAnsi="Arial" w:cs="Arial"/>
          <w:sz w:val="22"/>
          <w:szCs w:val="22"/>
        </w:rPr>
        <w:t xml:space="preserve"> Department certifying in writing the approval of a private sanitary sewage disposal system, or when public sanitary sewage service </w:t>
      </w:r>
      <w:r w:rsidR="00975C81" w:rsidRPr="00526D83">
        <w:rPr>
          <w:rFonts w:ascii="Arial" w:hAnsi="Arial" w:cs="Arial"/>
          <w:sz w:val="22"/>
          <w:szCs w:val="22"/>
        </w:rPr>
        <w:t>is</w:t>
      </w:r>
      <w:r w:rsidR="00932984" w:rsidRPr="00526D83">
        <w:rPr>
          <w:rFonts w:ascii="Arial" w:hAnsi="Arial" w:cs="Arial"/>
          <w:sz w:val="22"/>
          <w:szCs w:val="22"/>
        </w:rPr>
        <w:t xml:space="preserve"> available or required by local ordinance or state law, a written notice of acceptance or hook-up fee receipt shall be required</w:t>
      </w:r>
      <w:r w:rsidR="00932984" w:rsidRPr="00526D83">
        <w:rPr>
          <w:rFonts w:ascii="Arial" w:hAnsi="Arial" w:cs="Arial"/>
          <w:noProof/>
          <w:sz w:val="22"/>
          <w:szCs w:val="22"/>
        </w:rPr>
        <w:t>.</w:t>
      </w:r>
    </w:p>
    <w:p w14:paraId="5352F9E6" w14:textId="77777777" w:rsidR="00932984" w:rsidRPr="00526D83" w:rsidRDefault="00932984" w:rsidP="006F75CF">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cs="Arial"/>
          <w:noProof/>
          <w:sz w:val="22"/>
          <w:szCs w:val="22"/>
        </w:rPr>
      </w:pPr>
    </w:p>
    <w:p w14:paraId="3149DBF9" w14:textId="77777777" w:rsidR="00932984" w:rsidRDefault="005F75DB" w:rsidP="006F75CF">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720" w:hanging="360"/>
        <w:jc w:val="both"/>
        <w:rPr>
          <w:rFonts w:ascii="Arial" w:hAnsi="Arial" w:cs="Arial"/>
          <w:noProof/>
          <w:sz w:val="22"/>
          <w:szCs w:val="22"/>
        </w:rPr>
      </w:pPr>
      <w:r w:rsidRPr="00526D83">
        <w:rPr>
          <w:rFonts w:ascii="Arial" w:hAnsi="Arial" w:cs="Arial"/>
          <w:noProof/>
          <w:sz w:val="22"/>
          <w:szCs w:val="22"/>
        </w:rPr>
        <w:t>d</w:t>
      </w:r>
      <w:r w:rsidR="00932984" w:rsidRPr="00526D83">
        <w:rPr>
          <w:rFonts w:ascii="Arial" w:hAnsi="Arial" w:cs="Arial"/>
          <w:noProof/>
          <w:sz w:val="22"/>
          <w:szCs w:val="22"/>
        </w:rPr>
        <w:t>)</w:t>
      </w:r>
      <w:r w:rsidR="00932984" w:rsidRPr="00526D83">
        <w:rPr>
          <w:rFonts w:ascii="Arial" w:hAnsi="Arial" w:cs="Arial"/>
          <w:noProof/>
          <w:sz w:val="22"/>
          <w:szCs w:val="22"/>
        </w:rPr>
        <w:tab/>
      </w:r>
      <w:r w:rsidR="00932984" w:rsidRPr="00526D83">
        <w:rPr>
          <w:rFonts w:ascii="Arial" w:hAnsi="Arial" w:cs="Arial"/>
          <w:sz w:val="22"/>
          <w:szCs w:val="22"/>
        </w:rPr>
        <w:t xml:space="preserve">When a municipal, </w:t>
      </w:r>
      <w:r w:rsidR="00975C81" w:rsidRPr="00526D83">
        <w:rPr>
          <w:rFonts w:ascii="Arial" w:hAnsi="Arial" w:cs="Arial"/>
          <w:sz w:val="22"/>
          <w:szCs w:val="22"/>
        </w:rPr>
        <w:t>public,</w:t>
      </w:r>
      <w:r w:rsidR="00932984" w:rsidRPr="00526D83">
        <w:rPr>
          <w:rFonts w:ascii="Arial" w:hAnsi="Arial" w:cs="Arial"/>
          <w:sz w:val="22"/>
          <w:szCs w:val="22"/>
        </w:rPr>
        <w:t xml:space="preserve"> or private water supply system is required by law or proposed by the applicant either a report from the Lake County Health Department</w:t>
      </w:r>
      <w:r w:rsidR="00932984" w:rsidRPr="00526D83">
        <w:rPr>
          <w:rFonts w:ascii="Arial" w:hAnsi="Arial" w:cs="Arial"/>
          <w:noProof/>
          <w:sz w:val="22"/>
          <w:szCs w:val="22"/>
        </w:rPr>
        <w:t>,</w:t>
      </w:r>
      <w:r w:rsidR="00932984" w:rsidRPr="00526D83">
        <w:rPr>
          <w:rFonts w:ascii="Arial" w:hAnsi="Arial" w:cs="Arial"/>
          <w:sz w:val="22"/>
          <w:szCs w:val="22"/>
        </w:rPr>
        <w:t xml:space="preserve"> certifying approval of private water supply systems, or when municipal or public water supply is required by local ordinance or state law, a written notice of acceptance or hook-up fee receipt shall be required</w:t>
      </w:r>
      <w:r w:rsidR="00932984" w:rsidRPr="00526D83">
        <w:rPr>
          <w:rFonts w:ascii="Arial" w:hAnsi="Arial" w:cs="Arial"/>
          <w:noProof/>
          <w:sz w:val="22"/>
          <w:szCs w:val="22"/>
        </w:rPr>
        <w:t>.</w:t>
      </w:r>
    </w:p>
    <w:p w14:paraId="7988BD1D"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u w:val="single"/>
        </w:rPr>
      </w:pPr>
    </w:p>
    <w:p w14:paraId="0DCC03B0" w14:textId="77777777" w:rsidR="00932984" w:rsidRPr="00526D83" w:rsidRDefault="0001746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outlineLvl w:val="0"/>
        <w:rPr>
          <w:rFonts w:ascii="Arial" w:hAnsi="Arial" w:cs="Arial"/>
          <w:b/>
          <w:sz w:val="22"/>
          <w:szCs w:val="22"/>
        </w:rPr>
      </w:pPr>
      <w:r w:rsidRPr="00526D83">
        <w:rPr>
          <w:rFonts w:ascii="Arial" w:hAnsi="Arial" w:cs="Arial"/>
          <w:b/>
          <w:noProof/>
          <w:sz w:val="22"/>
          <w:szCs w:val="22"/>
        </w:rPr>
        <w:t>20</w:t>
      </w:r>
      <w:r w:rsidR="00932984" w:rsidRPr="00526D83">
        <w:rPr>
          <w:rFonts w:ascii="Arial" w:hAnsi="Arial" w:cs="Arial"/>
          <w:b/>
          <w:noProof/>
          <w:sz w:val="22"/>
          <w:szCs w:val="22"/>
        </w:rPr>
        <w:t>.04</w:t>
      </w:r>
      <w:r w:rsidR="00932984" w:rsidRPr="00526D83">
        <w:rPr>
          <w:rFonts w:ascii="Arial" w:hAnsi="Arial" w:cs="Arial"/>
          <w:b/>
          <w:sz w:val="22"/>
          <w:szCs w:val="22"/>
        </w:rPr>
        <w:t xml:space="preserve"> INSPECTION AND ENFORCEMENT</w:t>
      </w:r>
    </w:p>
    <w:p w14:paraId="66B63E0B" w14:textId="77777777" w:rsidR="00932984" w:rsidRPr="00526D83" w:rsidRDefault="00932984" w:rsidP="00BD1FD4">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noProof/>
          <w:sz w:val="22"/>
          <w:szCs w:val="22"/>
        </w:rPr>
      </w:pPr>
    </w:p>
    <w:p w14:paraId="7877144B"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noProof/>
          <w:sz w:val="22"/>
          <w:szCs w:val="22"/>
        </w:rPr>
      </w:pPr>
      <w:r w:rsidRPr="00526D83">
        <w:rPr>
          <w:rFonts w:ascii="Arial" w:hAnsi="Arial" w:cs="Arial"/>
          <w:noProof/>
          <w:sz w:val="22"/>
          <w:szCs w:val="22"/>
        </w:rPr>
        <w:t>1)</w:t>
      </w:r>
      <w:r w:rsidRPr="00526D83">
        <w:rPr>
          <w:rFonts w:ascii="Arial" w:hAnsi="Arial" w:cs="Arial"/>
          <w:noProof/>
          <w:sz w:val="22"/>
          <w:szCs w:val="22"/>
        </w:rPr>
        <w:tab/>
      </w:r>
      <w:r w:rsidRPr="00526D83">
        <w:rPr>
          <w:rFonts w:ascii="Arial" w:hAnsi="Arial" w:cs="Arial"/>
          <w:sz w:val="22"/>
          <w:szCs w:val="22"/>
        </w:rPr>
        <w:t xml:space="preserve">The Zoning Administrator </w:t>
      </w:r>
      <w:r w:rsidR="00C1705E" w:rsidRPr="00526D83">
        <w:rPr>
          <w:rFonts w:ascii="Arial" w:hAnsi="Arial" w:cs="Arial"/>
          <w:sz w:val="22"/>
          <w:szCs w:val="22"/>
        </w:rPr>
        <w:t xml:space="preserve">may </w:t>
      </w:r>
      <w:r w:rsidRPr="00526D83">
        <w:rPr>
          <w:rFonts w:ascii="Arial" w:hAnsi="Arial" w:cs="Arial"/>
          <w:sz w:val="22"/>
          <w:szCs w:val="22"/>
        </w:rPr>
        <w:t>inspect the site prior to the beginning of construction including the pouring of footings, or excavation for a foundation</w:t>
      </w:r>
      <w:r w:rsidR="0041087F" w:rsidRPr="00526D83">
        <w:rPr>
          <w:rFonts w:ascii="Arial" w:hAnsi="Arial" w:cs="Arial"/>
          <w:noProof/>
          <w:sz w:val="22"/>
          <w:szCs w:val="22"/>
        </w:rPr>
        <w:t xml:space="preserve"> if deemed necessary.</w:t>
      </w:r>
    </w:p>
    <w:p w14:paraId="0B527B75"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noProof/>
          <w:sz w:val="22"/>
          <w:szCs w:val="22"/>
        </w:rPr>
      </w:pPr>
    </w:p>
    <w:p w14:paraId="7656F4DE"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noProof/>
          <w:sz w:val="22"/>
          <w:szCs w:val="22"/>
        </w:rPr>
      </w:pPr>
      <w:r w:rsidRPr="00526D83">
        <w:rPr>
          <w:rFonts w:ascii="Arial" w:hAnsi="Arial" w:cs="Arial"/>
          <w:noProof/>
          <w:sz w:val="22"/>
          <w:szCs w:val="22"/>
        </w:rPr>
        <w:t>2)</w:t>
      </w:r>
      <w:r w:rsidRPr="00526D83">
        <w:rPr>
          <w:rFonts w:ascii="Arial" w:hAnsi="Arial" w:cs="Arial"/>
          <w:noProof/>
          <w:sz w:val="22"/>
          <w:szCs w:val="22"/>
        </w:rPr>
        <w:tab/>
      </w:r>
      <w:r w:rsidRPr="00526D83">
        <w:rPr>
          <w:rFonts w:ascii="Arial" w:hAnsi="Arial" w:cs="Arial"/>
          <w:sz w:val="22"/>
          <w:szCs w:val="22"/>
        </w:rPr>
        <w:t>The Zoning Administrator shall inspect each alleged violation</w:t>
      </w:r>
      <w:r w:rsidR="00017464" w:rsidRPr="00526D83">
        <w:rPr>
          <w:rFonts w:ascii="Arial" w:hAnsi="Arial" w:cs="Arial"/>
          <w:sz w:val="22"/>
          <w:szCs w:val="22"/>
        </w:rPr>
        <w:t xml:space="preserve">. </w:t>
      </w:r>
      <w:r w:rsidRPr="00526D83">
        <w:rPr>
          <w:rFonts w:ascii="Arial" w:hAnsi="Arial" w:cs="Arial"/>
          <w:sz w:val="22"/>
          <w:szCs w:val="22"/>
        </w:rPr>
        <w:t>Whenever the Zoning Administrator determines that a violation of this Ordinance exists, said Zoning Administrator shall issue a Notice of Violation, in writing, which specifies all conditions found to be in violation</w:t>
      </w:r>
      <w:r w:rsidRPr="00526D83">
        <w:rPr>
          <w:rFonts w:ascii="Arial" w:hAnsi="Arial" w:cs="Arial"/>
          <w:noProof/>
          <w:sz w:val="22"/>
          <w:szCs w:val="22"/>
        </w:rPr>
        <w:t>.</w:t>
      </w:r>
    </w:p>
    <w:p w14:paraId="00FCDFCA"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noProof/>
          <w:sz w:val="22"/>
          <w:szCs w:val="22"/>
        </w:rPr>
      </w:pPr>
    </w:p>
    <w:p w14:paraId="0021F4AB"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526D83">
        <w:rPr>
          <w:rFonts w:ascii="Arial" w:hAnsi="Arial" w:cs="Arial"/>
          <w:noProof/>
          <w:sz w:val="22"/>
          <w:szCs w:val="22"/>
        </w:rPr>
        <w:t>3)</w:t>
      </w:r>
      <w:r w:rsidRPr="00526D83">
        <w:rPr>
          <w:rFonts w:ascii="Arial" w:hAnsi="Arial" w:cs="Arial"/>
          <w:noProof/>
          <w:sz w:val="22"/>
          <w:szCs w:val="22"/>
        </w:rPr>
        <w:tab/>
      </w:r>
      <w:r w:rsidRPr="00526D83">
        <w:rPr>
          <w:rFonts w:ascii="Arial" w:hAnsi="Arial" w:cs="Arial"/>
          <w:sz w:val="22"/>
          <w:szCs w:val="22"/>
        </w:rPr>
        <w:t>Such notice shall be directed to each owner of, or a party in interest, in whose name the property</w:t>
      </w:r>
      <w:r w:rsidR="00017464" w:rsidRPr="00526D83">
        <w:rPr>
          <w:rFonts w:ascii="Arial" w:hAnsi="Arial" w:cs="Arial"/>
          <w:sz w:val="22"/>
          <w:szCs w:val="22"/>
        </w:rPr>
        <w:t xml:space="preserve"> </w:t>
      </w:r>
      <w:r w:rsidRPr="00526D83">
        <w:rPr>
          <w:rFonts w:ascii="Arial" w:hAnsi="Arial" w:cs="Arial"/>
          <w:sz w:val="22"/>
          <w:szCs w:val="22"/>
        </w:rPr>
        <w:t>appears on the last in interest, in whose name the property appears on the last local tax assessment records</w:t>
      </w:r>
      <w:r w:rsidR="00017464" w:rsidRPr="00526D83">
        <w:rPr>
          <w:rFonts w:ascii="Arial" w:hAnsi="Arial" w:cs="Arial"/>
          <w:noProof/>
          <w:sz w:val="22"/>
          <w:szCs w:val="22"/>
        </w:rPr>
        <w:t>.</w:t>
      </w:r>
      <w:r w:rsidR="00017464" w:rsidRPr="00526D83">
        <w:rPr>
          <w:rFonts w:ascii="Arial" w:hAnsi="Arial" w:cs="Arial"/>
          <w:sz w:val="22"/>
          <w:szCs w:val="22"/>
        </w:rPr>
        <w:t xml:space="preserve"> </w:t>
      </w:r>
      <w:r w:rsidRPr="00526D83">
        <w:rPr>
          <w:rFonts w:ascii="Arial" w:hAnsi="Arial" w:cs="Arial"/>
          <w:sz w:val="22"/>
          <w:szCs w:val="22"/>
        </w:rPr>
        <w:t xml:space="preserve">All notices shall be served upon the person to whom they are directed </w:t>
      </w:r>
      <w:r w:rsidRPr="00526D83">
        <w:rPr>
          <w:rFonts w:ascii="Arial" w:hAnsi="Arial" w:cs="Arial"/>
          <w:sz w:val="22"/>
          <w:szCs w:val="22"/>
        </w:rPr>
        <w:lastRenderedPageBreak/>
        <w:t>personally, or in lieu of personal service, may be mailed by certified mail, return receipt requested, addressed to such owner or party in interest at the address shown on the tax records.</w:t>
      </w:r>
    </w:p>
    <w:p w14:paraId="31B40503"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noProof/>
          <w:sz w:val="22"/>
          <w:szCs w:val="22"/>
        </w:rPr>
      </w:pPr>
    </w:p>
    <w:p w14:paraId="62310E9A"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526D83">
        <w:rPr>
          <w:rFonts w:ascii="Arial" w:hAnsi="Arial" w:cs="Arial"/>
          <w:noProof/>
          <w:sz w:val="22"/>
          <w:szCs w:val="22"/>
        </w:rPr>
        <w:t>4)</w:t>
      </w:r>
      <w:r w:rsidRPr="00526D83">
        <w:rPr>
          <w:rFonts w:ascii="Arial" w:hAnsi="Arial" w:cs="Arial"/>
          <w:noProof/>
          <w:sz w:val="22"/>
          <w:szCs w:val="22"/>
        </w:rPr>
        <w:tab/>
      </w:r>
      <w:r w:rsidRPr="00526D83">
        <w:rPr>
          <w:rFonts w:ascii="Arial" w:hAnsi="Arial" w:cs="Arial"/>
          <w:sz w:val="22"/>
          <w:szCs w:val="22"/>
        </w:rPr>
        <w:t>All violations shall be corrected within a period of thirty</w:t>
      </w:r>
      <w:r w:rsidRPr="00526D83">
        <w:rPr>
          <w:rFonts w:ascii="Arial" w:hAnsi="Arial" w:cs="Arial"/>
          <w:noProof/>
          <w:sz w:val="22"/>
          <w:szCs w:val="22"/>
        </w:rPr>
        <w:t xml:space="preserve"> (30)</w:t>
      </w:r>
      <w:r w:rsidRPr="00526D83">
        <w:rPr>
          <w:rFonts w:ascii="Arial" w:hAnsi="Arial" w:cs="Arial"/>
          <w:sz w:val="22"/>
          <w:szCs w:val="22"/>
        </w:rPr>
        <w:t xml:space="preserve"> days after the violation notice is issued</w:t>
      </w:r>
      <w:r w:rsidR="00017464" w:rsidRPr="00526D83">
        <w:rPr>
          <w:rFonts w:ascii="Arial" w:hAnsi="Arial" w:cs="Arial"/>
          <w:sz w:val="22"/>
          <w:szCs w:val="22"/>
        </w:rPr>
        <w:t xml:space="preserve">. </w:t>
      </w:r>
      <w:r w:rsidRPr="00526D83">
        <w:rPr>
          <w:rFonts w:ascii="Arial" w:hAnsi="Arial" w:cs="Arial"/>
          <w:sz w:val="22"/>
          <w:szCs w:val="22"/>
        </w:rPr>
        <w:t xml:space="preserve">Should a violation not be corrected within this </w:t>
      </w:r>
      <w:r w:rsidR="00E512E8" w:rsidRPr="00526D83">
        <w:rPr>
          <w:rFonts w:ascii="Arial" w:hAnsi="Arial" w:cs="Arial"/>
          <w:sz w:val="22"/>
          <w:szCs w:val="22"/>
        </w:rPr>
        <w:t>time</w:t>
      </w:r>
      <w:r w:rsidRPr="00526D83">
        <w:rPr>
          <w:rFonts w:ascii="Arial" w:hAnsi="Arial" w:cs="Arial"/>
          <w:sz w:val="22"/>
          <w:szCs w:val="22"/>
        </w:rPr>
        <w:t xml:space="preserve"> the Zoning Administrator shall notify the owner, or party of interest in writing, of the time and place of a hearing to be held before the Village Council on the conditions causing the notice of violation</w:t>
      </w:r>
      <w:r w:rsidR="00017464" w:rsidRPr="00526D83">
        <w:rPr>
          <w:rFonts w:ascii="Arial" w:hAnsi="Arial" w:cs="Arial"/>
          <w:sz w:val="22"/>
          <w:szCs w:val="22"/>
        </w:rPr>
        <w:t xml:space="preserve">. </w:t>
      </w:r>
      <w:r w:rsidRPr="00526D83">
        <w:rPr>
          <w:rFonts w:ascii="Arial" w:hAnsi="Arial" w:cs="Arial"/>
          <w:sz w:val="22"/>
          <w:szCs w:val="22"/>
        </w:rPr>
        <w:t>At said hearing the person to whom the notice is addressed shall have the opportunity to show cause why said violation should not be ordered to be corrected or why said action would cause an undue hardship.</w:t>
      </w:r>
    </w:p>
    <w:p w14:paraId="0F0A1B77"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noProof/>
          <w:sz w:val="22"/>
          <w:szCs w:val="22"/>
        </w:rPr>
      </w:pPr>
    </w:p>
    <w:p w14:paraId="11CC5ED4"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526D83">
        <w:rPr>
          <w:rFonts w:ascii="Arial" w:hAnsi="Arial" w:cs="Arial"/>
          <w:noProof/>
          <w:sz w:val="22"/>
          <w:szCs w:val="22"/>
        </w:rPr>
        <w:t>5)</w:t>
      </w:r>
      <w:r w:rsidRPr="00526D83">
        <w:rPr>
          <w:rFonts w:ascii="Arial" w:hAnsi="Arial" w:cs="Arial"/>
          <w:noProof/>
          <w:sz w:val="22"/>
          <w:szCs w:val="22"/>
        </w:rPr>
        <w:tab/>
      </w:r>
      <w:r w:rsidRPr="00526D83">
        <w:rPr>
          <w:rFonts w:ascii="Arial" w:hAnsi="Arial" w:cs="Arial"/>
          <w:sz w:val="22"/>
          <w:szCs w:val="22"/>
        </w:rPr>
        <w:t>The Village Council shall take testimony of the Zoning Administrator</w:t>
      </w:r>
      <w:r w:rsidRPr="00526D83">
        <w:rPr>
          <w:rFonts w:ascii="Arial" w:hAnsi="Arial" w:cs="Arial"/>
          <w:noProof/>
          <w:sz w:val="22"/>
          <w:szCs w:val="22"/>
        </w:rPr>
        <w:t>,</w:t>
      </w:r>
      <w:r w:rsidRPr="00526D83">
        <w:rPr>
          <w:rFonts w:ascii="Arial" w:hAnsi="Arial" w:cs="Arial"/>
          <w:sz w:val="22"/>
          <w:szCs w:val="22"/>
        </w:rPr>
        <w:t xml:space="preserve"> the owner of the property, and any other interested party or witness</w:t>
      </w:r>
      <w:r w:rsidR="00017464" w:rsidRPr="00526D83">
        <w:rPr>
          <w:rFonts w:ascii="Arial" w:hAnsi="Arial" w:cs="Arial"/>
          <w:noProof/>
          <w:sz w:val="22"/>
          <w:szCs w:val="22"/>
        </w:rPr>
        <w:t>.</w:t>
      </w:r>
      <w:r w:rsidR="00017464" w:rsidRPr="00526D83">
        <w:rPr>
          <w:rFonts w:ascii="Arial" w:hAnsi="Arial" w:cs="Arial"/>
          <w:sz w:val="22"/>
          <w:szCs w:val="22"/>
        </w:rPr>
        <w:t xml:space="preserve"> </w:t>
      </w:r>
      <w:r w:rsidRPr="00526D83">
        <w:rPr>
          <w:rFonts w:ascii="Arial" w:hAnsi="Arial" w:cs="Arial"/>
          <w:sz w:val="22"/>
          <w:szCs w:val="22"/>
        </w:rPr>
        <w:t xml:space="preserve">Upon findings of said </w:t>
      </w:r>
      <w:r w:rsidR="007C3B1D" w:rsidRPr="00526D83">
        <w:rPr>
          <w:rFonts w:ascii="Arial" w:hAnsi="Arial" w:cs="Arial"/>
          <w:sz w:val="22"/>
          <w:szCs w:val="22"/>
        </w:rPr>
        <w:t>hearing,</w:t>
      </w:r>
      <w:r w:rsidRPr="00526D83">
        <w:rPr>
          <w:rFonts w:ascii="Arial" w:hAnsi="Arial" w:cs="Arial"/>
          <w:sz w:val="22"/>
          <w:szCs w:val="22"/>
        </w:rPr>
        <w:t xml:space="preserve"> the Village Council may extend the time by which the violations must be corrected for a period not to exceed six</w:t>
      </w:r>
      <w:r w:rsidRPr="00526D83">
        <w:rPr>
          <w:rFonts w:ascii="Arial" w:hAnsi="Arial" w:cs="Arial"/>
          <w:noProof/>
          <w:sz w:val="22"/>
          <w:szCs w:val="22"/>
        </w:rPr>
        <w:t xml:space="preserve"> (6) </w:t>
      </w:r>
      <w:r w:rsidRPr="00526D83">
        <w:rPr>
          <w:rFonts w:ascii="Arial" w:hAnsi="Arial" w:cs="Arial"/>
          <w:sz w:val="22"/>
          <w:szCs w:val="22"/>
        </w:rPr>
        <w:t>months</w:t>
      </w:r>
      <w:r w:rsidR="00017464" w:rsidRPr="00526D83">
        <w:rPr>
          <w:rFonts w:ascii="Arial" w:hAnsi="Arial" w:cs="Arial"/>
          <w:noProof/>
          <w:sz w:val="22"/>
          <w:szCs w:val="22"/>
        </w:rPr>
        <w:t>.</w:t>
      </w:r>
      <w:r w:rsidR="00017464" w:rsidRPr="00526D83">
        <w:rPr>
          <w:rFonts w:ascii="Arial" w:hAnsi="Arial" w:cs="Arial"/>
          <w:sz w:val="22"/>
          <w:szCs w:val="22"/>
        </w:rPr>
        <w:t xml:space="preserve"> </w:t>
      </w:r>
      <w:r w:rsidRPr="00526D83">
        <w:rPr>
          <w:rFonts w:ascii="Arial" w:hAnsi="Arial" w:cs="Arial"/>
          <w:sz w:val="22"/>
          <w:szCs w:val="22"/>
        </w:rPr>
        <w:t>However, the Village Council shall not allow such violations to exist longer than this period.</w:t>
      </w:r>
    </w:p>
    <w:p w14:paraId="685EA023"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p>
    <w:p w14:paraId="1132569A" w14:textId="77777777" w:rsidR="00932984" w:rsidRPr="00526D83" w:rsidRDefault="00932984" w:rsidP="00322C3D">
      <w:pPr>
        <w:tabs>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both"/>
        <w:rPr>
          <w:rFonts w:ascii="Arial" w:hAnsi="Arial" w:cs="Arial"/>
          <w:sz w:val="22"/>
          <w:szCs w:val="22"/>
        </w:rPr>
      </w:pPr>
      <w:r w:rsidRPr="00526D83">
        <w:rPr>
          <w:rFonts w:ascii="Arial" w:hAnsi="Arial" w:cs="Arial"/>
          <w:sz w:val="22"/>
          <w:szCs w:val="22"/>
        </w:rPr>
        <w:t>6</w:t>
      </w:r>
      <w:r w:rsidRPr="00526D83">
        <w:rPr>
          <w:rFonts w:ascii="Arial" w:hAnsi="Arial" w:cs="Arial"/>
          <w:noProof/>
          <w:sz w:val="22"/>
          <w:szCs w:val="22"/>
        </w:rPr>
        <w:t>)</w:t>
      </w:r>
      <w:r w:rsidRPr="00526D83">
        <w:rPr>
          <w:rFonts w:ascii="Arial" w:hAnsi="Arial" w:cs="Arial"/>
          <w:noProof/>
          <w:sz w:val="22"/>
          <w:szCs w:val="22"/>
        </w:rPr>
        <w:tab/>
      </w:r>
      <w:r w:rsidRPr="00526D83">
        <w:rPr>
          <w:rFonts w:ascii="Arial" w:hAnsi="Arial" w:cs="Arial"/>
          <w:sz w:val="22"/>
          <w:szCs w:val="22"/>
        </w:rPr>
        <w:t>If the owner or party in interest fails to appear</w:t>
      </w:r>
      <w:r w:rsidRPr="00526D83">
        <w:rPr>
          <w:rFonts w:ascii="Arial" w:hAnsi="Arial" w:cs="Arial"/>
          <w:noProof/>
          <w:sz w:val="22"/>
          <w:szCs w:val="22"/>
        </w:rPr>
        <w:t>,</w:t>
      </w:r>
      <w:r w:rsidRPr="00526D83">
        <w:rPr>
          <w:rFonts w:ascii="Arial" w:hAnsi="Arial" w:cs="Arial"/>
          <w:sz w:val="22"/>
          <w:szCs w:val="22"/>
        </w:rPr>
        <w:t xml:space="preserve"> or neglects to correct the violation within the </w:t>
      </w:r>
      <w:r w:rsidR="00E512E8" w:rsidRPr="00526D83">
        <w:rPr>
          <w:rFonts w:ascii="Arial" w:hAnsi="Arial" w:cs="Arial"/>
          <w:sz w:val="22"/>
          <w:szCs w:val="22"/>
        </w:rPr>
        <w:t>time</w:t>
      </w:r>
      <w:r w:rsidRPr="00526D83">
        <w:rPr>
          <w:rFonts w:ascii="Arial" w:hAnsi="Arial" w:cs="Arial"/>
          <w:sz w:val="22"/>
          <w:szCs w:val="22"/>
        </w:rPr>
        <w:t xml:space="preserve"> specified by the Village Council, the Village Council shall prepare a report of their findings for the Village Attorney recommending that the appropriate action be taken</w:t>
      </w:r>
      <w:r w:rsidR="00017464" w:rsidRPr="00526D83">
        <w:rPr>
          <w:rFonts w:ascii="Arial" w:hAnsi="Arial" w:cs="Arial"/>
          <w:sz w:val="22"/>
          <w:szCs w:val="22"/>
        </w:rPr>
        <w:t xml:space="preserve">. </w:t>
      </w:r>
      <w:r w:rsidRPr="00526D83">
        <w:rPr>
          <w:rFonts w:ascii="Arial" w:hAnsi="Arial" w:cs="Arial"/>
          <w:sz w:val="22"/>
          <w:szCs w:val="22"/>
        </w:rPr>
        <w:t>The Village Attorney may then initiate prosecution proceedings.</w:t>
      </w:r>
    </w:p>
    <w:p w14:paraId="53311D66" w14:textId="77777777" w:rsidR="007E1151" w:rsidRPr="00526D83" w:rsidRDefault="007E1151"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sectPr w:rsidR="007E1151" w:rsidRPr="00526D83">
          <w:headerReference w:type="default" r:id="rId62"/>
          <w:footerReference w:type="default" r:id="rId63"/>
          <w:endnotePr>
            <w:numFmt w:val="decimal"/>
          </w:endnotePr>
          <w:pgSz w:w="12240" w:h="15840" w:code="1"/>
          <w:pgMar w:top="1440" w:right="1440" w:bottom="1440" w:left="1440" w:header="720" w:footer="720" w:gutter="0"/>
          <w:paperSrc w:first="26912" w:other="26912"/>
          <w:pgNumType w:start="1"/>
          <w:cols w:space="720"/>
          <w:noEndnote/>
        </w:sectPr>
      </w:pPr>
    </w:p>
    <w:p w14:paraId="1E41A886" w14:textId="77777777" w:rsidR="007E1151" w:rsidRPr="00526D83" w:rsidRDefault="0037742E" w:rsidP="007E115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b/>
          <w:noProof/>
          <w:sz w:val="22"/>
          <w:szCs w:val="22"/>
        </w:rPr>
      </w:pPr>
      <w:r w:rsidRPr="00526D83">
        <w:rPr>
          <w:rFonts w:ascii="Arial" w:hAnsi="Arial" w:cs="Arial"/>
          <w:b/>
          <w:sz w:val="22"/>
          <w:szCs w:val="22"/>
        </w:rPr>
        <w:lastRenderedPageBreak/>
        <w:t>ARTICLE</w:t>
      </w:r>
      <w:r w:rsidR="00A3320C" w:rsidRPr="00526D83">
        <w:rPr>
          <w:rFonts w:ascii="Arial" w:hAnsi="Arial" w:cs="Arial"/>
          <w:b/>
          <w:noProof/>
          <w:sz w:val="22"/>
          <w:szCs w:val="22"/>
        </w:rPr>
        <w:t xml:space="preserve"> </w:t>
      </w:r>
      <w:r w:rsidR="00017464" w:rsidRPr="00526D83">
        <w:rPr>
          <w:rFonts w:ascii="Arial" w:hAnsi="Arial" w:cs="Arial"/>
          <w:b/>
          <w:noProof/>
          <w:sz w:val="22"/>
          <w:szCs w:val="22"/>
        </w:rPr>
        <w:t>21</w:t>
      </w:r>
    </w:p>
    <w:p w14:paraId="57EAE7AF" w14:textId="77777777" w:rsidR="007E1151" w:rsidRPr="00526D83" w:rsidRDefault="007E1151" w:rsidP="007E115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b/>
          <w:noProof/>
          <w:sz w:val="22"/>
          <w:szCs w:val="22"/>
        </w:rPr>
      </w:pPr>
    </w:p>
    <w:p w14:paraId="69C6F798" w14:textId="77777777" w:rsidR="00A3320C" w:rsidRPr="00526D83" w:rsidRDefault="00A3320C" w:rsidP="007E115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0"/>
        <w:rPr>
          <w:rFonts w:ascii="Arial" w:hAnsi="Arial" w:cs="Arial"/>
          <w:sz w:val="22"/>
          <w:szCs w:val="22"/>
        </w:rPr>
      </w:pPr>
      <w:r w:rsidRPr="00526D83">
        <w:rPr>
          <w:rFonts w:ascii="Arial" w:hAnsi="Arial" w:cs="Arial"/>
          <w:b/>
          <w:sz w:val="22"/>
          <w:szCs w:val="22"/>
        </w:rPr>
        <w:t>AMENDMENTS</w:t>
      </w:r>
    </w:p>
    <w:p w14:paraId="111565F4"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7CF4EC0C" w14:textId="77777777" w:rsidR="00A3320C" w:rsidRPr="00526D83" w:rsidRDefault="00017464"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21</w:t>
      </w:r>
      <w:r w:rsidR="00A3320C" w:rsidRPr="00526D83">
        <w:rPr>
          <w:rFonts w:ascii="Arial" w:hAnsi="Arial" w:cs="Arial"/>
          <w:b/>
          <w:noProof/>
          <w:sz w:val="22"/>
          <w:szCs w:val="22"/>
        </w:rPr>
        <w:t>.01</w:t>
      </w:r>
      <w:r w:rsidR="00A3320C" w:rsidRPr="00526D83">
        <w:rPr>
          <w:rFonts w:ascii="Arial" w:hAnsi="Arial" w:cs="Arial"/>
          <w:b/>
          <w:sz w:val="22"/>
          <w:szCs w:val="22"/>
        </w:rPr>
        <w:t xml:space="preserve"> </w:t>
      </w:r>
      <w:r w:rsidR="00DA09EC" w:rsidRPr="00526D83">
        <w:rPr>
          <w:rFonts w:ascii="Arial" w:hAnsi="Arial" w:cs="Arial"/>
          <w:b/>
          <w:sz w:val="22"/>
          <w:szCs w:val="22"/>
        </w:rPr>
        <w:t>INTENT</w:t>
      </w:r>
    </w:p>
    <w:p w14:paraId="5B108138"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33A1ABC"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sz w:val="22"/>
          <w:szCs w:val="22"/>
        </w:rPr>
        <w:t xml:space="preserve">The purpose of this </w:t>
      </w:r>
      <w:r w:rsidR="0037742E" w:rsidRPr="00526D83">
        <w:rPr>
          <w:rFonts w:ascii="Arial" w:hAnsi="Arial" w:cs="Arial"/>
          <w:sz w:val="22"/>
          <w:szCs w:val="22"/>
        </w:rPr>
        <w:t>Article</w:t>
      </w:r>
      <w:r w:rsidRPr="00526D83">
        <w:rPr>
          <w:rFonts w:ascii="Arial" w:hAnsi="Arial" w:cs="Arial"/>
          <w:sz w:val="22"/>
          <w:szCs w:val="22"/>
        </w:rPr>
        <w:t xml:space="preserve"> is for establishing and maintaining sound, stable, and desirable development within the Village of Baldwin; therefore, this Ordinance shall not be amended except to correct an error in the Ordinance; to accommodate changed or changing conditions in a particular area in the Village; to rezone an area; to extend the boundary of a zoning district; or, to change the regulations and restrictions of a zoning district</w:t>
      </w:r>
      <w:r w:rsidRPr="00526D83">
        <w:rPr>
          <w:rFonts w:ascii="Arial" w:hAnsi="Arial" w:cs="Arial"/>
          <w:noProof/>
          <w:sz w:val="22"/>
          <w:szCs w:val="22"/>
        </w:rPr>
        <w:t>.</w:t>
      </w:r>
    </w:p>
    <w:p w14:paraId="07206C87"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01F01C70" w14:textId="77777777" w:rsidR="00A3320C" w:rsidRPr="00526D83" w:rsidRDefault="00017464"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21</w:t>
      </w:r>
      <w:r w:rsidR="00A3320C" w:rsidRPr="00526D83">
        <w:rPr>
          <w:rFonts w:ascii="Arial" w:hAnsi="Arial" w:cs="Arial"/>
          <w:b/>
          <w:noProof/>
          <w:sz w:val="22"/>
          <w:szCs w:val="22"/>
        </w:rPr>
        <w:t>.02</w:t>
      </w:r>
      <w:r w:rsidR="00A3320C" w:rsidRPr="00526D83">
        <w:rPr>
          <w:rFonts w:ascii="Arial" w:hAnsi="Arial" w:cs="Arial"/>
          <w:b/>
          <w:sz w:val="22"/>
          <w:szCs w:val="22"/>
        </w:rPr>
        <w:t xml:space="preserve"> </w:t>
      </w:r>
      <w:r w:rsidR="00DA09EC" w:rsidRPr="00526D83">
        <w:rPr>
          <w:rFonts w:ascii="Arial" w:hAnsi="Arial" w:cs="Arial"/>
          <w:b/>
          <w:sz w:val="22"/>
          <w:szCs w:val="22"/>
        </w:rPr>
        <w:t>INITIATION OF AMENDMENTS</w:t>
      </w:r>
    </w:p>
    <w:p w14:paraId="737F9A4C"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014F5CDD"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sz w:val="22"/>
          <w:szCs w:val="22"/>
        </w:rPr>
        <w:t>Only the Village Council may amend this Ordinance</w:t>
      </w:r>
      <w:r w:rsidR="00173156" w:rsidRPr="00526D83">
        <w:rPr>
          <w:rFonts w:ascii="Arial" w:hAnsi="Arial" w:cs="Arial"/>
          <w:noProof/>
          <w:sz w:val="22"/>
          <w:szCs w:val="22"/>
        </w:rPr>
        <w:t>.</w:t>
      </w:r>
      <w:r w:rsidR="00173156" w:rsidRPr="00526D83">
        <w:rPr>
          <w:rFonts w:ascii="Arial" w:hAnsi="Arial" w:cs="Arial"/>
          <w:sz w:val="22"/>
          <w:szCs w:val="22"/>
        </w:rPr>
        <w:t xml:space="preserve"> </w:t>
      </w:r>
      <w:r w:rsidRPr="00526D83">
        <w:rPr>
          <w:rFonts w:ascii="Arial" w:hAnsi="Arial" w:cs="Arial"/>
          <w:sz w:val="22"/>
          <w:szCs w:val="22"/>
        </w:rPr>
        <w:t xml:space="preserve">Proposals for amendments or changes may be initiated by the Village Council on its own motion, by the Planning Commission, or by petition of one </w:t>
      </w:r>
      <w:r w:rsidRPr="00526D83">
        <w:rPr>
          <w:rFonts w:ascii="Arial" w:hAnsi="Arial" w:cs="Arial"/>
          <w:noProof/>
          <w:sz w:val="22"/>
          <w:szCs w:val="22"/>
        </w:rPr>
        <w:t>(1)</w:t>
      </w:r>
      <w:r w:rsidRPr="00526D83">
        <w:rPr>
          <w:rFonts w:ascii="Arial" w:hAnsi="Arial" w:cs="Arial"/>
          <w:sz w:val="22"/>
          <w:szCs w:val="22"/>
        </w:rPr>
        <w:t xml:space="preserve"> or more owners of property to be affected by the proposed amendment</w:t>
      </w:r>
      <w:r w:rsidRPr="00526D83">
        <w:rPr>
          <w:rFonts w:ascii="Arial" w:hAnsi="Arial" w:cs="Arial"/>
          <w:noProof/>
          <w:sz w:val="22"/>
          <w:szCs w:val="22"/>
        </w:rPr>
        <w:t>.</w:t>
      </w:r>
    </w:p>
    <w:p w14:paraId="5CAA2914"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06F6D736" w14:textId="77777777" w:rsidR="00A3320C" w:rsidRPr="00526D83" w:rsidRDefault="00017464"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21</w:t>
      </w:r>
      <w:r w:rsidR="00A3320C" w:rsidRPr="00526D83">
        <w:rPr>
          <w:rFonts w:ascii="Arial" w:hAnsi="Arial" w:cs="Arial"/>
          <w:b/>
          <w:noProof/>
          <w:sz w:val="22"/>
          <w:szCs w:val="22"/>
        </w:rPr>
        <w:t>.03</w:t>
      </w:r>
      <w:r w:rsidR="00A3320C" w:rsidRPr="00526D83">
        <w:rPr>
          <w:rFonts w:ascii="Arial" w:hAnsi="Arial" w:cs="Arial"/>
          <w:b/>
          <w:sz w:val="22"/>
          <w:szCs w:val="22"/>
        </w:rPr>
        <w:t xml:space="preserve"> </w:t>
      </w:r>
      <w:r w:rsidR="00DA09EC" w:rsidRPr="00526D83">
        <w:rPr>
          <w:rFonts w:ascii="Arial" w:hAnsi="Arial" w:cs="Arial"/>
          <w:b/>
          <w:sz w:val="22"/>
          <w:szCs w:val="22"/>
        </w:rPr>
        <w:t>FILING FEE</w:t>
      </w:r>
    </w:p>
    <w:p w14:paraId="46AAE39F"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4EB1CA9"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The Village Council shall establish by resolution, a fee to be paid in full at the time of receipt of any application to amend this Ordinance</w:t>
      </w:r>
      <w:r w:rsidR="00173156" w:rsidRPr="00526D83">
        <w:rPr>
          <w:rFonts w:ascii="Arial" w:hAnsi="Arial" w:cs="Arial"/>
          <w:noProof/>
          <w:sz w:val="22"/>
          <w:szCs w:val="22"/>
        </w:rPr>
        <w:t>.</w:t>
      </w:r>
      <w:r w:rsidR="00173156" w:rsidRPr="00526D83">
        <w:rPr>
          <w:rFonts w:ascii="Arial" w:hAnsi="Arial" w:cs="Arial"/>
          <w:sz w:val="22"/>
          <w:szCs w:val="22"/>
        </w:rPr>
        <w:t xml:space="preserve"> </w:t>
      </w:r>
      <w:r w:rsidRPr="00526D83">
        <w:rPr>
          <w:rFonts w:ascii="Arial" w:hAnsi="Arial" w:cs="Arial"/>
          <w:sz w:val="22"/>
          <w:szCs w:val="22"/>
        </w:rPr>
        <w:t>Said fee shall be collected by the Village Clerk and no part shall be refundable to the applicant</w:t>
      </w:r>
      <w:r w:rsidR="00173156" w:rsidRPr="00526D83">
        <w:rPr>
          <w:rFonts w:ascii="Arial" w:hAnsi="Arial" w:cs="Arial"/>
          <w:noProof/>
          <w:sz w:val="22"/>
          <w:szCs w:val="22"/>
        </w:rPr>
        <w:t>.</w:t>
      </w:r>
      <w:r w:rsidR="00173156" w:rsidRPr="00526D83">
        <w:rPr>
          <w:rFonts w:ascii="Arial" w:hAnsi="Arial" w:cs="Arial"/>
          <w:sz w:val="22"/>
          <w:szCs w:val="22"/>
        </w:rPr>
        <w:t xml:space="preserve"> </w:t>
      </w:r>
      <w:r w:rsidRPr="00526D83">
        <w:rPr>
          <w:rFonts w:ascii="Arial" w:hAnsi="Arial" w:cs="Arial"/>
          <w:sz w:val="22"/>
          <w:szCs w:val="22"/>
        </w:rPr>
        <w:t>No fee shall be charged when the applicant is a governmental body.</w:t>
      </w:r>
      <w:r w:rsidR="008B0E11" w:rsidRPr="00526D83">
        <w:rPr>
          <w:rFonts w:ascii="Arial" w:hAnsi="Arial" w:cs="Arial"/>
          <w:sz w:val="22"/>
          <w:szCs w:val="22"/>
        </w:rPr>
        <w:t xml:space="preserve"> </w:t>
      </w:r>
    </w:p>
    <w:p w14:paraId="6AB74753" w14:textId="77777777" w:rsidR="00A61E6A" w:rsidRPr="00526D83" w:rsidRDefault="00A61E6A"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14382361" w14:textId="77777777" w:rsidR="00A3320C" w:rsidRPr="00526D83" w:rsidRDefault="00017464"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21</w:t>
      </w:r>
      <w:r w:rsidR="00A3320C" w:rsidRPr="00526D83">
        <w:rPr>
          <w:rFonts w:ascii="Arial" w:hAnsi="Arial" w:cs="Arial"/>
          <w:b/>
          <w:noProof/>
          <w:sz w:val="22"/>
          <w:szCs w:val="22"/>
        </w:rPr>
        <w:t>.04</w:t>
      </w:r>
      <w:r w:rsidR="00A3320C" w:rsidRPr="00526D83">
        <w:rPr>
          <w:rFonts w:ascii="Arial" w:hAnsi="Arial" w:cs="Arial"/>
          <w:b/>
          <w:sz w:val="22"/>
          <w:szCs w:val="22"/>
        </w:rPr>
        <w:t xml:space="preserve"> </w:t>
      </w:r>
      <w:r w:rsidR="00DA09EC" w:rsidRPr="00526D83">
        <w:rPr>
          <w:rFonts w:ascii="Arial" w:hAnsi="Arial" w:cs="Arial"/>
          <w:b/>
          <w:sz w:val="22"/>
          <w:szCs w:val="22"/>
        </w:rPr>
        <w:t>PROCEDURES</w:t>
      </w:r>
    </w:p>
    <w:p w14:paraId="48B20D1D"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71ADF94F" w14:textId="77777777"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1)</w:t>
      </w:r>
      <w:r w:rsidRPr="00526D83">
        <w:rPr>
          <w:rFonts w:ascii="Arial" w:hAnsi="Arial" w:cs="Arial"/>
          <w:noProof/>
          <w:sz w:val="22"/>
          <w:szCs w:val="22"/>
        </w:rPr>
        <w:tab/>
      </w:r>
      <w:r w:rsidRPr="00526D83">
        <w:rPr>
          <w:rFonts w:ascii="Arial" w:hAnsi="Arial" w:cs="Arial"/>
          <w:sz w:val="22"/>
          <w:szCs w:val="22"/>
          <w:u w:val="single"/>
        </w:rPr>
        <w:t>Application</w:t>
      </w:r>
      <w:r w:rsidRPr="00526D83">
        <w:rPr>
          <w:rFonts w:ascii="Arial" w:hAnsi="Arial" w:cs="Arial"/>
          <w:noProof/>
          <w:sz w:val="22"/>
          <w:szCs w:val="22"/>
        </w:rPr>
        <w:t>:</w:t>
      </w:r>
      <w:r w:rsidRPr="00526D83">
        <w:rPr>
          <w:rFonts w:ascii="Arial" w:hAnsi="Arial" w:cs="Arial"/>
          <w:sz w:val="22"/>
          <w:szCs w:val="22"/>
        </w:rPr>
        <w:t xml:space="preserve">  A petitioner shall submit a completed and signed "application for Ordinance amendment"</w:t>
      </w:r>
      <w:r w:rsidRPr="00526D83">
        <w:rPr>
          <w:rFonts w:ascii="Arial" w:hAnsi="Arial" w:cs="Arial"/>
          <w:noProof/>
          <w:sz w:val="22"/>
          <w:szCs w:val="22"/>
        </w:rPr>
        <w:t>,</w:t>
      </w:r>
      <w:r w:rsidRPr="00526D83">
        <w:rPr>
          <w:rFonts w:ascii="Arial" w:hAnsi="Arial" w:cs="Arial"/>
          <w:sz w:val="22"/>
          <w:szCs w:val="22"/>
        </w:rPr>
        <w:t xml:space="preserve"> along with the appropriate fees, to the Village Clerk</w:t>
      </w:r>
      <w:r w:rsidR="00173156" w:rsidRPr="00526D83">
        <w:rPr>
          <w:rFonts w:ascii="Arial" w:hAnsi="Arial" w:cs="Arial"/>
          <w:sz w:val="22"/>
          <w:szCs w:val="22"/>
        </w:rPr>
        <w:t xml:space="preserve">. </w:t>
      </w:r>
      <w:r w:rsidRPr="00526D83">
        <w:rPr>
          <w:rFonts w:ascii="Arial" w:hAnsi="Arial" w:cs="Arial"/>
          <w:sz w:val="22"/>
          <w:szCs w:val="22"/>
        </w:rPr>
        <w:t>An application shall be submitted for each parcel of land, which is not contiguous to any adjacent parcel of land being proposed for the same amendment.</w:t>
      </w:r>
    </w:p>
    <w:p w14:paraId="3A423B7E" w14:textId="77777777"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19F12AEA" w14:textId="77777777"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2)</w:t>
      </w:r>
      <w:r w:rsidRPr="00526D83">
        <w:rPr>
          <w:rFonts w:ascii="Arial" w:hAnsi="Arial" w:cs="Arial"/>
          <w:noProof/>
          <w:sz w:val="22"/>
          <w:szCs w:val="22"/>
        </w:rPr>
        <w:tab/>
      </w:r>
      <w:r w:rsidRPr="00526D83">
        <w:rPr>
          <w:rFonts w:ascii="Arial" w:hAnsi="Arial" w:cs="Arial"/>
          <w:sz w:val="22"/>
          <w:szCs w:val="22"/>
          <w:u w:val="single"/>
        </w:rPr>
        <w:t>Action of Clerk:</w:t>
      </w:r>
      <w:r w:rsidRPr="00526D83">
        <w:rPr>
          <w:rFonts w:ascii="Arial" w:hAnsi="Arial" w:cs="Arial"/>
          <w:sz w:val="22"/>
          <w:szCs w:val="22"/>
        </w:rPr>
        <w:t xml:space="preserve"> The Village Clerk shall review the application form to ensure it is complete</w:t>
      </w:r>
      <w:r w:rsidRPr="00526D83">
        <w:rPr>
          <w:rFonts w:ascii="Arial" w:hAnsi="Arial" w:cs="Arial"/>
          <w:noProof/>
          <w:sz w:val="22"/>
          <w:szCs w:val="22"/>
        </w:rPr>
        <w:t>.</w:t>
      </w:r>
      <w:r w:rsidRPr="00526D83">
        <w:rPr>
          <w:rFonts w:ascii="Arial" w:hAnsi="Arial" w:cs="Arial"/>
          <w:sz w:val="22"/>
          <w:szCs w:val="22"/>
        </w:rPr>
        <w:t xml:space="preserve"> Any application not properly filed or complete shall be returned to the applicant</w:t>
      </w:r>
      <w:r w:rsidRPr="00526D83">
        <w:rPr>
          <w:rFonts w:ascii="Arial" w:hAnsi="Arial" w:cs="Arial"/>
          <w:noProof/>
          <w:sz w:val="22"/>
          <w:szCs w:val="22"/>
        </w:rPr>
        <w:t xml:space="preserve">. </w:t>
      </w:r>
      <w:r w:rsidRPr="00526D83">
        <w:rPr>
          <w:rFonts w:ascii="Arial" w:hAnsi="Arial" w:cs="Arial"/>
          <w:sz w:val="22"/>
          <w:szCs w:val="22"/>
        </w:rPr>
        <w:t>Complete applications shall be transmitted to the Planning Commission.</w:t>
      </w:r>
    </w:p>
    <w:p w14:paraId="54081A30" w14:textId="77777777"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55E192B4" w14:textId="77777777"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3)</w:t>
      </w:r>
      <w:r w:rsidRPr="00526D83">
        <w:rPr>
          <w:rFonts w:ascii="Arial" w:hAnsi="Arial" w:cs="Arial"/>
          <w:noProof/>
          <w:sz w:val="22"/>
          <w:szCs w:val="22"/>
        </w:rPr>
        <w:tab/>
      </w:r>
      <w:r w:rsidRPr="00526D83">
        <w:rPr>
          <w:rFonts w:ascii="Arial" w:hAnsi="Arial" w:cs="Arial"/>
          <w:sz w:val="22"/>
          <w:szCs w:val="22"/>
          <w:u w:val="single"/>
        </w:rPr>
        <w:t>Notice of Hearing:</w:t>
      </w:r>
      <w:r w:rsidRPr="00526D83">
        <w:rPr>
          <w:rFonts w:ascii="Arial" w:hAnsi="Arial" w:cs="Arial"/>
          <w:sz w:val="22"/>
          <w:szCs w:val="22"/>
        </w:rPr>
        <w:t xml:space="preserve"> After transmitting the amendment application to the Planning Commission, the Village Clerk shall establish a date for a public hearing on the application which will be conducted by the Planning Commission within forty-five</w:t>
      </w:r>
      <w:r w:rsidRPr="00526D83">
        <w:rPr>
          <w:rFonts w:ascii="Arial" w:hAnsi="Arial" w:cs="Arial"/>
          <w:noProof/>
          <w:sz w:val="22"/>
          <w:szCs w:val="22"/>
        </w:rPr>
        <w:t xml:space="preserve"> (45)</w:t>
      </w:r>
      <w:r w:rsidRPr="00526D83">
        <w:rPr>
          <w:rFonts w:ascii="Arial" w:hAnsi="Arial" w:cs="Arial"/>
          <w:sz w:val="22"/>
          <w:szCs w:val="22"/>
        </w:rPr>
        <w:t xml:space="preserve"> days of the date of application receipt</w:t>
      </w:r>
      <w:r w:rsidR="00173156" w:rsidRPr="00526D83">
        <w:rPr>
          <w:rFonts w:ascii="Arial" w:hAnsi="Arial" w:cs="Arial"/>
          <w:sz w:val="22"/>
          <w:szCs w:val="22"/>
        </w:rPr>
        <w:t xml:space="preserve">. </w:t>
      </w:r>
      <w:r w:rsidRPr="00526D83">
        <w:rPr>
          <w:rFonts w:ascii="Arial" w:hAnsi="Arial" w:cs="Arial"/>
          <w:sz w:val="22"/>
          <w:szCs w:val="22"/>
        </w:rPr>
        <w:t>The Village Clerk shall give notice of the public hearing in the following manner:</w:t>
      </w:r>
    </w:p>
    <w:p w14:paraId="49C5F97A"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B00A159" w14:textId="77777777" w:rsidR="00A3320C" w:rsidRPr="00526D83" w:rsidRDefault="00DA09EC" w:rsidP="00322C3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a)</w:t>
      </w:r>
      <w:r w:rsidRPr="00526D83">
        <w:rPr>
          <w:rFonts w:ascii="Arial" w:hAnsi="Arial" w:cs="Arial"/>
          <w:sz w:val="22"/>
          <w:szCs w:val="22"/>
        </w:rPr>
        <w:tab/>
      </w:r>
      <w:r w:rsidR="00A3320C" w:rsidRPr="00526D83">
        <w:rPr>
          <w:rFonts w:ascii="Arial" w:hAnsi="Arial" w:cs="Arial"/>
          <w:sz w:val="22"/>
          <w:szCs w:val="22"/>
        </w:rPr>
        <w:t>By one</w:t>
      </w:r>
      <w:r w:rsidR="00A3320C" w:rsidRPr="00526D83">
        <w:rPr>
          <w:rFonts w:ascii="Arial" w:hAnsi="Arial" w:cs="Arial"/>
          <w:noProof/>
          <w:sz w:val="22"/>
          <w:szCs w:val="22"/>
        </w:rPr>
        <w:t xml:space="preserve"> (1)</w:t>
      </w:r>
      <w:r w:rsidR="00A3320C" w:rsidRPr="00526D83">
        <w:rPr>
          <w:rFonts w:ascii="Arial" w:hAnsi="Arial" w:cs="Arial"/>
          <w:sz w:val="22"/>
          <w:szCs w:val="22"/>
        </w:rPr>
        <w:t xml:space="preserve"> publication in a newspaper of general circulation in the Village of Baldwin, not less than fifteen</w:t>
      </w:r>
      <w:r w:rsidR="00A3320C" w:rsidRPr="00526D83">
        <w:rPr>
          <w:rFonts w:ascii="Arial" w:hAnsi="Arial" w:cs="Arial"/>
          <w:noProof/>
          <w:sz w:val="22"/>
          <w:szCs w:val="22"/>
        </w:rPr>
        <w:t xml:space="preserve"> (15) </w:t>
      </w:r>
      <w:r w:rsidR="00A3320C" w:rsidRPr="00526D83">
        <w:rPr>
          <w:rFonts w:ascii="Arial" w:hAnsi="Arial" w:cs="Arial"/>
          <w:sz w:val="22"/>
          <w:szCs w:val="22"/>
        </w:rPr>
        <w:t xml:space="preserve">days before the date of the hearing, and not less than fifteen </w:t>
      </w:r>
      <w:r w:rsidR="00A3320C" w:rsidRPr="00526D83">
        <w:rPr>
          <w:rFonts w:ascii="Arial" w:hAnsi="Arial" w:cs="Arial"/>
          <w:noProof/>
          <w:sz w:val="22"/>
          <w:szCs w:val="22"/>
        </w:rPr>
        <w:t>(15)</w:t>
      </w:r>
      <w:r w:rsidR="00A3320C" w:rsidRPr="00526D83">
        <w:rPr>
          <w:rFonts w:ascii="Arial" w:hAnsi="Arial" w:cs="Arial"/>
          <w:sz w:val="22"/>
          <w:szCs w:val="22"/>
        </w:rPr>
        <w:t xml:space="preserve"> days' notice of the time and place of the public hearing shall first be given by mail to each public utility company and to each railroad company owning or operating any public utility or railroad within the zoning district affected that registers its name and mailing address with the Village Clerk for the purpose of receiving the notice.  An affidavit of mailing shall be maintained.</w:t>
      </w:r>
    </w:p>
    <w:p w14:paraId="723ABFFA" w14:textId="77777777" w:rsidR="00A3320C" w:rsidRPr="00526D83" w:rsidRDefault="00A3320C" w:rsidP="00322C3D">
      <w:pPr>
        <w:tabs>
          <w:tab w:val="left" w:pos="90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p>
    <w:p w14:paraId="52E3C232" w14:textId="77777777" w:rsidR="00A3320C" w:rsidRPr="00526D83" w:rsidRDefault="00DA09EC" w:rsidP="00322C3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sz w:val="22"/>
          <w:szCs w:val="22"/>
        </w:rPr>
        <w:t>b)</w:t>
      </w:r>
      <w:r w:rsidRPr="00526D83">
        <w:rPr>
          <w:rFonts w:ascii="Arial" w:hAnsi="Arial" w:cs="Arial"/>
          <w:sz w:val="22"/>
          <w:szCs w:val="22"/>
        </w:rPr>
        <w:tab/>
      </w:r>
      <w:r w:rsidR="00A3320C" w:rsidRPr="00526D83">
        <w:rPr>
          <w:rFonts w:ascii="Arial" w:hAnsi="Arial" w:cs="Arial"/>
          <w:sz w:val="22"/>
          <w:szCs w:val="22"/>
        </w:rPr>
        <w:t>For any proposed amendment to the Zoning Map, written notice will be delivered by mail</w:t>
      </w:r>
      <w:r w:rsidR="00A3320C" w:rsidRPr="00526D83">
        <w:rPr>
          <w:rFonts w:ascii="Arial" w:hAnsi="Arial" w:cs="Arial"/>
          <w:noProof/>
          <w:sz w:val="22"/>
          <w:szCs w:val="22"/>
        </w:rPr>
        <w:t>,</w:t>
      </w:r>
      <w:r w:rsidR="00A3320C" w:rsidRPr="00526D83">
        <w:rPr>
          <w:rFonts w:ascii="Arial" w:hAnsi="Arial" w:cs="Arial"/>
          <w:sz w:val="22"/>
          <w:szCs w:val="22"/>
        </w:rPr>
        <w:t xml:space="preserve"> or personally, to all persons to whom any real property within three hundred</w:t>
      </w:r>
      <w:r w:rsidR="00A3320C" w:rsidRPr="00526D83">
        <w:rPr>
          <w:rFonts w:ascii="Arial" w:hAnsi="Arial" w:cs="Arial"/>
          <w:noProof/>
          <w:sz w:val="22"/>
          <w:szCs w:val="22"/>
        </w:rPr>
        <w:t xml:space="preserve"> (300) </w:t>
      </w:r>
      <w:r w:rsidR="00A3320C" w:rsidRPr="00526D83">
        <w:rPr>
          <w:rFonts w:ascii="Arial" w:hAnsi="Arial" w:cs="Arial"/>
          <w:sz w:val="22"/>
          <w:szCs w:val="22"/>
        </w:rPr>
        <w:lastRenderedPageBreak/>
        <w:t>feet of the premises in question is assessed, and to the occupants of all dwelling units within three-hundred</w:t>
      </w:r>
      <w:r w:rsidR="00A3320C" w:rsidRPr="00526D83">
        <w:rPr>
          <w:rFonts w:ascii="Arial" w:hAnsi="Arial" w:cs="Arial"/>
          <w:noProof/>
          <w:sz w:val="22"/>
          <w:szCs w:val="22"/>
        </w:rPr>
        <w:t xml:space="preserve"> (300) </w:t>
      </w:r>
      <w:r w:rsidR="00A3320C" w:rsidRPr="00526D83">
        <w:rPr>
          <w:rFonts w:ascii="Arial" w:hAnsi="Arial" w:cs="Arial"/>
          <w:sz w:val="22"/>
          <w:szCs w:val="22"/>
        </w:rPr>
        <w:t>feet of the premises in question is assessed, and to the occupants of all dwelling units within three-hundred</w:t>
      </w:r>
      <w:r w:rsidR="00A3320C" w:rsidRPr="00526D83">
        <w:rPr>
          <w:rFonts w:ascii="Arial" w:hAnsi="Arial" w:cs="Arial"/>
          <w:noProof/>
          <w:sz w:val="22"/>
          <w:szCs w:val="22"/>
        </w:rPr>
        <w:t xml:space="preserve"> (300) </w:t>
      </w:r>
      <w:r w:rsidR="00A3320C" w:rsidRPr="00526D83">
        <w:rPr>
          <w:rFonts w:ascii="Arial" w:hAnsi="Arial" w:cs="Arial"/>
          <w:sz w:val="22"/>
          <w:szCs w:val="22"/>
        </w:rPr>
        <w:t>feet of said premises</w:t>
      </w:r>
      <w:r w:rsidR="007C3B1D" w:rsidRPr="00526D83">
        <w:rPr>
          <w:rFonts w:ascii="Arial" w:hAnsi="Arial" w:cs="Arial"/>
          <w:sz w:val="22"/>
          <w:szCs w:val="22"/>
        </w:rPr>
        <w:t xml:space="preserve">. </w:t>
      </w:r>
      <w:r w:rsidR="00A3320C" w:rsidRPr="00526D83">
        <w:rPr>
          <w:rFonts w:ascii="Arial" w:hAnsi="Arial" w:cs="Arial"/>
          <w:sz w:val="22"/>
          <w:szCs w:val="22"/>
        </w:rPr>
        <w:t>The notice shall be made at least fifteen</w:t>
      </w:r>
      <w:r w:rsidR="00A3320C" w:rsidRPr="00526D83">
        <w:rPr>
          <w:rFonts w:ascii="Arial" w:hAnsi="Arial" w:cs="Arial"/>
          <w:noProof/>
          <w:sz w:val="22"/>
          <w:szCs w:val="22"/>
        </w:rPr>
        <w:t xml:space="preserve"> (15)</w:t>
      </w:r>
      <w:r w:rsidR="00A3320C" w:rsidRPr="00526D83">
        <w:rPr>
          <w:rFonts w:ascii="Arial" w:hAnsi="Arial" w:cs="Arial"/>
          <w:sz w:val="22"/>
          <w:szCs w:val="22"/>
        </w:rPr>
        <w:t xml:space="preserve"> days prior to the hearing</w:t>
      </w:r>
      <w:r w:rsidR="007C3B1D" w:rsidRPr="00526D83">
        <w:rPr>
          <w:rFonts w:ascii="Arial" w:hAnsi="Arial" w:cs="Arial"/>
          <w:sz w:val="22"/>
          <w:szCs w:val="22"/>
        </w:rPr>
        <w:t xml:space="preserve">. </w:t>
      </w:r>
      <w:r w:rsidR="00A3320C" w:rsidRPr="00526D83">
        <w:rPr>
          <w:rFonts w:ascii="Arial" w:hAnsi="Arial" w:cs="Arial"/>
          <w:sz w:val="22"/>
          <w:szCs w:val="22"/>
        </w:rPr>
        <w:t>Requirements of written notice to property owners shall not apply to comprehensive revision of this Ordinance</w:t>
      </w:r>
      <w:r w:rsidR="007C3B1D" w:rsidRPr="00526D83">
        <w:rPr>
          <w:rFonts w:ascii="Arial" w:hAnsi="Arial" w:cs="Arial"/>
          <w:sz w:val="22"/>
          <w:szCs w:val="22"/>
        </w:rPr>
        <w:t xml:space="preserve">. </w:t>
      </w:r>
      <w:r w:rsidR="00A3320C" w:rsidRPr="00526D83">
        <w:rPr>
          <w:rFonts w:ascii="Arial" w:hAnsi="Arial" w:cs="Arial"/>
          <w:sz w:val="22"/>
          <w:szCs w:val="22"/>
        </w:rPr>
        <w:t>Public hearing requirements shall also apply to amendments initiated by the Village Council or the Planning Commission.</w:t>
      </w:r>
    </w:p>
    <w:p w14:paraId="069DD30E"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6FB68039" w14:textId="77777777" w:rsidR="00A3320C" w:rsidRPr="00526D83" w:rsidRDefault="00017464"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21</w:t>
      </w:r>
      <w:r w:rsidR="00A3320C" w:rsidRPr="00526D83">
        <w:rPr>
          <w:rFonts w:ascii="Arial" w:hAnsi="Arial" w:cs="Arial"/>
          <w:b/>
          <w:noProof/>
          <w:sz w:val="22"/>
          <w:szCs w:val="22"/>
        </w:rPr>
        <w:t>.05</w:t>
      </w:r>
      <w:r w:rsidR="00A3320C" w:rsidRPr="00526D83">
        <w:rPr>
          <w:rFonts w:ascii="Arial" w:hAnsi="Arial" w:cs="Arial"/>
          <w:b/>
          <w:sz w:val="22"/>
          <w:szCs w:val="22"/>
        </w:rPr>
        <w:t xml:space="preserve"> </w:t>
      </w:r>
      <w:r w:rsidR="00DA09EC" w:rsidRPr="00526D83">
        <w:rPr>
          <w:rFonts w:ascii="Arial" w:hAnsi="Arial" w:cs="Arial"/>
          <w:b/>
          <w:sz w:val="22"/>
          <w:szCs w:val="22"/>
        </w:rPr>
        <w:t>APPLICATION INFORMATION</w:t>
      </w:r>
    </w:p>
    <w:p w14:paraId="4761F721"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4528089"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The applicant shall submit a detailed description of the petition to the Village Clerk</w:t>
      </w:r>
      <w:r w:rsidR="00173156" w:rsidRPr="00526D83">
        <w:rPr>
          <w:rFonts w:ascii="Arial" w:hAnsi="Arial" w:cs="Arial"/>
          <w:noProof/>
          <w:sz w:val="22"/>
          <w:szCs w:val="22"/>
        </w:rPr>
        <w:t>.</w:t>
      </w:r>
      <w:r w:rsidR="00173156" w:rsidRPr="00526D83">
        <w:rPr>
          <w:rFonts w:ascii="Arial" w:hAnsi="Arial" w:cs="Arial"/>
          <w:sz w:val="22"/>
          <w:szCs w:val="22"/>
        </w:rPr>
        <w:t xml:space="preserve"> </w:t>
      </w:r>
      <w:r w:rsidRPr="00526D83">
        <w:rPr>
          <w:rFonts w:ascii="Arial" w:hAnsi="Arial" w:cs="Arial"/>
          <w:sz w:val="22"/>
          <w:szCs w:val="22"/>
        </w:rPr>
        <w:t>When the petition involves a change in the Zoning Map, the applicant shall submit the following information:</w:t>
      </w:r>
    </w:p>
    <w:p w14:paraId="3C19CF8D"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453C2E83" w14:textId="77777777"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1)</w:t>
      </w:r>
      <w:r w:rsidRPr="00526D83">
        <w:rPr>
          <w:rFonts w:ascii="Arial" w:hAnsi="Arial" w:cs="Arial"/>
          <w:noProof/>
          <w:sz w:val="22"/>
          <w:szCs w:val="22"/>
        </w:rPr>
        <w:tab/>
      </w:r>
      <w:r w:rsidRPr="00526D83">
        <w:rPr>
          <w:rFonts w:ascii="Arial" w:hAnsi="Arial" w:cs="Arial"/>
          <w:sz w:val="22"/>
          <w:szCs w:val="22"/>
        </w:rPr>
        <w:t>A legal description of the property.</w:t>
      </w:r>
    </w:p>
    <w:p w14:paraId="30D12CB6" w14:textId="77777777"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63AD02C7" w14:textId="77777777"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2)</w:t>
      </w:r>
      <w:r w:rsidRPr="00526D83">
        <w:rPr>
          <w:rFonts w:ascii="Arial" w:hAnsi="Arial" w:cs="Arial"/>
          <w:noProof/>
          <w:sz w:val="22"/>
          <w:szCs w:val="22"/>
        </w:rPr>
        <w:tab/>
      </w:r>
      <w:r w:rsidRPr="00526D83">
        <w:rPr>
          <w:rFonts w:ascii="Arial" w:hAnsi="Arial" w:cs="Arial"/>
          <w:sz w:val="22"/>
          <w:szCs w:val="22"/>
        </w:rPr>
        <w:t>A scaled map of the property, correlated with the legal description, and clearly showing the property's location.</w:t>
      </w:r>
    </w:p>
    <w:p w14:paraId="7F508320" w14:textId="77777777"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4EC365F9" w14:textId="77777777"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3)</w:t>
      </w:r>
      <w:r w:rsidRPr="00526D83">
        <w:rPr>
          <w:rFonts w:ascii="Arial" w:hAnsi="Arial" w:cs="Arial"/>
          <w:noProof/>
          <w:sz w:val="22"/>
          <w:szCs w:val="22"/>
        </w:rPr>
        <w:tab/>
      </w:r>
      <w:r w:rsidRPr="00526D83">
        <w:rPr>
          <w:rFonts w:ascii="Arial" w:hAnsi="Arial" w:cs="Arial"/>
          <w:sz w:val="22"/>
          <w:szCs w:val="22"/>
        </w:rPr>
        <w:t>The name and address of the applicant</w:t>
      </w:r>
      <w:r w:rsidRPr="00526D83">
        <w:rPr>
          <w:rFonts w:ascii="Arial" w:hAnsi="Arial" w:cs="Arial"/>
          <w:noProof/>
          <w:sz w:val="22"/>
          <w:szCs w:val="22"/>
        </w:rPr>
        <w:t>.</w:t>
      </w:r>
    </w:p>
    <w:p w14:paraId="392BEB55" w14:textId="77777777"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64EFE89B" w14:textId="77777777"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4)</w:t>
      </w:r>
      <w:r w:rsidRPr="00526D83">
        <w:rPr>
          <w:rFonts w:ascii="Arial" w:hAnsi="Arial" w:cs="Arial"/>
          <w:noProof/>
          <w:sz w:val="22"/>
          <w:szCs w:val="22"/>
        </w:rPr>
        <w:tab/>
      </w:r>
      <w:r w:rsidRPr="00526D83">
        <w:rPr>
          <w:rFonts w:ascii="Arial" w:hAnsi="Arial" w:cs="Arial"/>
          <w:sz w:val="22"/>
          <w:szCs w:val="22"/>
        </w:rPr>
        <w:t>The applicant</w:t>
      </w:r>
      <w:r w:rsidRPr="00526D83">
        <w:rPr>
          <w:rFonts w:ascii="Arial" w:hAnsi="Arial" w:cs="Arial"/>
          <w:noProof/>
          <w:sz w:val="22"/>
          <w:szCs w:val="22"/>
        </w:rPr>
        <w:t>'</w:t>
      </w:r>
      <w:r w:rsidRPr="00526D83">
        <w:rPr>
          <w:rFonts w:ascii="Arial" w:hAnsi="Arial" w:cs="Arial"/>
          <w:sz w:val="22"/>
          <w:szCs w:val="22"/>
        </w:rPr>
        <w:t>s interest in the property, and if the applicant is not the owner, the name and address of the owner.</w:t>
      </w:r>
    </w:p>
    <w:p w14:paraId="62BB5C25" w14:textId="77777777"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48CAEF7A" w14:textId="77777777"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5)</w:t>
      </w:r>
      <w:r w:rsidRPr="00526D83">
        <w:rPr>
          <w:rFonts w:ascii="Arial" w:hAnsi="Arial" w:cs="Arial"/>
          <w:noProof/>
          <w:sz w:val="22"/>
          <w:szCs w:val="22"/>
        </w:rPr>
        <w:tab/>
      </w:r>
      <w:r w:rsidRPr="00526D83">
        <w:rPr>
          <w:rFonts w:ascii="Arial" w:hAnsi="Arial" w:cs="Arial"/>
          <w:sz w:val="22"/>
          <w:szCs w:val="22"/>
        </w:rPr>
        <w:t>Date of filing with the Village Clerk.</w:t>
      </w:r>
    </w:p>
    <w:p w14:paraId="2C51F4B6" w14:textId="77777777"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5F25B857" w14:textId="77777777"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6)</w:t>
      </w:r>
      <w:r w:rsidRPr="00526D83">
        <w:rPr>
          <w:rFonts w:ascii="Arial" w:hAnsi="Arial" w:cs="Arial"/>
          <w:noProof/>
          <w:sz w:val="22"/>
          <w:szCs w:val="22"/>
        </w:rPr>
        <w:tab/>
      </w:r>
      <w:r w:rsidRPr="00526D83">
        <w:rPr>
          <w:rFonts w:ascii="Arial" w:hAnsi="Arial" w:cs="Arial"/>
          <w:sz w:val="22"/>
          <w:szCs w:val="22"/>
        </w:rPr>
        <w:t>Signature(s) of petitioner(s) and owner(s) certifying the accuracy of the required information.</w:t>
      </w:r>
    </w:p>
    <w:p w14:paraId="451DD3B9" w14:textId="77777777"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4502C30" w14:textId="77777777"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7)</w:t>
      </w:r>
      <w:r w:rsidRPr="00526D83">
        <w:rPr>
          <w:rFonts w:ascii="Arial" w:hAnsi="Arial" w:cs="Arial"/>
          <w:sz w:val="22"/>
          <w:szCs w:val="22"/>
        </w:rPr>
        <w:tab/>
        <w:t xml:space="preserve">The desired change and reasons for such change. </w:t>
      </w:r>
    </w:p>
    <w:p w14:paraId="32BBE7F5"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6DBE7685" w14:textId="77777777" w:rsidR="00A3320C" w:rsidRPr="00526D83" w:rsidRDefault="00017464"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21</w:t>
      </w:r>
      <w:r w:rsidR="00A3320C" w:rsidRPr="00526D83">
        <w:rPr>
          <w:rFonts w:ascii="Arial" w:hAnsi="Arial" w:cs="Arial"/>
          <w:b/>
          <w:noProof/>
          <w:sz w:val="22"/>
          <w:szCs w:val="22"/>
        </w:rPr>
        <w:t>.06</w:t>
      </w:r>
      <w:r w:rsidR="00A3320C" w:rsidRPr="00526D83">
        <w:rPr>
          <w:rFonts w:ascii="Arial" w:hAnsi="Arial" w:cs="Arial"/>
          <w:b/>
          <w:sz w:val="22"/>
          <w:szCs w:val="22"/>
        </w:rPr>
        <w:t xml:space="preserve"> </w:t>
      </w:r>
      <w:r w:rsidR="00DA09EC" w:rsidRPr="00526D83">
        <w:rPr>
          <w:rFonts w:ascii="Arial" w:hAnsi="Arial" w:cs="Arial"/>
          <w:b/>
          <w:sz w:val="22"/>
          <w:szCs w:val="22"/>
        </w:rPr>
        <w:t>PLANNING COMMISSION RECOMMENDATIONS</w:t>
      </w:r>
    </w:p>
    <w:p w14:paraId="3ED5C853"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2A72E34F" w14:textId="6BB804D7"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1)</w:t>
      </w:r>
      <w:r w:rsidRPr="00526D83">
        <w:rPr>
          <w:rFonts w:ascii="Arial" w:hAnsi="Arial" w:cs="Arial"/>
          <w:noProof/>
          <w:sz w:val="22"/>
          <w:szCs w:val="22"/>
        </w:rPr>
        <w:tab/>
      </w:r>
      <w:r w:rsidRPr="00526D83">
        <w:rPr>
          <w:rFonts w:ascii="Arial" w:hAnsi="Arial" w:cs="Arial"/>
          <w:sz w:val="22"/>
          <w:szCs w:val="22"/>
          <w:u w:val="single"/>
        </w:rPr>
        <w:t>Scope of Examination:</w:t>
      </w:r>
      <w:r w:rsidRPr="00526D83">
        <w:rPr>
          <w:rFonts w:ascii="Arial" w:hAnsi="Arial" w:cs="Arial"/>
          <w:sz w:val="22"/>
          <w:szCs w:val="22"/>
        </w:rPr>
        <w:t xml:space="preserve">  In reviewing any application for an amendment to this Ordinance, the Planning Commission shall identify and evaluate all factors relevant to the </w:t>
      </w:r>
      <w:r w:rsidR="004E2DCB" w:rsidRPr="00526D83">
        <w:rPr>
          <w:rFonts w:ascii="Arial" w:hAnsi="Arial" w:cs="Arial"/>
          <w:sz w:val="22"/>
          <w:szCs w:val="22"/>
        </w:rPr>
        <w:t>application and</w:t>
      </w:r>
      <w:r w:rsidRPr="00526D83">
        <w:rPr>
          <w:rFonts w:ascii="Arial" w:hAnsi="Arial" w:cs="Arial"/>
          <w:sz w:val="22"/>
          <w:szCs w:val="22"/>
        </w:rPr>
        <w:t xml:space="preserve"> shall report its findings in full along with its recommendations for disposition of the application, to the Village Council within a period of sixty</w:t>
      </w:r>
      <w:r w:rsidRPr="00526D83">
        <w:rPr>
          <w:rFonts w:ascii="Arial" w:hAnsi="Arial" w:cs="Arial"/>
          <w:noProof/>
          <w:sz w:val="22"/>
          <w:szCs w:val="22"/>
        </w:rPr>
        <w:t xml:space="preserve"> (60)</w:t>
      </w:r>
      <w:r w:rsidRPr="00526D83">
        <w:rPr>
          <w:rFonts w:ascii="Arial" w:hAnsi="Arial" w:cs="Arial"/>
          <w:sz w:val="22"/>
          <w:szCs w:val="22"/>
        </w:rPr>
        <w:t xml:space="preserve"> days</w:t>
      </w:r>
      <w:r w:rsidR="00173156" w:rsidRPr="00526D83">
        <w:rPr>
          <w:rFonts w:ascii="Arial" w:hAnsi="Arial" w:cs="Arial"/>
          <w:noProof/>
          <w:sz w:val="22"/>
          <w:szCs w:val="22"/>
        </w:rPr>
        <w:t>.</w:t>
      </w:r>
      <w:r w:rsidR="00173156" w:rsidRPr="00526D83">
        <w:rPr>
          <w:rFonts w:ascii="Arial" w:hAnsi="Arial" w:cs="Arial"/>
          <w:sz w:val="22"/>
          <w:szCs w:val="22"/>
        </w:rPr>
        <w:t xml:space="preserve"> </w:t>
      </w:r>
      <w:r w:rsidRPr="00526D83">
        <w:rPr>
          <w:rFonts w:ascii="Arial" w:hAnsi="Arial" w:cs="Arial"/>
          <w:sz w:val="22"/>
          <w:szCs w:val="22"/>
        </w:rPr>
        <w:t>The matters to be considered by the Planning Commission shall include, but shall not be limited to, the following</w:t>
      </w:r>
      <w:r w:rsidRPr="00526D83">
        <w:rPr>
          <w:rFonts w:ascii="Arial" w:hAnsi="Arial" w:cs="Arial"/>
          <w:noProof/>
          <w:sz w:val="22"/>
          <w:szCs w:val="22"/>
        </w:rPr>
        <w:t>:</w:t>
      </w:r>
    </w:p>
    <w:p w14:paraId="1487084C"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1B5600BC" w14:textId="77777777" w:rsidR="00A3320C" w:rsidRPr="00526D83" w:rsidRDefault="00A3320C" w:rsidP="00322C3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noProof/>
          <w:sz w:val="22"/>
          <w:szCs w:val="22"/>
        </w:rPr>
        <w:t>a)</w:t>
      </w:r>
      <w:r w:rsidRPr="00526D83">
        <w:rPr>
          <w:rFonts w:ascii="Arial" w:hAnsi="Arial" w:cs="Arial"/>
          <w:noProof/>
          <w:sz w:val="22"/>
          <w:szCs w:val="22"/>
        </w:rPr>
        <w:tab/>
      </w:r>
      <w:r w:rsidRPr="00526D83">
        <w:rPr>
          <w:rFonts w:ascii="Arial" w:hAnsi="Arial" w:cs="Arial"/>
          <w:sz w:val="22"/>
          <w:szCs w:val="22"/>
        </w:rPr>
        <w:t>What, if any, identifiable conditions related to the application have changed which justify the proposed amendment?</w:t>
      </w:r>
    </w:p>
    <w:p w14:paraId="4D66FDD2" w14:textId="77777777" w:rsidR="00A3320C" w:rsidRPr="00526D83" w:rsidRDefault="00A3320C" w:rsidP="00322C3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noProof/>
          <w:sz w:val="22"/>
          <w:szCs w:val="22"/>
        </w:rPr>
      </w:pPr>
    </w:p>
    <w:p w14:paraId="03242CBF" w14:textId="77777777" w:rsidR="00A3320C" w:rsidRPr="00526D83" w:rsidRDefault="00A3320C" w:rsidP="00322C3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noProof/>
          <w:sz w:val="22"/>
          <w:szCs w:val="22"/>
        </w:rPr>
        <w:t>b)</w:t>
      </w:r>
      <w:r w:rsidRPr="00526D83">
        <w:rPr>
          <w:rFonts w:ascii="Arial" w:hAnsi="Arial" w:cs="Arial"/>
          <w:noProof/>
          <w:sz w:val="22"/>
          <w:szCs w:val="22"/>
        </w:rPr>
        <w:tab/>
      </w:r>
      <w:r w:rsidRPr="00526D83">
        <w:rPr>
          <w:rFonts w:ascii="Arial" w:hAnsi="Arial" w:cs="Arial"/>
          <w:sz w:val="22"/>
          <w:szCs w:val="22"/>
        </w:rPr>
        <w:t>What are the precedents and the possible effects of such precedent, which might result from the approval, or denial of the petition?</w:t>
      </w:r>
    </w:p>
    <w:p w14:paraId="1DD54B7E" w14:textId="77777777" w:rsidR="00A3320C" w:rsidRPr="00526D83" w:rsidRDefault="00A3320C" w:rsidP="00322C3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noProof/>
          <w:sz w:val="22"/>
          <w:szCs w:val="22"/>
        </w:rPr>
      </w:pPr>
    </w:p>
    <w:p w14:paraId="1ABDEBC8" w14:textId="61B91AA5" w:rsidR="00A3320C" w:rsidRPr="00526D83" w:rsidRDefault="00A3320C" w:rsidP="00322C3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noProof/>
          <w:sz w:val="22"/>
          <w:szCs w:val="22"/>
        </w:rPr>
        <w:t>c)</w:t>
      </w:r>
      <w:r w:rsidRPr="00526D83">
        <w:rPr>
          <w:rFonts w:ascii="Arial" w:hAnsi="Arial" w:cs="Arial"/>
          <w:noProof/>
          <w:sz w:val="22"/>
          <w:szCs w:val="22"/>
        </w:rPr>
        <w:tab/>
      </w:r>
      <w:r w:rsidRPr="00526D83">
        <w:rPr>
          <w:rFonts w:ascii="Arial" w:hAnsi="Arial" w:cs="Arial"/>
          <w:sz w:val="22"/>
          <w:szCs w:val="22"/>
        </w:rPr>
        <w:t xml:space="preserve">What is the impact of the amendment on the ability of the Village and other governmental agencies to provide adequate public services and facilities, and/or programs that might </w:t>
      </w:r>
      <w:r w:rsidR="00D750C5" w:rsidRPr="00526D83">
        <w:rPr>
          <w:rFonts w:ascii="Arial" w:hAnsi="Arial" w:cs="Arial"/>
          <w:sz w:val="22"/>
          <w:szCs w:val="22"/>
        </w:rPr>
        <w:t>be</w:t>
      </w:r>
      <w:r w:rsidRPr="00526D83">
        <w:rPr>
          <w:rFonts w:ascii="Arial" w:hAnsi="Arial" w:cs="Arial"/>
          <w:sz w:val="22"/>
          <w:szCs w:val="22"/>
        </w:rPr>
        <w:t xml:space="preserve"> required in the future if the proposed amendment is adopted?</w:t>
      </w:r>
    </w:p>
    <w:p w14:paraId="030B1B52" w14:textId="77777777" w:rsidR="00A3320C" w:rsidRPr="00526D83" w:rsidRDefault="00A3320C" w:rsidP="00322C3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noProof/>
          <w:sz w:val="22"/>
          <w:szCs w:val="22"/>
        </w:rPr>
      </w:pPr>
    </w:p>
    <w:p w14:paraId="5C23CD16" w14:textId="77777777" w:rsidR="00A3320C" w:rsidRPr="00526D83" w:rsidRDefault="00A3320C" w:rsidP="00322C3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noProof/>
          <w:sz w:val="22"/>
          <w:szCs w:val="22"/>
        </w:rPr>
        <w:t>d)</w:t>
      </w:r>
      <w:r w:rsidRPr="00526D83">
        <w:rPr>
          <w:rFonts w:ascii="Arial" w:hAnsi="Arial" w:cs="Arial"/>
          <w:noProof/>
          <w:sz w:val="22"/>
          <w:szCs w:val="22"/>
        </w:rPr>
        <w:tab/>
      </w:r>
      <w:r w:rsidRPr="00526D83">
        <w:rPr>
          <w:rFonts w:ascii="Arial" w:hAnsi="Arial" w:cs="Arial"/>
          <w:sz w:val="22"/>
          <w:szCs w:val="22"/>
        </w:rPr>
        <w:t>Does the petitioned district change adversely affect environmental conditions, or the value of the surrounding property?</w:t>
      </w:r>
    </w:p>
    <w:p w14:paraId="647FBCF4" w14:textId="77777777" w:rsidR="00A3320C" w:rsidRPr="00526D83" w:rsidRDefault="00A3320C" w:rsidP="00322C3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noProof/>
          <w:sz w:val="22"/>
          <w:szCs w:val="22"/>
        </w:rPr>
      </w:pPr>
    </w:p>
    <w:p w14:paraId="1380C611" w14:textId="1714F4C3" w:rsidR="00A3320C" w:rsidRPr="00526D83" w:rsidRDefault="00A3320C" w:rsidP="00322C3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noProof/>
          <w:sz w:val="22"/>
          <w:szCs w:val="22"/>
        </w:rPr>
        <w:t>e)</w:t>
      </w:r>
      <w:r w:rsidRPr="00526D83">
        <w:rPr>
          <w:rFonts w:ascii="Arial" w:hAnsi="Arial" w:cs="Arial"/>
          <w:noProof/>
          <w:sz w:val="22"/>
          <w:szCs w:val="22"/>
        </w:rPr>
        <w:tab/>
      </w:r>
      <w:r w:rsidRPr="00526D83">
        <w:rPr>
          <w:rFonts w:ascii="Arial" w:hAnsi="Arial" w:cs="Arial"/>
          <w:sz w:val="22"/>
          <w:szCs w:val="22"/>
        </w:rPr>
        <w:t xml:space="preserve">Does the petitioned district change </w:t>
      </w:r>
      <w:r w:rsidR="004E2DCB" w:rsidRPr="00526D83">
        <w:rPr>
          <w:rFonts w:ascii="Arial" w:hAnsi="Arial" w:cs="Arial"/>
          <w:sz w:val="22"/>
          <w:szCs w:val="22"/>
        </w:rPr>
        <w:t>comply</w:t>
      </w:r>
      <w:r w:rsidRPr="00526D83">
        <w:rPr>
          <w:rFonts w:ascii="Arial" w:hAnsi="Arial" w:cs="Arial"/>
          <w:sz w:val="22"/>
          <w:szCs w:val="22"/>
        </w:rPr>
        <w:t xml:space="preserve"> with the Village of Baldwin Land Use Plan?</w:t>
      </w:r>
    </w:p>
    <w:p w14:paraId="4E3B4375" w14:textId="77777777" w:rsidR="00A3320C" w:rsidRPr="00526D83" w:rsidRDefault="00A3320C" w:rsidP="00322C3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noProof/>
          <w:sz w:val="22"/>
          <w:szCs w:val="22"/>
        </w:rPr>
      </w:pPr>
    </w:p>
    <w:p w14:paraId="5297ABB5" w14:textId="77777777" w:rsidR="00A3320C" w:rsidRPr="00526D83" w:rsidRDefault="00A3320C" w:rsidP="00322C3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noProof/>
          <w:sz w:val="22"/>
          <w:szCs w:val="22"/>
        </w:rPr>
        <w:t>f)</w:t>
      </w:r>
      <w:r w:rsidRPr="00526D83">
        <w:rPr>
          <w:rFonts w:ascii="Arial" w:hAnsi="Arial" w:cs="Arial"/>
          <w:noProof/>
          <w:sz w:val="22"/>
          <w:szCs w:val="22"/>
        </w:rPr>
        <w:tab/>
      </w:r>
      <w:r w:rsidRPr="00526D83">
        <w:rPr>
          <w:rFonts w:ascii="Arial" w:hAnsi="Arial" w:cs="Arial"/>
          <w:sz w:val="22"/>
          <w:szCs w:val="22"/>
        </w:rPr>
        <w:t>The ability of the property in question to be put to a reasonable economic use in the zoning district in which it is presently located.</w:t>
      </w:r>
    </w:p>
    <w:p w14:paraId="1FA30E2E"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4D63C2DE" w14:textId="77777777"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2)</w:t>
      </w:r>
      <w:r w:rsidRPr="00526D83">
        <w:rPr>
          <w:rFonts w:ascii="Arial" w:hAnsi="Arial" w:cs="Arial"/>
          <w:noProof/>
          <w:sz w:val="22"/>
          <w:szCs w:val="22"/>
        </w:rPr>
        <w:tab/>
      </w:r>
      <w:r w:rsidRPr="00526D83">
        <w:rPr>
          <w:rFonts w:ascii="Arial" w:hAnsi="Arial" w:cs="Arial"/>
          <w:sz w:val="22"/>
          <w:szCs w:val="22"/>
          <w:u w:val="single"/>
        </w:rPr>
        <w:t>Findings of Fact</w:t>
      </w:r>
      <w:r w:rsidRPr="00526D83">
        <w:rPr>
          <w:rFonts w:ascii="Arial" w:hAnsi="Arial" w:cs="Arial"/>
          <w:noProof/>
          <w:sz w:val="22"/>
          <w:szCs w:val="22"/>
          <w:u w:val="single"/>
        </w:rPr>
        <w:t>:</w:t>
      </w:r>
      <w:r w:rsidRPr="00526D83">
        <w:rPr>
          <w:rFonts w:ascii="Arial" w:hAnsi="Arial" w:cs="Arial"/>
          <w:sz w:val="22"/>
          <w:szCs w:val="22"/>
        </w:rPr>
        <w:t xml:space="preserve">  All findings of fact shall be made a part of the public records of the meetings of the Planning Commission</w:t>
      </w:r>
      <w:r w:rsidR="00173156" w:rsidRPr="00526D83">
        <w:rPr>
          <w:rFonts w:ascii="Arial" w:hAnsi="Arial" w:cs="Arial"/>
          <w:noProof/>
          <w:sz w:val="22"/>
          <w:szCs w:val="22"/>
        </w:rPr>
        <w:t>.</w:t>
      </w:r>
      <w:r w:rsidR="00173156" w:rsidRPr="00526D83">
        <w:rPr>
          <w:rFonts w:ascii="Arial" w:hAnsi="Arial" w:cs="Arial"/>
          <w:sz w:val="22"/>
          <w:szCs w:val="22"/>
        </w:rPr>
        <w:t xml:space="preserve"> </w:t>
      </w:r>
      <w:r w:rsidRPr="00526D83">
        <w:rPr>
          <w:rFonts w:ascii="Arial" w:hAnsi="Arial" w:cs="Arial"/>
          <w:sz w:val="22"/>
          <w:szCs w:val="22"/>
        </w:rPr>
        <w:t>The Planning Commission shall transmit its findings of fact and a summary of comments received at the public hearing to the Village Council.</w:t>
      </w:r>
    </w:p>
    <w:p w14:paraId="0737956B" w14:textId="77777777"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7A6BEA62" w14:textId="77777777"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3)</w:t>
      </w:r>
      <w:r w:rsidRPr="00526D83">
        <w:rPr>
          <w:rFonts w:ascii="Arial" w:hAnsi="Arial" w:cs="Arial"/>
          <w:noProof/>
          <w:sz w:val="22"/>
          <w:szCs w:val="22"/>
        </w:rPr>
        <w:tab/>
      </w:r>
      <w:r w:rsidRPr="00526D83">
        <w:rPr>
          <w:rFonts w:ascii="Arial" w:hAnsi="Arial" w:cs="Arial"/>
          <w:sz w:val="22"/>
          <w:szCs w:val="22"/>
          <w:u w:val="single"/>
        </w:rPr>
        <w:t>Outside Agency Review:</w:t>
      </w:r>
      <w:r w:rsidRPr="00526D83">
        <w:rPr>
          <w:rFonts w:ascii="Arial" w:hAnsi="Arial" w:cs="Arial"/>
          <w:sz w:val="22"/>
          <w:szCs w:val="22"/>
        </w:rPr>
        <w:t xml:space="preserve">  In determining the </w:t>
      </w:r>
      <w:r w:rsidR="00173156" w:rsidRPr="00526D83">
        <w:rPr>
          <w:rFonts w:ascii="Arial" w:hAnsi="Arial" w:cs="Arial"/>
          <w:sz w:val="22"/>
          <w:szCs w:val="22"/>
        </w:rPr>
        <w:t>above-mentioned</w:t>
      </w:r>
      <w:r w:rsidRPr="00526D83">
        <w:rPr>
          <w:rFonts w:ascii="Arial" w:hAnsi="Arial" w:cs="Arial"/>
          <w:sz w:val="22"/>
          <w:szCs w:val="22"/>
        </w:rPr>
        <w:t xml:space="preserve"> findings of </w:t>
      </w:r>
      <w:r w:rsidR="00173156" w:rsidRPr="00526D83">
        <w:rPr>
          <w:rFonts w:ascii="Arial" w:hAnsi="Arial" w:cs="Arial"/>
          <w:sz w:val="22"/>
          <w:szCs w:val="22"/>
        </w:rPr>
        <w:t>fact,</w:t>
      </w:r>
      <w:r w:rsidRPr="00526D83">
        <w:rPr>
          <w:rFonts w:ascii="Arial" w:hAnsi="Arial" w:cs="Arial"/>
          <w:sz w:val="22"/>
          <w:szCs w:val="22"/>
        </w:rPr>
        <w:t xml:space="preserve"> the Planning Commission may solicit information and testimony from officials of, but not limited to, the following agencies</w:t>
      </w:r>
      <w:r w:rsidRPr="00526D83">
        <w:rPr>
          <w:rFonts w:ascii="Arial" w:hAnsi="Arial" w:cs="Arial"/>
          <w:noProof/>
          <w:sz w:val="22"/>
          <w:szCs w:val="22"/>
        </w:rPr>
        <w:t>:</w:t>
      </w:r>
    </w:p>
    <w:p w14:paraId="190B9A81"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6D3305BA" w14:textId="77777777" w:rsidR="00A3320C" w:rsidRPr="00526D83" w:rsidRDefault="00A3320C" w:rsidP="00322C3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noProof/>
          <w:sz w:val="22"/>
          <w:szCs w:val="22"/>
        </w:rPr>
        <w:t>a)</w:t>
      </w:r>
      <w:r w:rsidRPr="00526D83">
        <w:rPr>
          <w:rFonts w:ascii="Arial" w:hAnsi="Arial" w:cs="Arial"/>
          <w:noProof/>
          <w:sz w:val="22"/>
          <w:szCs w:val="22"/>
        </w:rPr>
        <w:tab/>
      </w:r>
      <w:r w:rsidRPr="00526D83">
        <w:rPr>
          <w:rFonts w:ascii="Arial" w:hAnsi="Arial" w:cs="Arial"/>
          <w:sz w:val="22"/>
          <w:szCs w:val="22"/>
        </w:rPr>
        <w:t>Village of Baldwin departments/Baldwin Community Schools</w:t>
      </w:r>
    </w:p>
    <w:p w14:paraId="596F999E" w14:textId="77777777" w:rsidR="00A3320C" w:rsidRPr="00526D83" w:rsidRDefault="00A3320C" w:rsidP="00322C3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noProof/>
          <w:sz w:val="22"/>
          <w:szCs w:val="22"/>
        </w:rPr>
      </w:pPr>
    </w:p>
    <w:p w14:paraId="296535B7" w14:textId="77777777" w:rsidR="00A3320C" w:rsidRPr="00526D83" w:rsidRDefault="00A3320C" w:rsidP="00322C3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noProof/>
          <w:sz w:val="22"/>
          <w:szCs w:val="22"/>
        </w:rPr>
        <w:t>b)</w:t>
      </w:r>
      <w:r w:rsidRPr="00526D83">
        <w:rPr>
          <w:rFonts w:ascii="Arial" w:hAnsi="Arial" w:cs="Arial"/>
          <w:noProof/>
          <w:sz w:val="22"/>
          <w:szCs w:val="22"/>
        </w:rPr>
        <w:tab/>
      </w:r>
      <w:r w:rsidRPr="00526D83">
        <w:rPr>
          <w:rFonts w:ascii="Arial" w:hAnsi="Arial" w:cs="Arial"/>
          <w:sz w:val="22"/>
          <w:szCs w:val="22"/>
        </w:rPr>
        <w:t>Lake County Health Department</w:t>
      </w:r>
    </w:p>
    <w:p w14:paraId="2ACA75DD" w14:textId="77777777" w:rsidR="00A3320C" w:rsidRPr="00526D83" w:rsidRDefault="00A3320C" w:rsidP="00322C3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noProof/>
          <w:sz w:val="22"/>
          <w:szCs w:val="22"/>
        </w:rPr>
      </w:pPr>
    </w:p>
    <w:p w14:paraId="34186498" w14:textId="77777777" w:rsidR="00A3320C" w:rsidRPr="00526D83" w:rsidRDefault="00A3320C" w:rsidP="00322C3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noProof/>
          <w:sz w:val="22"/>
          <w:szCs w:val="22"/>
        </w:rPr>
        <w:t>c)</w:t>
      </w:r>
      <w:r w:rsidRPr="00526D83">
        <w:rPr>
          <w:rFonts w:ascii="Arial" w:hAnsi="Arial" w:cs="Arial"/>
          <w:noProof/>
          <w:sz w:val="22"/>
          <w:szCs w:val="22"/>
        </w:rPr>
        <w:tab/>
      </w:r>
      <w:r w:rsidRPr="00526D83">
        <w:rPr>
          <w:rFonts w:ascii="Arial" w:hAnsi="Arial" w:cs="Arial"/>
          <w:sz w:val="22"/>
          <w:szCs w:val="22"/>
        </w:rPr>
        <w:t>Lake County Road Commission</w:t>
      </w:r>
    </w:p>
    <w:p w14:paraId="26D7F5BC" w14:textId="77777777" w:rsidR="00A3320C" w:rsidRPr="00526D83" w:rsidRDefault="00A3320C" w:rsidP="00322C3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noProof/>
          <w:sz w:val="22"/>
          <w:szCs w:val="22"/>
        </w:rPr>
      </w:pPr>
    </w:p>
    <w:p w14:paraId="45FAF0F5" w14:textId="77777777" w:rsidR="00A3320C" w:rsidRPr="00526D83" w:rsidRDefault="00A3320C" w:rsidP="00322C3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noProof/>
          <w:sz w:val="22"/>
          <w:szCs w:val="22"/>
        </w:rPr>
        <w:t>d)</w:t>
      </w:r>
      <w:r w:rsidRPr="00526D83">
        <w:rPr>
          <w:rFonts w:ascii="Arial" w:hAnsi="Arial" w:cs="Arial"/>
          <w:noProof/>
          <w:sz w:val="22"/>
          <w:szCs w:val="22"/>
        </w:rPr>
        <w:tab/>
      </w:r>
      <w:r w:rsidRPr="00526D83">
        <w:rPr>
          <w:rFonts w:ascii="Arial" w:hAnsi="Arial" w:cs="Arial"/>
          <w:sz w:val="22"/>
          <w:szCs w:val="22"/>
        </w:rPr>
        <w:t>Lake County Drain Commissioner</w:t>
      </w:r>
    </w:p>
    <w:p w14:paraId="46FAC1AB" w14:textId="77777777" w:rsidR="00A3320C" w:rsidRPr="00526D83" w:rsidRDefault="00A3320C" w:rsidP="00322C3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noProof/>
          <w:sz w:val="22"/>
          <w:szCs w:val="22"/>
        </w:rPr>
      </w:pPr>
    </w:p>
    <w:p w14:paraId="1CE48EB8" w14:textId="77777777" w:rsidR="00A3320C" w:rsidRPr="00526D83" w:rsidRDefault="00A3320C" w:rsidP="00322C3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noProof/>
          <w:sz w:val="22"/>
          <w:szCs w:val="22"/>
        </w:rPr>
        <w:t>e)</w:t>
      </w:r>
      <w:r w:rsidRPr="00526D83">
        <w:rPr>
          <w:rFonts w:ascii="Arial" w:hAnsi="Arial" w:cs="Arial"/>
          <w:noProof/>
          <w:sz w:val="22"/>
          <w:szCs w:val="22"/>
        </w:rPr>
        <w:tab/>
      </w:r>
      <w:r w:rsidRPr="00526D83">
        <w:rPr>
          <w:rFonts w:ascii="Arial" w:hAnsi="Arial" w:cs="Arial"/>
          <w:sz w:val="22"/>
          <w:szCs w:val="22"/>
        </w:rPr>
        <w:t>Lake County Sheriff's Department</w:t>
      </w:r>
    </w:p>
    <w:p w14:paraId="0743FB45" w14:textId="77777777" w:rsidR="00A3320C" w:rsidRPr="00526D83" w:rsidRDefault="00A3320C" w:rsidP="00322C3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noProof/>
          <w:sz w:val="22"/>
          <w:szCs w:val="22"/>
        </w:rPr>
      </w:pPr>
    </w:p>
    <w:p w14:paraId="560B320C" w14:textId="77777777" w:rsidR="00A3320C" w:rsidRPr="00526D83" w:rsidRDefault="00A3320C" w:rsidP="00322C3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noProof/>
          <w:sz w:val="22"/>
          <w:szCs w:val="22"/>
        </w:rPr>
        <w:t>f)</w:t>
      </w:r>
      <w:r w:rsidRPr="00526D83">
        <w:rPr>
          <w:rFonts w:ascii="Arial" w:hAnsi="Arial" w:cs="Arial"/>
          <w:noProof/>
          <w:sz w:val="22"/>
          <w:szCs w:val="22"/>
        </w:rPr>
        <w:tab/>
      </w:r>
      <w:r w:rsidRPr="00526D83">
        <w:rPr>
          <w:rFonts w:ascii="Arial" w:hAnsi="Arial" w:cs="Arial"/>
          <w:sz w:val="22"/>
          <w:szCs w:val="22"/>
        </w:rPr>
        <w:t>Michigan Department of Natural Resources</w:t>
      </w:r>
    </w:p>
    <w:p w14:paraId="068BE81B" w14:textId="77777777" w:rsidR="00A3320C" w:rsidRPr="00526D83" w:rsidRDefault="00A3320C" w:rsidP="00322C3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noProof/>
          <w:sz w:val="22"/>
          <w:szCs w:val="22"/>
        </w:rPr>
      </w:pPr>
    </w:p>
    <w:p w14:paraId="4053FCF2" w14:textId="77777777" w:rsidR="00A3320C" w:rsidRPr="00526D83" w:rsidRDefault="00A3320C" w:rsidP="00322C3D">
      <w:pPr>
        <w:tabs>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s>
        <w:ind w:left="900" w:hanging="360"/>
        <w:jc w:val="both"/>
        <w:rPr>
          <w:rFonts w:ascii="Arial" w:hAnsi="Arial" w:cs="Arial"/>
          <w:sz w:val="22"/>
          <w:szCs w:val="22"/>
        </w:rPr>
      </w:pPr>
      <w:r w:rsidRPr="00526D83">
        <w:rPr>
          <w:rFonts w:ascii="Arial" w:hAnsi="Arial" w:cs="Arial"/>
          <w:noProof/>
          <w:sz w:val="22"/>
          <w:szCs w:val="22"/>
        </w:rPr>
        <w:t>g)</w:t>
      </w:r>
      <w:r w:rsidRPr="00526D83">
        <w:rPr>
          <w:rFonts w:ascii="Arial" w:hAnsi="Arial" w:cs="Arial"/>
          <w:noProof/>
          <w:sz w:val="22"/>
          <w:szCs w:val="22"/>
        </w:rPr>
        <w:tab/>
      </w:r>
      <w:r w:rsidRPr="00526D83">
        <w:rPr>
          <w:rFonts w:ascii="Arial" w:hAnsi="Arial" w:cs="Arial"/>
          <w:sz w:val="22"/>
          <w:szCs w:val="22"/>
        </w:rPr>
        <w:t>Michigan Department of Transportation</w:t>
      </w:r>
    </w:p>
    <w:p w14:paraId="711B9F09" w14:textId="77777777" w:rsidR="00A61E6A" w:rsidRPr="00526D83" w:rsidRDefault="00A61E6A"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4BB11547" w14:textId="77777777" w:rsidR="00A3320C" w:rsidRPr="00526D83" w:rsidRDefault="00017464"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21</w:t>
      </w:r>
      <w:r w:rsidR="00A3320C" w:rsidRPr="00526D83">
        <w:rPr>
          <w:rFonts w:ascii="Arial" w:hAnsi="Arial" w:cs="Arial"/>
          <w:b/>
          <w:noProof/>
          <w:sz w:val="22"/>
          <w:szCs w:val="22"/>
        </w:rPr>
        <w:t>.07</w:t>
      </w:r>
      <w:r w:rsidR="00A3320C" w:rsidRPr="00526D83">
        <w:rPr>
          <w:rFonts w:ascii="Arial" w:hAnsi="Arial" w:cs="Arial"/>
          <w:b/>
          <w:sz w:val="22"/>
          <w:szCs w:val="22"/>
        </w:rPr>
        <w:t xml:space="preserve"> CONSIDERATIONS BY VILLAGE COUNCIL</w:t>
      </w:r>
    </w:p>
    <w:p w14:paraId="638A2C1E"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6CB673F" w14:textId="55F33CE0"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After receiving the recommendations of the Planning Commission, the Village Council at any regular meeting or at any special meetings called for that purpose</w:t>
      </w:r>
      <w:r w:rsidRPr="00526D83">
        <w:rPr>
          <w:rFonts w:ascii="Arial" w:hAnsi="Arial" w:cs="Arial"/>
          <w:noProof/>
          <w:sz w:val="22"/>
          <w:szCs w:val="22"/>
        </w:rPr>
        <w:t>,</w:t>
      </w:r>
      <w:r w:rsidRPr="00526D83">
        <w:rPr>
          <w:rFonts w:ascii="Arial" w:hAnsi="Arial" w:cs="Arial"/>
          <w:sz w:val="22"/>
          <w:szCs w:val="22"/>
        </w:rPr>
        <w:t xml:space="preserve"> shall consider said findings of fact and recommendations and vote upon the adoption of the proposed amendment. Such action shall be by ordinance, requiring a majority vote of the full membership of the Village Council. Further it is understood pursuant to Act</w:t>
      </w:r>
      <w:r w:rsidRPr="00526D83">
        <w:rPr>
          <w:rFonts w:ascii="Arial" w:hAnsi="Arial" w:cs="Arial"/>
          <w:noProof/>
          <w:sz w:val="22"/>
          <w:szCs w:val="22"/>
        </w:rPr>
        <w:t xml:space="preserve"> 207</w:t>
      </w:r>
      <w:r w:rsidRPr="00526D83">
        <w:rPr>
          <w:rFonts w:ascii="Arial" w:hAnsi="Arial" w:cs="Arial"/>
          <w:sz w:val="22"/>
          <w:szCs w:val="22"/>
        </w:rPr>
        <w:t xml:space="preserve"> of the Public Acts of</w:t>
      </w:r>
      <w:r w:rsidRPr="00526D83">
        <w:rPr>
          <w:rFonts w:ascii="Arial" w:hAnsi="Arial" w:cs="Arial"/>
          <w:noProof/>
          <w:sz w:val="22"/>
          <w:szCs w:val="22"/>
        </w:rPr>
        <w:t xml:space="preserve"> 1921,</w:t>
      </w:r>
      <w:r w:rsidRPr="00526D83">
        <w:rPr>
          <w:rFonts w:ascii="Arial" w:hAnsi="Arial" w:cs="Arial"/>
          <w:sz w:val="22"/>
          <w:szCs w:val="22"/>
        </w:rPr>
        <w:t xml:space="preserve"> as amended, that the Council shall not deviate from the recommendation of the Planning Commission without first referring the application back to the Planning Commission, which shall have thirty</w:t>
      </w:r>
      <w:r w:rsidRPr="00526D83">
        <w:rPr>
          <w:rFonts w:ascii="Arial" w:hAnsi="Arial" w:cs="Arial"/>
          <w:noProof/>
          <w:sz w:val="22"/>
          <w:szCs w:val="22"/>
        </w:rPr>
        <w:t xml:space="preserve"> (30)</w:t>
      </w:r>
      <w:r w:rsidRPr="00526D83">
        <w:rPr>
          <w:rFonts w:ascii="Arial" w:hAnsi="Arial" w:cs="Arial"/>
          <w:sz w:val="22"/>
          <w:szCs w:val="22"/>
        </w:rPr>
        <w:t xml:space="preserve"> days from and after such referral in which to make further recommendation to the Village Council, after which the Village Council shall take such action as it determines</w:t>
      </w:r>
      <w:r w:rsidRPr="00526D83">
        <w:rPr>
          <w:rFonts w:ascii="Arial" w:hAnsi="Arial" w:cs="Arial"/>
          <w:noProof/>
          <w:sz w:val="22"/>
          <w:szCs w:val="22"/>
        </w:rPr>
        <w:t xml:space="preserve">. </w:t>
      </w:r>
      <w:r w:rsidR="004E2DCB" w:rsidRPr="00526D83">
        <w:rPr>
          <w:rFonts w:ascii="Arial" w:hAnsi="Arial" w:cs="Arial"/>
          <w:sz w:val="22"/>
          <w:szCs w:val="22"/>
        </w:rPr>
        <w:t>If</w:t>
      </w:r>
      <w:r w:rsidRPr="00526D83">
        <w:rPr>
          <w:rFonts w:ascii="Arial" w:hAnsi="Arial" w:cs="Arial"/>
          <w:sz w:val="22"/>
          <w:szCs w:val="22"/>
        </w:rPr>
        <w:t xml:space="preserve"> an application is </w:t>
      </w:r>
      <w:r w:rsidR="004E2DCB" w:rsidRPr="00526D83">
        <w:rPr>
          <w:rFonts w:ascii="Arial" w:hAnsi="Arial" w:cs="Arial"/>
          <w:sz w:val="22"/>
          <w:szCs w:val="22"/>
        </w:rPr>
        <w:t>referred</w:t>
      </w:r>
      <w:r w:rsidRPr="00526D83">
        <w:rPr>
          <w:rFonts w:ascii="Arial" w:hAnsi="Arial" w:cs="Arial"/>
          <w:sz w:val="22"/>
          <w:szCs w:val="22"/>
        </w:rPr>
        <w:t xml:space="preserve"> to the Planning Commission, the Village Council shall make specific mention of their objections to results of the Planning Commission's findings and recommendations</w:t>
      </w:r>
      <w:r w:rsidRPr="00526D83">
        <w:rPr>
          <w:rFonts w:ascii="Arial" w:hAnsi="Arial" w:cs="Arial"/>
          <w:noProof/>
          <w:sz w:val="22"/>
          <w:szCs w:val="22"/>
        </w:rPr>
        <w:t xml:space="preserve">. </w:t>
      </w:r>
      <w:r w:rsidRPr="00526D83">
        <w:rPr>
          <w:rFonts w:ascii="Arial" w:hAnsi="Arial" w:cs="Arial"/>
          <w:sz w:val="22"/>
          <w:szCs w:val="22"/>
        </w:rPr>
        <w:t xml:space="preserve">It is further understood that </w:t>
      </w:r>
      <w:r w:rsidR="004E2DCB" w:rsidRPr="00526D83">
        <w:rPr>
          <w:rFonts w:ascii="Arial" w:hAnsi="Arial" w:cs="Arial"/>
          <w:sz w:val="22"/>
          <w:szCs w:val="22"/>
        </w:rPr>
        <w:t>to</w:t>
      </w:r>
      <w:r w:rsidRPr="00526D83">
        <w:rPr>
          <w:rFonts w:ascii="Arial" w:hAnsi="Arial" w:cs="Arial"/>
          <w:sz w:val="22"/>
          <w:szCs w:val="22"/>
        </w:rPr>
        <w:t xml:space="preserve"> lessen the possibility of adverse litigation concerning the zoning district decisions of the Village Council that said Council shall make a complete record of the rationale for the action taken on each application for amendment to this Ordinance.</w:t>
      </w:r>
    </w:p>
    <w:p w14:paraId="58FCC943" w14:textId="77777777" w:rsidR="002B2802" w:rsidRPr="00526D83" w:rsidRDefault="002B2802"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74C1ED5F" w14:textId="77777777" w:rsidR="00A3320C" w:rsidRPr="00526D83" w:rsidRDefault="00017464"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21</w:t>
      </w:r>
      <w:r w:rsidR="00A3320C" w:rsidRPr="00526D83">
        <w:rPr>
          <w:rFonts w:ascii="Arial" w:hAnsi="Arial" w:cs="Arial"/>
          <w:b/>
          <w:noProof/>
          <w:sz w:val="22"/>
          <w:szCs w:val="22"/>
        </w:rPr>
        <w:t>.08</w:t>
      </w:r>
      <w:r w:rsidR="00A3320C" w:rsidRPr="00526D83">
        <w:rPr>
          <w:rFonts w:ascii="Arial" w:hAnsi="Arial" w:cs="Arial"/>
          <w:b/>
          <w:sz w:val="22"/>
          <w:szCs w:val="22"/>
        </w:rPr>
        <w:t xml:space="preserve"> PUBLICATION OF NOTICE OF ORDINANCE AMENDMENTS</w:t>
      </w:r>
    </w:p>
    <w:p w14:paraId="4EBC5424"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9F4C205"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Following adoption of subsequent amendments to this Ordinance by the Village of Baldwin, one</w:t>
      </w:r>
      <w:r w:rsidR="009D5A28" w:rsidRPr="00526D83">
        <w:rPr>
          <w:rFonts w:ascii="Arial" w:hAnsi="Arial" w:cs="Arial"/>
          <w:noProof/>
          <w:sz w:val="22"/>
          <w:szCs w:val="22"/>
        </w:rPr>
        <w:t xml:space="preserve"> </w:t>
      </w:r>
      <w:r w:rsidRPr="00526D83">
        <w:rPr>
          <w:rFonts w:ascii="Arial" w:hAnsi="Arial" w:cs="Arial"/>
          <w:noProof/>
          <w:sz w:val="22"/>
          <w:szCs w:val="22"/>
        </w:rPr>
        <w:t>(1)</w:t>
      </w:r>
      <w:r w:rsidRPr="00526D83">
        <w:rPr>
          <w:rFonts w:ascii="Arial" w:hAnsi="Arial" w:cs="Arial"/>
          <w:sz w:val="22"/>
          <w:szCs w:val="22"/>
        </w:rPr>
        <w:t xml:space="preserve"> notice of adoption shall be published in a newspaper of general circulation in the Village of Baldwin within fifteen</w:t>
      </w:r>
      <w:r w:rsidRPr="00526D83">
        <w:rPr>
          <w:rFonts w:ascii="Arial" w:hAnsi="Arial" w:cs="Arial"/>
          <w:noProof/>
          <w:sz w:val="22"/>
          <w:szCs w:val="22"/>
        </w:rPr>
        <w:t xml:space="preserve"> (15)</w:t>
      </w:r>
      <w:r w:rsidRPr="00526D83">
        <w:rPr>
          <w:rFonts w:ascii="Arial" w:hAnsi="Arial" w:cs="Arial"/>
          <w:sz w:val="22"/>
          <w:szCs w:val="22"/>
        </w:rPr>
        <w:t xml:space="preserve"> days after adoption. The notice shall include the following information:</w:t>
      </w:r>
    </w:p>
    <w:p w14:paraId="2DC40499"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53F11FB2" w14:textId="77777777"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1)</w:t>
      </w:r>
      <w:r w:rsidRPr="00526D83">
        <w:rPr>
          <w:rFonts w:ascii="Arial" w:hAnsi="Arial" w:cs="Arial"/>
          <w:noProof/>
          <w:sz w:val="22"/>
          <w:szCs w:val="22"/>
        </w:rPr>
        <w:tab/>
      </w:r>
      <w:r w:rsidRPr="00526D83">
        <w:rPr>
          <w:rFonts w:ascii="Arial" w:hAnsi="Arial" w:cs="Arial"/>
          <w:sz w:val="22"/>
          <w:szCs w:val="22"/>
        </w:rPr>
        <w:t>Either a summary of the regulatory effect of the amendment including the geographic area affected, or the text of the amendment</w:t>
      </w:r>
      <w:r w:rsidRPr="00526D83">
        <w:rPr>
          <w:rFonts w:ascii="Arial" w:hAnsi="Arial" w:cs="Arial"/>
          <w:noProof/>
          <w:sz w:val="22"/>
          <w:szCs w:val="22"/>
        </w:rPr>
        <w:t>.</w:t>
      </w:r>
    </w:p>
    <w:p w14:paraId="6459DFC1" w14:textId="77777777"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66E9E520" w14:textId="77777777"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2)</w:t>
      </w:r>
      <w:r w:rsidRPr="00526D83">
        <w:rPr>
          <w:rFonts w:ascii="Arial" w:hAnsi="Arial" w:cs="Arial"/>
          <w:noProof/>
          <w:sz w:val="22"/>
          <w:szCs w:val="22"/>
        </w:rPr>
        <w:tab/>
      </w:r>
      <w:r w:rsidRPr="00526D83">
        <w:rPr>
          <w:rFonts w:ascii="Arial" w:hAnsi="Arial" w:cs="Arial"/>
          <w:sz w:val="22"/>
          <w:szCs w:val="22"/>
        </w:rPr>
        <w:t>The effective date of the amendment</w:t>
      </w:r>
      <w:r w:rsidRPr="00526D83">
        <w:rPr>
          <w:rFonts w:ascii="Arial" w:hAnsi="Arial" w:cs="Arial"/>
          <w:noProof/>
          <w:sz w:val="22"/>
          <w:szCs w:val="22"/>
        </w:rPr>
        <w:t>.</w:t>
      </w:r>
    </w:p>
    <w:p w14:paraId="3607D9B0" w14:textId="77777777"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6636FF57" w14:textId="77777777"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3)</w:t>
      </w:r>
      <w:r w:rsidRPr="00526D83">
        <w:rPr>
          <w:rFonts w:ascii="Arial" w:hAnsi="Arial" w:cs="Arial"/>
          <w:noProof/>
          <w:sz w:val="22"/>
          <w:szCs w:val="22"/>
        </w:rPr>
        <w:tab/>
      </w:r>
      <w:r w:rsidRPr="00526D83">
        <w:rPr>
          <w:rFonts w:ascii="Arial" w:hAnsi="Arial" w:cs="Arial"/>
          <w:sz w:val="22"/>
          <w:szCs w:val="22"/>
        </w:rPr>
        <w:t>The place and time where a copy of the amendment may be purchased or inspected.</w:t>
      </w:r>
    </w:p>
    <w:p w14:paraId="66EE949B"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69C7DCA4" w14:textId="77777777" w:rsidR="00A3320C" w:rsidRPr="00526D83" w:rsidRDefault="00017464"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21</w:t>
      </w:r>
      <w:r w:rsidR="00A3320C" w:rsidRPr="00526D83">
        <w:rPr>
          <w:rFonts w:ascii="Arial" w:hAnsi="Arial" w:cs="Arial"/>
          <w:b/>
          <w:noProof/>
          <w:sz w:val="22"/>
          <w:szCs w:val="22"/>
        </w:rPr>
        <w:t>.09</w:t>
      </w:r>
      <w:r w:rsidR="00A3320C" w:rsidRPr="00526D83">
        <w:rPr>
          <w:rFonts w:ascii="Arial" w:hAnsi="Arial" w:cs="Arial"/>
          <w:b/>
          <w:sz w:val="22"/>
          <w:szCs w:val="22"/>
        </w:rPr>
        <w:t xml:space="preserve"> RE</w:t>
      </w:r>
      <w:r w:rsidR="00F83D2F">
        <w:rPr>
          <w:rFonts w:ascii="Arial" w:hAnsi="Arial" w:cs="Arial"/>
          <w:b/>
          <w:sz w:val="22"/>
          <w:szCs w:val="22"/>
        </w:rPr>
        <w:t>-</w:t>
      </w:r>
      <w:r w:rsidR="00A3320C" w:rsidRPr="00526D83">
        <w:rPr>
          <w:rFonts w:ascii="Arial" w:hAnsi="Arial" w:cs="Arial"/>
          <w:b/>
          <w:sz w:val="22"/>
          <w:szCs w:val="22"/>
        </w:rPr>
        <w:t>SUBMITTAL</w:t>
      </w:r>
    </w:p>
    <w:p w14:paraId="336873B8"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92C2226"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 xml:space="preserve">No application for a </w:t>
      </w:r>
      <w:r w:rsidR="00173156" w:rsidRPr="00526D83">
        <w:rPr>
          <w:rFonts w:ascii="Arial" w:hAnsi="Arial" w:cs="Arial"/>
          <w:sz w:val="22"/>
          <w:szCs w:val="22"/>
        </w:rPr>
        <w:t>rezoning, which has been denied by the Village Council,</w:t>
      </w:r>
      <w:r w:rsidRPr="00526D83">
        <w:rPr>
          <w:rFonts w:ascii="Arial" w:hAnsi="Arial" w:cs="Arial"/>
          <w:sz w:val="22"/>
          <w:szCs w:val="22"/>
        </w:rPr>
        <w:t xml:space="preserve"> shall be resubmitted for a period of one</w:t>
      </w:r>
      <w:r w:rsidRPr="00526D83">
        <w:rPr>
          <w:rFonts w:ascii="Arial" w:hAnsi="Arial" w:cs="Arial"/>
          <w:noProof/>
          <w:sz w:val="22"/>
          <w:szCs w:val="22"/>
        </w:rPr>
        <w:t xml:space="preserve"> (1)</w:t>
      </w:r>
      <w:r w:rsidRPr="00526D83">
        <w:rPr>
          <w:rFonts w:ascii="Arial" w:hAnsi="Arial" w:cs="Arial"/>
          <w:sz w:val="22"/>
          <w:szCs w:val="22"/>
        </w:rPr>
        <w:t xml:space="preserve"> year from the date of the last denial, except on grounds of </w:t>
      </w:r>
      <w:r w:rsidR="00173156" w:rsidRPr="00526D83">
        <w:rPr>
          <w:rFonts w:ascii="Arial" w:hAnsi="Arial" w:cs="Arial"/>
          <w:sz w:val="22"/>
          <w:szCs w:val="22"/>
        </w:rPr>
        <w:t>newly discovered</w:t>
      </w:r>
      <w:r w:rsidRPr="00526D83">
        <w:rPr>
          <w:rFonts w:ascii="Arial" w:hAnsi="Arial" w:cs="Arial"/>
          <w:sz w:val="22"/>
          <w:szCs w:val="22"/>
        </w:rPr>
        <w:t xml:space="preserve"> evidence or proof of changed conditions found upon inspection by the Village Council to be valid.</w:t>
      </w:r>
    </w:p>
    <w:p w14:paraId="3D26F082"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19E589DD" w14:textId="77777777" w:rsidR="00A3320C" w:rsidRPr="00526D83" w:rsidRDefault="00017464"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21</w:t>
      </w:r>
      <w:r w:rsidR="00A3320C" w:rsidRPr="00526D83">
        <w:rPr>
          <w:rFonts w:ascii="Arial" w:hAnsi="Arial" w:cs="Arial"/>
          <w:b/>
          <w:noProof/>
          <w:sz w:val="22"/>
          <w:szCs w:val="22"/>
        </w:rPr>
        <w:t>.10</w:t>
      </w:r>
      <w:r w:rsidR="00A3320C" w:rsidRPr="00526D83">
        <w:rPr>
          <w:rFonts w:ascii="Arial" w:hAnsi="Arial" w:cs="Arial"/>
          <w:b/>
          <w:sz w:val="22"/>
          <w:szCs w:val="22"/>
        </w:rPr>
        <w:t xml:space="preserve"> COMPREHENSIVE REVIEW OF ORDINANCE</w:t>
      </w:r>
    </w:p>
    <w:p w14:paraId="15E6A693"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C910D39" w14:textId="0215DDFA"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The Planning Commission shall, from time to time at intervals of not more than five</w:t>
      </w:r>
      <w:r w:rsidRPr="00526D83">
        <w:rPr>
          <w:rFonts w:ascii="Arial" w:hAnsi="Arial" w:cs="Arial"/>
          <w:noProof/>
          <w:sz w:val="22"/>
          <w:szCs w:val="22"/>
        </w:rPr>
        <w:t xml:space="preserve"> (5)</w:t>
      </w:r>
      <w:r w:rsidRPr="00526D83">
        <w:rPr>
          <w:rFonts w:ascii="Arial" w:hAnsi="Arial" w:cs="Arial"/>
          <w:sz w:val="22"/>
          <w:szCs w:val="22"/>
        </w:rPr>
        <w:t xml:space="preserve"> years, examine the provisions of this Ordinance and the location of zoning district boundary lines and shall submit a report to the Village Council recommending changes and amendments</w:t>
      </w:r>
      <w:r w:rsidRPr="00526D83">
        <w:rPr>
          <w:rFonts w:ascii="Arial" w:hAnsi="Arial" w:cs="Arial"/>
          <w:noProof/>
          <w:sz w:val="22"/>
          <w:szCs w:val="22"/>
        </w:rPr>
        <w:t>,</w:t>
      </w:r>
      <w:r w:rsidRPr="00526D83">
        <w:rPr>
          <w:rFonts w:ascii="Arial" w:hAnsi="Arial" w:cs="Arial"/>
          <w:sz w:val="22"/>
          <w:szCs w:val="22"/>
        </w:rPr>
        <w:t xml:space="preserve"> if any, which are deemed to be desirable in the interest of public health, </w:t>
      </w:r>
      <w:r w:rsidR="004E2DCB" w:rsidRPr="00526D83">
        <w:rPr>
          <w:rFonts w:ascii="Arial" w:hAnsi="Arial" w:cs="Arial"/>
          <w:sz w:val="22"/>
          <w:szCs w:val="22"/>
        </w:rPr>
        <w:t>safety,</w:t>
      </w:r>
      <w:r w:rsidRPr="00526D83">
        <w:rPr>
          <w:rFonts w:ascii="Arial" w:hAnsi="Arial" w:cs="Arial"/>
          <w:sz w:val="22"/>
          <w:szCs w:val="22"/>
        </w:rPr>
        <w:t xml:space="preserve"> and general welfare.</w:t>
      </w:r>
    </w:p>
    <w:p w14:paraId="73B529E8"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sectPr w:rsidR="00A3320C" w:rsidRPr="00526D83">
          <w:footerReference w:type="default" r:id="rId64"/>
          <w:endnotePr>
            <w:numFmt w:val="decimal"/>
          </w:endnotePr>
          <w:pgSz w:w="12240" w:h="15840" w:code="1"/>
          <w:pgMar w:top="1440" w:right="1440" w:bottom="1440" w:left="1440" w:header="720" w:footer="720" w:gutter="0"/>
          <w:paperSrc w:first="26912" w:other="26912"/>
          <w:pgNumType w:start="1"/>
          <w:cols w:space="720"/>
          <w:noEndnote/>
        </w:sectPr>
      </w:pPr>
    </w:p>
    <w:p w14:paraId="0815A032" w14:textId="77777777" w:rsidR="000F05D9" w:rsidRPr="00526D83" w:rsidRDefault="0037742E" w:rsidP="000F0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noProof/>
          <w:sz w:val="22"/>
          <w:szCs w:val="22"/>
        </w:rPr>
      </w:pPr>
      <w:r w:rsidRPr="00526D83">
        <w:rPr>
          <w:rFonts w:ascii="Arial" w:hAnsi="Arial" w:cs="Arial"/>
          <w:b/>
          <w:sz w:val="22"/>
          <w:szCs w:val="22"/>
        </w:rPr>
        <w:lastRenderedPageBreak/>
        <w:t>ARTICLE</w:t>
      </w:r>
      <w:r w:rsidR="00A3320C" w:rsidRPr="00526D83">
        <w:rPr>
          <w:rFonts w:ascii="Arial" w:hAnsi="Arial" w:cs="Arial"/>
          <w:b/>
          <w:noProof/>
          <w:sz w:val="22"/>
          <w:szCs w:val="22"/>
        </w:rPr>
        <w:t xml:space="preserve"> </w:t>
      </w:r>
      <w:r w:rsidR="00017464" w:rsidRPr="00526D83">
        <w:rPr>
          <w:rFonts w:ascii="Arial" w:hAnsi="Arial" w:cs="Arial"/>
          <w:b/>
          <w:noProof/>
          <w:sz w:val="22"/>
          <w:szCs w:val="22"/>
        </w:rPr>
        <w:t>22</w:t>
      </w:r>
    </w:p>
    <w:p w14:paraId="40AF5BD5" w14:textId="77777777" w:rsidR="000F05D9" w:rsidRPr="00526D83" w:rsidRDefault="000F05D9" w:rsidP="000F0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noProof/>
          <w:sz w:val="22"/>
          <w:szCs w:val="22"/>
        </w:rPr>
      </w:pPr>
    </w:p>
    <w:p w14:paraId="2262C0AA" w14:textId="77777777" w:rsidR="00A3320C" w:rsidRPr="00526D83" w:rsidRDefault="00A3320C" w:rsidP="000F05D9">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rFonts w:ascii="Arial" w:hAnsi="Arial" w:cs="Arial"/>
          <w:b/>
          <w:sz w:val="22"/>
          <w:szCs w:val="22"/>
        </w:rPr>
      </w:pPr>
      <w:r w:rsidRPr="00526D83">
        <w:rPr>
          <w:rFonts w:ascii="Arial" w:hAnsi="Arial" w:cs="Arial"/>
          <w:b/>
          <w:sz w:val="22"/>
          <w:szCs w:val="22"/>
        </w:rPr>
        <w:t>INTERPRETATION, SEVERABILITY</w:t>
      </w:r>
      <w:r w:rsidRPr="00526D83">
        <w:rPr>
          <w:rFonts w:ascii="Arial" w:hAnsi="Arial" w:cs="Arial"/>
          <w:b/>
          <w:noProof/>
          <w:sz w:val="22"/>
          <w:szCs w:val="22"/>
        </w:rPr>
        <w:t>,</w:t>
      </w:r>
      <w:r w:rsidRPr="00526D83">
        <w:rPr>
          <w:rFonts w:ascii="Arial" w:hAnsi="Arial" w:cs="Arial"/>
          <w:b/>
          <w:sz w:val="22"/>
          <w:szCs w:val="22"/>
        </w:rPr>
        <w:t xml:space="preserve"> VESTED RIGHT, REPEAL PENALTIES, AND EFFECTIVE DATE</w:t>
      </w:r>
    </w:p>
    <w:p w14:paraId="4185FBC5"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C188F61" w14:textId="77777777" w:rsidR="00A3320C" w:rsidRPr="00526D83" w:rsidRDefault="00017464"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22</w:t>
      </w:r>
      <w:r w:rsidR="00A3320C" w:rsidRPr="00526D83">
        <w:rPr>
          <w:rFonts w:ascii="Arial" w:hAnsi="Arial" w:cs="Arial"/>
          <w:b/>
          <w:noProof/>
          <w:sz w:val="22"/>
          <w:szCs w:val="22"/>
        </w:rPr>
        <w:t>.01</w:t>
      </w:r>
      <w:r w:rsidR="00A3320C" w:rsidRPr="00526D83">
        <w:rPr>
          <w:rFonts w:ascii="Arial" w:hAnsi="Arial" w:cs="Arial"/>
          <w:b/>
          <w:sz w:val="22"/>
          <w:szCs w:val="22"/>
        </w:rPr>
        <w:t xml:space="preserve"> INTERPRETATION AND CONFLICTS</w:t>
      </w:r>
    </w:p>
    <w:p w14:paraId="65415BC5"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176A851D" w14:textId="0E2469B3"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sz w:val="22"/>
          <w:szCs w:val="22"/>
        </w:rPr>
        <w:t xml:space="preserve">In interpreting and applying the provisions of this Ordinance, they shall be held to the minimum requirements adopted for the promotion of the public health, safety, comfort, convenience, </w:t>
      </w:r>
      <w:r w:rsidR="00D750C5" w:rsidRPr="00526D83">
        <w:rPr>
          <w:rFonts w:ascii="Arial" w:hAnsi="Arial" w:cs="Arial"/>
          <w:sz w:val="22"/>
          <w:szCs w:val="22"/>
        </w:rPr>
        <w:t>prosperity,</w:t>
      </w:r>
      <w:r w:rsidRPr="00526D83">
        <w:rPr>
          <w:rFonts w:ascii="Arial" w:hAnsi="Arial" w:cs="Arial"/>
          <w:sz w:val="22"/>
          <w:szCs w:val="22"/>
        </w:rPr>
        <w:t xml:space="preserve"> and general welfare</w:t>
      </w:r>
      <w:r w:rsidR="00173156" w:rsidRPr="00526D83">
        <w:rPr>
          <w:rFonts w:ascii="Arial" w:hAnsi="Arial" w:cs="Arial"/>
          <w:sz w:val="22"/>
          <w:szCs w:val="22"/>
        </w:rPr>
        <w:t xml:space="preserve">. </w:t>
      </w:r>
      <w:r w:rsidRPr="00526D83">
        <w:rPr>
          <w:rFonts w:ascii="Arial" w:hAnsi="Arial" w:cs="Arial"/>
          <w:sz w:val="22"/>
          <w:szCs w:val="22"/>
        </w:rPr>
        <w:t>Unless specifically provided for, it is not intended by this Ordinance to repeal, abrogate, annul or in any way to impair or interfere with the existing and un-repealed provision of any law, ordinance, rules, regulations, or permits previously adopted or issued pursuant to the use of buildings or land, provided, however</w:t>
      </w:r>
      <w:r w:rsidRPr="00526D83">
        <w:rPr>
          <w:rFonts w:ascii="Arial" w:hAnsi="Arial" w:cs="Arial"/>
          <w:noProof/>
          <w:sz w:val="22"/>
          <w:szCs w:val="22"/>
        </w:rPr>
        <w:t>,</w:t>
      </w:r>
      <w:r w:rsidRPr="00526D83">
        <w:rPr>
          <w:rFonts w:ascii="Arial" w:hAnsi="Arial" w:cs="Arial"/>
          <w:sz w:val="22"/>
          <w:szCs w:val="22"/>
        </w:rPr>
        <w:t xml:space="preserve"> that where this Ordinance imposes a greater restriction upon the use of buildings, structures</w:t>
      </w:r>
      <w:r w:rsidRPr="00526D83">
        <w:rPr>
          <w:rFonts w:ascii="Arial" w:hAnsi="Arial" w:cs="Arial"/>
          <w:noProof/>
          <w:sz w:val="22"/>
          <w:szCs w:val="22"/>
        </w:rPr>
        <w:t>,</w:t>
      </w:r>
      <w:r w:rsidRPr="00526D83">
        <w:rPr>
          <w:rFonts w:ascii="Arial" w:hAnsi="Arial" w:cs="Arial"/>
          <w:sz w:val="22"/>
          <w:szCs w:val="22"/>
        </w:rPr>
        <w:t xml:space="preserve"> land, or open spaces than are imposed or required by such existing provisions of law or ordinance or by such rules, regulations or permits, the provisions of this Ordinance shall prevail</w:t>
      </w:r>
      <w:r w:rsidRPr="00526D83">
        <w:rPr>
          <w:rFonts w:ascii="Arial" w:hAnsi="Arial" w:cs="Arial"/>
          <w:noProof/>
          <w:sz w:val="22"/>
          <w:szCs w:val="22"/>
        </w:rPr>
        <w:t>.</w:t>
      </w:r>
    </w:p>
    <w:p w14:paraId="6C815644"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38D75967" w14:textId="77777777" w:rsidR="00A3320C" w:rsidRPr="00526D83" w:rsidRDefault="00017464"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22</w:t>
      </w:r>
      <w:r w:rsidR="00A3320C" w:rsidRPr="00526D83">
        <w:rPr>
          <w:rFonts w:ascii="Arial" w:hAnsi="Arial" w:cs="Arial"/>
          <w:b/>
          <w:noProof/>
          <w:sz w:val="22"/>
          <w:szCs w:val="22"/>
        </w:rPr>
        <w:t>.02</w:t>
      </w:r>
      <w:r w:rsidR="00A3320C" w:rsidRPr="00526D83">
        <w:rPr>
          <w:rFonts w:ascii="Arial" w:hAnsi="Arial" w:cs="Arial"/>
          <w:b/>
          <w:sz w:val="22"/>
          <w:szCs w:val="22"/>
        </w:rPr>
        <w:t xml:space="preserve"> SEVERANCE CLAUSE</w:t>
      </w:r>
    </w:p>
    <w:p w14:paraId="388D9112"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2A033269"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 xml:space="preserve">Sections of this Ordinance shall be deemed </w:t>
      </w:r>
      <w:r w:rsidR="00173156" w:rsidRPr="00526D83">
        <w:rPr>
          <w:rFonts w:ascii="Arial" w:hAnsi="Arial" w:cs="Arial"/>
          <w:sz w:val="22"/>
          <w:szCs w:val="22"/>
        </w:rPr>
        <w:t>severable</w:t>
      </w:r>
      <w:r w:rsidRPr="00526D83">
        <w:rPr>
          <w:rFonts w:ascii="Arial" w:hAnsi="Arial" w:cs="Arial"/>
          <w:sz w:val="22"/>
          <w:szCs w:val="22"/>
        </w:rPr>
        <w:t xml:space="preserve"> and should any section, paragraph, or provision thereof be declared by the courts to be unconstitutional or invalid, such holdings shall not affect the validity of this Ordinance as a whole or any other part thereof, other than the part so declared </w:t>
      </w:r>
      <w:r w:rsidR="00173156" w:rsidRPr="00526D83">
        <w:rPr>
          <w:rFonts w:ascii="Arial" w:hAnsi="Arial" w:cs="Arial"/>
          <w:sz w:val="22"/>
          <w:szCs w:val="22"/>
        </w:rPr>
        <w:t>unconstitutional</w:t>
      </w:r>
      <w:r w:rsidRPr="00526D83">
        <w:rPr>
          <w:rFonts w:ascii="Arial" w:hAnsi="Arial" w:cs="Arial"/>
          <w:sz w:val="22"/>
          <w:szCs w:val="22"/>
        </w:rPr>
        <w:t xml:space="preserve"> or invalid.</w:t>
      </w:r>
    </w:p>
    <w:p w14:paraId="57B1BBF0"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883BF33"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Further, if any court shall declare invalid the application of any provision of this Ordinance to a particular parcel, lot use, building or structure, such ruling shall not affect the application of said provision to any other parcel, lot use building or structure not specifically included in said ruling.</w:t>
      </w:r>
    </w:p>
    <w:p w14:paraId="514AFFA3"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453DF093" w14:textId="77777777" w:rsidR="00A3320C" w:rsidRPr="00526D83" w:rsidRDefault="00017464"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22</w:t>
      </w:r>
      <w:r w:rsidR="00A3320C" w:rsidRPr="00526D83">
        <w:rPr>
          <w:rFonts w:ascii="Arial" w:hAnsi="Arial" w:cs="Arial"/>
          <w:b/>
          <w:noProof/>
          <w:sz w:val="22"/>
          <w:szCs w:val="22"/>
        </w:rPr>
        <w:t>.03</w:t>
      </w:r>
      <w:r w:rsidR="00A3320C" w:rsidRPr="00526D83">
        <w:rPr>
          <w:rFonts w:ascii="Arial" w:hAnsi="Arial" w:cs="Arial"/>
          <w:b/>
          <w:sz w:val="22"/>
          <w:szCs w:val="22"/>
        </w:rPr>
        <w:t xml:space="preserve"> VESTED RIGHT</w:t>
      </w:r>
    </w:p>
    <w:p w14:paraId="74430181"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499DA45A" w14:textId="5223AB6B"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 xml:space="preserve">Nothing in this Ordinance should be interpreted or construed to give rise to any permanent vested rights in the continuation of any particular use, district, zoning classification or any permissible activities therein; </w:t>
      </w:r>
      <w:r w:rsidR="004E2DCB" w:rsidRPr="00526D83">
        <w:rPr>
          <w:rFonts w:ascii="Arial" w:hAnsi="Arial" w:cs="Arial"/>
          <w:sz w:val="22"/>
          <w:szCs w:val="22"/>
        </w:rPr>
        <w:t>and</w:t>
      </w:r>
      <w:r w:rsidRPr="00526D83">
        <w:rPr>
          <w:rFonts w:ascii="Arial" w:hAnsi="Arial" w:cs="Arial"/>
          <w:sz w:val="22"/>
          <w:szCs w:val="22"/>
        </w:rPr>
        <w:t xml:space="preserve"> they are hereby declared to be subject to subsequent amendment</w:t>
      </w:r>
      <w:r w:rsidRPr="00526D83">
        <w:rPr>
          <w:rFonts w:ascii="Arial" w:hAnsi="Arial" w:cs="Arial"/>
          <w:noProof/>
          <w:sz w:val="22"/>
          <w:szCs w:val="22"/>
        </w:rPr>
        <w:t>,</w:t>
      </w:r>
      <w:r w:rsidRPr="00526D83">
        <w:rPr>
          <w:rFonts w:ascii="Arial" w:hAnsi="Arial" w:cs="Arial"/>
          <w:sz w:val="22"/>
          <w:szCs w:val="22"/>
        </w:rPr>
        <w:t xml:space="preserve"> change or modification as may be necessary to the preservation or protection of public health, safety, and welfare.</w:t>
      </w:r>
    </w:p>
    <w:p w14:paraId="3FB6FF84"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6A75373A" w14:textId="77777777" w:rsidR="00A3320C" w:rsidRPr="00526D83" w:rsidRDefault="00017464"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22</w:t>
      </w:r>
      <w:r w:rsidR="00A3320C" w:rsidRPr="00526D83">
        <w:rPr>
          <w:rFonts w:ascii="Arial" w:hAnsi="Arial" w:cs="Arial"/>
          <w:b/>
          <w:noProof/>
          <w:sz w:val="22"/>
          <w:szCs w:val="22"/>
        </w:rPr>
        <w:t>.04</w:t>
      </w:r>
      <w:r w:rsidR="00A3320C" w:rsidRPr="00526D83">
        <w:rPr>
          <w:rFonts w:ascii="Arial" w:hAnsi="Arial" w:cs="Arial"/>
          <w:b/>
          <w:sz w:val="22"/>
          <w:szCs w:val="22"/>
        </w:rPr>
        <w:t xml:space="preserve"> REPEAL</w:t>
      </w:r>
    </w:p>
    <w:p w14:paraId="2DD4A8D4"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525D910D" w14:textId="3D8E1D85"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sz w:val="22"/>
          <w:szCs w:val="22"/>
        </w:rPr>
        <w:t>All ordinances and amendments thereto enacted and/or adopted by the Village of Baldwin by virtue of Act</w:t>
      </w:r>
      <w:r w:rsidRPr="00526D83">
        <w:rPr>
          <w:rFonts w:ascii="Arial" w:hAnsi="Arial" w:cs="Arial"/>
          <w:noProof/>
          <w:sz w:val="22"/>
          <w:szCs w:val="22"/>
        </w:rPr>
        <w:t xml:space="preserve"> 207</w:t>
      </w:r>
      <w:r w:rsidRPr="00526D83">
        <w:rPr>
          <w:rFonts w:ascii="Arial" w:hAnsi="Arial" w:cs="Arial"/>
          <w:sz w:val="22"/>
          <w:szCs w:val="22"/>
        </w:rPr>
        <w:t xml:space="preserve"> of the Public Acts of </w:t>
      </w:r>
      <w:r w:rsidRPr="00526D83">
        <w:rPr>
          <w:rFonts w:ascii="Arial" w:hAnsi="Arial" w:cs="Arial"/>
          <w:noProof/>
          <w:sz w:val="22"/>
          <w:szCs w:val="22"/>
        </w:rPr>
        <w:t>1921,</w:t>
      </w:r>
      <w:r w:rsidRPr="00526D83">
        <w:rPr>
          <w:rFonts w:ascii="Arial" w:hAnsi="Arial" w:cs="Arial"/>
          <w:sz w:val="22"/>
          <w:szCs w:val="22"/>
        </w:rPr>
        <w:t xml:space="preserve"> as amended, and all ordinances and parts of ordinances inconsistent with the provisions of this Ordinance are hereby repealed as of the effective date of this Ordinance</w:t>
      </w:r>
      <w:r w:rsidR="007C3B1D" w:rsidRPr="00526D83">
        <w:rPr>
          <w:rFonts w:ascii="Arial" w:hAnsi="Arial" w:cs="Arial"/>
          <w:sz w:val="22"/>
          <w:szCs w:val="22"/>
        </w:rPr>
        <w:t xml:space="preserve">. </w:t>
      </w:r>
      <w:r w:rsidRPr="00526D83">
        <w:rPr>
          <w:rFonts w:ascii="Arial" w:hAnsi="Arial" w:cs="Arial"/>
          <w:sz w:val="22"/>
          <w:szCs w:val="22"/>
        </w:rPr>
        <w:t xml:space="preserve">The repeal of existing ordinances or parts of ordinances and their amendments does not affect or impair any act done, offense committed or right accrued or acquired, or liability, penalty, </w:t>
      </w:r>
      <w:r w:rsidR="00D750C5" w:rsidRPr="00526D83">
        <w:rPr>
          <w:rFonts w:ascii="Arial" w:hAnsi="Arial" w:cs="Arial"/>
          <w:sz w:val="22"/>
          <w:szCs w:val="22"/>
        </w:rPr>
        <w:t>forfeiture,</w:t>
      </w:r>
      <w:r w:rsidRPr="00526D83">
        <w:rPr>
          <w:rFonts w:ascii="Arial" w:hAnsi="Arial" w:cs="Arial"/>
          <w:sz w:val="22"/>
          <w:szCs w:val="22"/>
        </w:rPr>
        <w:t xml:space="preserve"> or punishment incurred prior to the time it was enforced, </w:t>
      </w:r>
      <w:r w:rsidR="00D750C5" w:rsidRPr="00526D83">
        <w:rPr>
          <w:rFonts w:ascii="Arial" w:hAnsi="Arial" w:cs="Arial"/>
          <w:sz w:val="22"/>
          <w:szCs w:val="22"/>
        </w:rPr>
        <w:t>prosecuted,</w:t>
      </w:r>
      <w:r w:rsidRPr="00526D83">
        <w:rPr>
          <w:rFonts w:ascii="Arial" w:hAnsi="Arial" w:cs="Arial"/>
          <w:sz w:val="22"/>
          <w:szCs w:val="22"/>
        </w:rPr>
        <w:t xml:space="preserve"> or inflicted.</w:t>
      </w:r>
    </w:p>
    <w:p w14:paraId="6A9276DD"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0FE6DFA5" w14:textId="77777777" w:rsidR="00A3320C" w:rsidRPr="00526D83" w:rsidRDefault="00017464"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22</w:t>
      </w:r>
      <w:r w:rsidR="00A3320C" w:rsidRPr="00526D83">
        <w:rPr>
          <w:rFonts w:ascii="Arial" w:hAnsi="Arial" w:cs="Arial"/>
          <w:b/>
          <w:noProof/>
          <w:sz w:val="22"/>
          <w:szCs w:val="22"/>
        </w:rPr>
        <w:t>.05</w:t>
      </w:r>
      <w:r w:rsidR="00A3320C" w:rsidRPr="00526D83">
        <w:rPr>
          <w:rFonts w:ascii="Arial" w:hAnsi="Arial" w:cs="Arial"/>
          <w:b/>
          <w:sz w:val="22"/>
          <w:szCs w:val="22"/>
        </w:rPr>
        <w:t xml:space="preserve"> PENALTIES AND REMEDIES</w:t>
      </w:r>
    </w:p>
    <w:p w14:paraId="271E6AE0"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54F6D41D" w14:textId="5CAA147A"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1)</w:t>
      </w:r>
      <w:r w:rsidRPr="00526D83">
        <w:rPr>
          <w:rFonts w:ascii="Arial" w:hAnsi="Arial" w:cs="Arial"/>
          <w:sz w:val="22"/>
          <w:szCs w:val="22"/>
        </w:rPr>
        <w:tab/>
      </w:r>
      <w:r w:rsidRPr="00526D83">
        <w:rPr>
          <w:rFonts w:ascii="Arial" w:hAnsi="Arial" w:cs="Arial"/>
          <w:sz w:val="22"/>
          <w:szCs w:val="22"/>
          <w:u w:val="single"/>
        </w:rPr>
        <w:t>Civil Law</w:t>
      </w:r>
      <w:r w:rsidRPr="00526D83">
        <w:rPr>
          <w:rFonts w:ascii="Arial" w:hAnsi="Arial" w:cs="Arial"/>
          <w:sz w:val="22"/>
          <w:szCs w:val="22"/>
        </w:rPr>
        <w:t xml:space="preserve">:  Any building, structure or use constructed, altered, </w:t>
      </w:r>
      <w:r w:rsidR="004E2DCB" w:rsidRPr="00526D83">
        <w:rPr>
          <w:rFonts w:ascii="Arial" w:hAnsi="Arial" w:cs="Arial"/>
          <w:sz w:val="22"/>
          <w:szCs w:val="22"/>
        </w:rPr>
        <w:t>moved,</w:t>
      </w:r>
      <w:r w:rsidRPr="00526D83">
        <w:rPr>
          <w:rFonts w:ascii="Arial" w:hAnsi="Arial" w:cs="Arial"/>
          <w:sz w:val="22"/>
          <w:szCs w:val="22"/>
        </w:rPr>
        <w:t xml:space="preserve"> or maintained in violation of the provisions of this Ordinance is hereby declared </w:t>
      </w:r>
      <w:r w:rsidR="007C3B1D" w:rsidRPr="00526D83">
        <w:rPr>
          <w:rFonts w:ascii="Arial" w:hAnsi="Arial" w:cs="Arial"/>
          <w:sz w:val="22"/>
          <w:szCs w:val="22"/>
        </w:rPr>
        <w:t>a</w:t>
      </w:r>
      <w:r w:rsidRPr="00526D83">
        <w:rPr>
          <w:rFonts w:ascii="Arial" w:hAnsi="Arial" w:cs="Arial"/>
          <w:sz w:val="22"/>
          <w:szCs w:val="22"/>
        </w:rPr>
        <w:t xml:space="preserve"> nuisance per se.</w:t>
      </w:r>
    </w:p>
    <w:p w14:paraId="1C3433FB" w14:textId="77777777"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19BAD6B0" w14:textId="2A5DA7A8"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lastRenderedPageBreak/>
        <w:t>2)</w:t>
      </w:r>
      <w:r w:rsidRPr="00526D83">
        <w:rPr>
          <w:rFonts w:ascii="Arial" w:hAnsi="Arial" w:cs="Arial"/>
          <w:noProof/>
          <w:sz w:val="22"/>
          <w:szCs w:val="22"/>
        </w:rPr>
        <w:tab/>
      </w:r>
      <w:r w:rsidRPr="00526D83">
        <w:rPr>
          <w:rFonts w:ascii="Arial" w:hAnsi="Arial" w:cs="Arial"/>
          <w:sz w:val="22"/>
          <w:szCs w:val="22"/>
          <w:u w:val="single"/>
        </w:rPr>
        <w:t>Criminal Law</w:t>
      </w:r>
      <w:r w:rsidRPr="00526D83">
        <w:rPr>
          <w:rFonts w:ascii="Arial" w:hAnsi="Arial" w:cs="Arial"/>
          <w:sz w:val="22"/>
          <w:szCs w:val="22"/>
        </w:rPr>
        <w:t>: Violations of the provisions of this Ordinance or failure to comply with any of its requirements</w:t>
      </w:r>
      <w:r w:rsidRPr="00526D83">
        <w:rPr>
          <w:rFonts w:ascii="Arial" w:hAnsi="Arial" w:cs="Arial"/>
          <w:noProof/>
          <w:sz w:val="22"/>
          <w:szCs w:val="22"/>
        </w:rPr>
        <w:t xml:space="preserve">, </w:t>
      </w:r>
      <w:r w:rsidRPr="00526D83">
        <w:rPr>
          <w:rFonts w:ascii="Arial" w:hAnsi="Arial" w:cs="Arial"/>
          <w:sz w:val="22"/>
          <w:szCs w:val="22"/>
        </w:rPr>
        <w:t xml:space="preserve">including </w:t>
      </w:r>
      <w:r w:rsidR="004E2DCB" w:rsidRPr="00526D83">
        <w:rPr>
          <w:rFonts w:ascii="Arial" w:hAnsi="Arial" w:cs="Arial"/>
          <w:sz w:val="22"/>
          <w:szCs w:val="22"/>
        </w:rPr>
        <w:t>violations, conditions,</w:t>
      </w:r>
      <w:r w:rsidRPr="00526D83">
        <w:rPr>
          <w:rFonts w:ascii="Arial" w:hAnsi="Arial" w:cs="Arial"/>
          <w:sz w:val="22"/>
          <w:szCs w:val="22"/>
        </w:rPr>
        <w:t xml:space="preserve"> and safeguards established in connection with variances and conditional uses and violations of </w:t>
      </w:r>
      <w:r w:rsidR="0037742E" w:rsidRPr="00526D83">
        <w:rPr>
          <w:rFonts w:ascii="Arial" w:hAnsi="Arial" w:cs="Arial"/>
          <w:sz w:val="22"/>
          <w:szCs w:val="22"/>
        </w:rPr>
        <w:t>approved Site Plan</w:t>
      </w:r>
      <w:r w:rsidR="00017464" w:rsidRPr="00526D83">
        <w:rPr>
          <w:rFonts w:ascii="Arial" w:hAnsi="Arial" w:cs="Arial"/>
          <w:sz w:val="22"/>
          <w:szCs w:val="22"/>
        </w:rPr>
        <w:t>s</w:t>
      </w:r>
      <w:r w:rsidRPr="00526D83">
        <w:rPr>
          <w:rFonts w:ascii="Arial" w:hAnsi="Arial" w:cs="Arial"/>
          <w:sz w:val="22"/>
          <w:szCs w:val="22"/>
        </w:rPr>
        <w:t xml:space="preserve"> shall constitute a misdemeanor. Any person who violates this Ordinance or fails to comply with any of its requirements shall, upon conviction thereof, be fined not more than one hundred</w:t>
      </w:r>
      <w:r w:rsidRPr="00526D83">
        <w:rPr>
          <w:rFonts w:ascii="Arial" w:hAnsi="Arial" w:cs="Arial"/>
          <w:noProof/>
          <w:sz w:val="22"/>
          <w:szCs w:val="22"/>
        </w:rPr>
        <w:t xml:space="preserve"> (100)</w:t>
      </w:r>
      <w:r w:rsidRPr="00526D83">
        <w:rPr>
          <w:rFonts w:ascii="Arial" w:hAnsi="Arial" w:cs="Arial"/>
          <w:sz w:val="22"/>
          <w:szCs w:val="22"/>
        </w:rPr>
        <w:t xml:space="preserve"> dollars or imprisoned for not more than ninety</w:t>
      </w:r>
      <w:r w:rsidRPr="00526D83">
        <w:rPr>
          <w:rFonts w:ascii="Arial" w:hAnsi="Arial" w:cs="Arial"/>
          <w:noProof/>
          <w:sz w:val="22"/>
          <w:szCs w:val="22"/>
        </w:rPr>
        <w:t xml:space="preserve"> (90)</w:t>
      </w:r>
      <w:r w:rsidRPr="00526D83">
        <w:rPr>
          <w:rFonts w:ascii="Arial" w:hAnsi="Arial" w:cs="Arial"/>
          <w:sz w:val="22"/>
          <w:szCs w:val="22"/>
        </w:rPr>
        <w:t xml:space="preserve"> days, or both, and in addition, shall pay all costs and expenses involved in the case</w:t>
      </w:r>
      <w:r w:rsidR="00017464" w:rsidRPr="00526D83">
        <w:rPr>
          <w:rFonts w:ascii="Arial" w:hAnsi="Arial" w:cs="Arial"/>
          <w:noProof/>
          <w:sz w:val="22"/>
          <w:szCs w:val="22"/>
        </w:rPr>
        <w:t>.</w:t>
      </w:r>
      <w:r w:rsidR="00017464" w:rsidRPr="00526D83">
        <w:rPr>
          <w:rFonts w:ascii="Arial" w:hAnsi="Arial" w:cs="Arial"/>
          <w:sz w:val="22"/>
          <w:szCs w:val="22"/>
        </w:rPr>
        <w:t xml:space="preserve"> </w:t>
      </w:r>
      <w:r w:rsidRPr="00526D83">
        <w:rPr>
          <w:rFonts w:ascii="Arial" w:hAnsi="Arial" w:cs="Arial"/>
          <w:sz w:val="22"/>
          <w:szCs w:val="22"/>
        </w:rPr>
        <w:t>Each day such violation continues</w:t>
      </w:r>
      <w:r w:rsidR="00DA09EC" w:rsidRPr="00526D83">
        <w:rPr>
          <w:rFonts w:ascii="Arial" w:hAnsi="Arial" w:cs="Arial"/>
          <w:sz w:val="22"/>
          <w:szCs w:val="22"/>
        </w:rPr>
        <w:t>,</w:t>
      </w:r>
      <w:r w:rsidRPr="00526D83">
        <w:rPr>
          <w:rFonts w:ascii="Arial" w:hAnsi="Arial" w:cs="Arial"/>
          <w:sz w:val="22"/>
          <w:szCs w:val="22"/>
        </w:rPr>
        <w:t xml:space="preserve"> shall be considered a separate offense</w:t>
      </w:r>
      <w:r w:rsidRPr="00526D83">
        <w:rPr>
          <w:rFonts w:ascii="Arial" w:hAnsi="Arial" w:cs="Arial"/>
          <w:noProof/>
          <w:sz w:val="22"/>
          <w:szCs w:val="22"/>
        </w:rPr>
        <w:t>.</w:t>
      </w:r>
    </w:p>
    <w:p w14:paraId="2FCAE1C0" w14:textId="77777777"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154344FD" w14:textId="08B50BF4" w:rsidR="00A3320C" w:rsidRPr="00526D83" w:rsidRDefault="00A3320C" w:rsidP="00322C3D">
      <w:pPr>
        <w:tabs>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3)</w:t>
      </w:r>
      <w:r w:rsidRPr="00526D83">
        <w:rPr>
          <w:rFonts w:ascii="Arial" w:hAnsi="Arial" w:cs="Arial"/>
          <w:noProof/>
          <w:sz w:val="22"/>
          <w:szCs w:val="22"/>
        </w:rPr>
        <w:tab/>
      </w:r>
      <w:r w:rsidRPr="00526D83">
        <w:rPr>
          <w:rFonts w:ascii="Arial" w:hAnsi="Arial" w:cs="Arial"/>
          <w:sz w:val="22"/>
          <w:szCs w:val="22"/>
          <w:u w:val="single"/>
        </w:rPr>
        <w:t>Remedies</w:t>
      </w:r>
      <w:r w:rsidRPr="00526D83">
        <w:rPr>
          <w:rFonts w:ascii="Arial" w:hAnsi="Arial" w:cs="Arial"/>
          <w:sz w:val="22"/>
          <w:szCs w:val="22"/>
        </w:rPr>
        <w:t>:  The Village Council may institute injunction, mandamus</w:t>
      </w:r>
      <w:r w:rsidRPr="00526D83">
        <w:rPr>
          <w:rFonts w:ascii="Arial" w:hAnsi="Arial" w:cs="Arial"/>
          <w:noProof/>
          <w:sz w:val="22"/>
          <w:szCs w:val="22"/>
        </w:rPr>
        <w:t>,</w:t>
      </w:r>
      <w:r w:rsidRPr="00526D83">
        <w:rPr>
          <w:rFonts w:ascii="Arial" w:hAnsi="Arial" w:cs="Arial"/>
          <w:sz w:val="22"/>
          <w:szCs w:val="22"/>
        </w:rPr>
        <w:t xml:space="preserve"> </w:t>
      </w:r>
      <w:r w:rsidR="004E2DCB" w:rsidRPr="00526D83">
        <w:rPr>
          <w:rFonts w:ascii="Arial" w:hAnsi="Arial" w:cs="Arial"/>
          <w:sz w:val="22"/>
          <w:szCs w:val="22"/>
        </w:rPr>
        <w:t>abatement,</w:t>
      </w:r>
      <w:r w:rsidRPr="00526D83">
        <w:rPr>
          <w:rFonts w:ascii="Arial" w:hAnsi="Arial" w:cs="Arial"/>
          <w:sz w:val="22"/>
          <w:szCs w:val="22"/>
        </w:rPr>
        <w:t xml:space="preserve"> or other appropriate proceedings to prevent, enjoin, </w:t>
      </w:r>
      <w:r w:rsidR="00D750C5" w:rsidRPr="00526D83">
        <w:rPr>
          <w:rFonts w:ascii="Arial" w:hAnsi="Arial" w:cs="Arial"/>
          <w:sz w:val="22"/>
          <w:szCs w:val="22"/>
        </w:rPr>
        <w:t>abate,</w:t>
      </w:r>
      <w:r w:rsidRPr="00526D83">
        <w:rPr>
          <w:rFonts w:ascii="Arial" w:hAnsi="Arial" w:cs="Arial"/>
          <w:sz w:val="22"/>
          <w:szCs w:val="22"/>
        </w:rPr>
        <w:t xml:space="preserve"> or remove any violations of this Ordinance. The rights and remedies provided herein are both civil and criminal in nature</w:t>
      </w:r>
      <w:r w:rsidR="00017464" w:rsidRPr="00526D83">
        <w:rPr>
          <w:rFonts w:ascii="Arial" w:hAnsi="Arial" w:cs="Arial"/>
          <w:sz w:val="22"/>
          <w:szCs w:val="22"/>
        </w:rPr>
        <w:t xml:space="preserve">. </w:t>
      </w:r>
      <w:r w:rsidRPr="00526D83">
        <w:rPr>
          <w:rFonts w:ascii="Arial" w:hAnsi="Arial" w:cs="Arial"/>
          <w:sz w:val="22"/>
          <w:szCs w:val="22"/>
        </w:rPr>
        <w:t>The imposition of any fine, or jail sentence or both shall not exempt the violator from compliance with the provisions of this Ordinance.</w:t>
      </w:r>
    </w:p>
    <w:p w14:paraId="50BA6744"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u w:val="single"/>
        </w:rPr>
      </w:pPr>
    </w:p>
    <w:p w14:paraId="1A186EE0" w14:textId="77777777" w:rsidR="00A3320C" w:rsidRPr="00526D83" w:rsidRDefault="00017464"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0"/>
        <w:rPr>
          <w:rFonts w:ascii="Arial" w:hAnsi="Arial" w:cs="Arial"/>
          <w:b/>
          <w:sz w:val="22"/>
          <w:szCs w:val="22"/>
        </w:rPr>
      </w:pPr>
      <w:r w:rsidRPr="00526D83">
        <w:rPr>
          <w:rFonts w:ascii="Arial" w:hAnsi="Arial" w:cs="Arial"/>
          <w:b/>
          <w:noProof/>
          <w:sz w:val="22"/>
          <w:szCs w:val="22"/>
        </w:rPr>
        <w:t>22</w:t>
      </w:r>
      <w:r w:rsidR="00A3320C" w:rsidRPr="00526D83">
        <w:rPr>
          <w:rFonts w:ascii="Arial" w:hAnsi="Arial" w:cs="Arial"/>
          <w:b/>
          <w:noProof/>
          <w:sz w:val="22"/>
          <w:szCs w:val="22"/>
        </w:rPr>
        <w:t>.06</w:t>
      </w:r>
      <w:r w:rsidR="00A3320C" w:rsidRPr="00526D83">
        <w:rPr>
          <w:rFonts w:ascii="Arial" w:hAnsi="Arial" w:cs="Arial"/>
          <w:b/>
          <w:sz w:val="22"/>
          <w:szCs w:val="22"/>
        </w:rPr>
        <w:t xml:space="preserve"> EFFECTIVE DATE</w:t>
      </w:r>
    </w:p>
    <w:p w14:paraId="366252AE" w14:textId="77777777" w:rsidR="00A3320C"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p>
    <w:p w14:paraId="750AA5BD" w14:textId="77777777" w:rsidR="0063083F" w:rsidRPr="00526D83" w:rsidRDefault="00A3320C"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sz w:val="22"/>
          <w:szCs w:val="22"/>
        </w:rPr>
        <w:t>This Ordinance shall take effect following adoption and upon publication in accordance with the provisions and procedures of Act</w:t>
      </w:r>
      <w:r w:rsidRPr="00526D83">
        <w:rPr>
          <w:rFonts w:ascii="Arial" w:hAnsi="Arial" w:cs="Arial"/>
          <w:noProof/>
          <w:sz w:val="22"/>
          <w:szCs w:val="22"/>
        </w:rPr>
        <w:t xml:space="preserve"> 207</w:t>
      </w:r>
      <w:r w:rsidRPr="00526D83">
        <w:rPr>
          <w:rFonts w:ascii="Arial" w:hAnsi="Arial" w:cs="Arial"/>
          <w:sz w:val="22"/>
          <w:szCs w:val="22"/>
        </w:rPr>
        <w:t xml:space="preserve"> of the Public Acts of</w:t>
      </w:r>
      <w:r w:rsidRPr="00526D83">
        <w:rPr>
          <w:rFonts w:ascii="Arial" w:hAnsi="Arial" w:cs="Arial"/>
          <w:noProof/>
          <w:sz w:val="22"/>
          <w:szCs w:val="22"/>
        </w:rPr>
        <w:t xml:space="preserve"> 1921,</w:t>
      </w:r>
      <w:r w:rsidRPr="00526D83">
        <w:rPr>
          <w:rFonts w:ascii="Arial" w:hAnsi="Arial" w:cs="Arial"/>
          <w:sz w:val="22"/>
          <w:szCs w:val="22"/>
        </w:rPr>
        <w:t xml:space="preserve"> as amended</w:t>
      </w:r>
      <w:r w:rsidRPr="00526D83">
        <w:rPr>
          <w:rFonts w:ascii="Arial" w:hAnsi="Arial" w:cs="Arial"/>
          <w:noProof/>
          <w:sz w:val="22"/>
          <w:szCs w:val="22"/>
        </w:rPr>
        <w:t>.</w:t>
      </w:r>
    </w:p>
    <w:p w14:paraId="34853D45" w14:textId="77777777" w:rsidR="00173156" w:rsidRPr="00526D83" w:rsidRDefault="00173156"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p>
    <w:p w14:paraId="768C5269" w14:textId="77777777" w:rsidR="00173156" w:rsidRPr="00526D83" w:rsidRDefault="00173156"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 xml:space="preserve">Ordinance adopted: </w:t>
      </w:r>
      <w:r w:rsidRPr="00526D83">
        <w:rPr>
          <w:rFonts w:ascii="Arial" w:hAnsi="Arial" w:cs="Arial"/>
          <w:noProof/>
          <w:sz w:val="22"/>
          <w:szCs w:val="22"/>
        </w:rPr>
        <w:tab/>
      </w:r>
      <w:r w:rsidRPr="00526D83">
        <w:rPr>
          <w:rFonts w:ascii="Arial" w:hAnsi="Arial" w:cs="Arial"/>
          <w:noProof/>
          <w:sz w:val="22"/>
          <w:szCs w:val="22"/>
        </w:rPr>
        <w:tab/>
      </w:r>
      <w:r w:rsidR="009A5B91">
        <w:rPr>
          <w:rFonts w:ascii="Arial" w:hAnsi="Arial" w:cs="Arial"/>
          <w:noProof/>
          <w:sz w:val="22"/>
          <w:szCs w:val="22"/>
        </w:rPr>
        <w:t>10/01/2014</w:t>
      </w:r>
    </w:p>
    <w:p w14:paraId="004277E4" w14:textId="77777777" w:rsidR="00173156" w:rsidRPr="00526D83" w:rsidRDefault="00173156"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noProof/>
          <w:sz w:val="22"/>
          <w:szCs w:val="22"/>
        </w:rPr>
      </w:pPr>
      <w:r w:rsidRPr="00526D83">
        <w:rPr>
          <w:rFonts w:ascii="Arial" w:hAnsi="Arial" w:cs="Arial"/>
          <w:noProof/>
          <w:sz w:val="22"/>
          <w:szCs w:val="22"/>
        </w:rPr>
        <w:t>Ordina</w:t>
      </w:r>
      <w:r w:rsidR="004D3286" w:rsidRPr="00526D83">
        <w:rPr>
          <w:rFonts w:ascii="Arial" w:hAnsi="Arial" w:cs="Arial"/>
          <w:noProof/>
          <w:sz w:val="22"/>
          <w:szCs w:val="22"/>
        </w:rPr>
        <w:t>n</w:t>
      </w:r>
      <w:r w:rsidRPr="00526D83">
        <w:rPr>
          <w:rFonts w:ascii="Arial" w:hAnsi="Arial" w:cs="Arial"/>
          <w:noProof/>
          <w:sz w:val="22"/>
          <w:szCs w:val="22"/>
        </w:rPr>
        <w:t xml:space="preserve">ce notice published: </w:t>
      </w:r>
      <w:r w:rsidRPr="00526D83">
        <w:rPr>
          <w:rFonts w:ascii="Arial" w:hAnsi="Arial" w:cs="Arial"/>
          <w:noProof/>
          <w:sz w:val="22"/>
          <w:szCs w:val="22"/>
        </w:rPr>
        <w:tab/>
      </w:r>
      <w:r w:rsidR="00924145">
        <w:rPr>
          <w:rFonts w:ascii="Arial" w:hAnsi="Arial" w:cs="Arial"/>
          <w:noProof/>
          <w:sz w:val="22"/>
          <w:szCs w:val="22"/>
        </w:rPr>
        <w:t xml:space="preserve">  </w:t>
      </w:r>
      <w:r w:rsidR="009A5B91">
        <w:rPr>
          <w:rFonts w:ascii="Arial" w:hAnsi="Arial" w:cs="Arial"/>
          <w:noProof/>
          <w:sz w:val="22"/>
          <w:szCs w:val="22"/>
        </w:rPr>
        <w:t>9/08/2014</w:t>
      </w:r>
    </w:p>
    <w:p w14:paraId="10FE0F1E" w14:textId="77777777" w:rsidR="00173156" w:rsidRPr="00526D83" w:rsidRDefault="00173156" w:rsidP="00BD1FD4">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rPr>
          <w:rFonts w:ascii="Arial" w:hAnsi="Arial" w:cs="Arial"/>
          <w:sz w:val="22"/>
          <w:szCs w:val="22"/>
        </w:rPr>
      </w:pPr>
      <w:r w:rsidRPr="00526D83">
        <w:rPr>
          <w:rFonts w:ascii="Arial" w:hAnsi="Arial" w:cs="Arial"/>
          <w:noProof/>
          <w:sz w:val="22"/>
          <w:szCs w:val="22"/>
        </w:rPr>
        <w:t xml:space="preserve">Ordinance effective: </w:t>
      </w:r>
      <w:r w:rsidRPr="00526D83">
        <w:rPr>
          <w:rFonts w:ascii="Arial" w:hAnsi="Arial" w:cs="Arial"/>
          <w:noProof/>
          <w:sz w:val="22"/>
          <w:szCs w:val="22"/>
        </w:rPr>
        <w:tab/>
      </w:r>
      <w:r w:rsidRPr="00526D83">
        <w:rPr>
          <w:rFonts w:ascii="Arial" w:hAnsi="Arial" w:cs="Arial"/>
          <w:noProof/>
          <w:sz w:val="22"/>
          <w:szCs w:val="22"/>
        </w:rPr>
        <w:tab/>
      </w:r>
      <w:r w:rsidR="009A5B91">
        <w:rPr>
          <w:rFonts w:ascii="Arial" w:hAnsi="Arial" w:cs="Arial"/>
          <w:noProof/>
          <w:sz w:val="22"/>
          <w:szCs w:val="22"/>
        </w:rPr>
        <w:t>10/01/2014</w:t>
      </w:r>
    </w:p>
    <w:sectPr w:rsidR="00173156" w:rsidRPr="00526D83">
      <w:headerReference w:type="default" r:id="rId65"/>
      <w:footerReference w:type="even" r:id="rId66"/>
      <w:footerReference w:type="default" r:id="rId67"/>
      <w:endnotePr>
        <w:numFmt w:val="decimal"/>
      </w:endnotePr>
      <w:pgSz w:w="12240" w:h="15840"/>
      <w:pgMar w:top="1440" w:right="1440" w:bottom="1440" w:left="1440" w:header="720" w:footer="720" w:gutter="0"/>
      <w:paperSrc w:first="26912" w:other="26912"/>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C825C83" w14:textId="77777777" w:rsidR="00BB7E99" w:rsidRDefault="00BB7E99">
      <w:r>
        <w:separator/>
      </w:r>
    </w:p>
  </w:endnote>
  <w:endnote w:type="continuationSeparator" w:id="0">
    <w:p w14:paraId="19E5B5FE" w14:textId="77777777" w:rsidR="00BB7E99" w:rsidRDefault="00BB7E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News Gothic MT">
    <w:panose1 w:val="020B0503020103020203"/>
    <w:charset w:val="00"/>
    <w:family w:val="swiss"/>
    <w:pitch w:val="variable"/>
    <w:sig w:usb0="00000003" w:usb1="00000000" w:usb2="00000000" w:usb3="00000000" w:csb0="00000001" w:csb1="00000000"/>
  </w:font>
  <w:font w:name="Trebuchet MS">
    <w:panose1 w:val="020B0603020202020204"/>
    <w:charset w:val="00"/>
    <w:family w:val="swiss"/>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Bauer Bodoni D">
    <w:altName w:val="Times New Roman"/>
    <w:panose1 w:val="020B0604020202020204"/>
    <w:charset w:val="00"/>
    <w:family w:val="roman"/>
    <w:pitch w:val="variable"/>
    <w:sig w:usb0="00000007" w:usb1="00000000" w:usb2="00000000" w:usb3="00000000" w:csb0="00000013" w:csb1="00000000"/>
  </w:font>
  <w:font w:name="Calibri">
    <w:panose1 w:val="020F0502020204030204"/>
    <w:charset w:val="00"/>
    <w:family w:val="swiss"/>
    <w:pitch w:val="variable"/>
    <w:sig w:usb0="E4002E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F6716FE" w14:textId="460D166D" w:rsidR="00226AAA" w:rsidRDefault="00226AAA">
    <w:pPr>
      <w:spacing w:line="240" w:lineRule="exact"/>
      <w:rPr>
        <w:sz w:val="24"/>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59E1530" w14:textId="77777777" w:rsidR="0033761E" w:rsidRDefault="0033761E">
    <w:pPr>
      <w:spacing w:line="240" w:lineRule="exact"/>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C9F9F63" w14:textId="77777777" w:rsidR="0033761E" w:rsidRDefault="0033761E">
    <w:pPr>
      <w:pStyle w:val="Footer"/>
      <w:framePr w:wrap="around" w:vAnchor="text" w:hAnchor="page" w:x="6481" w:y="-34"/>
      <w:rPr>
        <w:rStyle w:val="PageNumber"/>
        <w:rFonts w:ascii="News Gothic MT" w:hAnsi="News Gothic MT"/>
      </w:rPr>
    </w:pPr>
    <w:r w:rsidRPr="00D84C72">
      <w:rPr>
        <w:rStyle w:val="PageNumber"/>
        <w:rFonts w:ascii="News Gothic MT" w:hAnsi="News Gothic MT"/>
      </w:rPr>
      <w:fldChar w:fldCharType="begin"/>
    </w:r>
    <w:r w:rsidRPr="00D84C72">
      <w:rPr>
        <w:rStyle w:val="PageNumber"/>
        <w:rFonts w:ascii="News Gothic MT" w:hAnsi="News Gothic MT"/>
      </w:rPr>
      <w:instrText xml:space="preserve"> PAGE   \* MERGEFORMAT </w:instrText>
    </w:r>
    <w:r w:rsidRPr="00D84C72">
      <w:rPr>
        <w:rStyle w:val="PageNumber"/>
        <w:rFonts w:ascii="News Gothic MT" w:hAnsi="News Gothic MT"/>
      </w:rPr>
      <w:fldChar w:fldCharType="separate"/>
    </w:r>
    <w:r>
      <w:rPr>
        <w:rStyle w:val="PageNumber"/>
        <w:rFonts w:ascii="News Gothic MT" w:hAnsi="News Gothic MT"/>
        <w:noProof/>
      </w:rPr>
      <w:t>iii</w:t>
    </w:r>
    <w:r w:rsidRPr="00D84C72">
      <w:rPr>
        <w:rStyle w:val="PageNumber"/>
        <w:rFonts w:ascii="News Gothic MT" w:hAnsi="News Gothic MT"/>
        <w:noProof/>
      </w:rPr>
      <w:fldChar w:fldCharType="end"/>
    </w:r>
  </w:p>
  <w:p w14:paraId="72B287B5" w14:textId="48860CB8" w:rsidR="0033761E" w:rsidRDefault="0033761E">
    <w:pPr>
      <w:spacing w:line="240" w:lineRule="exact"/>
      <w:rPr>
        <w:sz w:val="24"/>
      </w:rPr>
    </w:pPr>
    <w:r>
      <w:rPr>
        <w:rStyle w:val="PageNumber"/>
        <w:rFonts w:ascii="News Gothic MT" w:hAnsi="News Gothic MT"/>
      </w:rPr>
      <w:t>Village of Baldwin Zoning Ordinance</w:t>
    </w:r>
    <w:r>
      <w:rPr>
        <w:rStyle w:val="PageNumber"/>
        <w:rFonts w:ascii="News Gothic MT" w:hAnsi="News Gothic MT"/>
      </w:rPr>
      <w:tab/>
    </w:r>
    <w:r>
      <w:rPr>
        <w:rStyle w:val="PageNumber"/>
        <w:rFonts w:ascii="News Gothic MT" w:hAnsi="News Gothic MT"/>
      </w:rPr>
      <w:tab/>
    </w:r>
    <w:r>
      <w:rPr>
        <w:rStyle w:val="PageNumber"/>
        <w:rFonts w:ascii="News Gothic MT" w:hAnsi="News Gothic MT"/>
      </w:rPr>
      <w:tab/>
    </w:r>
    <w:r>
      <w:rPr>
        <w:rStyle w:val="PageNumber"/>
        <w:rFonts w:ascii="News Gothic MT" w:hAnsi="News Gothic MT"/>
      </w:rPr>
      <w:tab/>
    </w:r>
    <w:r>
      <w:rPr>
        <w:rStyle w:val="PageNumber"/>
        <w:rFonts w:ascii="News Gothic MT" w:hAnsi="News Gothic MT"/>
      </w:rPr>
      <w:tab/>
    </w:r>
    <w:r>
      <w:rPr>
        <w:rStyle w:val="PageNumber"/>
        <w:rFonts w:ascii="News Gothic MT" w:hAnsi="News Gothic MT"/>
      </w:rPr>
      <w:tab/>
      <w:t xml:space="preserve">        Table of Contents</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771FE1A" w14:textId="77777777" w:rsidR="00226AAA" w:rsidRDefault="00226AAA">
    <w:pPr>
      <w:spacing w:line="240" w:lineRule="exact"/>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548F9983" w14:textId="16F1C118" w:rsidR="00226AAA" w:rsidRDefault="00226AAA">
    <w:pPr>
      <w:spacing w:line="240" w:lineRule="exact"/>
      <w:rPr>
        <w:sz w:val="24"/>
      </w:rPr>
    </w:pPr>
    <w:r>
      <w:rPr>
        <w:rStyle w:val="PageNumber"/>
        <w:rFonts w:ascii="News Gothic MT" w:hAnsi="News Gothic MT"/>
      </w:rPr>
      <w:t>Village of Baldwin Zoning Ordinance</w:t>
    </w:r>
    <w:r>
      <w:rPr>
        <w:rStyle w:val="PageNumber"/>
        <w:rFonts w:ascii="News Gothic MT" w:hAnsi="News Gothic MT"/>
      </w:rPr>
      <w:tab/>
    </w:r>
    <w:r>
      <w:rPr>
        <w:rStyle w:val="PageNumber"/>
        <w:rFonts w:ascii="News Gothic MT" w:hAnsi="News Gothic MT"/>
      </w:rPr>
      <w:tab/>
      <w:t>1-</w:t>
    </w:r>
    <w:r w:rsidRPr="002F6693">
      <w:rPr>
        <w:rStyle w:val="PageNumber"/>
        <w:rFonts w:ascii="News Gothic MT" w:hAnsi="News Gothic MT"/>
      </w:rPr>
      <w:fldChar w:fldCharType="begin"/>
    </w:r>
    <w:r w:rsidRPr="002F6693">
      <w:rPr>
        <w:rStyle w:val="PageNumber"/>
        <w:rFonts w:ascii="News Gothic MT" w:hAnsi="News Gothic MT"/>
      </w:rPr>
      <w:instrText xml:space="preserve"> PAGE   \* MERGEFORMAT </w:instrText>
    </w:r>
    <w:r w:rsidRPr="002F6693">
      <w:rPr>
        <w:rStyle w:val="PageNumber"/>
        <w:rFonts w:ascii="News Gothic MT" w:hAnsi="News Gothic MT"/>
      </w:rPr>
      <w:fldChar w:fldCharType="separate"/>
    </w:r>
    <w:r w:rsidR="009D5244">
      <w:rPr>
        <w:rStyle w:val="PageNumber"/>
        <w:rFonts w:ascii="News Gothic MT" w:hAnsi="News Gothic MT"/>
        <w:noProof/>
      </w:rPr>
      <w:t>2</w:t>
    </w:r>
    <w:r w:rsidRPr="002F6693">
      <w:rPr>
        <w:rStyle w:val="PageNumber"/>
        <w:rFonts w:ascii="News Gothic MT" w:hAnsi="News Gothic MT"/>
        <w:noProof/>
      </w:rPr>
      <w:fldChar w:fldCharType="end"/>
    </w:r>
    <w:r>
      <w:rPr>
        <w:rStyle w:val="PageNumber"/>
        <w:rFonts w:ascii="News Gothic MT" w:hAnsi="News Gothic MT"/>
      </w:rPr>
      <w:tab/>
    </w:r>
    <w:r>
      <w:rPr>
        <w:rStyle w:val="PageNumber"/>
        <w:rFonts w:ascii="News Gothic MT" w:hAnsi="News Gothic MT"/>
      </w:rPr>
      <w:tab/>
    </w:r>
    <w:r>
      <w:rPr>
        <w:rStyle w:val="PageNumber"/>
        <w:rFonts w:ascii="News Gothic MT" w:hAnsi="News Gothic MT"/>
      </w:rPr>
      <w:tab/>
    </w:r>
    <w:r w:rsidR="00682586">
      <w:rPr>
        <w:rStyle w:val="PageNumber"/>
        <w:rFonts w:ascii="News Gothic MT" w:hAnsi="News Gothic MT"/>
      </w:rPr>
      <w:tab/>
    </w:r>
    <w:r w:rsidR="00682586">
      <w:rPr>
        <w:rStyle w:val="PageNumber"/>
        <w:rFonts w:ascii="News Gothic MT" w:hAnsi="News Gothic MT"/>
      </w:rPr>
      <w:tab/>
      <w:t xml:space="preserve">        </w:t>
    </w:r>
    <w:r>
      <w:rPr>
        <w:rStyle w:val="PageNumber"/>
        <w:rFonts w:ascii="News Gothic MT" w:hAnsi="News Gothic MT"/>
      </w:rPr>
      <w:t>Preamble</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59F05DD" w14:textId="77777777" w:rsidR="00226AAA" w:rsidRDefault="00226AAA">
    <w:pPr>
      <w:spacing w:line="240" w:lineRule="exact"/>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63276719" w14:textId="4A1E0FAA" w:rsidR="00226AAA" w:rsidRDefault="00226AAA">
    <w:pPr>
      <w:spacing w:line="240" w:lineRule="exact"/>
      <w:rPr>
        <w:sz w:val="24"/>
      </w:rPr>
    </w:pPr>
    <w:r>
      <w:rPr>
        <w:rStyle w:val="PageNumber"/>
        <w:rFonts w:ascii="News Gothic MT" w:hAnsi="News Gothic MT"/>
      </w:rPr>
      <w:t>Village of Baldwin Zoning Ordinance</w:t>
    </w:r>
    <w:r>
      <w:rPr>
        <w:rStyle w:val="PageNumber"/>
        <w:rFonts w:ascii="News Gothic MT" w:hAnsi="News Gothic MT"/>
      </w:rPr>
      <w:tab/>
    </w:r>
    <w:r>
      <w:rPr>
        <w:rStyle w:val="PageNumber"/>
        <w:rFonts w:ascii="News Gothic MT" w:hAnsi="News Gothic MT"/>
      </w:rPr>
      <w:tab/>
      <w:t>2-</w:t>
    </w:r>
    <w:r w:rsidRPr="002F6693">
      <w:rPr>
        <w:rStyle w:val="PageNumber"/>
        <w:rFonts w:ascii="News Gothic MT" w:hAnsi="News Gothic MT"/>
      </w:rPr>
      <w:fldChar w:fldCharType="begin"/>
    </w:r>
    <w:r w:rsidRPr="002F6693">
      <w:rPr>
        <w:rStyle w:val="PageNumber"/>
        <w:rFonts w:ascii="News Gothic MT" w:hAnsi="News Gothic MT"/>
      </w:rPr>
      <w:instrText xml:space="preserve"> PAGE   \* MERGEFORMAT </w:instrText>
    </w:r>
    <w:r w:rsidRPr="002F6693">
      <w:rPr>
        <w:rStyle w:val="PageNumber"/>
        <w:rFonts w:ascii="News Gothic MT" w:hAnsi="News Gothic MT"/>
      </w:rPr>
      <w:fldChar w:fldCharType="separate"/>
    </w:r>
    <w:r w:rsidR="009D5244">
      <w:rPr>
        <w:rStyle w:val="PageNumber"/>
        <w:rFonts w:ascii="News Gothic MT" w:hAnsi="News Gothic MT"/>
        <w:noProof/>
      </w:rPr>
      <w:t>11</w:t>
    </w:r>
    <w:r w:rsidRPr="002F6693">
      <w:rPr>
        <w:rStyle w:val="PageNumber"/>
        <w:rFonts w:ascii="News Gothic MT" w:hAnsi="News Gothic MT"/>
        <w:noProof/>
      </w:rPr>
      <w:fldChar w:fldCharType="end"/>
    </w:r>
    <w:r w:rsidR="00196F17">
      <w:rPr>
        <w:rStyle w:val="PageNumber"/>
        <w:rFonts w:ascii="News Gothic MT" w:hAnsi="News Gothic MT"/>
      </w:rPr>
      <w:tab/>
    </w:r>
    <w:r w:rsidR="00196F17">
      <w:rPr>
        <w:rStyle w:val="PageNumber"/>
        <w:rFonts w:ascii="News Gothic MT" w:hAnsi="News Gothic MT"/>
      </w:rPr>
      <w:tab/>
    </w:r>
    <w:r w:rsidR="00196F17">
      <w:rPr>
        <w:rStyle w:val="PageNumber"/>
        <w:rFonts w:ascii="News Gothic MT" w:hAnsi="News Gothic MT"/>
      </w:rPr>
      <w:tab/>
    </w:r>
    <w:r w:rsidR="00682586">
      <w:rPr>
        <w:rStyle w:val="PageNumber"/>
        <w:rFonts w:ascii="News Gothic MT" w:hAnsi="News Gothic MT"/>
      </w:rPr>
      <w:tab/>
    </w:r>
    <w:r w:rsidR="00682586">
      <w:rPr>
        <w:rStyle w:val="PageNumber"/>
        <w:rFonts w:ascii="News Gothic MT" w:hAnsi="News Gothic MT"/>
      </w:rPr>
      <w:tab/>
      <w:t xml:space="preserve">       </w:t>
    </w:r>
    <w:r>
      <w:rPr>
        <w:rStyle w:val="PageNumber"/>
        <w:rFonts w:ascii="News Gothic MT" w:hAnsi="News Gothic MT"/>
      </w:rPr>
      <w:t>Definitions</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F69D68" w14:textId="77777777" w:rsidR="00226AAA" w:rsidRDefault="00226AAA">
    <w:pPr>
      <w:spacing w:line="240" w:lineRule="exact"/>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1FEB51B" w14:textId="254F430C" w:rsidR="00226AAA" w:rsidRDefault="00226AAA" w:rsidP="00682586">
    <w:pPr>
      <w:pStyle w:val="Footer"/>
      <w:tabs>
        <w:tab w:val="clear" w:pos="4320"/>
        <w:tab w:val="clear" w:pos="8640"/>
        <w:tab w:val="center" w:pos="4770"/>
        <w:tab w:val="right" w:pos="9360"/>
      </w:tabs>
      <w:rPr>
        <w:sz w:val="24"/>
      </w:rPr>
    </w:pPr>
    <w:r>
      <w:rPr>
        <w:rStyle w:val="PageNumber"/>
        <w:rFonts w:ascii="News Gothic MT" w:hAnsi="News Gothic MT"/>
      </w:rPr>
      <w:t>Village of Baldwin Zoning Ordinance</w:t>
    </w:r>
    <w:r>
      <w:rPr>
        <w:rStyle w:val="PageNumber"/>
        <w:rFonts w:ascii="News Gothic MT" w:hAnsi="News Gothic MT"/>
      </w:rPr>
      <w:tab/>
      <w:t>3-</w:t>
    </w:r>
    <w:r w:rsidRPr="00221A35">
      <w:rPr>
        <w:rStyle w:val="PageNumber"/>
        <w:rFonts w:ascii="News Gothic MT" w:hAnsi="News Gothic MT"/>
      </w:rPr>
      <w:fldChar w:fldCharType="begin"/>
    </w:r>
    <w:r w:rsidRPr="00221A35">
      <w:rPr>
        <w:rStyle w:val="PageNumber"/>
        <w:rFonts w:ascii="News Gothic MT" w:hAnsi="News Gothic MT"/>
      </w:rPr>
      <w:instrText xml:space="preserve"> PAGE   \* MERGEFORMAT </w:instrText>
    </w:r>
    <w:r w:rsidRPr="00221A35">
      <w:rPr>
        <w:rStyle w:val="PageNumber"/>
        <w:rFonts w:ascii="News Gothic MT" w:hAnsi="News Gothic MT"/>
      </w:rPr>
      <w:fldChar w:fldCharType="separate"/>
    </w:r>
    <w:r w:rsidR="009D5244">
      <w:rPr>
        <w:rStyle w:val="PageNumber"/>
        <w:rFonts w:ascii="News Gothic MT" w:hAnsi="News Gothic MT"/>
        <w:noProof/>
      </w:rPr>
      <w:t>22</w:t>
    </w:r>
    <w:r w:rsidRPr="00221A35">
      <w:rPr>
        <w:rStyle w:val="PageNumber"/>
        <w:rFonts w:ascii="News Gothic MT" w:hAnsi="News Gothic MT"/>
        <w:noProof/>
      </w:rPr>
      <w:fldChar w:fldCharType="end"/>
    </w:r>
    <w:r>
      <w:rPr>
        <w:rStyle w:val="PageNumber"/>
        <w:rFonts w:ascii="News Gothic MT" w:hAnsi="News Gothic MT"/>
      </w:rPr>
      <w:tab/>
    </w:r>
    <w:r w:rsidR="00682586">
      <w:rPr>
        <w:rStyle w:val="PageNumber"/>
        <w:rFonts w:ascii="News Gothic MT" w:hAnsi="News Gothic MT"/>
      </w:rPr>
      <w:t xml:space="preserve"> </w:t>
    </w:r>
    <w:r>
      <w:rPr>
        <w:rStyle w:val="PageNumber"/>
        <w:rFonts w:ascii="News Gothic MT" w:hAnsi="News Gothic MT"/>
      </w:rPr>
      <w:t>General Provision</w:t>
    </w:r>
    <w:r w:rsidR="00682586">
      <w:rPr>
        <w:rStyle w:val="PageNumber"/>
        <w:rFonts w:ascii="News Gothic MT" w:hAnsi="News Gothic MT"/>
      </w:rPr>
      <w:t>s</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F79144" w14:textId="77777777" w:rsidR="00226AAA" w:rsidRDefault="00226AAA">
    <w:pPr>
      <w:spacing w:line="240" w:lineRule="exact"/>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3081973" w14:textId="2159699B" w:rsidR="00226AAA" w:rsidRDefault="00226AAA">
    <w:pPr>
      <w:pStyle w:val="Footer"/>
      <w:tabs>
        <w:tab w:val="clear" w:pos="4320"/>
        <w:tab w:val="clear" w:pos="8640"/>
        <w:tab w:val="center" w:pos="4770"/>
      </w:tabs>
      <w:ind w:right="-360"/>
      <w:rPr>
        <w:sz w:val="24"/>
      </w:rPr>
    </w:pPr>
    <w:r>
      <w:rPr>
        <w:rStyle w:val="PageNumber"/>
        <w:rFonts w:ascii="News Gothic MT" w:hAnsi="News Gothic MT"/>
      </w:rPr>
      <w:t>Village of Baldwin Zoning Ordinance</w:t>
    </w:r>
    <w:r>
      <w:rPr>
        <w:rStyle w:val="PageNumber"/>
        <w:rFonts w:ascii="News Gothic MT" w:hAnsi="News Gothic MT"/>
      </w:rPr>
      <w:tab/>
      <w:t>4-</w:t>
    </w:r>
    <w:r w:rsidRPr="00FD6696">
      <w:rPr>
        <w:rStyle w:val="PageNumber"/>
        <w:rFonts w:ascii="News Gothic MT" w:hAnsi="News Gothic MT"/>
      </w:rPr>
      <w:fldChar w:fldCharType="begin"/>
    </w:r>
    <w:r w:rsidRPr="00FD6696">
      <w:rPr>
        <w:rStyle w:val="PageNumber"/>
        <w:rFonts w:ascii="News Gothic MT" w:hAnsi="News Gothic MT"/>
      </w:rPr>
      <w:instrText xml:space="preserve"> PAGE   \* MERGEFORMAT </w:instrText>
    </w:r>
    <w:r w:rsidRPr="00FD6696">
      <w:rPr>
        <w:rStyle w:val="PageNumber"/>
        <w:rFonts w:ascii="News Gothic MT" w:hAnsi="News Gothic MT"/>
      </w:rPr>
      <w:fldChar w:fldCharType="separate"/>
    </w:r>
    <w:r w:rsidR="009D5244">
      <w:rPr>
        <w:rStyle w:val="PageNumber"/>
        <w:rFonts w:ascii="News Gothic MT" w:hAnsi="News Gothic MT"/>
        <w:noProof/>
      </w:rPr>
      <w:t>13</w:t>
    </w:r>
    <w:r w:rsidRPr="00FD6696">
      <w:rPr>
        <w:rStyle w:val="PageNumber"/>
        <w:rFonts w:ascii="News Gothic MT" w:hAnsi="News Gothic MT"/>
        <w:noProof/>
      </w:rPr>
      <w:fldChar w:fldCharType="end"/>
    </w:r>
    <w:r>
      <w:rPr>
        <w:rStyle w:val="PageNumber"/>
        <w:rFonts w:ascii="News Gothic MT" w:hAnsi="News Gothic MT"/>
      </w:rPr>
      <w:tab/>
    </w:r>
    <w:r>
      <w:rPr>
        <w:rStyle w:val="PageNumber"/>
        <w:rFonts w:ascii="News Gothic MT" w:hAnsi="News Gothic MT"/>
      </w:rPr>
      <w:tab/>
    </w:r>
    <w:r>
      <w:rPr>
        <w:rStyle w:val="PageNumber"/>
        <w:rFonts w:ascii="News Gothic MT" w:hAnsi="News Gothic MT"/>
      </w:rPr>
      <w:tab/>
    </w:r>
    <w:r>
      <w:rPr>
        <w:rStyle w:val="PageNumber"/>
        <w:rFonts w:ascii="News Gothic MT" w:hAnsi="News Gothic MT"/>
      </w:rPr>
      <w:tab/>
    </w:r>
    <w:r w:rsidR="00AA7C09">
      <w:rPr>
        <w:rStyle w:val="PageNumber"/>
        <w:rFonts w:ascii="News Gothic MT" w:hAnsi="News Gothic MT"/>
      </w:rPr>
      <w:t xml:space="preserve">          </w:t>
    </w:r>
    <w:r>
      <w:rPr>
        <w:rStyle w:val="PageNumber"/>
        <w:rFonts w:ascii="News Gothic MT" w:hAnsi="News Gothic MT"/>
      </w:rPr>
      <w:t>Site Plan Review</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1C5EE17" w14:textId="77777777" w:rsidR="00226AAA" w:rsidRDefault="00226AAA">
    <w:pPr>
      <w:spacing w:line="240" w:lineRule="exact"/>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C8B6826" w14:textId="7E353027" w:rsidR="00226AAA" w:rsidRDefault="00226AAA" w:rsidP="00FD6696">
    <w:pPr>
      <w:pStyle w:val="Footer"/>
      <w:tabs>
        <w:tab w:val="clear" w:pos="4320"/>
        <w:tab w:val="clear" w:pos="8640"/>
        <w:tab w:val="center" w:pos="4770"/>
        <w:tab w:val="right" w:pos="9360"/>
      </w:tabs>
      <w:rPr>
        <w:sz w:val="24"/>
      </w:rPr>
    </w:pPr>
    <w:r>
      <w:rPr>
        <w:rStyle w:val="PageNumber"/>
        <w:rFonts w:ascii="News Gothic MT" w:hAnsi="News Gothic MT"/>
      </w:rPr>
      <w:t>Village of Baldwin Zoning Ordinance</w:t>
    </w:r>
    <w:r>
      <w:rPr>
        <w:rStyle w:val="PageNumber"/>
        <w:rFonts w:ascii="News Gothic MT" w:hAnsi="News Gothic MT"/>
      </w:rPr>
      <w:tab/>
      <w:t>5-</w:t>
    </w:r>
    <w:r w:rsidRPr="00FD6696">
      <w:rPr>
        <w:rStyle w:val="PageNumber"/>
        <w:rFonts w:ascii="News Gothic MT" w:hAnsi="News Gothic MT"/>
      </w:rPr>
      <w:fldChar w:fldCharType="begin"/>
    </w:r>
    <w:r w:rsidRPr="00FD6696">
      <w:rPr>
        <w:rStyle w:val="PageNumber"/>
        <w:rFonts w:ascii="News Gothic MT" w:hAnsi="News Gothic MT"/>
      </w:rPr>
      <w:instrText xml:space="preserve"> PAGE   \* MERGEFORMAT </w:instrText>
    </w:r>
    <w:r w:rsidRPr="00FD6696">
      <w:rPr>
        <w:rStyle w:val="PageNumber"/>
        <w:rFonts w:ascii="News Gothic MT" w:hAnsi="News Gothic MT"/>
      </w:rPr>
      <w:fldChar w:fldCharType="separate"/>
    </w:r>
    <w:r w:rsidR="009D5244">
      <w:rPr>
        <w:rStyle w:val="PageNumber"/>
        <w:rFonts w:ascii="News Gothic MT" w:hAnsi="News Gothic MT"/>
        <w:noProof/>
      </w:rPr>
      <w:t>5</w:t>
    </w:r>
    <w:r w:rsidRPr="00FD6696">
      <w:rPr>
        <w:rStyle w:val="PageNumber"/>
        <w:rFonts w:ascii="News Gothic MT" w:hAnsi="News Gothic MT"/>
        <w:noProof/>
      </w:rPr>
      <w:fldChar w:fldCharType="end"/>
    </w:r>
    <w:r>
      <w:rPr>
        <w:rStyle w:val="PageNumber"/>
        <w:rFonts w:ascii="News Gothic MT" w:hAnsi="News Gothic MT"/>
      </w:rPr>
      <w:tab/>
      <w:t>Zoning Districts and Zoning Map</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C8511B" w14:textId="77777777" w:rsidR="00226AAA" w:rsidRDefault="00226AAA">
    <w:pPr>
      <w:spacing w:line="240" w:lineRule="exact"/>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31DC3F78" w14:textId="5F1708D1" w:rsidR="00226AAA" w:rsidRDefault="00226AAA" w:rsidP="00AA7C09">
    <w:pPr>
      <w:tabs>
        <w:tab w:val="left" w:pos="0"/>
        <w:tab w:val="center" w:pos="5040"/>
        <w:tab w:val="right" w:pos="9360"/>
      </w:tabs>
      <w:spacing w:line="240" w:lineRule="exact"/>
      <w:rPr>
        <w:sz w:val="24"/>
      </w:rPr>
    </w:pPr>
    <w:r>
      <w:rPr>
        <w:rStyle w:val="PageNumber"/>
        <w:rFonts w:ascii="News Gothic MT" w:hAnsi="News Gothic MT"/>
      </w:rPr>
      <w:t>Village of Baldwin Zoning Ordinance</w:t>
    </w:r>
    <w:r>
      <w:rPr>
        <w:rStyle w:val="PageNumber"/>
        <w:rFonts w:ascii="News Gothic MT" w:hAnsi="News Gothic MT"/>
      </w:rPr>
      <w:tab/>
      <w:t>6-</w:t>
    </w:r>
    <w:r w:rsidRPr="00E37C03">
      <w:rPr>
        <w:rStyle w:val="PageNumber"/>
        <w:rFonts w:ascii="News Gothic MT" w:hAnsi="News Gothic MT"/>
      </w:rPr>
      <w:fldChar w:fldCharType="begin"/>
    </w:r>
    <w:r w:rsidRPr="00E37C03">
      <w:rPr>
        <w:rStyle w:val="PageNumber"/>
        <w:rFonts w:ascii="News Gothic MT" w:hAnsi="News Gothic MT"/>
      </w:rPr>
      <w:instrText xml:space="preserve"> PAGE   \* MERGEFORMAT </w:instrText>
    </w:r>
    <w:r w:rsidRPr="00E37C03">
      <w:rPr>
        <w:rStyle w:val="PageNumber"/>
        <w:rFonts w:ascii="News Gothic MT" w:hAnsi="News Gothic MT"/>
      </w:rPr>
      <w:fldChar w:fldCharType="separate"/>
    </w:r>
    <w:r w:rsidR="009D5244">
      <w:rPr>
        <w:rStyle w:val="PageNumber"/>
        <w:rFonts w:ascii="News Gothic MT" w:hAnsi="News Gothic MT"/>
        <w:noProof/>
      </w:rPr>
      <w:t>3</w:t>
    </w:r>
    <w:r w:rsidRPr="00E37C03">
      <w:rPr>
        <w:rStyle w:val="PageNumber"/>
        <w:rFonts w:ascii="News Gothic MT" w:hAnsi="News Gothic MT"/>
        <w:noProof/>
      </w:rPr>
      <w:fldChar w:fldCharType="end"/>
    </w:r>
    <w:r>
      <w:rPr>
        <w:rStyle w:val="PageNumber"/>
        <w:rFonts w:ascii="News Gothic MT" w:hAnsi="News Gothic MT"/>
      </w:rPr>
      <w:tab/>
      <w:t>Single Family Residential District (LDR)</w:t>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6461B33" w14:textId="77777777" w:rsidR="00226AAA" w:rsidRDefault="00226AAA">
    <w:pPr>
      <w:spacing w:line="240" w:lineRule="exact"/>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A8E54F0" w14:textId="76434D06" w:rsidR="00226AAA" w:rsidRPr="00112E64" w:rsidRDefault="00226AAA" w:rsidP="00112E64">
    <w:pPr>
      <w:spacing w:line="240" w:lineRule="exact"/>
    </w:pPr>
    <w:r>
      <w:rPr>
        <w:rStyle w:val="PageNumber"/>
        <w:rFonts w:ascii="News Gothic MT" w:hAnsi="News Gothic MT"/>
      </w:rPr>
      <w:t>Village of Baldwin Zoning Ordinance</w:t>
    </w:r>
    <w:r>
      <w:rPr>
        <w:rStyle w:val="PageNumber"/>
        <w:rFonts w:ascii="News Gothic MT" w:hAnsi="News Gothic MT"/>
      </w:rPr>
      <w:tab/>
    </w:r>
    <w:r>
      <w:rPr>
        <w:rStyle w:val="PageNumber"/>
        <w:rFonts w:ascii="News Gothic MT" w:hAnsi="News Gothic MT"/>
      </w:rPr>
      <w:tab/>
      <w:t>7-</w:t>
    </w:r>
    <w:r w:rsidRPr="00A6134F">
      <w:rPr>
        <w:rStyle w:val="PageNumber"/>
        <w:rFonts w:ascii="News Gothic MT" w:hAnsi="News Gothic MT"/>
      </w:rPr>
      <w:fldChar w:fldCharType="begin"/>
    </w:r>
    <w:r w:rsidRPr="00A6134F">
      <w:rPr>
        <w:rStyle w:val="PageNumber"/>
        <w:rFonts w:ascii="News Gothic MT" w:hAnsi="News Gothic MT"/>
      </w:rPr>
      <w:instrText xml:space="preserve"> PAGE   \* MERGEFORMAT </w:instrText>
    </w:r>
    <w:r w:rsidRPr="00A6134F">
      <w:rPr>
        <w:rStyle w:val="PageNumber"/>
        <w:rFonts w:ascii="News Gothic MT" w:hAnsi="News Gothic MT"/>
      </w:rPr>
      <w:fldChar w:fldCharType="separate"/>
    </w:r>
    <w:r w:rsidR="009D5244">
      <w:rPr>
        <w:rStyle w:val="PageNumber"/>
        <w:rFonts w:ascii="News Gothic MT" w:hAnsi="News Gothic MT"/>
        <w:noProof/>
      </w:rPr>
      <w:t>4</w:t>
    </w:r>
    <w:r w:rsidRPr="00A6134F">
      <w:rPr>
        <w:rStyle w:val="PageNumber"/>
        <w:rFonts w:ascii="News Gothic MT" w:hAnsi="News Gothic MT"/>
        <w:noProof/>
      </w:rPr>
      <w:fldChar w:fldCharType="end"/>
    </w:r>
    <w:r w:rsidR="00944890">
      <w:rPr>
        <w:rStyle w:val="PageNumber"/>
        <w:rFonts w:ascii="News Gothic MT" w:hAnsi="News Gothic MT"/>
      </w:rPr>
      <w:tab/>
      <w:t xml:space="preserve"> </w:t>
    </w:r>
    <w:r>
      <w:rPr>
        <w:rStyle w:val="PageNumber"/>
        <w:rFonts w:ascii="News Gothic MT" w:hAnsi="News Gothic MT"/>
      </w:rPr>
      <w:t>R-2 Single Family Residential Districts (MDR)</w:t>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F9778A3" w14:textId="77777777" w:rsidR="00226AAA" w:rsidRDefault="00226AAA">
    <w:pPr>
      <w:spacing w:line="240" w:lineRule="exact"/>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30FBD2EB" w14:textId="29BB2161" w:rsidR="00226AAA" w:rsidRPr="00112E64" w:rsidRDefault="00226AAA" w:rsidP="00112E64">
    <w:pPr>
      <w:spacing w:line="240" w:lineRule="exact"/>
    </w:pPr>
    <w:r>
      <w:rPr>
        <w:rStyle w:val="PageNumber"/>
        <w:rFonts w:ascii="News Gothic MT" w:hAnsi="News Gothic MT"/>
      </w:rPr>
      <w:t>Village of Baldwin Zoning Ordinance</w:t>
    </w:r>
    <w:r>
      <w:rPr>
        <w:rStyle w:val="PageNumber"/>
        <w:rFonts w:ascii="News Gothic MT" w:hAnsi="News Gothic MT"/>
      </w:rPr>
      <w:tab/>
    </w:r>
    <w:r>
      <w:rPr>
        <w:rStyle w:val="PageNumber"/>
        <w:rFonts w:ascii="News Gothic MT" w:hAnsi="News Gothic MT"/>
      </w:rPr>
      <w:tab/>
      <w:t>8-</w:t>
    </w:r>
    <w:r w:rsidRPr="00A6134F">
      <w:rPr>
        <w:rStyle w:val="PageNumber"/>
        <w:rFonts w:ascii="News Gothic MT" w:hAnsi="News Gothic MT"/>
      </w:rPr>
      <w:fldChar w:fldCharType="begin"/>
    </w:r>
    <w:r w:rsidRPr="00A6134F">
      <w:rPr>
        <w:rStyle w:val="PageNumber"/>
        <w:rFonts w:ascii="News Gothic MT" w:hAnsi="News Gothic MT"/>
      </w:rPr>
      <w:instrText xml:space="preserve"> PAGE   \* MERGEFORMAT </w:instrText>
    </w:r>
    <w:r w:rsidRPr="00A6134F">
      <w:rPr>
        <w:rStyle w:val="PageNumber"/>
        <w:rFonts w:ascii="News Gothic MT" w:hAnsi="News Gothic MT"/>
      </w:rPr>
      <w:fldChar w:fldCharType="separate"/>
    </w:r>
    <w:r w:rsidR="009D5244">
      <w:rPr>
        <w:rStyle w:val="PageNumber"/>
        <w:rFonts w:ascii="News Gothic MT" w:hAnsi="News Gothic MT"/>
        <w:noProof/>
      </w:rPr>
      <w:t>3</w:t>
    </w:r>
    <w:r w:rsidRPr="00A6134F">
      <w:rPr>
        <w:rStyle w:val="PageNumber"/>
        <w:rFonts w:ascii="News Gothic MT" w:hAnsi="News Gothic MT"/>
        <w:noProof/>
      </w:rPr>
      <w:fldChar w:fldCharType="end"/>
    </w:r>
    <w:proofErr w:type="gramStart"/>
    <w:r w:rsidR="00810AF7">
      <w:rPr>
        <w:rStyle w:val="PageNumber"/>
        <w:rFonts w:ascii="News Gothic MT" w:hAnsi="News Gothic MT"/>
      </w:rPr>
      <w:tab/>
      <w:t xml:space="preserve">  </w:t>
    </w:r>
    <w:r>
      <w:rPr>
        <w:rStyle w:val="PageNumber"/>
        <w:rFonts w:ascii="News Gothic MT" w:hAnsi="News Gothic MT"/>
      </w:rPr>
      <w:t>R</w:t>
    </w:r>
    <w:proofErr w:type="gramEnd"/>
    <w:r>
      <w:rPr>
        <w:rStyle w:val="PageNumber"/>
        <w:rFonts w:ascii="News Gothic MT" w:hAnsi="News Gothic MT"/>
      </w:rPr>
      <w:t>-3 Single Family Residential Districts (HDR)</w:t>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8270295" w14:textId="77777777" w:rsidR="00226AAA" w:rsidRDefault="00226AAA">
    <w:pPr>
      <w:spacing w:line="240" w:lineRule="exact"/>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B9AC606" w14:textId="70885DFB" w:rsidR="00226AAA" w:rsidRPr="00112E64" w:rsidRDefault="00226AAA" w:rsidP="00112E64">
    <w:pPr>
      <w:spacing w:line="240" w:lineRule="exact"/>
    </w:pPr>
    <w:r>
      <w:rPr>
        <w:rStyle w:val="PageNumber"/>
        <w:rFonts w:ascii="News Gothic MT" w:hAnsi="News Gothic MT"/>
      </w:rPr>
      <w:t>Village of Baldwin Zoning Ordinance</w:t>
    </w:r>
    <w:r>
      <w:rPr>
        <w:rStyle w:val="PageNumber"/>
        <w:rFonts w:ascii="News Gothic MT" w:hAnsi="News Gothic MT"/>
      </w:rPr>
      <w:tab/>
    </w:r>
    <w:r>
      <w:rPr>
        <w:rStyle w:val="PageNumber"/>
        <w:rFonts w:ascii="News Gothic MT" w:hAnsi="News Gothic MT"/>
      </w:rPr>
      <w:tab/>
      <w:t>9-</w:t>
    </w:r>
    <w:r w:rsidRPr="00A6134F">
      <w:rPr>
        <w:rStyle w:val="PageNumber"/>
        <w:rFonts w:ascii="News Gothic MT" w:hAnsi="News Gothic MT"/>
      </w:rPr>
      <w:fldChar w:fldCharType="begin"/>
    </w:r>
    <w:r w:rsidRPr="00A6134F">
      <w:rPr>
        <w:rStyle w:val="PageNumber"/>
        <w:rFonts w:ascii="News Gothic MT" w:hAnsi="News Gothic MT"/>
      </w:rPr>
      <w:instrText xml:space="preserve"> PAGE   \* MERGEFORMAT </w:instrText>
    </w:r>
    <w:r w:rsidRPr="00A6134F">
      <w:rPr>
        <w:rStyle w:val="PageNumber"/>
        <w:rFonts w:ascii="News Gothic MT" w:hAnsi="News Gothic MT"/>
      </w:rPr>
      <w:fldChar w:fldCharType="separate"/>
    </w:r>
    <w:r w:rsidR="009D5244">
      <w:rPr>
        <w:rStyle w:val="PageNumber"/>
        <w:rFonts w:ascii="News Gothic MT" w:hAnsi="News Gothic MT"/>
        <w:noProof/>
      </w:rPr>
      <w:t>2</w:t>
    </w:r>
    <w:r w:rsidRPr="00A6134F">
      <w:rPr>
        <w:rStyle w:val="PageNumber"/>
        <w:rFonts w:ascii="News Gothic MT" w:hAnsi="News Gothic MT"/>
        <w:noProof/>
      </w:rPr>
      <w:fldChar w:fldCharType="end"/>
    </w:r>
    <w:r w:rsidR="00810AF7">
      <w:rPr>
        <w:rStyle w:val="PageNumber"/>
        <w:rFonts w:ascii="News Gothic MT" w:hAnsi="News Gothic MT"/>
      </w:rPr>
      <w:tab/>
      <w:t xml:space="preserve">   </w:t>
    </w:r>
    <w:r>
      <w:rPr>
        <w:rStyle w:val="PageNumber"/>
        <w:rFonts w:ascii="News Gothic MT" w:hAnsi="News Gothic MT"/>
      </w:rPr>
      <w:t>R-4 Multi-Family Residential Districts (MDR)</w:t>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CCA7C6" w14:textId="77777777" w:rsidR="00226AAA" w:rsidRDefault="00226AAA">
    <w:pPr>
      <w:spacing w:line="240" w:lineRule="exact"/>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54D2B14" w14:textId="5864059C" w:rsidR="00226AAA" w:rsidRDefault="00226AAA">
    <w:pPr>
      <w:spacing w:line="240" w:lineRule="exact"/>
      <w:ind w:right="-810"/>
      <w:jc w:val="both"/>
      <w:rPr>
        <w:sz w:val="24"/>
      </w:rPr>
    </w:pPr>
    <w:r>
      <w:rPr>
        <w:rStyle w:val="PageNumber"/>
        <w:rFonts w:ascii="News Gothic MT" w:hAnsi="News Gothic MT"/>
      </w:rPr>
      <w:t>Village of Baldwin Zoning Ordinance</w:t>
    </w:r>
    <w:r>
      <w:rPr>
        <w:rStyle w:val="PageNumber"/>
        <w:rFonts w:ascii="News Gothic MT" w:hAnsi="News Gothic MT"/>
      </w:rPr>
      <w:tab/>
    </w:r>
    <w:r>
      <w:rPr>
        <w:rStyle w:val="PageNumber"/>
        <w:rFonts w:ascii="News Gothic MT" w:hAnsi="News Gothic MT"/>
      </w:rPr>
      <w:tab/>
      <w:t>10-</w:t>
    </w:r>
    <w:r w:rsidRPr="00A6134F">
      <w:rPr>
        <w:rStyle w:val="PageNumber"/>
        <w:rFonts w:ascii="News Gothic MT" w:hAnsi="News Gothic MT"/>
      </w:rPr>
      <w:fldChar w:fldCharType="begin"/>
    </w:r>
    <w:r w:rsidRPr="00A6134F">
      <w:rPr>
        <w:rStyle w:val="PageNumber"/>
        <w:rFonts w:ascii="News Gothic MT" w:hAnsi="News Gothic MT"/>
      </w:rPr>
      <w:instrText xml:space="preserve"> PAGE   \* MERGEFORMAT </w:instrText>
    </w:r>
    <w:r w:rsidRPr="00A6134F">
      <w:rPr>
        <w:rStyle w:val="PageNumber"/>
        <w:rFonts w:ascii="News Gothic MT" w:hAnsi="News Gothic MT"/>
      </w:rPr>
      <w:fldChar w:fldCharType="separate"/>
    </w:r>
    <w:r w:rsidR="009D5244">
      <w:rPr>
        <w:rStyle w:val="PageNumber"/>
        <w:rFonts w:ascii="News Gothic MT" w:hAnsi="News Gothic MT"/>
        <w:noProof/>
      </w:rPr>
      <w:t>6</w:t>
    </w:r>
    <w:r w:rsidRPr="00A6134F">
      <w:rPr>
        <w:rStyle w:val="PageNumber"/>
        <w:rFonts w:ascii="News Gothic MT" w:hAnsi="News Gothic MT"/>
        <w:noProof/>
      </w:rPr>
      <w:fldChar w:fldCharType="end"/>
    </w:r>
    <w:r>
      <w:rPr>
        <w:rStyle w:val="PageNumber"/>
        <w:rFonts w:ascii="News Gothic MT" w:hAnsi="News Gothic MT"/>
      </w:rPr>
      <w:tab/>
    </w:r>
    <w:r>
      <w:rPr>
        <w:rStyle w:val="PageNumber"/>
        <w:rFonts w:ascii="News Gothic MT" w:hAnsi="News Gothic MT"/>
      </w:rPr>
      <w:tab/>
      <w:t>C-1 Village Center Commercial District</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B84D8DB" w14:textId="77777777" w:rsidR="00226AAA" w:rsidRDefault="00226AAA">
    <w:pPr>
      <w:spacing w:line="240" w:lineRule="exact"/>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3280481D" w14:textId="4E65FC3D" w:rsidR="00226AAA" w:rsidRDefault="00226AAA">
    <w:pPr>
      <w:spacing w:line="240" w:lineRule="exact"/>
      <w:ind w:right="-810"/>
      <w:jc w:val="both"/>
      <w:rPr>
        <w:sz w:val="24"/>
      </w:rPr>
    </w:pPr>
    <w:r>
      <w:rPr>
        <w:rStyle w:val="PageNumber"/>
        <w:rFonts w:ascii="News Gothic MT" w:hAnsi="News Gothic MT"/>
      </w:rPr>
      <w:t>Village of Baldwin Zoning Ordinance</w:t>
    </w:r>
    <w:r>
      <w:rPr>
        <w:rStyle w:val="PageNumber"/>
        <w:rFonts w:ascii="News Gothic MT" w:hAnsi="News Gothic MT"/>
      </w:rPr>
      <w:tab/>
    </w:r>
    <w:r>
      <w:rPr>
        <w:rStyle w:val="PageNumber"/>
        <w:rFonts w:ascii="News Gothic MT" w:hAnsi="News Gothic MT"/>
      </w:rPr>
      <w:tab/>
      <w:t>11-</w:t>
    </w:r>
    <w:r w:rsidRPr="006900B7">
      <w:rPr>
        <w:rStyle w:val="PageNumber"/>
        <w:rFonts w:ascii="News Gothic MT" w:hAnsi="News Gothic MT"/>
      </w:rPr>
      <w:fldChar w:fldCharType="begin"/>
    </w:r>
    <w:r w:rsidRPr="006900B7">
      <w:rPr>
        <w:rStyle w:val="PageNumber"/>
        <w:rFonts w:ascii="News Gothic MT" w:hAnsi="News Gothic MT"/>
      </w:rPr>
      <w:instrText xml:space="preserve"> PAGE   \* MERGEFORMAT </w:instrText>
    </w:r>
    <w:r w:rsidRPr="006900B7">
      <w:rPr>
        <w:rStyle w:val="PageNumber"/>
        <w:rFonts w:ascii="News Gothic MT" w:hAnsi="News Gothic MT"/>
      </w:rPr>
      <w:fldChar w:fldCharType="separate"/>
    </w:r>
    <w:r w:rsidR="009D5244">
      <w:rPr>
        <w:rStyle w:val="PageNumber"/>
        <w:rFonts w:ascii="News Gothic MT" w:hAnsi="News Gothic MT"/>
        <w:noProof/>
      </w:rPr>
      <w:t>4</w:t>
    </w:r>
    <w:r w:rsidRPr="006900B7">
      <w:rPr>
        <w:rStyle w:val="PageNumber"/>
        <w:rFonts w:ascii="News Gothic MT" w:hAnsi="News Gothic MT"/>
        <w:noProof/>
      </w:rPr>
      <w:fldChar w:fldCharType="end"/>
    </w:r>
    <w:r>
      <w:rPr>
        <w:rStyle w:val="PageNumber"/>
        <w:rFonts w:ascii="News Gothic MT" w:hAnsi="News Gothic MT"/>
      </w:rPr>
      <w:tab/>
    </w:r>
    <w:r>
      <w:rPr>
        <w:rStyle w:val="PageNumber"/>
        <w:rFonts w:ascii="News Gothic MT" w:hAnsi="News Gothic MT"/>
      </w:rPr>
      <w:tab/>
    </w:r>
    <w:r>
      <w:rPr>
        <w:rStyle w:val="PageNumber"/>
        <w:rFonts w:ascii="News Gothic MT" w:hAnsi="News Gothic MT"/>
      </w:rPr>
      <w:tab/>
      <w:t xml:space="preserve">   </w:t>
    </w:r>
    <w:r w:rsidR="005121FA">
      <w:rPr>
        <w:rStyle w:val="PageNumber"/>
        <w:rFonts w:ascii="News Gothic MT" w:hAnsi="News Gothic MT"/>
      </w:rPr>
      <w:t xml:space="preserve"> </w:t>
    </w:r>
    <w:r>
      <w:rPr>
        <w:rStyle w:val="PageNumber"/>
        <w:rFonts w:ascii="News Gothic MT" w:hAnsi="News Gothic MT"/>
      </w:rPr>
      <w:t>General Commercial District</w:t>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C17C9FB" w14:textId="77777777" w:rsidR="00226AAA" w:rsidRDefault="00226AAA">
    <w:pPr>
      <w:spacing w:line="240" w:lineRule="exact"/>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7AC89F6" w14:textId="2BDB01D3" w:rsidR="00226AAA" w:rsidRDefault="00226AAA">
    <w:pPr>
      <w:spacing w:line="240" w:lineRule="exact"/>
      <w:ind w:right="-810"/>
      <w:jc w:val="both"/>
      <w:rPr>
        <w:sz w:val="24"/>
      </w:rPr>
    </w:pPr>
    <w:r>
      <w:rPr>
        <w:rStyle w:val="PageNumber"/>
        <w:rFonts w:ascii="News Gothic MT" w:hAnsi="News Gothic MT"/>
      </w:rPr>
      <w:t>Village of Baldwin Zoning Ordinance</w:t>
    </w:r>
    <w:r>
      <w:rPr>
        <w:rStyle w:val="PageNumber"/>
        <w:rFonts w:ascii="News Gothic MT" w:hAnsi="News Gothic MT"/>
      </w:rPr>
      <w:tab/>
    </w:r>
    <w:r>
      <w:rPr>
        <w:rStyle w:val="PageNumber"/>
        <w:rFonts w:ascii="News Gothic MT" w:hAnsi="News Gothic MT"/>
      </w:rPr>
      <w:tab/>
      <w:t>12-</w:t>
    </w:r>
    <w:r w:rsidRPr="006900B7">
      <w:rPr>
        <w:rStyle w:val="PageNumber"/>
        <w:rFonts w:ascii="News Gothic MT" w:hAnsi="News Gothic MT"/>
      </w:rPr>
      <w:fldChar w:fldCharType="begin"/>
    </w:r>
    <w:r w:rsidRPr="006900B7">
      <w:rPr>
        <w:rStyle w:val="PageNumber"/>
        <w:rFonts w:ascii="News Gothic MT" w:hAnsi="News Gothic MT"/>
      </w:rPr>
      <w:instrText xml:space="preserve"> PAGE   \* MERGEFORMAT </w:instrText>
    </w:r>
    <w:r w:rsidRPr="006900B7">
      <w:rPr>
        <w:rStyle w:val="PageNumber"/>
        <w:rFonts w:ascii="News Gothic MT" w:hAnsi="News Gothic MT"/>
      </w:rPr>
      <w:fldChar w:fldCharType="separate"/>
    </w:r>
    <w:r w:rsidR="009D5244">
      <w:rPr>
        <w:rStyle w:val="PageNumber"/>
        <w:rFonts w:ascii="News Gothic MT" w:hAnsi="News Gothic MT"/>
        <w:noProof/>
      </w:rPr>
      <w:t>5</w:t>
    </w:r>
    <w:r w:rsidRPr="006900B7">
      <w:rPr>
        <w:rStyle w:val="PageNumber"/>
        <w:rFonts w:ascii="News Gothic MT" w:hAnsi="News Gothic MT"/>
        <w:noProof/>
      </w:rPr>
      <w:fldChar w:fldCharType="end"/>
    </w:r>
    <w:r>
      <w:rPr>
        <w:rStyle w:val="PageNumber"/>
        <w:rFonts w:ascii="News Gothic MT" w:hAnsi="News Gothic MT"/>
      </w:rPr>
      <w:tab/>
    </w:r>
    <w:r>
      <w:rPr>
        <w:rStyle w:val="PageNumber"/>
        <w:rFonts w:ascii="News Gothic MT" w:hAnsi="News Gothic MT"/>
      </w:rPr>
      <w:tab/>
    </w:r>
    <w:r>
      <w:rPr>
        <w:rStyle w:val="PageNumber"/>
        <w:rFonts w:ascii="News Gothic MT" w:hAnsi="News Gothic MT"/>
      </w:rPr>
      <w:tab/>
    </w:r>
    <w:r>
      <w:rPr>
        <w:rStyle w:val="PageNumber"/>
        <w:rFonts w:ascii="News Gothic MT" w:hAnsi="News Gothic MT"/>
      </w:rPr>
      <w:tab/>
      <w:t>Light Industrial District</w:t>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EA8743A" w14:textId="77777777" w:rsidR="00226AAA" w:rsidRDefault="00226AAA">
    <w:pPr>
      <w:spacing w:line="240" w:lineRule="exact"/>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F7FCB28" w14:textId="162D13DB" w:rsidR="00226AAA" w:rsidRDefault="00226AAA">
    <w:pPr>
      <w:spacing w:line="240" w:lineRule="exact"/>
      <w:ind w:right="-810"/>
      <w:jc w:val="both"/>
      <w:rPr>
        <w:sz w:val="24"/>
      </w:rPr>
    </w:pPr>
    <w:r>
      <w:rPr>
        <w:rStyle w:val="PageNumber"/>
        <w:rFonts w:ascii="News Gothic MT" w:hAnsi="News Gothic MT"/>
      </w:rPr>
      <w:t>Village of Baldwin Zoning Ordinance</w:t>
    </w:r>
    <w:r>
      <w:rPr>
        <w:rStyle w:val="PageNumber"/>
        <w:rFonts w:ascii="News Gothic MT" w:hAnsi="News Gothic MT"/>
      </w:rPr>
      <w:tab/>
    </w:r>
    <w:r>
      <w:rPr>
        <w:rStyle w:val="PageNumber"/>
        <w:rFonts w:ascii="News Gothic MT" w:hAnsi="News Gothic MT"/>
      </w:rPr>
      <w:tab/>
      <w:t>1</w:t>
    </w:r>
    <w:r w:rsidR="00974E49">
      <w:rPr>
        <w:rStyle w:val="PageNumber"/>
        <w:rFonts w:ascii="News Gothic MT" w:hAnsi="News Gothic MT"/>
      </w:rPr>
      <w:t>2A</w:t>
    </w:r>
    <w:r>
      <w:rPr>
        <w:rStyle w:val="PageNumber"/>
        <w:rFonts w:ascii="News Gothic MT" w:hAnsi="News Gothic MT"/>
      </w:rPr>
      <w:t>-</w:t>
    </w:r>
    <w:r w:rsidRPr="009F7CFF">
      <w:rPr>
        <w:rStyle w:val="PageNumber"/>
        <w:rFonts w:ascii="News Gothic MT" w:hAnsi="News Gothic MT"/>
      </w:rPr>
      <w:fldChar w:fldCharType="begin"/>
    </w:r>
    <w:r w:rsidRPr="009F7CFF">
      <w:rPr>
        <w:rStyle w:val="PageNumber"/>
        <w:rFonts w:ascii="News Gothic MT" w:hAnsi="News Gothic MT"/>
      </w:rPr>
      <w:instrText xml:space="preserve"> PAGE   \* MERGEFORMAT </w:instrText>
    </w:r>
    <w:r w:rsidRPr="009F7CFF">
      <w:rPr>
        <w:rStyle w:val="PageNumber"/>
        <w:rFonts w:ascii="News Gothic MT" w:hAnsi="News Gothic MT"/>
      </w:rPr>
      <w:fldChar w:fldCharType="separate"/>
    </w:r>
    <w:r w:rsidR="009D5244">
      <w:rPr>
        <w:rStyle w:val="PageNumber"/>
        <w:rFonts w:ascii="News Gothic MT" w:hAnsi="News Gothic MT"/>
        <w:noProof/>
      </w:rPr>
      <w:t>8</w:t>
    </w:r>
    <w:r w:rsidRPr="009F7CFF">
      <w:rPr>
        <w:rStyle w:val="PageNumber"/>
        <w:rFonts w:ascii="News Gothic MT" w:hAnsi="News Gothic MT"/>
        <w:noProof/>
      </w:rPr>
      <w:fldChar w:fldCharType="end"/>
    </w:r>
    <w:r>
      <w:rPr>
        <w:rStyle w:val="PageNumber"/>
        <w:rFonts w:ascii="News Gothic MT" w:hAnsi="News Gothic MT"/>
      </w:rPr>
      <w:tab/>
    </w:r>
    <w:r>
      <w:rPr>
        <w:rStyle w:val="PageNumber"/>
        <w:rFonts w:ascii="News Gothic MT" w:hAnsi="News Gothic MT"/>
      </w:rPr>
      <w:tab/>
    </w:r>
    <w:r>
      <w:rPr>
        <w:rStyle w:val="PageNumber"/>
        <w:rFonts w:ascii="News Gothic MT" w:hAnsi="News Gothic MT"/>
      </w:rPr>
      <w:tab/>
    </w:r>
    <w:r>
      <w:rPr>
        <w:rStyle w:val="PageNumber"/>
        <w:rFonts w:ascii="News Gothic MT" w:hAnsi="News Gothic MT"/>
      </w:rPr>
      <w:tab/>
    </w:r>
    <w:r>
      <w:rPr>
        <w:rStyle w:val="PageNumber"/>
        <w:rFonts w:ascii="News Gothic MT" w:hAnsi="News Gothic MT"/>
      </w:rPr>
      <w:tab/>
    </w:r>
    <w:r>
      <w:rPr>
        <w:rStyle w:val="PageNumber"/>
        <w:rFonts w:ascii="News Gothic MT" w:hAnsi="News Gothic MT"/>
      </w:rPr>
      <w:tab/>
    </w:r>
    <w:r w:rsidR="00974E49">
      <w:rPr>
        <w:rStyle w:val="PageNumber"/>
        <w:rFonts w:ascii="News Gothic MT" w:hAnsi="News Gothic MT"/>
      </w:rPr>
      <w:t xml:space="preserve">       I-2</w:t>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2AB3B7" w14:textId="77777777" w:rsidR="00974E49" w:rsidRDefault="00974E49">
    <w:pPr>
      <w:spacing w:line="240" w:lineRule="exact"/>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193D6DD7" w14:textId="77777777" w:rsidR="00974E49" w:rsidRDefault="00974E49">
    <w:pPr>
      <w:spacing w:line="240" w:lineRule="exact"/>
      <w:ind w:right="-810"/>
      <w:jc w:val="both"/>
      <w:rPr>
        <w:sz w:val="24"/>
      </w:rPr>
    </w:pPr>
    <w:r>
      <w:rPr>
        <w:rStyle w:val="PageNumber"/>
        <w:rFonts w:ascii="News Gothic MT" w:hAnsi="News Gothic MT"/>
      </w:rPr>
      <w:t>Village of Baldwin Zoning Ordinance</w:t>
    </w:r>
    <w:r>
      <w:rPr>
        <w:rStyle w:val="PageNumber"/>
        <w:rFonts w:ascii="News Gothic MT" w:hAnsi="News Gothic MT"/>
      </w:rPr>
      <w:tab/>
    </w:r>
    <w:r>
      <w:rPr>
        <w:rStyle w:val="PageNumber"/>
        <w:rFonts w:ascii="News Gothic MT" w:hAnsi="News Gothic MT"/>
      </w:rPr>
      <w:tab/>
      <w:t>13-</w:t>
    </w:r>
    <w:r w:rsidRPr="009F7CFF">
      <w:rPr>
        <w:rStyle w:val="PageNumber"/>
        <w:rFonts w:ascii="News Gothic MT" w:hAnsi="News Gothic MT"/>
      </w:rPr>
      <w:fldChar w:fldCharType="begin"/>
    </w:r>
    <w:r w:rsidRPr="009F7CFF">
      <w:rPr>
        <w:rStyle w:val="PageNumber"/>
        <w:rFonts w:ascii="News Gothic MT" w:hAnsi="News Gothic MT"/>
      </w:rPr>
      <w:instrText xml:space="preserve"> PAGE   \* MERGEFORMAT </w:instrText>
    </w:r>
    <w:r w:rsidRPr="009F7CFF">
      <w:rPr>
        <w:rStyle w:val="PageNumber"/>
        <w:rFonts w:ascii="News Gothic MT" w:hAnsi="News Gothic MT"/>
      </w:rPr>
      <w:fldChar w:fldCharType="separate"/>
    </w:r>
    <w:r>
      <w:rPr>
        <w:rStyle w:val="PageNumber"/>
        <w:rFonts w:ascii="News Gothic MT" w:hAnsi="News Gothic MT"/>
        <w:noProof/>
      </w:rPr>
      <w:t>8</w:t>
    </w:r>
    <w:r w:rsidRPr="009F7CFF">
      <w:rPr>
        <w:rStyle w:val="PageNumber"/>
        <w:rFonts w:ascii="News Gothic MT" w:hAnsi="News Gothic MT"/>
        <w:noProof/>
      </w:rPr>
      <w:fldChar w:fldCharType="end"/>
    </w:r>
    <w:r>
      <w:rPr>
        <w:rStyle w:val="PageNumber"/>
        <w:rFonts w:ascii="News Gothic MT" w:hAnsi="News Gothic MT"/>
      </w:rPr>
      <w:tab/>
    </w:r>
    <w:r>
      <w:rPr>
        <w:rStyle w:val="PageNumber"/>
        <w:rFonts w:ascii="News Gothic MT" w:hAnsi="News Gothic MT"/>
      </w:rPr>
      <w:tab/>
    </w:r>
    <w:r>
      <w:rPr>
        <w:rStyle w:val="PageNumber"/>
        <w:rFonts w:ascii="News Gothic MT" w:hAnsi="News Gothic MT"/>
      </w:rPr>
      <w:tab/>
    </w:r>
    <w:r>
      <w:rPr>
        <w:rStyle w:val="PageNumber"/>
        <w:rFonts w:ascii="News Gothic MT" w:hAnsi="News Gothic MT"/>
      </w:rPr>
      <w:tab/>
    </w:r>
    <w:r>
      <w:rPr>
        <w:rStyle w:val="PageNumber"/>
        <w:rFonts w:ascii="News Gothic MT" w:hAnsi="News Gothic MT"/>
      </w:rPr>
      <w:tab/>
    </w:r>
    <w:proofErr w:type="gramStart"/>
    <w:r>
      <w:rPr>
        <w:rStyle w:val="PageNumber"/>
        <w:rFonts w:ascii="News Gothic MT" w:hAnsi="News Gothic MT"/>
      </w:rPr>
      <w:tab/>
      <w:t xml:space="preserve">  C</w:t>
    </w:r>
    <w:proofErr w:type="gramEnd"/>
    <w:r>
      <w:rPr>
        <w:rStyle w:val="PageNumber"/>
        <w:rFonts w:ascii="News Gothic MT" w:hAnsi="News Gothic MT"/>
      </w:rPr>
      <w:t>-PUD</w:t>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374C3D9" w14:textId="77777777" w:rsidR="00226AAA" w:rsidRDefault="00226AAA">
    <w:pPr>
      <w:spacing w:line="240" w:lineRule="exact"/>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18A3A18" w14:textId="694AB20E" w:rsidR="00226AAA" w:rsidRDefault="00226AAA">
    <w:pPr>
      <w:spacing w:line="240" w:lineRule="exact"/>
      <w:ind w:right="-810"/>
      <w:rPr>
        <w:sz w:val="24"/>
      </w:rPr>
    </w:pPr>
    <w:r>
      <w:rPr>
        <w:rStyle w:val="PageNumber"/>
        <w:rFonts w:ascii="News Gothic MT" w:hAnsi="News Gothic MT"/>
      </w:rPr>
      <w:t>Village of Baldwin Zoning Ordinance</w:t>
    </w:r>
    <w:r>
      <w:rPr>
        <w:rStyle w:val="PageNumber"/>
        <w:rFonts w:ascii="News Gothic MT" w:hAnsi="News Gothic MT"/>
      </w:rPr>
      <w:tab/>
    </w:r>
    <w:r>
      <w:rPr>
        <w:rStyle w:val="PageNumber"/>
        <w:rFonts w:ascii="News Gothic MT" w:hAnsi="News Gothic MT"/>
      </w:rPr>
      <w:tab/>
      <w:t>14-</w:t>
    </w:r>
    <w:r w:rsidRPr="00385CC0">
      <w:rPr>
        <w:rStyle w:val="PageNumber"/>
        <w:rFonts w:ascii="News Gothic MT" w:hAnsi="News Gothic MT"/>
      </w:rPr>
      <w:fldChar w:fldCharType="begin"/>
    </w:r>
    <w:r w:rsidRPr="00385CC0">
      <w:rPr>
        <w:rStyle w:val="PageNumber"/>
        <w:rFonts w:ascii="News Gothic MT" w:hAnsi="News Gothic MT"/>
      </w:rPr>
      <w:instrText xml:space="preserve"> PAGE   \* MERGEFORMAT </w:instrText>
    </w:r>
    <w:r w:rsidRPr="00385CC0">
      <w:rPr>
        <w:rStyle w:val="PageNumber"/>
        <w:rFonts w:ascii="News Gothic MT" w:hAnsi="News Gothic MT"/>
      </w:rPr>
      <w:fldChar w:fldCharType="separate"/>
    </w:r>
    <w:r w:rsidR="009D5244">
      <w:rPr>
        <w:rStyle w:val="PageNumber"/>
        <w:rFonts w:ascii="News Gothic MT" w:hAnsi="News Gothic MT"/>
        <w:noProof/>
      </w:rPr>
      <w:t>2</w:t>
    </w:r>
    <w:r w:rsidRPr="00385CC0">
      <w:rPr>
        <w:rStyle w:val="PageNumber"/>
        <w:rFonts w:ascii="News Gothic MT" w:hAnsi="News Gothic MT"/>
        <w:noProof/>
      </w:rPr>
      <w:fldChar w:fldCharType="end"/>
    </w:r>
    <w:r>
      <w:rPr>
        <w:rStyle w:val="PageNumber"/>
        <w:rFonts w:ascii="News Gothic MT" w:hAnsi="News Gothic MT"/>
      </w:rPr>
      <w:tab/>
    </w:r>
    <w:r>
      <w:rPr>
        <w:rStyle w:val="PageNumber"/>
        <w:rFonts w:ascii="News Gothic MT" w:hAnsi="News Gothic MT"/>
      </w:rPr>
      <w:tab/>
    </w:r>
    <w:r>
      <w:rPr>
        <w:rStyle w:val="PageNumber"/>
        <w:rFonts w:ascii="News Gothic MT" w:hAnsi="News Gothic MT"/>
      </w:rPr>
      <w:tab/>
    </w:r>
    <w:r w:rsidR="005121FA">
      <w:rPr>
        <w:rStyle w:val="PageNumber"/>
        <w:rFonts w:ascii="News Gothic MT" w:hAnsi="News Gothic MT"/>
      </w:rPr>
      <w:tab/>
      <w:t xml:space="preserve">            Condominiums</w:t>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6871479" w14:textId="77777777" w:rsidR="00226AAA" w:rsidRDefault="00226AAA">
    <w:pPr>
      <w:spacing w:line="240" w:lineRule="exact"/>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72923ED" w14:textId="502B430C" w:rsidR="00226AAA" w:rsidRDefault="00226AAA">
    <w:pPr>
      <w:spacing w:line="240" w:lineRule="exact"/>
      <w:ind w:right="-810"/>
      <w:rPr>
        <w:sz w:val="24"/>
      </w:rPr>
    </w:pPr>
    <w:r>
      <w:rPr>
        <w:rStyle w:val="PageNumber"/>
        <w:rFonts w:ascii="News Gothic MT" w:hAnsi="News Gothic MT"/>
      </w:rPr>
      <w:t>Village of Baldwin Zoning Ordinance</w:t>
    </w:r>
    <w:r>
      <w:rPr>
        <w:rStyle w:val="PageNumber"/>
        <w:rFonts w:ascii="News Gothic MT" w:hAnsi="News Gothic MT"/>
      </w:rPr>
      <w:tab/>
    </w:r>
    <w:r>
      <w:rPr>
        <w:rStyle w:val="PageNumber"/>
        <w:rFonts w:ascii="News Gothic MT" w:hAnsi="News Gothic MT"/>
      </w:rPr>
      <w:tab/>
      <w:t>15-</w:t>
    </w:r>
    <w:r w:rsidRPr="00385CC0">
      <w:rPr>
        <w:rStyle w:val="PageNumber"/>
        <w:rFonts w:ascii="News Gothic MT" w:hAnsi="News Gothic MT"/>
      </w:rPr>
      <w:fldChar w:fldCharType="begin"/>
    </w:r>
    <w:r w:rsidRPr="00385CC0">
      <w:rPr>
        <w:rStyle w:val="PageNumber"/>
        <w:rFonts w:ascii="News Gothic MT" w:hAnsi="News Gothic MT"/>
      </w:rPr>
      <w:instrText xml:space="preserve"> PAGE   \* MERGEFORMAT </w:instrText>
    </w:r>
    <w:r w:rsidRPr="00385CC0">
      <w:rPr>
        <w:rStyle w:val="PageNumber"/>
        <w:rFonts w:ascii="News Gothic MT" w:hAnsi="News Gothic MT"/>
      </w:rPr>
      <w:fldChar w:fldCharType="separate"/>
    </w:r>
    <w:r w:rsidR="009D5244">
      <w:rPr>
        <w:rStyle w:val="PageNumber"/>
        <w:rFonts w:ascii="News Gothic MT" w:hAnsi="News Gothic MT"/>
        <w:noProof/>
      </w:rPr>
      <w:t>9</w:t>
    </w:r>
    <w:r w:rsidRPr="00385CC0">
      <w:rPr>
        <w:rStyle w:val="PageNumber"/>
        <w:rFonts w:ascii="News Gothic MT" w:hAnsi="News Gothic MT"/>
        <w:noProof/>
      </w:rPr>
      <w:fldChar w:fldCharType="end"/>
    </w:r>
    <w:r>
      <w:rPr>
        <w:rStyle w:val="PageNumber"/>
        <w:rFonts w:ascii="News Gothic MT" w:hAnsi="News Gothic MT"/>
      </w:rPr>
      <w:tab/>
    </w:r>
    <w:r>
      <w:rPr>
        <w:rStyle w:val="PageNumber"/>
        <w:rFonts w:ascii="News Gothic MT" w:hAnsi="News Gothic MT"/>
      </w:rPr>
      <w:tab/>
    </w:r>
    <w:r>
      <w:rPr>
        <w:rStyle w:val="PageNumber"/>
        <w:rFonts w:ascii="News Gothic MT" w:hAnsi="News Gothic MT"/>
      </w:rPr>
      <w:tab/>
    </w:r>
    <w:r>
      <w:rPr>
        <w:rStyle w:val="PageNumber"/>
        <w:rFonts w:ascii="News Gothic MT" w:hAnsi="News Gothic MT"/>
      </w:rPr>
      <w:tab/>
      <w:t xml:space="preserve">       Special Land Uses</w:t>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03360B8" w14:textId="77777777" w:rsidR="00226AAA" w:rsidRDefault="00226AAA">
    <w:pPr>
      <w:spacing w:line="240" w:lineRule="exact"/>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E124F3B" w14:textId="4683AE3A" w:rsidR="00226AAA" w:rsidRDefault="00226AAA">
    <w:pPr>
      <w:spacing w:line="240" w:lineRule="exact"/>
      <w:ind w:right="-810"/>
      <w:rPr>
        <w:sz w:val="24"/>
      </w:rPr>
    </w:pPr>
    <w:r>
      <w:rPr>
        <w:rStyle w:val="PageNumber"/>
        <w:rFonts w:ascii="News Gothic MT" w:hAnsi="News Gothic MT"/>
      </w:rPr>
      <w:t>Village of Baldwin Zoning Ordinance</w:t>
    </w:r>
    <w:r>
      <w:rPr>
        <w:rStyle w:val="PageNumber"/>
        <w:rFonts w:ascii="News Gothic MT" w:hAnsi="News Gothic MT"/>
      </w:rPr>
      <w:tab/>
    </w:r>
    <w:r>
      <w:rPr>
        <w:rStyle w:val="PageNumber"/>
        <w:rFonts w:ascii="News Gothic MT" w:hAnsi="News Gothic MT"/>
      </w:rPr>
      <w:tab/>
      <w:t>16-</w:t>
    </w:r>
    <w:r w:rsidRPr="002808CB">
      <w:rPr>
        <w:rStyle w:val="PageNumber"/>
        <w:rFonts w:ascii="News Gothic MT" w:hAnsi="News Gothic MT"/>
      </w:rPr>
      <w:fldChar w:fldCharType="begin"/>
    </w:r>
    <w:r w:rsidRPr="002808CB">
      <w:rPr>
        <w:rStyle w:val="PageNumber"/>
        <w:rFonts w:ascii="News Gothic MT" w:hAnsi="News Gothic MT"/>
      </w:rPr>
      <w:instrText xml:space="preserve"> PAGE   \* MERGEFORMAT </w:instrText>
    </w:r>
    <w:r w:rsidRPr="002808CB">
      <w:rPr>
        <w:rStyle w:val="PageNumber"/>
        <w:rFonts w:ascii="News Gothic MT" w:hAnsi="News Gothic MT"/>
      </w:rPr>
      <w:fldChar w:fldCharType="separate"/>
    </w:r>
    <w:r w:rsidR="009D5244">
      <w:rPr>
        <w:rStyle w:val="PageNumber"/>
        <w:rFonts w:ascii="News Gothic MT" w:hAnsi="News Gothic MT"/>
        <w:noProof/>
      </w:rPr>
      <w:t>7</w:t>
    </w:r>
    <w:r w:rsidRPr="002808CB">
      <w:rPr>
        <w:rStyle w:val="PageNumber"/>
        <w:rFonts w:ascii="News Gothic MT" w:hAnsi="News Gothic MT"/>
        <w:noProof/>
      </w:rPr>
      <w:fldChar w:fldCharType="end"/>
    </w:r>
    <w:r>
      <w:rPr>
        <w:rStyle w:val="PageNumber"/>
        <w:rFonts w:ascii="News Gothic MT" w:hAnsi="News Gothic MT"/>
      </w:rPr>
      <w:tab/>
    </w:r>
    <w:r>
      <w:rPr>
        <w:rStyle w:val="PageNumber"/>
        <w:rFonts w:ascii="News Gothic MT" w:hAnsi="News Gothic MT"/>
      </w:rPr>
      <w:tab/>
    </w:r>
    <w:r>
      <w:rPr>
        <w:rStyle w:val="PageNumber"/>
        <w:rFonts w:ascii="News Gothic MT" w:hAnsi="News Gothic MT"/>
      </w:rPr>
      <w:tab/>
      <w:t>Off-Street Parking and Loading</w:t>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0DBED1D" w14:textId="77777777" w:rsidR="00226AAA" w:rsidRDefault="00226AAA">
    <w:pPr>
      <w:spacing w:line="240" w:lineRule="exact"/>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02459D6" w14:textId="092515AB" w:rsidR="00226AAA" w:rsidRDefault="00226AAA">
    <w:pPr>
      <w:spacing w:line="240" w:lineRule="exact"/>
      <w:ind w:right="-810"/>
      <w:jc w:val="both"/>
      <w:rPr>
        <w:sz w:val="24"/>
      </w:rPr>
    </w:pPr>
    <w:r>
      <w:rPr>
        <w:rStyle w:val="PageNumber"/>
        <w:rFonts w:ascii="News Gothic MT" w:hAnsi="News Gothic MT"/>
      </w:rPr>
      <w:t>Village of Baldwin Zoning Ordinance</w:t>
    </w:r>
    <w:r>
      <w:rPr>
        <w:rStyle w:val="PageNumber"/>
        <w:rFonts w:ascii="News Gothic MT" w:hAnsi="News Gothic MT"/>
      </w:rPr>
      <w:tab/>
    </w:r>
    <w:r>
      <w:rPr>
        <w:rStyle w:val="PageNumber"/>
        <w:rFonts w:ascii="News Gothic MT" w:hAnsi="News Gothic MT"/>
      </w:rPr>
      <w:tab/>
      <w:t>17-</w:t>
    </w:r>
    <w:r w:rsidRPr="00851F87">
      <w:rPr>
        <w:rStyle w:val="PageNumber"/>
        <w:rFonts w:ascii="News Gothic MT" w:hAnsi="News Gothic MT"/>
      </w:rPr>
      <w:fldChar w:fldCharType="begin"/>
    </w:r>
    <w:r w:rsidRPr="00851F87">
      <w:rPr>
        <w:rStyle w:val="PageNumber"/>
        <w:rFonts w:ascii="News Gothic MT" w:hAnsi="News Gothic MT"/>
      </w:rPr>
      <w:instrText xml:space="preserve"> PAGE   \* MERGEFORMAT </w:instrText>
    </w:r>
    <w:r w:rsidRPr="00851F87">
      <w:rPr>
        <w:rStyle w:val="PageNumber"/>
        <w:rFonts w:ascii="News Gothic MT" w:hAnsi="News Gothic MT"/>
      </w:rPr>
      <w:fldChar w:fldCharType="separate"/>
    </w:r>
    <w:r w:rsidR="009D5244">
      <w:rPr>
        <w:rStyle w:val="PageNumber"/>
        <w:rFonts w:ascii="News Gothic MT" w:hAnsi="News Gothic MT"/>
        <w:noProof/>
      </w:rPr>
      <w:t>13</w:t>
    </w:r>
    <w:r w:rsidRPr="00851F87">
      <w:rPr>
        <w:rStyle w:val="PageNumber"/>
        <w:rFonts w:ascii="News Gothic MT" w:hAnsi="News Gothic MT"/>
        <w:noProof/>
      </w:rPr>
      <w:fldChar w:fldCharType="end"/>
    </w:r>
    <w:r>
      <w:rPr>
        <w:rStyle w:val="PageNumber"/>
        <w:rFonts w:ascii="News Gothic MT" w:hAnsi="News Gothic MT"/>
      </w:rPr>
      <w:tab/>
    </w:r>
    <w:r>
      <w:rPr>
        <w:rStyle w:val="PageNumber"/>
        <w:rFonts w:ascii="News Gothic MT" w:hAnsi="News Gothic MT"/>
      </w:rPr>
      <w:tab/>
    </w:r>
    <w:r>
      <w:rPr>
        <w:rStyle w:val="PageNumber"/>
        <w:rFonts w:ascii="News Gothic MT" w:hAnsi="News Gothic MT"/>
      </w:rPr>
      <w:tab/>
    </w:r>
    <w:r>
      <w:rPr>
        <w:rStyle w:val="PageNumber"/>
        <w:rFonts w:ascii="News Gothic MT" w:hAnsi="News Gothic MT"/>
      </w:rPr>
      <w:tab/>
    </w:r>
    <w:r>
      <w:rPr>
        <w:rStyle w:val="PageNumber"/>
        <w:rFonts w:ascii="News Gothic MT" w:hAnsi="News Gothic MT"/>
      </w:rPr>
      <w:tab/>
    </w:r>
    <w:r>
      <w:rPr>
        <w:rStyle w:val="PageNumber"/>
        <w:rFonts w:ascii="News Gothic MT" w:hAnsi="News Gothic MT"/>
      </w:rPr>
      <w:tab/>
      <w:t xml:space="preserve">   Signs</w:t>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38BD64B" w14:textId="77777777" w:rsidR="00226AAA" w:rsidRDefault="00226AAA">
    <w:pPr>
      <w:spacing w:line="240" w:lineRule="exact"/>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6A8ADD2" w14:textId="77B28296" w:rsidR="00226AAA" w:rsidRDefault="00226AAA">
    <w:pPr>
      <w:ind w:right="-720"/>
      <w:rPr>
        <w:rFonts w:ascii="News Gothic MT" w:hAnsi="News Gothic MT"/>
      </w:rPr>
    </w:pPr>
    <w:r>
      <w:rPr>
        <w:rStyle w:val="PageNumber"/>
        <w:rFonts w:ascii="News Gothic MT" w:hAnsi="News Gothic MT"/>
      </w:rPr>
      <w:t>Village of Baldwin Zoning Ordinance</w:t>
    </w:r>
    <w:r>
      <w:rPr>
        <w:rStyle w:val="PageNumber"/>
        <w:rFonts w:ascii="News Gothic MT" w:hAnsi="News Gothic MT"/>
      </w:rPr>
      <w:tab/>
    </w:r>
    <w:r>
      <w:rPr>
        <w:rStyle w:val="PageNumber"/>
        <w:rFonts w:ascii="News Gothic MT" w:hAnsi="News Gothic MT"/>
      </w:rPr>
      <w:tab/>
    </w:r>
    <w:r>
      <w:rPr>
        <w:rFonts w:ascii="News Gothic MT" w:hAnsi="News Gothic MT"/>
      </w:rPr>
      <w:t>18</w:t>
    </w:r>
    <w:r>
      <w:t>-</w:t>
    </w:r>
    <w:r w:rsidRPr="00851F87">
      <w:rPr>
        <w:rStyle w:val="PageNumber"/>
        <w:rFonts w:ascii="News Gothic MT" w:hAnsi="News Gothic MT"/>
      </w:rPr>
      <w:fldChar w:fldCharType="begin"/>
    </w:r>
    <w:r w:rsidRPr="00851F87">
      <w:rPr>
        <w:rStyle w:val="PageNumber"/>
        <w:rFonts w:ascii="News Gothic MT" w:hAnsi="News Gothic MT"/>
      </w:rPr>
      <w:instrText xml:space="preserve"> PAGE   \* MERGEFORMAT </w:instrText>
    </w:r>
    <w:r w:rsidRPr="00851F87">
      <w:rPr>
        <w:rStyle w:val="PageNumber"/>
        <w:rFonts w:ascii="News Gothic MT" w:hAnsi="News Gothic MT"/>
      </w:rPr>
      <w:fldChar w:fldCharType="separate"/>
    </w:r>
    <w:r w:rsidR="009D5244">
      <w:rPr>
        <w:rStyle w:val="PageNumber"/>
        <w:rFonts w:ascii="News Gothic MT" w:hAnsi="News Gothic MT"/>
        <w:noProof/>
      </w:rPr>
      <w:t>4</w:t>
    </w:r>
    <w:r w:rsidRPr="00851F87">
      <w:rPr>
        <w:rStyle w:val="PageNumber"/>
        <w:rFonts w:ascii="News Gothic MT" w:hAnsi="News Gothic MT"/>
        <w:noProof/>
      </w:rPr>
      <w:fldChar w:fldCharType="end"/>
    </w:r>
    <w:r>
      <w:tab/>
      <w:t xml:space="preserve">   </w:t>
    </w:r>
    <w:r>
      <w:rPr>
        <w:rFonts w:ascii="News Gothic MT" w:hAnsi="News Gothic MT"/>
      </w:rPr>
      <w:t>Nonconforming Uses of Land and Structures</w:t>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6FA1E15" w14:textId="77777777" w:rsidR="00226AAA" w:rsidRDefault="00226AAA">
    <w:pPr>
      <w:spacing w:line="240" w:lineRule="exact"/>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74610FE0" w14:textId="1FE48EAC" w:rsidR="00226AAA" w:rsidRDefault="00226AAA">
    <w:pPr>
      <w:spacing w:line="240" w:lineRule="exact"/>
      <w:rPr>
        <w:rStyle w:val="PageNumber"/>
        <w:rFonts w:ascii="News Gothic MT" w:hAnsi="News Gothic MT"/>
      </w:rPr>
    </w:pPr>
    <w:r>
      <w:rPr>
        <w:rStyle w:val="PageNumber"/>
        <w:rFonts w:ascii="News Gothic MT" w:hAnsi="News Gothic MT"/>
      </w:rPr>
      <w:t>Village of Baldwin Zoning Ordinance</w:t>
    </w:r>
    <w:r>
      <w:rPr>
        <w:rStyle w:val="PageNumber"/>
        <w:rFonts w:ascii="News Gothic MT" w:hAnsi="News Gothic MT"/>
      </w:rPr>
      <w:tab/>
    </w:r>
    <w:r>
      <w:rPr>
        <w:rStyle w:val="PageNumber"/>
        <w:rFonts w:ascii="News Gothic MT" w:hAnsi="News Gothic MT"/>
      </w:rPr>
      <w:tab/>
      <w:t>19-</w:t>
    </w:r>
    <w:r>
      <w:rPr>
        <w:rStyle w:val="PageNumber"/>
        <w:rFonts w:ascii="News Gothic MT" w:hAnsi="News Gothic MT"/>
      </w:rPr>
      <w:fldChar w:fldCharType="begin"/>
    </w:r>
    <w:r>
      <w:rPr>
        <w:rStyle w:val="PageNumber"/>
        <w:rFonts w:ascii="News Gothic MT" w:hAnsi="News Gothic MT"/>
      </w:rPr>
      <w:instrText xml:space="preserve"> PAGE </w:instrText>
    </w:r>
    <w:r>
      <w:rPr>
        <w:rStyle w:val="PageNumber"/>
        <w:rFonts w:ascii="News Gothic MT" w:hAnsi="News Gothic MT"/>
      </w:rPr>
      <w:fldChar w:fldCharType="separate"/>
    </w:r>
    <w:r w:rsidR="009D5244">
      <w:rPr>
        <w:rStyle w:val="PageNumber"/>
        <w:rFonts w:ascii="News Gothic MT" w:hAnsi="News Gothic MT"/>
        <w:noProof/>
      </w:rPr>
      <w:t>6</w:t>
    </w:r>
    <w:r>
      <w:rPr>
        <w:rStyle w:val="PageNumber"/>
        <w:rFonts w:ascii="News Gothic MT" w:hAnsi="News Gothic MT"/>
      </w:rPr>
      <w:fldChar w:fldCharType="end"/>
    </w:r>
    <w:r w:rsidR="00924145">
      <w:rPr>
        <w:rStyle w:val="PageNumber"/>
        <w:rFonts w:ascii="News Gothic MT" w:hAnsi="News Gothic MT"/>
      </w:rPr>
      <w:tab/>
    </w:r>
    <w:r w:rsidR="00924145">
      <w:rPr>
        <w:rStyle w:val="PageNumber"/>
        <w:rFonts w:ascii="News Gothic MT" w:hAnsi="News Gothic MT"/>
      </w:rPr>
      <w:tab/>
    </w:r>
    <w:r w:rsidR="00924145">
      <w:rPr>
        <w:rStyle w:val="PageNumber"/>
        <w:rFonts w:ascii="News Gothic MT" w:hAnsi="News Gothic MT"/>
      </w:rPr>
      <w:tab/>
      <w:t xml:space="preserve">     </w:t>
    </w:r>
    <w:r>
      <w:rPr>
        <w:rStyle w:val="PageNumber"/>
        <w:rFonts w:ascii="News Gothic MT" w:hAnsi="News Gothic MT"/>
      </w:rPr>
      <w:t xml:space="preserve">    Zoning Board of Appeals</w:t>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F1D29C" w14:textId="77777777" w:rsidR="00226AAA" w:rsidRDefault="00226AAA">
    <w:pPr>
      <w:spacing w:line="240" w:lineRule="exact"/>
      <w:ind w:right="-36"/>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4F2999B7" w14:textId="7FC45156" w:rsidR="00226AAA" w:rsidRDefault="00226AAA">
    <w:pPr>
      <w:pStyle w:val="Header"/>
      <w:tabs>
        <w:tab w:val="clear" w:pos="4320"/>
        <w:tab w:val="clear" w:pos="8640"/>
      </w:tabs>
      <w:spacing w:line="240" w:lineRule="exact"/>
      <w:rPr>
        <w:rFonts w:ascii="News Gothic MT" w:hAnsi="News Gothic MT"/>
      </w:rPr>
    </w:pPr>
    <w:r>
      <w:rPr>
        <w:rFonts w:ascii="News Gothic MT" w:hAnsi="News Gothic MT"/>
      </w:rPr>
      <w:t>Village of Baldwin Zoning Ordinance</w:t>
    </w:r>
    <w:r>
      <w:rPr>
        <w:rFonts w:ascii="News Gothic MT" w:hAnsi="News Gothic MT"/>
      </w:rPr>
      <w:tab/>
    </w:r>
    <w:r>
      <w:rPr>
        <w:rFonts w:ascii="News Gothic MT" w:hAnsi="News Gothic MT"/>
      </w:rPr>
      <w:tab/>
      <w:t>19-</w:t>
    </w:r>
    <w:r w:rsidRPr="00851F87">
      <w:rPr>
        <w:rStyle w:val="PageNumber"/>
        <w:rFonts w:ascii="News Gothic MT" w:hAnsi="News Gothic MT"/>
      </w:rPr>
      <w:fldChar w:fldCharType="begin"/>
    </w:r>
    <w:r w:rsidRPr="00851F87">
      <w:rPr>
        <w:rStyle w:val="PageNumber"/>
        <w:rFonts w:ascii="News Gothic MT" w:hAnsi="News Gothic MT"/>
      </w:rPr>
      <w:instrText xml:space="preserve"> PAGE   \* MERGEFORMAT </w:instrText>
    </w:r>
    <w:r w:rsidRPr="00851F87">
      <w:rPr>
        <w:rStyle w:val="PageNumber"/>
        <w:rFonts w:ascii="News Gothic MT" w:hAnsi="News Gothic MT"/>
      </w:rPr>
      <w:fldChar w:fldCharType="separate"/>
    </w:r>
    <w:r w:rsidR="009D5244">
      <w:rPr>
        <w:rStyle w:val="PageNumber"/>
        <w:rFonts w:ascii="News Gothic MT" w:hAnsi="News Gothic MT"/>
        <w:noProof/>
      </w:rPr>
      <w:t>1</w:t>
    </w:r>
    <w:r w:rsidRPr="00851F87">
      <w:rPr>
        <w:rStyle w:val="PageNumber"/>
        <w:rFonts w:ascii="News Gothic MT" w:hAnsi="News Gothic MT"/>
        <w:noProof/>
      </w:rPr>
      <w:fldChar w:fldCharType="end"/>
    </w:r>
    <w:r w:rsidR="00924145">
      <w:rPr>
        <w:rFonts w:ascii="News Gothic MT" w:hAnsi="News Gothic MT"/>
      </w:rPr>
      <w:tab/>
    </w:r>
    <w:r w:rsidR="00924145">
      <w:rPr>
        <w:rFonts w:ascii="News Gothic MT" w:hAnsi="News Gothic MT"/>
      </w:rPr>
      <w:tab/>
    </w:r>
    <w:r w:rsidR="00924145">
      <w:rPr>
        <w:rFonts w:ascii="News Gothic MT" w:hAnsi="News Gothic MT"/>
      </w:rPr>
      <w:tab/>
      <w:t xml:space="preserve">       </w:t>
    </w:r>
    <w:r>
      <w:rPr>
        <w:rFonts w:ascii="News Gothic MT" w:hAnsi="News Gothic MT"/>
      </w:rPr>
      <w:t xml:space="preserve">  Zoning Board of Appeals</w:t>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384825" w14:textId="77777777" w:rsidR="00226AAA" w:rsidRDefault="00226AAA">
    <w:pPr>
      <w:spacing w:line="240" w:lineRule="exact"/>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0134ACAE" w14:textId="2BDF4D35" w:rsidR="00226AAA" w:rsidRDefault="00226AAA">
    <w:pPr>
      <w:ind w:right="-720"/>
      <w:rPr>
        <w:rFonts w:ascii="News Gothic MT" w:hAnsi="News Gothic MT"/>
      </w:rPr>
    </w:pPr>
    <w:r>
      <w:rPr>
        <w:rStyle w:val="PageNumber"/>
        <w:rFonts w:ascii="News Gothic MT" w:hAnsi="News Gothic MT"/>
      </w:rPr>
      <w:t>Village of Baldwin Zoning Ordinance</w:t>
    </w:r>
    <w:r>
      <w:rPr>
        <w:rStyle w:val="PageNumber"/>
        <w:rFonts w:ascii="News Gothic MT" w:hAnsi="News Gothic MT"/>
      </w:rPr>
      <w:tab/>
    </w:r>
    <w:r>
      <w:rPr>
        <w:rStyle w:val="PageNumber"/>
        <w:rFonts w:ascii="News Gothic MT" w:hAnsi="News Gothic MT"/>
      </w:rPr>
      <w:tab/>
    </w:r>
    <w:r>
      <w:rPr>
        <w:rFonts w:ascii="News Gothic MT" w:hAnsi="News Gothic MT"/>
      </w:rPr>
      <w:t>20</w:t>
    </w:r>
    <w:r>
      <w:t>-</w:t>
    </w:r>
    <w:r w:rsidRPr="00851F87">
      <w:rPr>
        <w:rStyle w:val="PageNumber"/>
        <w:rFonts w:ascii="News Gothic MT" w:hAnsi="News Gothic MT"/>
      </w:rPr>
      <w:fldChar w:fldCharType="begin"/>
    </w:r>
    <w:r w:rsidRPr="00851F87">
      <w:rPr>
        <w:rStyle w:val="PageNumber"/>
        <w:rFonts w:ascii="News Gothic MT" w:hAnsi="News Gothic MT"/>
      </w:rPr>
      <w:instrText xml:space="preserve"> PAGE   \* MERGEFORMAT </w:instrText>
    </w:r>
    <w:r w:rsidRPr="00851F87">
      <w:rPr>
        <w:rStyle w:val="PageNumber"/>
        <w:rFonts w:ascii="News Gothic MT" w:hAnsi="News Gothic MT"/>
      </w:rPr>
      <w:fldChar w:fldCharType="separate"/>
    </w:r>
    <w:r w:rsidR="009D5244">
      <w:rPr>
        <w:rStyle w:val="PageNumber"/>
        <w:rFonts w:ascii="News Gothic MT" w:hAnsi="News Gothic MT"/>
        <w:noProof/>
      </w:rPr>
      <w:t>4</w:t>
    </w:r>
    <w:r w:rsidRPr="00851F87">
      <w:rPr>
        <w:rStyle w:val="PageNumber"/>
        <w:rFonts w:ascii="News Gothic MT" w:hAnsi="News Gothic MT"/>
        <w:noProof/>
      </w:rPr>
      <w:fldChar w:fldCharType="end"/>
    </w:r>
    <w:r>
      <w:rPr>
        <w:rStyle w:val="PageNumber"/>
        <w:rFonts w:ascii="News Gothic MT" w:hAnsi="News Gothic MT"/>
      </w:rPr>
      <w:tab/>
    </w:r>
    <w:r>
      <w:tab/>
    </w:r>
    <w:r w:rsidR="005121FA">
      <w:t xml:space="preserve">           </w:t>
    </w:r>
    <w:r>
      <w:rPr>
        <w:rFonts w:ascii="News Gothic MT" w:hAnsi="News Gothic MT"/>
      </w:rPr>
      <w:t>Administration and Enforcement</w:t>
    </w: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25CF298" w14:textId="77777777" w:rsidR="00226AAA" w:rsidRDefault="00226AAA">
    <w:pPr>
      <w:spacing w:line="240" w:lineRule="exact"/>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14:paraId="22D38E6F" w14:textId="4574665A" w:rsidR="00226AAA" w:rsidRDefault="00226AAA">
    <w:pPr>
      <w:ind w:right="-720"/>
      <w:rPr>
        <w:rFonts w:ascii="News Gothic MT" w:hAnsi="News Gothic MT"/>
      </w:rPr>
    </w:pPr>
    <w:r>
      <w:rPr>
        <w:rStyle w:val="PageNumber"/>
        <w:rFonts w:ascii="News Gothic MT" w:hAnsi="News Gothic MT"/>
      </w:rPr>
      <w:t>Village of Baldwin Zoning Ordinance</w:t>
    </w:r>
    <w:r>
      <w:rPr>
        <w:rStyle w:val="PageNumber"/>
        <w:rFonts w:ascii="News Gothic MT" w:hAnsi="News Gothic MT"/>
      </w:rPr>
      <w:tab/>
    </w:r>
    <w:r>
      <w:rPr>
        <w:rStyle w:val="PageNumber"/>
        <w:rFonts w:ascii="News Gothic MT" w:hAnsi="News Gothic MT"/>
      </w:rPr>
      <w:tab/>
    </w:r>
    <w:r>
      <w:rPr>
        <w:rFonts w:ascii="News Gothic MT" w:hAnsi="News Gothic MT"/>
      </w:rPr>
      <w:t>21</w:t>
    </w:r>
    <w:r>
      <w:t>-</w:t>
    </w:r>
    <w:r w:rsidRPr="00851F87">
      <w:rPr>
        <w:rStyle w:val="PageNumber"/>
        <w:rFonts w:ascii="News Gothic MT" w:hAnsi="News Gothic MT"/>
      </w:rPr>
      <w:fldChar w:fldCharType="begin"/>
    </w:r>
    <w:r w:rsidRPr="00851F87">
      <w:rPr>
        <w:rStyle w:val="PageNumber"/>
        <w:rFonts w:ascii="News Gothic MT" w:hAnsi="News Gothic MT"/>
      </w:rPr>
      <w:instrText xml:space="preserve"> PAGE   \* MERGEFORMAT </w:instrText>
    </w:r>
    <w:r w:rsidRPr="00851F87">
      <w:rPr>
        <w:rStyle w:val="PageNumber"/>
        <w:rFonts w:ascii="News Gothic MT" w:hAnsi="News Gothic MT"/>
      </w:rPr>
      <w:fldChar w:fldCharType="separate"/>
    </w:r>
    <w:r w:rsidR="009D5244">
      <w:rPr>
        <w:rStyle w:val="PageNumber"/>
        <w:rFonts w:ascii="News Gothic MT" w:hAnsi="News Gothic MT"/>
        <w:noProof/>
      </w:rPr>
      <w:t>4</w:t>
    </w:r>
    <w:r w:rsidRPr="00851F87">
      <w:rPr>
        <w:rStyle w:val="PageNumber"/>
        <w:rFonts w:ascii="News Gothic MT" w:hAnsi="News Gothic MT"/>
        <w:noProof/>
      </w:rPr>
      <w:fldChar w:fldCharType="end"/>
    </w:r>
    <w:r>
      <w:rPr>
        <w:rStyle w:val="PageNumber"/>
        <w:rFonts w:ascii="News Gothic MT" w:hAnsi="News Gothic MT"/>
      </w:rPr>
      <w:tab/>
    </w:r>
    <w:r>
      <w:tab/>
    </w:r>
    <w:r>
      <w:tab/>
    </w:r>
    <w:r>
      <w:tab/>
    </w:r>
    <w:r>
      <w:tab/>
      <w:t xml:space="preserve">    </w:t>
    </w:r>
    <w:r>
      <w:rPr>
        <w:rFonts w:ascii="News Gothic MT" w:hAnsi="News Gothic MT"/>
      </w:rPr>
      <w:t>Amendments</w:t>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A1BA8D" w14:textId="77777777" w:rsidR="00226AAA" w:rsidRDefault="00226AAA">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027E78AF" w14:textId="77777777" w:rsidR="00226AAA" w:rsidRDefault="00226AAA">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759C2E" w14:textId="77777777" w:rsidR="00226AAA" w:rsidRDefault="00226AAA">
    <w:pPr>
      <w:pStyle w:val="Footer"/>
      <w:framePr w:wrap="around" w:vAnchor="page" w:hAnchor="page" w:x="6049" w:y="13825" w:anchorLock="1"/>
      <w:rPr>
        <w:rStyle w:val="PageNumber"/>
      </w:rPr>
    </w:pPr>
  </w:p>
  <w:p w14:paraId="43F55CC3" w14:textId="77777777" w:rsidR="00226AAA" w:rsidRDefault="00226AAA">
    <w:pPr>
      <w:spacing w:line="240" w:lineRule="exact"/>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t>_______</w:t>
    </w:r>
  </w:p>
  <w:p w14:paraId="36F48CB1" w14:textId="4B647E9A" w:rsidR="00226AAA" w:rsidRDefault="00226AAA">
    <w:pPr>
      <w:spacing w:line="240" w:lineRule="exact"/>
    </w:pPr>
    <w:r>
      <w:rPr>
        <w:rStyle w:val="PageNumber"/>
        <w:rFonts w:ascii="News Gothic MT" w:hAnsi="News Gothic MT"/>
      </w:rPr>
      <w:t>Village of Baldwin Zoning Ordinance</w:t>
    </w:r>
    <w:r>
      <w:rPr>
        <w:rStyle w:val="PageNumber"/>
        <w:rFonts w:ascii="News Gothic MT" w:hAnsi="News Gothic MT"/>
      </w:rPr>
      <w:tab/>
    </w:r>
    <w:r>
      <w:rPr>
        <w:rStyle w:val="PageNumber"/>
        <w:rFonts w:ascii="News Gothic MT" w:hAnsi="News Gothic MT"/>
      </w:rPr>
      <w:tab/>
      <w:t>22-</w:t>
    </w:r>
    <w:r>
      <w:rPr>
        <w:rStyle w:val="PageNumber"/>
        <w:rFonts w:ascii="News Gothic MT" w:hAnsi="News Gothic MT"/>
      </w:rPr>
      <w:fldChar w:fldCharType="begin"/>
    </w:r>
    <w:r>
      <w:rPr>
        <w:rStyle w:val="PageNumber"/>
        <w:rFonts w:ascii="News Gothic MT" w:hAnsi="News Gothic MT"/>
      </w:rPr>
      <w:instrText xml:space="preserve">PAGE  </w:instrText>
    </w:r>
    <w:r>
      <w:rPr>
        <w:rStyle w:val="PageNumber"/>
        <w:rFonts w:ascii="News Gothic MT" w:hAnsi="News Gothic MT"/>
      </w:rPr>
      <w:fldChar w:fldCharType="separate"/>
    </w:r>
    <w:r w:rsidR="009D5244">
      <w:rPr>
        <w:rStyle w:val="PageNumber"/>
        <w:rFonts w:ascii="News Gothic MT" w:hAnsi="News Gothic MT"/>
        <w:noProof/>
      </w:rPr>
      <w:t>2</w:t>
    </w:r>
    <w:r>
      <w:rPr>
        <w:rStyle w:val="PageNumber"/>
        <w:rFonts w:ascii="News Gothic MT" w:hAnsi="News Gothic MT"/>
      </w:rPr>
      <w:fldChar w:fldCharType="end"/>
    </w:r>
    <w:r w:rsidR="00924145">
      <w:rPr>
        <w:rStyle w:val="PageNumber"/>
        <w:rFonts w:ascii="News Gothic MT" w:hAnsi="News Gothic MT"/>
      </w:rPr>
      <w:tab/>
    </w:r>
    <w:r w:rsidR="00924145">
      <w:rPr>
        <w:rStyle w:val="PageNumber"/>
        <w:rFonts w:ascii="News Gothic MT" w:hAnsi="News Gothic MT"/>
      </w:rPr>
      <w:tab/>
    </w:r>
    <w:r w:rsidR="00924145">
      <w:rPr>
        <w:rStyle w:val="PageNumber"/>
        <w:rFonts w:ascii="News Gothic MT" w:hAnsi="News Gothic MT"/>
      </w:rPr>
      <w:tab/>
    </w:r>
    <w:r w:rsidR="00924145">
      <w:rPr>
        <w:rStyle w:val="PageNumber"/>
        <w:rFonts w:ascii="News Gothic MT" w:hAnsi="News Gothic MT"/>
      </w:rPr>
      <w:tab/>
      <w:t xml:space="preserve">    </w:t>
    </w:r>
    <w:r>
      <w:rPr>
        <w:rStyle w:val="PageNumber"/>
        <w:rFonts w:ascii="News Gothic MT" w:hAnsi="News Gothic MT"/>
      </w:rPr>
      <w:t xml:space="preserve"> </w:t>
    </w:r>
    <w:r w:rsidR="005121FA">
      <w:rPr>
        <w:rStyle w:val="PageNumber"/>
        <w:rFonts w:ascii="News Gothic MT" w:hAnsi="News Gothic MT"/>
      </w:rPr>
      <w:t xml:space="preserve"> </w:t>
    </w:r>
    <w:r>
      <w:rPr>
        <w:rStyle w:val="PageNumber"/>
        <w:rFonts w:ascii="News Gothic MT" w:hAnsi="News Gothic MT"/>
      </w:rPr>
      <w:t xml:space="preserve"> Interpretation, etc.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59C0E45" w14:textId="77777777" w:rsidR="00BB7E99" w:rsidRDefault="00BB7E99">
      <w:r>
        <w:separator/>
      </w:r>
    </w:p>
  </w:footnote>
  <w:footnote w:type="continuationSeparator" w:id="0">
    <w:p w14:paraId="7FF5ADDA" w14:textId="77777777" w:rsidR="00BB7E99" w:rsidRDefault="00BB7E9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531875" w14:textId="77777777" w:rsidR="00226AAA" w:rsidRPr="00AC5B9D" w:rsidRDefault="00226AAA" w:rsidP="00AC5B9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8B7D5B" w14:textId="77777777" w:rsidR="00226AAA" w:rsidRPr="00AC5B9D" w:rsidRDefault="00226AAA" w:rsidP="00AC5B9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85D1190" w14:textId="77777777" w:rsidR="00226AAA" w:rsidRPr="00AC5B9D" w:rsidRDefault="00226AAA" w:rsidP="00AC5B9D">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0A18E52" w14:textId="77777777" w:rsidR="00226AAA" w:rsidRPr="00AC5B9D" w:rsidRDefault="00226AAA" w:rsidP="00AC5B9D">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D5543E" w14:textId="77777777" w:rsidR="00226AAA" w:rsidRPr="00AC5B9D" w:rsidRDefault="00226AAA" w:rsidP="00AC5B9D">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7256633" w14:textId="77777777" w:rsidR="00226AAA" w:rsidRPr="00AC5B9D" w:rsidRDefault="00226AAA" w:rsidP="00AC5B9D">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0763442" w14:textId="77777777" w:rsidR="00226AAA" w:rsidRPr="00AC5B9D" w:rsidRDefault="00226AAA" w:rsidP="00AC5B9D">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9754B40" w14:textId="77777777" w:rsidR="00226AAA" w:rsidRPr="00634C99" w:rsidRDefault="00226AAA" w:rsidP="00634C99">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BFD798" w14:textId="77777777" w:rsidR="00226AAA" w:rsidRPr="00634C99" w:rsidRDefault="00226AAA" w:rsidP="00634C99">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BBB058F" w14:textId="77777777" w:rsidR="00226AAA" w:rsidRPr="00634C99" w:rsidRDefault="00226AAA" w:rsidP="00634C99">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AF7026" w14:textId="77777777" w:rsidR="00226AAA" w:rsidRPr="00634C99" w:rsidRDefault="00226AAA" w:rsidP="00634C99">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6FE5A97" w14:textId="77777777" w:rsidR="00226AAA" w:rsidRPr="000F05D9" w:rsidRDefault="00226AAA" w:rsidP="000F05D9">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B8B4E28" w14:textId="77777777" w:rsidR="00226AAA" w:rsidRDefault="00226AAA">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8D65DC9" w14:textId="77777777" w:rsidR="00226AAA" w:rsidRPr="000F05D9" w:rsidRDefault="00226AAA" w:rsidP="000F05D9">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9286BBB" w14:textId="77777777" w:rsidR="00226AAA" w:rsidRPr="000F05D9" w:rsidRDefault="00226AAA" w:rsidP="000F05D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2"/>
    <w:multiLevelType w:val="multilevel"/>
    <w:tmpl w:val="00000000"/>
    <w:lvl w:ilvl="0">
      <w:start w:val="1"/>
      <w:numFmt w:val="decimal"/>
      <w:lvlText w:val="%1"/>
      <w:lvlJc w:val="left"/>
    </w:lvl>
    <w:lvl w:ilvl="1">
      <w:start w:val="1"/>
      <w:numFmt w:val="decimal"/>
      <w:pStyle w:val="Level2"/>
      <w:lvlText w:val="%2."/>
      <w:lvlJc w:val="left"/>
      <w:pPr>
        <w:tabs>
          <w:tab w:val="num" w:pos="1440"/>
        </w:tabs>
        <w:ind w:left="1440" w:hanging="720"/>
      </w:pPr>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6"/>
    <w:multiLevelType w:val="multilevel"/>
    <w:tmpl w:val="00000000"/>
    <w:lvl w:ilvl="0">
      <w:start w:val="1"/>
      <w:numFmt w:val="upperLetter"/>
      <w:pStyle w:val="Level1"/>
      <w:lvlText w:val="%1."/>
      <w:lvlJc w:val="left"/>
      <w:pPr>
        <w:tabs>
          <w:tab w:val="num" w:pos="720"/>
        </w:tabs>
        <w:ind w:left="720" w:hanging="720"/>
      </w:pPr>
    </w:lvl>
    <w:lvl w:ilvl="1">
      <w:start w:val="1"/>
      <w:numFmt w:val="upperLetter"/>
      <w:lvlText w:val="%2"/>
      <w:lvlJc w:val="left"/>
    </w:lvl>
    <w:lvl w:ilvl="2">
      <w:start w:val="1"/>
      <w:numFmt w:val="upperLetter"/>
      <w:lvlText w:val="%3"/>
      <w:lvlJc w:val="left"/>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2" w15:restartNumberingAfterBreak="0">
    <w:nsid w:val="00000007"/>
    <w:multiLevelType w:val="multilevel"/>
    <w:tmpl w:val="00000000"/>
    <w:lvl w:ilvl="0">
      <w:start w:val="1"/>
      <w:numFmt w:val="decimal"/>
      <w:lvlText w:val="%1"/>
      <w:lvlJc w:val="left"/>
    </w:lvl>
    <w:lvl w:ilvl="1">
      <w:start w:val="1"/>
      <w:numFmt w:val="decimal"/>
      <w:lvlText w:val="%2"/>
      <w:lvlJc w:val="left"/>
    </w:lvl>
    <w:lvl w:ilvl="2">
      <w:start w:val="1"/>
      <w:numFmt w:val="decimal"/>
      <w:lvlText w:val="%3."/>
      <w:lvlJc w:val="left"/>
      <w:pPr>
        <w:tabs>
          <w:tab w:val="num" w:pos="2160"/>
        </w:tabs>
        <w:ind w:left="2160" w:hanging="659"/>
      </w:pPr>
    </w:lvl>
    <w:lvl w:ilvl="3">
      <w:start w:val="1"/>
      <w:numFmt w:val="decimal"/>
      <w:pStyle w:val="Level4"/>
      <w:lvlText w:val="%4."/>
      <w:lvlJc w:val="left"/>
      <w:pPr>
        <w:tabs>
          <w:tab w:val="num" w:pos="2880"/>
        </w:tabs>
        <w:ind w:left="2880" w:hanging="720"/>
      </w:pPr>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3" w15:restartNumberingAfterBreak="0">
    <w:nsid w:val="0000000F"/>
    <w:multiLevelType w:val="multilevel"/>
    <w:tmpl w:val="00000000"/>
    <w:lvl w:ilvl="0">
      <w:start w:val="1"/>
      <w:numFmt w:val="upperLetter"/>
      <w:lvlText w:val="%1"/>
      <w:lvlJc w:val="left"/>
    </w:lvl>
    <w:lvl w:ilvl="1">
      <w:start w:val="1"/>
      <w:numFmt w:val="upperLetter"/>
      <w:lvlText w:val="%2"/>
      <w:lvlJc w:val="left"/>
    </w:lvl>
    <w:lvl w:ilvl="2">
      <w:start w:val="1"/>
      <w:numFmt w:val="decimal"/>
      <w:pStyle w:val="Level3"/>
      <w:lvlText w:val="%3."/>
      <w:lvlJc w:val="left"/>
      <w:pPr>
        <w:tabs>
          <w:tab w:val="num" w:pos="2160"/>
        </w:tabs>
        <w:ind w:left="2160" w:hanging="659"/>
      </w:pPr>
    </w:lvl>
    <w:lvl w:ilvl="3">
      <w:start w:val="1"/>
      <w:numFmt w:val="upperLetter"/>
      <w:lvlText w:val="%4"/>
      <w:lvlJc w:val="left"/>
    </w:lvl>
    <w:lvl w:ilvl="4">
      <w:start w:val="1"/>
      <w:numFmt w:val="upperLetter"/>
      <w:lvlText w:val="%5"/>
      <w:lvlJc w:val="left"/>
    </w:lvl>
    <w:lvl w:ilvl="5">
      <w:start w:val="1"/>
      <w:numFmt w:val="upperLetter"/>
      <w:lvlText w:val="%6"/>
      <w:lvlJc w:val="left"/>
    </w:lvl>
    <w:lvl w:ilvl="6">
      <w:start w:val="1"/>
      <w:numFmt w:val="upperLetter"/>
      <w:lvlText w:val="%7"/>
      <w:lvlJc w:val="left"/>
    </w:lvl>
    <w:lvl w:ilvl="7">
      <w:start w:val="1"/>
      <w:numFmt w:val="upperLetter"/>
      <w:lvlText w:val="%8"/>
      <w:lvlJc w:val="left"/>
    </w:lvl>
    <w:lvl w:ilvl="8">
      <w:numFmt w:val="decimal"/>
      <w:lvlText w:val=""/>
      <w:lvlJc w:val="left"/>
    </w:lvl>
  </w:abstractNum>
  <w:abstractNum w:abstractNumId="4" w15:restartNumberingAfterBreak="0">
    <w:nsid w:val="02B04862"/>
    <w:multiLevelType w:val="hybridMultilevel"/>
    <w:tmpl w:val="FF70F5F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1">
      <w:start w:val="1"/>
      <w:numFmt w:val="decimal"/>
      <w:lvlText w:val="%3)"/>
      <w:lvlJc w:val="left"/>
      <w:pPr>
        <w:ind w:left="72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6564B93"/>
    <w:multiLevelType w:val="hybridMultilevel"/>
    <w:tmpl w:val="96968B84"/>
    <w:lvl w:ilvl="0" w:tplc="8A3EEB3A">
      <w:start w:val="1"/>
      <w:numFmt w:val="decimal"/>
      <w:lvlText w:val="%1)"/>
      <w:lvlJc w:val="left"/>
      <w:pPr>
        <w:tabs>
          <w:tab w:val="num" w:pos="720"/>
        </w:tabs>
        <w:ind w:left="720" w:hanging="360"/>
      </w:pPr>
      <w:rPr>
        <w:b w:val="0"/>
        <w:bCs w:val="0"/>
      </w:rPr>
    </w:lvl>
    <w:lvl w:ilvl="1" w:tplc="B80A0E0C">
      <w:start w:val="1"/>
      <w:numFmt w:val="upperLetter"/>
      <w:lvlText w:val="%2."/>
      <w:lvlJc w:val="left"/>
      <w:pPr>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6AC27DE"/>
    <w:multiLevelType w:val="hybridMultilevel"/>
    <w:tmpl w:val="51B641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0C043A77"/>
    <w:multiLevelType w:val="hybridMultilevel"/>
    <w:tmpl w:val="E6F86170"/>
    <w:lvl w:ilvl="0" w:tplc="04090011">
      <w:start w:val="17"/>
      <w:numFmt w:val="decimal"/>
      <w:lvlText w:val="%1)"/>
      <w:lvlJc w:val="left"/>
      <w:pPr>
        <w:ind w:left="720" w:hanging="360"/>
      </w:pPr>
      <w:rPr>
        <w:rFonts w:hint="default"/>
        <w:u w:val="singl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CE151E6"/>
    <w:multiLevelType w:val="hybridMultilevel"/>
    <w:tmpl w:val="E6A84EB0"/>
    <w:lvl w:ilvl="0" w:tplc="E6E804F0">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0DF4027E"/>
    <w:multiLevelType w:val="hybridMultilevel"/>
    <w:tmpl w:val="761C8114"/>
    <w:lvl w:ilvl="0" w:tplc="04090011">
      <w:start w:val="1"/>
      <w:numFmt w:val="decimal"/>
      <w:lvlText w:val="%1)"/>
      <w:lvlJc w:val="left"/>
      <w:pPr>
        <w:ind w:left="1980" w:hanging="360"/>
      </w:pPr>
    </w:lvl>
    <w:lvl w:ilvl="1" w:tplc="67FED1F4">
      <w:start w:val="1"/>
      <w:numFmt w:val="decimal"/>
      <w:lvlText w:val="%2."/>
      <w:lvlJc w:val="left"/>
      <w:pPr>
        <w:tabs>
          <w:tab w:val="num" w:pos="1080"/>
        </w:tabs>
        <w:ind w:left="360" w:firstLine="720"/>
      </w:pPr>
      <w:rPr>
        <w:rFonts w:cs="Times New Roman"/>
        <w:b w:val="0"/>
        <w:i w:val="0"/>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10" w15:restartNumberingAfterBreak="0">
    <w:nsid w:val="107168B0"/>
    <w:multiLevelType w:val="singleLevel"/>
    <w:tmpl w:val="C5F26F4E"/>
    <w:lvl w:ilvl="0">
      <w:start w:val="11"/>
      <w:numFmt w:val="decimal"/>
      <w:lvlText w:val="%1)"/>
      <w:lvlJc w:val="left"/>
      <w:pPr>
        <w:tabs>
          <w:tab w:val="num" w:pos="720"/>
        </w:tabs>
        <w:ind w:left="720" w:hanging="720"/>
      </w:pPr>
      <w:rPr>
        <w:rFonts w:hint="default"/>
      </w:rPr>
    </w:lvl>
  </w:abstractNum>
  <w:abstractNum w:abstractNumId="11" w15:restartNumberingAfterBreak="0">
    <w:nsid w:val="11046CF7"/>
    <w:multiLevelType w:val="singleLevel"/>
    <w:tmpl w:val="42645C58"/>
    <w:lvl w:ilvl="0">
      <w:start w:val="4"/>
      <w:numFmt w:val="lowerLetter"/>
      <w:lvlText w:val=""/>
      <w:lvlJc w:val="left"/>
      <w:pPr>
        <w:tabs>
          <w:tab w:val="num" w:pos="360"/>
        </w:tabs>
        <w:ind w:left="360" w:hanging="360"/>
      </w:pPr>
      <w:rPr>
        <w:rFonts w:ascii="Times New Roman" w:hAnsi="Times New Roman" w:hint="default"/>
      </w:rPr>
    </w:lvl>
  </w:abstractNum>
  <w:abstractNum w:abstractNumId="12" w15:restartNumberingAfterBreak="0">
    <w:nsid w:val="11105487"/>
    <w:multiLevelType w:val="hybridMultilevel"/>
    <w:tmpl w:val="1346D99A"/>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13" w15:restartNumberingAfterBreak="0">
    <w:nsid w:val="12D471EC"/>
    <w:multiLevelType w:val="multilevel"/>
    <w:tmpl w:val="9176EA64"/>
    <w:styleLink w:val="CurrentList2"/>
    <w:lvl w:ilvl="0">
      <w:start w:val="3"/>
      <w:numFmt w:val="decimal"/>
      <w:lvlText w:val="%1)"/>
      <w:lvlJc w:val="left"/>
      <w:pPr>
        <w:ind w:left="900" w:hanging="5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13014C93"/>
    <w:multiLevelType w:val="hybridMultilevel"/>
    <w:tmpl w:val="B9BC1A42"/>
    <w:lvl w:ilvl="0" w:tplc="04090011">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13321FBD"/>
    <w:multiLevelType w:val="hybridMultilevel"/>
    <w:tmpl w:val="1022528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13A42E92"/>
    <w:multiLevelType w:val="hybridMultilevel"/>
    <w:tmpl w:val="B760851A"/>
    <w:lvl w:ilvl="0" w:tplc="CF989BDC">
      <w:start w:val="1"/>
      <w:numFmt w:val="lowerLetter"/>
      <w:lvlText w:val="%1)"/>
      <w:lvlJc w:val="left"/>
      <w:pPr>
        <w:ind w:left="90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17" w15:restartNumberingAfterBreak="0">
    <w:nsid w:val="14D3116E"/>
    <w:multiLevelType w:val="hybridMultilevel"/>
    <w:tmpl w:val="A91E5100"/>
    <w:lvl w:ilvl="0" w:tplc="0409000F">
      <w:start w:val="1"/>
      <w:numFmt w:val="decimal"/>
      <w:lvlText w:val="%1."/>
      <w:lvlJc w:val="left"/>
      <w:pPr>
        <w:ind w:left="1260" w:hanging="360"/>
      </w:p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8" w15:restartNumberingAfterBreak="0">
    <w:nsid w:val="1559256F"/>
    <w:multiLevelType w:val="singleLevel"/>
    <w:tmpl w:val="A5B826AA"/>
    <w:lvl w:ilvl="0">
      <w:start w:val="3"/>
      <w:numFmt w:val="lowerLetter"/>
      <w:lvlText w:val="%1)"/>
      <w:lvlJc w:val="left"/>
      <w:pPr>
        <w:tabs>
          <w:tab w:val="num" w:pos="1440"/>
        </w:tabs>
        <w:ind w:left="1440" w:hanging="720"/>
      </w:pPr>
      <w:rPr>
        <w:rFonts w:hint="default"/>
      </w:rPr>
    </w:lvl>
  </w:abstractNum>
  <w:abstractNum w:abstractNumId="19" w15:restartNumberingAfterBreak="0">
    <w:nsid w:val="1577221D"/>
    <w:multiLevelType w:val="hybridMultilevel"/>
    <w:tmpl w:val="C1B2474A"/>
    <w:lvl w:ilvl="0" w:tplc="FFFFFFFF">
      <w:start w:val="1"/>
      <w:numFmt w:val="decimal"/>
      <w:lvlText w:val="%1)"/>
      <w:lvlJc w:val="left"/>
      <w:pPr>
        <w:tabs>
          <w:tab w:val="num" w:pos="720"/>
        </w:tabs>
        <w:ind w:left="720" w:hanging="720"/>
      </w:pPr>
      <w:rPr>
        <w:rFonts w:hint="default"/>
      </w:rPr>
    </w:lvl>
    <w:lvl w:ilvl="1" w:tplc="FFFFFFFF" w:tentative="1">
      <w:start w:val="1"/>
      <w:numFmt w:val="lowerLetter"/>
      <w:lvlText w:val="%2."/>
      <w:lvlJc w:val="left"/>
      <w:pPr>
        <w:tabs>
          <w:tab w:val="num" w:pos="1080"/>
        </w:tabs>
        <w:ind w:left="1080" w:hanging="360"/>
      </w:pPr>
    </w:lvl>
    <w:lvl w:ilvl="2" w:tplc="FFFFFFFF" w:tentative="1">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20" w15:restartNumberingAfterBreak="0">
    <w:nsid w:val="157731E2"/>
    <w:multiLevelType w:val="hybridMultilevel"/>
    <w:tmpl w:val="78167B26"/>
    <w:lvl w:ilvl="0" w:tplc="F43C6246">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174A2E50"/>
    <w:multiLevelType w:val="hybridMultilevel"/>
    <w:tmpl w:val="BAF00390"/>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1">
      <w:start w:val="1"/>
      <w:numFmt w:val="decimal"/>
      <w:lvlText w:val="%3)"/>
      <w:lvlJc w:val="left"/>
      <w:pPr>
        <w:ind w:left="234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18A17B4E"/>
    <w:multiLevelType w:val="hybridMultilevel"/>
    <w:tmpl w:val="54B03AC2"/>
    <w:lvl w:ilvl="0" w:tplc="4E3CD35A">
      <w:start w:val="6"/>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193A6CA2"/>
    <w:multiLevelType w:val="hybridMultilevel"/>
    <w:tmpl w:val="C0BEE4B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17">
      <w:start w:val="1"/>
      <w:numFmt w:val="lowerLetter"/>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19F1711E"/>
    <w:multiLevelType w:val="hybridMultilevel"/>
    <w:tmpl w:val="85A6C8F6"/>
    <w:lvl w:ilvl="0" w:tplc="04090011">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5" w15:restartNumberingAfterBreak="0">
    <w:nsid w:val="1A6F5A50"/>
    <w:multiLevelType w:val="hybridMultilevel"/>
    <w:tmpl w:val="071AEAAC"/>
    <w:lvl w:ilvl="0" w:tplc="FF2CE3F8">
      <w:start w:val="6"/>
      <w:numFmt w:val="decimal"/>
      <w:lvlText w:val="%1)"/>
      <w:lvlJc w:val="left"/>
      <w:pPr>
        <w:tabs>
          <w:tab w:val="num" w:pos="1080"/>
        </w:tabs>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28A4963"/>
    <w:multiLevelType w:val="hybridMultilevel"/>
    <w:tmpl w:val="EB2EFEDC"/>
    <w:lvl w:ilvl="0" w:tplc="132A767E">
      <w:start w:val="2"/>
      <w:numFmt w:val="lowerLetter"/>
      <w:lvlText w:val="%1)"/>
      <w:lvlJc w:val="left"/>
      <w:pPr>
        <w:tabs>
          <w:tab w:val="num" w:pos="1440"/>
        </w:tabs>
        <w:ind w:left="1440" w:hanging="720"/>
      </w:pPr>
      <w:rPr>
        <w:rFonts w:hint="default"/>
      </w:rPr>
    </w:lvl>
    <w:lvl w:ilvl="1" w:tplc="04090019">
      <w:start w:val="1"/>
      <w:numFmt w:val="decimal"/>
      <w:lvlText w:val="%2)"/>
      <w:lvlJc w:val="left"/>
      <w:pPr>
        <w:tabs>
          <w:tab w:val="num" w:pos="1800"/>
        </w:tabs>
        <w:ind w:left="1800" w:hanging="36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7" w15:restartNumberingAfterBreak="0">
    <w:nsid w:val="22990648"/>
    <w:multiLevelType w:val="hybridMultilevel"/>
    <w:tmpl w:val="0ACECB8E"/>
    <w:lvl w:ilvl="0" w:tplc="04090015">
      <w:start w:val="1"/>
      <w:numFmt w:val="upperLetter"/>
      <w:lvlText w:val="%1."/>
      <w:lvlJc w:val="left"/>
      <w:pPr>
        <w:ind w:left="1260" w:hanging="360"/>
      </w:pPr>
    </w:lvl>
    <w:lvl w:ilvl="1" w:tplc="04090015">
      <w:start w:val="1"/>
      <w:numFmt w:val="upp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28" w15:restartNumberingAfterBreak="0">
    <w:nsid w:val="23180C31"/>
    <w:multiLevelType w:val="hybridMultilevel"/>
    <w:tmpl w:val="123E1E4C"/>
    <w:lvl w:ilvl="0" w:tplc="04090011">
      <w:start w:val="1"/>
      <w:numFmt w:val="decimal"/>
      <w:lvlText w:val="%1)"/>
      <w:lvlJc w:val="left"/>
      <w:pPr>
        <w:ind w:left="720" w:hanging="360"/>
      </w:pPr>
    </w:lvl>
    <w:lvl w:ilvl="1" w:tplc="04090011">
      <w:start w:val="1"/>
      <w:numFmt w:val="decimal"/>
      <w:lvlText w:val="%2)"/>
      <w:lvlJc w:val="left"/>
      <w:pPr>
        <w:ind w:left="72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268C7569"/>
    <w:multiLevelType w:val="singleLevel"/>
    <w:tmpl w:val="352C6898"/>
    <w:lvl w:ilvl="0">
      <w:start w:val="3"/>
      <w:numFmt w:val="lowerLetter"/>
      <w:lvlText w:val="%1)"/>
      <w:lvlJc w:val="left"/>
      <w:pPr>
        <w:tabs>
          <w:tab w:val="num" w:pos="1440"/>
        </w:tabs>
        <w:ind w:left="1440" w:hanging="720"/>
      </w:pPr>
      <w:rPr>
        <w:rFonts w:hint="default"/>
      </w:rPr>
    </w:lvl>
  </w:abstractNum>
  <w:abstractNum w:abstractNumId="30" w15:restartNumberingAfterBreak="0">
    <w:nsid w:val="2A44268F"/>
    <w:multiLevelType w:val="hybridMultilevel"/>
    <w:tmpl w:val="EBAEF9F6"/>
    <w:lvl w:ilvl="0" w:tplc="C9681266">
      <w:start w:val="2"/>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2F977022"/>
    <w:multiLevelType w:val="hybridMultilevel"/>
    <w:tmpl w:val="17009A20"/>
    <w:lvl w:ilvl="0" w:tplc="1AC44106">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2" w15:restartNumberingAfterBreak="0">
    <w:nsid w:val="30352924"/>
    <w:multiLevelType w:val="hybridMultilevel"/>
    <w:tmpl w:val="1B0C23A2"/>
    <w:lvl w:ilvl="0" w:tplc="0409000F">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3" w15:restartNumberingAfterBreak="0">
    <w:nsid w:val="32D55E25"/>
    <w:multiLevelType w:val="hybridMultilevel"/>
    <w:tmpl w:val="D9D8F5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3BB53BE0"/>
    <w:multiLevelType w:val="hybridMultilevel"/>
    <w:tmpl w:val="98EC2812"/>
    <w:lvl w:ilvl="0" w:tplc="FFFFFFFF">
      <w:start w:val="1"/>
      <w:numFmt w:val="decimal"/>
      <w:lvlText w:val="%1)"/>
      <w:lvlJc w:val="left"/>
      <w:pPr>
        <w:tabs>
          <w:tab w:val="num" w:pos="720"/>
        </w:tabs>
        <w:ind w:left="720" w:hanging="360"/>
      </w:p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5" w15:restartNumberingAfterBreak="0">
    <w:nsid w:val="3FD462AC"/>
    <w:multiLevelType w:val="hybridMultilevel"/>
    <w:tmpl w:val="D1D8F78C"/>
    <w:lvl w:ilvl="0" w:tplc="04090011">
      <w:start w:val="3"/>
      <w:numFmt w:val="lowerLetter"/>
      <w:lvlText w:val="%1)"/>
      <w:lvlJc w:val="left"/>
      <w:pPr>
        <w:ind w:left="1980" w:hanging="360"/>
      </w:pPr>
      <w:rPr>
        <w:rFonts w:hint="default"/>
      </w:rPr>
    </w:lvl>
    <w:lvl w:ilvl="1" w:tplc="04090019" w:tentative="1">
      <w:start w:val="1"/>
      <w:numFmt w:val="lowerLetter"/>
      <w:lvlText w:val="%2."/>
      <w:lvlJc w:val="left"/>
      <w:pPr>
        <w:ind w:left="2700" w:hanging="360"/>
      </w:pPr>
    </w:lvl>
    <w:lvl w:ilvl="2" w:tplc="0409001B" w:tentative="1">
      <w:start w:val="1"/>
      <w:numFmt w:val="lowerRoman"/>
      <w:lvlText w:val="%3."/>
      <w:lvlJc w:val="right"/>
      <w:pPr>
        <w:ind w:left="3420" w:hanging="180"/>
      </w:pPr>
    </w:lvl>
    <w:lvl w:ilvl="3" w:tplc="0409000F" w:tentative="1">
      <w:start w:val="1"/>
      <w:numFmt w:val="decimal"/>
      <w:lvlText w:val="%4."/>
      <w:lvlJc w:val="left"/>
      <w:pPr>
        <w:ind w:left="4140" w:hanging="360"/>
      </w:pPr>
    </w:lvl>
    <w:lvl w:ilvl="4" w:tplc="04090019" w:tentative="1">
      <w:start w:val="1"/>
      <w:numFmt w:val="lowerLetter"/>
      <w:lvlText w:val="%5."/>
      <w:lvlJc w:val="left"/>
      <w:pPr>
        <w:ind w:left="4860" w:hanging="360"/>
      </w:pPr>
    </w:lvl>
    <w:lvl w:ilvl="5" w:tplc="0409001B" w:tentative="1">
      <w:start w:val="1"/>
      <w:numFmt w:val="lowerRoman"/>
      <w:lvlText w:val="%6."/>
      <w:lvlJc w:val="right"/>
      <w:pPr>
        <w:ind w:left="5580" w:hanging="180"/>
      </w:pPr>
    </w:lvl>
    <w:lvl w:ilvl="6" w:tplc="0409000F" w:tentative="1">
      <w:start w:val="1"/>
      <w:numFmt w:val="decimal"/>
      <w:lvlText w:val="%7."/>
      <w:lvlJc w:val="left"/>
      <w:pPr>
        <w:ind w:left="6300" w:hanging="360"/>
      </w:pPr>
    </w:lvl>
    <w:lvl w:ilvl="7" w:tplc="04090019" w:tentative="1">
      <w:start w:val="1"/>
      <w:numFmt w:val="lowerLetter"/>
      <w:lvlText w:val="%8."/>
      <w:lvlJc w:val="left"/>
      <w:pPr>
        <w:ind w:left="7020" w:hanging="360"/>
      </w:pPr>
    </w:lvl>
    <w:lvl w:ilvl="8" w:tplc="0409001B" w:tentative="1">
      <w:start w:val="1"/>
      <w:numFmt w:val="lowerRoman"/>
      <w:lvlText w:val="%9."/>
      <w:lvlJc w:val="right"/>
      <w:pPr>
        <w:ind w:left="7740" w:hanging="180"/>
      </w:pPr>
    </w:lvl>
  </w:abstractNum>
  <w:abstractNum w:abstractNumId="36" w15:restartNumberingAfterBreak="0">
    <w:nsid w:val="40761F9D"/>
    <w:multiLevelType w:val="hybridMultilevel"/>
    <w:tmpl w:val="5552C31A"/>
    <w:lvl w:ilvl="0" w:tplc="333A80AC">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7" w15:restartNumberingAfterBreak="0">
    <w:nsid w:val="42516CD2"/>
    <w:multiLevelType w:val="hybridMultilevel"/>
    <w:tmpl w:val="0C6492FA"/>
    <w:lvl w:ilvl="0" w:tplc="6DB6476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8" w15:restartNumberingAfterBreak="0">
    <w:nsid w:val="428D689B"/>
    <w:multiLevelType w:val="hybridMultilevel"/>
    <w:tmpl w:val="A6C20B5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43543E86"/>
    <w:multiLevelType w:val="singleLevel"/>
    <w:tmpl w:val="B08EBB2E"/>
    <w:lvl w:ilvl="0">
      <w:start w:val="1"/>
      <w:numFmt w:val="decimal"/>
      <w:lvlText w:val="%1)"/>
      <w:lvlJc w:val="left"/>
      <w:pPr>
        <w:tabs>
          <w:tab w:val="num" w:pos="720"/>
        </w:tabs>
        <w:ind w:left="720" w:hanging="720"/>
      </w:pPr>
      <w:rPr>
        <w:rFonts w:hint="default"/>
      </w:rPr>
    </w:lvl>
  </w:abstractNum>
  <w:abstractNum w:abstractNumId="40" w15:restartNumberingAfterBreak="0">
    <w:nsid w:val="4529091C"/>
    <w:multiLevelType w:val="hybridMultilevel"/>
    <w:tmpl w:val="328229A4"/>
    <w:lvl w:ilvl="0" w:tplc="FFFFFFFF">
      <w:start w:val="1"/>
      <w:numFmt w:val="decimal"/>
      <w:lvlText w:val="%1)"/>
      <w:lvlJc w:val="left"/>
      <w:pPr>
        <w:tabs>
          <w:tab w:val="num" w:pos="720"/>
        </w:tabs>
        <w:ind w:left="720" w:hanging="360"/>
      </w:pPr>
    </w:lvl>
    <w:lvl w:ilvl="1" w:tplc="FFFFFFFF">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1" w15:restartNumberingAfterBreak="0">
    <w:nsid w:val="45964464"/>
    <w:multiLevelType w:val="multilevel"/>
    <w:tmpl w:val="DE26EF70"/>
    <w:styleLink w:val="CurrentList3"/>
    <w:lvl w:ilvl="0">
      <w:start w:val="3"/>
      <w:numFmt w:val="decimal"/>
      <w:lvlText w:val="%1)"/>
      <w:lvlJc w:val="left"/>
      <w:pPr>
        <w:ind w:left="900" w:hanging="5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2" w15:restartNumberingAfterBreak="0">
    <w:nsid w:val="476B1429"/>
    <w:multiLevelType w:val="hybridMultilevel"/>
    <w:tmpl w:val="5FA24FA2"/>
    <w:lvl w:ilvl="0" w:tplc="04090017">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3" w15:restartNumberingAfterBreak="0">
    <w:nsid w:val="48F805B2"/>
    <w:multiLevelType w:val="hybridMultilevel"/>
    <w:tmpl w:val="709A5EA2"/>
    <w:lvl w:ilvl="0" w:tplc="04090011">
      <w:start w:val="1"/>
      <w:numFmt w:val="lowerLetter"/>
      <w:lvlText w:val="%1)"/>
      <w:lvlJc w:val="left"/>
      <w:pPr>
        <w:tabs>
          <w:tab w:val="num" w:pos="2160"/>
        </w:tabs>
        <w:ind w:left="2160" w:hanging="360"/>
      </w:pPr>
    </w:lvl>
    <w:lvl w:ilvl="1" w:tplc="04090017" w:tentative="1">
      <w:start w:val="1"/>
      <w:numFmt w:val="lowerLetter"/>
      <w:lvlText w:val="%2."/>
      <w:lvlJc w:val="left"/>
      <w:pPr>
        <w:tabs>
          <w:tab w:val="num" w:pos="2880"/>
        </w:tabs>
        <w:ind w:left="2880" w:hanging="360"/>
      </w:pPr>
    </w:lvl>
    <w:lvl w:ilvl="2" w:tplc="0409001B" w:tentative="1">
      <w:start w:val="1"/>
      <w:numFmt w:val="lowerRoman"/>
      <w:lvlText w:val="%3."/>
      <w:lvlJc w:val="right"/>
      <w:pPr>
        <w:tabs>
          <w:tab w:val="num" w:pos="3600"/>
        </w:tabs>
        <w:ind w:left="3600" w:hanging="180"/>
      </w:pPr>
    </w:lvl>
    <w:lvl w:ilvl="3" w:tplc="0409000F" w:tentative="1">
      <w:start w:val="1"/>
      <w:numFmt w:val="decimal"/>
      <w:lvlText w:val="%4."/>
      <w:lvlJc w:val="left"/>
      <w:pPr>
        <w:tabs>
          <w:tab w:val="num" w:pos="4320"/>
        </w:tabs>
        <w:ind w:left="4320" w:hanging="360"/>
      </w:pPr>
    </w:lvl>
    <w:lvl w:ilvl="4" w:tplc="04090019" w:tentative="1">
      <w:start w:val="1"/>
      <w:numFmt w:val="lowerLetter"/>
      <w:lvlText w:val="%5."/>
      <w:lvlJc w:val="left"/>
      <w:pPr>
        <w:tabs>
          <w:tab w:val="num" w:pos="5040"/>
        </w:tabs>
        <w:ind w:left="5040" w:hanging="360"/>
      </w:pPr>
    </w:lvl>
    <w:lvl w:ilvl="5" w:tplc="0409001B" w:tentative="1">
      <w:start w:val="1"/>
      <w:numFmt w:val="lowerRoman"/>
      <w:lvlText w:val="%6."/>
      <w:lvlJc w:val="right"/>
      <w:pPr>
        <w:tabs>
          <w:tab w:val="num" w:pos="5760"/>
        </w:tabs>
        <w:ind w:left="5760" w:hanging="180"/>
      </w:pPr>
    </w:lvl>
    <w:lvl w:ilvl="6" w:tplc="0409000F" w:tentative="1">
      <w:start w:val="1"/>
      <w:numFmt w:val="decimal"/>
      <w:lvlText w:val="%7."/>
      <w:lvlJc w:val="left"/>
      <w:pPr>
        <w:tabs>
          <w:tab w:val="num" w:pos="6480"/>
        </w:tabs>
        <w:ind w:left="6480" w:hanging="360"/>
      </w:pPr>
    </w:lvl>
    <w:lvl w:ilvl="7" w:tplc="04090019" w:tentative="1">
      <w:start w:val="1"/>
      <w:numFmt w:val="lowerLetter"/>
      <w:lvlText w:val="%8."/>
      <w:lvlJc w:val="left"/>
      <w:pPr>
        <w:tabs>
          <w:tab w:val="num" w:pos="7200"/>
        </w:tabs>
        <w:ind w:left="7200" w:hanging="360"/>
      </w:pPr>
    </w:lvl>
    <w:lvl w:ilvl="8" w:tplc="0409001B" w:tentative="1">
      <w:start w:val="1"/>
      <w:numFmt w:val="lowerRoman"/>
      <w:lvlText w:val="%9."/>
      <w:lvlJc w:val="right"/>
      <w:pPr>
        <w:tabs>
          <w:tab w:val="num" w:pos="7920"/>
        </w:tabs>
        <w:ind w:left="7920" w:hanging="180"/>
      </w:pPr>
    </w:lvl>
  </w:abstractNum>
  <w:abstractNum w:abstractNumId="44" w15:restartNumberingAfterBreak="0">
    <w:nsid w:val="495C06CB"/>
    <w:multiLevelType w:val="multilevel"/>
    <w:tmpl w:val="7ADE21DA"/>
    <w:styleLink w:val="CurrentList1"/>
    <w:lvl w:ilvl="0">
      <w:start w:val="1"/>
      <w:numFmt w:val="decimal"/>
      <w:lvlText w:val="%1)"/>
      <w:lvlJc w:val="left"/>
      <w:pPr>
        <w:ind w:left="900" w:hanging="54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5" w15:restartNumberingAfterBreak="0">
    <w:nsid w:val="4E374EBD"/>
    <w:multiLevelType w:val="multilevel"/>
    <w:tmpl w:val="9EFCC46E"/>
    <w:lvl w:ilvl="0">
      <w:start w:val="1"/>
      <w:numFmt w:val="decimal"/>
      <w:lvlText w:val="%1)"/>
      <w:lvlJc w:val="left"/>
      <w:pPr>
        <w:tabs>
          <w:tab w:val="num" w:pos="540"/>
        </w:tabs>
        <w:ind w:left="540" w:hanging="360"/>
      </w:pPr>
      <w:rPr>
        <w:rFonts w:hint="default"/>
      </w:rPr>
    </w:lvl>
    <w:lvl w:ilvl="1">
      <w:start w:val="4"/>
      <w:numFmt w:val="decimal"/>
      <w:lvlText w:val="%2"/>
      <w:lvlJc w:val="left"/>
      <w:pPr>
        <w:tabs>
          <w:tab w:val="num" w:pos="1620"/>
        </w:tabs>
        <w:ind w:left="1620" w:hanging="360"/>
      </w:pPr>
      <w:rPr>
        <w:rFonts w:hint="default"/>
      </w:rPr>
    </w:lvl>
    <w:lvl w:ilvl="2">
      <w:start w:val="3"/>
      <w:numFmt w:val="lowerLetter"/>
      <w:lvlText w:val="%3)"/>
      <w:lvlJc w:val="left"/>
      <w:pPr>
        <w:tabs>
          <w:tab w:val="num" w:pos="2520"/>
        </w:tabs>
        <w:ind w:left="2520" w:hanging="360"/>
      </w:pPr>
      <w:rPr>
        <w:rFonts w:hint="default"/>
      </w:rPr>
    </w:lvl>
    <w:lvl w:ilvl="3">
      <w:start w:val="1"/>
      <w:numFmt w:val="decimal"/>
      <w:lvlText w:val="%4."/>
      <w:lvlJc w:val="left"/>
      <w:pPr>
        <w:tabs>
          <w:tab w:val="num" w:pos="3060"/>
        </w:tabs>
        <w:ind w:left="3060" w:hanging="360"/>
      </w:pPr>
    </w:lvl>
    <w:lvl w:ilvl="4">
      <w:start w:val="1"/>
      <w:numFmt w:val="lowerLetter"/>
      <w:lvlText w:val="%5."/>
      <w:lvlJc w:val="left"/>
      <w:pPr>
        <w:tabs>
          <w:tab w:val="num" w:pos="3780"/>
        </w:tabs>
        <w:ind w:left="3780" w:hanging="360"/>
      </w:pPr>
    </w:lvl>
    <w:lvl w:ilvl="5" w:tentative="1">
      <w:start w:val="1"/>
      <w:numFmt w:val="lowerRoman"/>
      <w:lvlText w:val="%6."/>
      <w:lvlJc w:val="right"/>
      <w:pPr>
        <w:tabs>
          <w:tab w:val="num" w:pos="4500"/>
        </w:tabs>
        <w:ind w:left="4500" w:hanging="180"/>
      </w:pPr>
    </w:lvl>
    <w:lvl w:ilvl="6" w:tentative="1">
      <w:start w:val="1"/>
      <w:numFmt w:val="decimal"/>
      <w:lvlText w:val="%7."/>
      <w:lvlJc w:val="left"/>
      <w:pPr>
        <w:tabs>
          <w:tab w:val="num" w:pos="5220"/>
        </w:tabs>
        <w:ind w:left="5220" w:hanging="360"/>
      </w:pPr>
    </w:lvl>
    <w:lvl w:ilvl="7" w:tentative="1">
      <w:start w:val="1"/>
      <w:numFmt w:val="lowerLetter"/>
      <w:lvlText w:val="%8."/>
      <w:lvlJc w:val="left"/>
      <w:pPr>
        <w:tabs>
          <w:tab w:val="num" w:pos="5940"/>
        </w:tabs>
        <w:ind w:left="5940" w:hanging="360"/>
      </w:pPr>
    </w:lvl>
    <w:lvl w:ilvl="8" w:tentative="1">
      <w:start w:val="1"/>
      <w:numFmt w:val="lowerRoman"/>
      <w:lvlText w:val="%9."/>
      <w:lvlJc w:val="right"/>
      <w:pPr>
        <w:tabs>
          <w:tab w:val="num" w:pos="6660"/>
        </w:tabs>
        <w:ind w:left="6660" w:hanging="180"/>
      </w:pPr>
    </w:lvl>
  </w:abstractNum>
  <w:abstractNum w:abstractNumId="46" w15:restartNumberingAfterBreak="0">
    <w:nsid w:val="569550BB"/>
    <w:multiLevelType w:val="hybridMultilevel"/>
    <w:tmpl w:val="21C860E4"/>
    <w:lvl w:ilvl="0" w:tplc="04090017">
      <w:start w:val="1"/>
      <w:numFmt w:val="lowerLetter"/>
      <w:lvlText w:val="%1)"/>
      <w:lvlJc w:val="left"/>
      <w:pPr>
        <w:ind w:left="720" w:hanging="360"/>
      </w:pPr>
    </w:lvl>
    <w:lvl w:ilvl="1" w:tplc="04090017">
      <w:start w:val="1"/>
      <w:numFmt w:val="lowerLetter"/>
      <w:lvlText w:val="%2)"/>
      <w:lvlJc w:val="left"/>
      <w:pPr>
        <w:ind w:left="288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56BE0A4B"/>
    <w:multiLevelType w:val="singleLevel"/>
    <w:tmpl w:val="148241AE"/>
    <w:lvl w:ilvl="0">
      <w:start w:val="3"/>
      <w:numFmt w:val="lowerLetter"/>
      <w:lvlText w:val="%1)"/>
      <w:lvlJc w:val="left"/>
      <w:pPr>
        <w:tabs>
          <w:tab w:val="num" w:pos="1440"/>
        </w:tabs>
        <w:ind w:left="1440" w:hanging="720"/>
      </w:pPr>
      <w:rPr>
        <w:rFonts w:hint="default"/>
      </w:rPr>
    </w:lvl>
  </w:abstractNum>
  <w:abstractNum w:abstractNumId="48" w15:restartNumberingAfterBreak="0">
    <w:nsid w:val="57842DA5"/>
    <w:multiLevelType w:val="hybridMultilevel"/>
    <w:tmpl w:val="34EA575E"/>
    <w:lvl w:ilvl="0" w:tplc="04090017">
      <w:start w:val="1"/>
      <w:numFmt w:val="lowerLetter"/>
      <w:lvlText w:val="%1)"/>
      <w:lvlJc w:val="left"/>
      <w:pPr>
        <w:ind w:left="2880" w:hanging="360"/>
      </w:p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17">
      <w:start w:val="1"/>
      <w:numFmt w:val="lowerLetter"/>
      <w:lvlText w:val="%4)"/>
      <w:lvlJc w:val="left"/>
      <w:pPr>
        <w:ind w:left="2880" w:hanging="360"/>
      </w:pPr>
    </w:lvl>
    <w:lvl w:ilvl="4" w:tplc="04090019">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9" w15:restartNumberingAfterBreak="0">
    <w:nsid w:val="589C1C1B"/>
    <w:multiLevelType w:val="hybridMultilevel"/>
    <w:tmpl w:val="7FE271A4"/>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58B97FA3"/>
    <w:multiLevelType w:val="hybridMultilevel"/>
    <w:tmpl w:val="A4FE4084"/>
    <w:lvl w:ilvl="0" w:tplc="04090017">
      <w:start w:val="1"/>
      <w:numFmt w:val="lowerLetter"/>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1" w15:restartNumberingAfterBreak="0">
    <w:nsid w:val="595E2ABF"/>
    <w:multiLevelType w:val="hybridMultilevel"/>
    <w:tmpl w:val="52FC00EA"/>
    <w:lvl w:ilvl="0" w:tplc="F43C6246">
      <w:start w:val="1"/>
      <w:numFmt w:val="lowerLetter"/>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2" w15:restartNumberingAfterBreak="0">
    <w:nsid w:val="5BDE1966"/>
    <w:multiLevelType w:val="singleLevel"/>
    <w:tmpl w:val="1A6047B8"/>
    <w:lvl w:ilvl="0">
      <w:start w:val="1"/>
      <w:numFmt w:val="decimal"/>
      <w:lvlText w:val="%1)"/>
      <w:lvlJc w:val="left"/>
      <w:pPr>
        <w:tabs>
          <w:tab w:val="num" w:pos="540"/>
        </w:tabs>
        <w:ind w:left="540" w:hanging="360"/>
      </w:pPr>
      <w:rPr>
        <w:rFonts w:hint="default"/>
      </w:rPr>
    </w:lvl>
  </w:abstractNum>
  <w:abstractNum w:abstractNumId="53" w15:restartNumberingAfterBreak="0">
    <w:nsid w:val="5E9670F8"/>
    <w:multiLevelType w:val="hybridMultilevel"/>
    <w:tmpl w:val="E22097C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1">
      <w:start w:val="1"/>
      <w:numFmt w:val="decimal"/>
      <w:lvlText w:val="%3)"/>
      <w:lvlJc w:val="left"/>
      <w:pPr>
        <w:ind w:left="72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609E58F1"/>
    <w:multiLevelType w:val="hybridMultilevel"/>
    <w:tmpl w:val="A838EC42"/>
    <w:lvl w:ilvl="0" w:tplc="0409001B">
      <w:start w:val="1"/>
      <w:numFmt w:val="lowerRoman"/>
      <w:lvlText w:val="%1."/>
      <w:lvlJc w:val="right"/>
      <w:pPr>
        <w:ind w:left="720" w:hanging="360"/>
      </w:pPr>
    </w:lvl>
    <w:lvl w:ilvl="1" w:tplc="3A005E10">
      <w:start w:val="1"/>
      <w:numFmt w:val="upperLetter"/>
      <w:lvlText w:val="%2."/>
      <w:lvlJc w:val="left"/>
      <w:pPr>
        <w:ind w:left="1440" w:hanging="360"/>
      </w:pPr>
      <w:rPr>
        <w:rFonts w:hint="default"/>
      </w:rPr>
    </w:lvl>
    <w:lvl w:ilvl="2" w:tplc="0409000F">
      <w:start w:val="1"/>
      <w:numFmt w:val="decimal"/>
      <w:lvlText w:val="%3."/>
      <w:lvlJc w:val="left"/>
      <w:pPr>
        <w:ind w:left="720" w:hanging="36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616942D5"/>
    <w:multiLevelType w:val="hybridMultilevel"/>
    <w:tmpl w:val="5324E92E"/>
    <w:lvl w:ilvl="0" w:tplc="04090017">
      <w:start w:val="1"/>
      <w:numFmt w:val="lowerLetter"/>
      <w:lvlText w:val="%1)"/>
      <w:lvlJc w:val="left"/>
      <w:pPr>
        <w:tabs>
          <w:tab w:val="num" w:pos="1440"/>
        </w:tabs>
        <w:ind w:left="144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6" w15:restartNumberingAfterBreak="0">
    <w:nsid w:val="668415C4"/>
    <w:multiLevelType w:val="hybridMultilevel"/>
    <w:tmpl w:val="8A36E3C8"/>
    <w:lvl w:ilvl="0" w:tplc="1398FF40">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669813AC"/>
    <w:multiLevelType w:val="hybridMultilevel"/>
    <w:tmpl w:val="8BEC8808"/>
    <w:lvl w:ilvl="0" w:tplc="FFA86734">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8" w15:restartNumberingAfterBreak="0">
    <w:nsid w:val="685C6281"/>
    <w:multiLevelType w:val="hybridMultilevel"/>
    <w:tmpl w:val="6F2C71C2"/>
    <w:lvl w:ilvl="0" w:tplc="04090011">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9" w15:restartNumberingAfterBreak="0">
    <w:nsid w:val="697032AF"/>
    <w:multiLevelType w:val="hybridMultilevel"/>
    <w:tmpl w:val="5D9A652E"/>
    <w:lvl w:ilvl="0" w:tplc="E12AA474">
      <w:start w:val="1"/>
      <w:numFmt w:val="decimal"/>
      <w:lvlText w:val="%1)"/>
      <w:lvlJc w:val="left"/>
      <w:pPr>
        <w:ind w:left="900" w:hanging="5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717D1E6C"/>
    <w:multiLevelType w:val="hybridMultilevel"/>
    <w:tmpl w:val="031C992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1" w15:restartNumberingAfterBreak="0">
    <w:nsid w:val="73B93EC7"/>
    <w:multiLevelType w:val="hybridMultilevel"/>
    <w:tmpl w:val="5A1097A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741225FC"/>
    <w:multiLevelType w:val="hybridMultilevel"/>
    <w:tmpl w:val="3AC2A4F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3" w15:restartNumberingAfterBreak="0">
    <w:nsid w:val="762C46DF"/>
    <w:multiLevelType w:val="hybridMultilevel"/>
    <w:tmpl w:val="5192CD6C"/>
    <w:lvl w:ilvl="0" w:tplc="1AC4410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4" w15:restartNumberingAfterBreak="0">
    <w:nsid w:val="7AA01ACF"/>
    <w:multiLevelType w:val="hybridMultilevel"/>
    <w:tmpl w:val="52F05630"/>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5" w15:restartNumberingAfterBreak="0">
    <w:nsid w:val="7BCA563C"/>
    <w:multiLevelType w:val="hybridMultilevel"/>
    <w:tmpl w:val="1B94538C"/>
    <w:lvl w:ilvl="0" w:tplc="36C0EC70">
      <w:start w:val="1"/>
      <w:numFmt w:val="decimal"/>
      <w:lvlText w:val="%1."/>
      <w:lvlJc w:val="left"/>
      <w:pPr>
        <w:tabs>
          <w:tab w:val="num" w:pos="1440"/>
        </w:tabs>
        <w:ind w:left="1440" w:hanging="720"/>
      </w:pPr>
      <w:rPr>
        <w:rFonts w:hint="default"/>
      </w:rPr>
    </w:lvl>
    <w:lvl w:ilvl="1" w:tplc="7BEA535E">
      <w:start w:val="1"/>
      <w:numFmt w:val="lowerLetter"/>
      <w:lvlText w:val="%2)"/>
      <w:lvlJc w:val="left"/>
      <w:pPr>
        <w:ind w:left="1980" w:hanging="540"/>
      </w:pPr>
      <w:rPr>
        <w:rFonts w:hint="default"/>
      </w:r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66" w15:restartNumberingAfterBreak="0">
    <w:nsid w:val="7CD37B60"/>
    <w:multiLevelType w:val="hybridMultilevel"/>
    <w:tmpl w:val="1AD84E90"/>
    <w:lvl w:ilvl="0" w:tplc="8D266200">
      <w:start w:val="1"/>
      <w:numFmt w:val="decimal"/>
      <w:lvlText w:val="%1."/>
      <w:lvlJc w:val="left"/>
      <w:pPr>
        <w:ind w:left="720" w:hanging="360"/>
      </w:pPr>
      <w:rPr>
        <w:rFonts w:ascii="Arial" w:hAnsi="Arial" w:cs="Aria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7" w15:restartNumberingAfterBreak="0">
    <w:nsid w:val="7E265610"/>
    <w:multiLevelType w:val="hybridMultilevel"/>
    <w:tmpl w:val="1C263844"/>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EE90B7E"/>
    <w:multiLevelType w:val="singleLevel"/>
    <w:tmpl w:val="0FA69C0C"/>
    <w:lvl w:ilvl="0">
      <w:start w:val="1"/>
      <w:numFmt w:val="decimal"/>
      <w:lvlText w:val="%1)"/>
      <w:lvlJc w:val="left"/>
      <w:pPr>
        <w:tabs>
          <w:tab w:val="num" w:pos="720"/>
        </w:tabs>
        <w:ind w:left="720" w:hanging="720"/>
      </w:pPr>
      <w:rPr>
        <w:rFonts w:hint="default"/>
      </w:rPr>
    </w:lvl>
  </w:abstractNum>
  <w:abstractNum w:abstractNumId="69" w15:restartNumberingAfterBreak="0">
    <w:nsid w:val="7EFE3C6B"/>
    <w:multiLevelType w:val="hybridMultilevel"/>
    <w:tmpl w:val="BEB23C8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0" w15:restartNumberingAfterBreak="0">
    <w:nsid w:val="7F4003E7"/>
    <w:multiLevelType w:val="hybridMultilevel"/>
    <w:tmpl w:val="8F44A596"/>
    <w:lvl w:ilvl="0" w:tplc="FFFFFFFF">
      <w:start w:val="1"/>
      <w:numFmt w:val="decimal"/>
      <w:lvlText w:val="%1."/>
      <w:lvlJc w:val="left"/>
      <w:pPr>
        <w:tabs>
          <w:tab w:val="num" w:pos="360"/>
        </w:tabs>
        <w:ind w:left="360" w:hanging="360"/>
      </w:pPr>
    </w:lvl>
    <w:lvl w:ilvl="1" w:tplc="FFFFFFFF">
      <w:start w:val="1"/>
      <w:numFmt w:val="lowerLetter"/>
      <w:lvlText w:val="%2."/>
      <w:lvlJc w:val="left"/>
      <w:pPr>
        <w:tabs>
          <w:tab w:val="num" w:pos="1080"/>
        </w:tabs>
        <w:ind w:left="1080" w:hanging="360"/>
      </w:pPr>
    </w:lvl>
    <w:lvl w:ilvl="2" w:tplc="FFFFFFFF">
      <w:start w:val="1"/>
      <w:numFmt w:val="decimal"/>
      <w:lvlText w:val="(%3)"/>
      <w:lvlJc w:val="left"/>
      <w:pPr>
        <w:tabs>
          <w:tab w:val="num" w:pos="2370"/>
        </w:tabs>
        <w:ind w:left="2370" w:hanging="750"/>
      </w:pPr>
      <w:rPr>
        <w:rFonts w:hint="default"/>
      </w:rPr>
    </w:lvl>
    <w:lvl w:ilvl="3" w:tplc="FFFFFFFF">
      <w:start w:val="1"/>
      <w:numFmt w:val="lowerLetter"/>
      <w:lvlText w:val="%4)"/>
      <w:lvlJc w:val="left"/>
      <w:pPr>
        <w:tabs>
          <w:tab w:val="num" w:pos="2880"/>
        </w:tabs>
        <w:ind w:left="2880" w:hanging="720"/>
      </w:pPr>
      <w:rPr>
        <w:rFonts w:hint="default"/>
      </w:rPr>
    </w:lvl>
    <w:lvl w:ilvl="4" w:tplc="FFFFFFFF">
      <w:start w:val="5"/>
      <w:numFmt w:val="decimal"/>
      <w:lvlText w:val="%5)"/>
      <w:lvlJc w:val="left"/>
      <w:pPr>
        <w:tabs>
          <w:tab w:val="num" w:pos="3600"/>
        </w:tabs>
        <w:ind w:left="3600" w:hanging="720"/>
      </w:pPr>
      <w:rPr>
        <w:rFonts w:hint="default"/>
      </w:r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num w:numId="1" w16cid:durableId="1570261244">
    <w:abstractNumId w:val="0"/>
    <w:lvlOverride w:ilvl="0">
      <w:startOverride w:val="1"/>
      <w:lvl w:ilvl="0">
        <w:start w:val="1"/>
        <w:numFmt w:val="decimal"/>
        <w:lvlText w:val="%1"/>
        <w:lvlJc w:val="left"/>
      </w:lvl>
    </w:lvlOverride>
    <w:lvlOverride w:ilvl="1">
      <w:startOverride w:val="2"/>
      <w:lvl w:ilvl="1">
        <w:start w:val="2"/>
        <w:numFmt w:val="decimal"/>
        <w:pStyle w:val="Level2"/>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483817740">
    <w:abstractNumId w:val="1"/>
    <w:lvlOverride w:ilvl="0">
      <w:startOverride w:val="7"/>
      <w:lvl w:ilvl="0">
        <w:start w:val="7"/>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16cid:durableId="91709896">
    <w:abstractNumId w:val="39"/>
  </w:num>
  <w:num w:numId="4" w16cid:durableId="294218068">
    <w:abstractNumId w:val="10"/>
  </w:num>
  <w:num w:numId="5" w16cid:durableId="412974155">
    <w:abstractNumId w:val="29"/>
  </w:num>
  <w:num w:numId="6" w16cid:durableId="545533357">
    <w:abstractNumId w:val="11"/>
  </w:num>
  <w:num w:numId="7" w16cid:durableId="201672245">
    <w:abstractNumId w:val="18"/>
  </w:num>
  <w:num w:numId="8" w16cid:durableId="409887514">
    <w:abstractNumId w:val="47"/>
  </w:num>
  <w:num w:numId="9" w16cid:durableId="956523663">
    <w:abstractNumId w:val="68"/>
  </w:num>
  <w:num w:numId="10" w16cid:durableId="275714936">
    <w:abstractNumId w:val="45"/>
  </w:num>
  <w:num w:numId="11" w16cid:durableId="303702793">
    <w:abstractNumId w:val="52"/>
  </w:num>
  <w:num w:numId="12" w16cid:durableId="1110513726">
    <w:abstractNumId w:val="2"/>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pStyle w:val="Level4"/>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3" w16cid:durableId="1032265348">
    <w:abstractNumId w:val="3"/>
    <w:lvlOverride w:ilvl="0">
      <w:startOverride w:val="1"/>
      <w:lvl w:ilvl="0">
        <w:start w:val="1"/>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pStyle w:val="Level3"/>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14" w16cid:durableId="1985696365">
    <w:abstractNumId w:val="70"/>
  </w:num>
  <w:num w:numId="15" w16cid:durableId="1459178247">
    <w:abstractNumId w:val="14"/>
  </w:num>
  <w:num w:numId="16" w16cid:durableId="161093223">
    <w:abstractNumId w:val="26"/>
  </w:num>
  <w:num w:numId="17" w16cid:durableId="428354181">
    <w:abstractNumId w:val="5"/>
  </w:num>
  <w:num w:numId="18" w16cid:durableId="1803498571">
    <w:abstractNumId w:val="12"/>
  </w:num>
  <w:num w:numId="19" w16cid:durableId="1846280249">
    <w:abstractNumId w:val="58"/>
  </w:num>
  <w:num w:numId="20" w16cid:durableId="1129126964">
    <w:abstractNumId w:val="56"/>
  </w:num>
  <w:num w:numId="21" w16cid:durableId="920338352">
    <w:abstractNumId w:val="34"/>
  </w:num>
  <w:num w:numId="22" w16cid:durableId="2103911275">
    <w:abstractNumId w:val="40"/>
  </w:num>
  <w:num w:numId="23" w16cid:durableId="22219628">
    <w:abstractNumId w:val="31"/>
  </w:num>
  <w:num w:numId="24" w16cid:durableId="1402210996">
    <w:abstractNumId w:val="65"/>
  </w:num>
  <w:num w:numId="25" w16cid:durableId="1364096113">
    <w:abstractNumId w:val="32"/>
  </w:num>
  <w:num w:numId="26" w16cid:durableId="1974290879">
    <w:abstractNumId w:val="55"/>
  </w:num>
  <w:num w:numId="27" w16cid:durableId="1487815227">
    <w:abstractNumId w:val="8"/>
  </w:num>
  <w:num w:numId="28" w16cid:durableId="298609345">
    <w:abstractNumId w:val="6"/>
  </w:num>
  <w:num w:numId="29" w16cid:durableId="738744564">
    <w:abstractNumId w:val="43"/>
  </w:num>
  <w:num w:numId="30" w16cid:durableId="1373505716">
    <w:abstractNumId w:val="20"/>
  </w:num>
  <w:num w:numId="31" w16cid:durableId="51388060">
    <w:abstractNumId w:val="42"/>
  </w:num>
  <w:num w:numId="32" w16cid:durableId="2120367343">
    <w:abstractNumId w:val="51"/>
  </w:num>
  <w:num w:numId="33" w16cid:durableId="1473329555">
    <w:abstractNumId w:val="24"/>
  </w:num>
  <w:num w:numId="34" w16cid:durableId="232082442">
    <w:abstractNumId w:val="36"/>
  </w:num>
  <w:num w:numId="35" w16cid:durableId="1377386643">
    <w:abstractNumId w:val="19"/>
  </w:num>
  <w:num w:numId="36" w16cid:durableId="339628268">
    <w:abstractNumId w:val="35"/>
  </w:num>
  <w:num w:numId="37" w16cid:durableId="827095612">
    <w:abstractNumId w:val="7"/>
  </w:num>
  <w:num w:numId="38" w16cid:durableId="751971134">
    <w:abstractNumId w:val="63"/>
  </w:num>
  <w:num w:numId="39" w16cid:durableId="895824830">
    <w:abstractNumId w:val="59"/>
  </w:num>
  <w:num w:numId="40" w16cid:durableId="1171021863">
    <w:abstractNumId w:val="9"/>
  </w:num>
  <w:num w:numId="41" w16cid:durableId="2038194120">
    <w:abstractNumId w:val="57"/>
  </w:num>
  <w:num w:numId="42" w16cid:durableId="1022827334">
    <w:abstractNumId w:val="25"/>
  </w:num>
  <w:num w:numId="43" w16cid:durableId="2079087134">
    <w:abstractNumId w:val="30"/>
  </w:num>
  <w:num w:numId="44" w16cid:durableId="69427542">
    <w:abstractNumId w:val="64"/>
  </w:num>
  <w:num w:numId="45" w16cid:durableId="1648393264">
    <w:abstractNumId w:val="50"/>
  </w:num>
  <w:num w:numId="46" w16cid:durableId="532156373">
    <w:abstractNumId w:val="22"/>
  </w:num>
  <w:num w:numId="47" w16cid:durableId="16349820">
    <w:abstractNumId w:val="16"/>
  </w:num>
  <w:num w:numId="48" w16cid:durableId="1107966926">
    <w:abstractNumId w:val="54"/>
  </w:num>
  <w:num w:numId="49" w16cid:durableId="435565871">
    <w:abstractNumId w:val="61"/>
  </w:num>
  <w:num w:numId="50" w16cid:durableId="139539550">
    <w:abstractNumId w:val="69"/>
  </w:num>
  <w:num w:numId="51" w16cid:durableId="440413434">
    <w:abstractNumId w:val="21"/>
  </w:num>
  <w:num w:numId="52" w16cid:durableId="773016239">
    <w:abstractNumId w:val="23"/>
  </w:num>
  <w:num w:numId="53" w16cid:durableId="1743287978">
    <w:abstractNumId w:val="48"/>
  </w:num>
  <w:num w:numId="54" w16cid:durableId="1929338939">
    <w:abstractNumId w:val="49"/>
  </w:num>
  <w:num w:numId="55" w16cid:durableId="2142459102">
    <w:abstractNumId w:val="4"/>
  </w:num>
  <w:num w:numId="56" w16cid:durableId="276329013">
    <w:abstractNumId w:val="53"/>
  </w:num>
  <w:num w:numId="57" w16cid:durableId="579952009">
    <w:abstractNumId w:val="28"/>
  </w:num>
  <w:num w:numId="58" w16cid:durableId="398788697">
    <w:abstractNumId w:val="46"/>
  </w:num>
  <w:num w:numId="59" w16cid:durableId="808594204">
    <w:abstractNumId w:val="33"/>
  </w:num>
  <w:num w:numId="60" w16cid:durableId="1904411809">
    <w:abstractNumId w:val="37"/>
  </w:num>
  <w:num w:numId="61" w16cid:durableId="1279021673">
    <w:abstractNumId w:val="66"/>
  </w:num>
  <w:num w:numId="62" w16cid:durableId="1054545297">
    <w:abstractNumId w:val="17"/>
  </w:num>
  <w:num w:numId="63" w16cid:durableId="1541937850">
    <w:abstractNumId w:val="44"/>
  </w:num>
  <w:num w:numId="64" w16cid:durableId="907498787">
    <w:abstractNumId w:val="13"/>
  </w:num>
  <w:num w:numId="65" w16cid:durableId="1958640892">
    <w:abstractNumId w:val="41"/>
  </w:num>
  <w:num w:numId="66" w16cid:durableId="181944848">
    <w:abstractNumId w:val="27"/>
  </w:num>
  <w:num w:numId="67" w16cid:durableId="1669865127">
    <w:abstractNumId w:val="62"/>
  </w:num>
  <w:num w:numId="68" w16cid:durableId="1629314043">
    <w:abstractNumId w:val="60"/>
  </w:num>
  <w:num w:numId="69" w16cid:durableId="1271859480">
    <w:abstractNumId w:val="67"/>
  </w:num>
  <w:num w:numId="70" w16cid:durableId="1640694571">
    <w:abstractNumId w:val="15"/>
  </w:num>
  <w:num w:numId="71" w16cid:durableId="2146778787">
    <w:abstractNumId w:val="38"/>
  </w:num>
  <w:numIdMacAtCleanup w:val="71"/>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0"/>
  <w:bordersDoNotSurroundHeader/>
  <w:bordersDoNotSurroundFooter/>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numFmt w:val="decimal"/>
    <w:endnote w:id="-1"/>
    <w:endnote w:id="0"/>
  </w:endnotePr>
  <w:compat>
    <w:noExtraLineSpacing/>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E10"/>
    <w:rsid w:val="000003F5"/>
    <w:rsid w:val="00000B3E"/>
    <w:rsid w:val="00000ED4"/>
    <w:rsid w:val="00003136"/>
    <w:rsid w:val="00003DD1"/>
    <w:rsid w:val="000130B0"/>
    <w:rsid w:val="00014179"/>
    <w:rsid w:val="000161D2"/>
    <w:rsid w:val="00017380"/>
    <w:rsid w:val="00017464"/>
    <w:rsid w:val="00021DA0"/>
    <w:rsid w:val="00021DA8"/>
    <w:rsid w:val="00022385"/>
    <w:rsid w:val="0002440B"/>
    <w:rsid w:val="000357A5"/>
    <w:rsid w:val="000358A3"/>
    <w:rsid w:val="000359C6"/>
    <w:rsid w:val="00037C20"/>
    <w:rsid w:val="00041CC4"/>
    <w:rsid w:val="00047169"/>
    <w:rsid w:val="00054659"/>
    <w:rsid w:val="00054792"/>
    <w:rsid w:val="000549FC"/>
    <w:rsid w:val="00054F18"/>
    <w:rsid w:val="00061B44"/>
    <w:rsid w:val="00061DC9"/>
    <w:rsid w:val="0007005A"/>
    <w:rsid w:val="00072899"/>
    <w:rsid w:val="00080D68"/>
    <w:rsid w:val="00083CC9"/>
    <w:rsid w:val="00084B74"/>
    <w:rsid w:val="000947B6"/>
    <w:rsid w:val="00095598"/>
    <w:rsid w:val="00097F7A"/>
    <w:rsid w:val="000A0FDC"/>
    <w:rsid w:val="000A2940"/>
    <w:rsid w:val="000A5F5E"/>
    <w:rsid w:val="000A70A3"/>
    <w:rsid w:val="000A7738"/>
    <w:rsid w:val="000B2E78"/>
    <w:rsid w:val="000B30B2"/>
    <w:rsid w:val="000B3581"/>
    <w:rsid w:val="000B52EC"/>
    <w:rsid w:val="000C0691"/>
    <w:rsid w:val="000C1DA6"/>
    <w:rsid w:val="000C324C"/>
    <w:rsid w:val="000C3B2D"/>
    <w:rsid w:val="000C41BB"/>
    <w:rsid w:val="000C4676"/>
    <w:rsid w:val="000C5C47"/>
    <w:rsid w:val="000C6302"/>
    <w:rsid w:val="000C75E8"/>
    <w:rsid w:val="000D286C"/>
    <w:rsid w:val="000D599A"/>
    <w:rsid w:val="000D744D"/>
    <w:rsid w:val="000E147C"/>
    <w:rsid w:val="000F05D9"/>
    <w:rsid w:val="000F1B56"/>
    <w:rsid w:val="000F2137"/>
    <w:rsid w:val="000F2BDE"/>
    <w:rsid w:val="000F4BAA"/>
    <w:rsid w:val="000F5C13"/>
    <w:rsid w:val="000F67BD"/>
    <w:rsid w:val="000F6DEF"/>
    <w:rsid w:val="000F6DFB"/>
    <w:rsid w:val="000F71E0"/>
    <w:rsid w:val="00100E37"/>
    <w:rsid w:val="00111FF0"/>
    <w:rsid w:val="001127F6"/>
    <w:rsid w:val="001128A5"/>
    <w:rsid w:val="00112E64"/>
    <w:rsid w:val="0011461B"/>
    <w:rsid w:val="001177F5"/>
    <w:rsid w:val="001200D8"/>
    <w:rsid w:val="001204F7"/>
    <w:rsid w:val="00122428"/>
    <w:rsid w:val="00123B14"/>
    <w:rsid w:val="00126EBD"/>
    <w:rsid w:val="001410D8"/>
    <w:rsid w:val="001432D9"/>
    <w:rsid w:val="00144103"/>
    <w:rsid w:val="001445B6"/>
    <w:rsid w:val="0014462E"/>
    <w:rsid w:val="00144C33"/>
    <w:rsid w:val="001467EC"/>
    <w:rsid w:val="001474F5"/>
    <w:rsid w:val="00147501"/>
    <w:rsid w:val="00150A08"/>
    <w:rsid w:val="00151017"/>
    <w:rsid w:val="001528F3"/>
    <w:rsid w:val="0015312D"/>
    <w:rsid w:val="0015766A"/>
    <w:rsid w:val="00165962"/>
    <w:rsid w:val="0017215E"/>
    <w:rsid w:val="00173156"/>
    <w:rsid w:val="001746ED"/>
    <w:rsid w:val="00175E01"/>
    <w:rsid w:val="00176294"/>
    <w:rsid w:val="001803D4"/>
    <w:rsid w:val="0018172C"/>
    <w:rsid w:val="00185175"/>
    <w:rsid w:val="00194804"/>
    <w:rsid w:val="001950BE"/>
    <w:rsid w:val="001961DE"/>
    <w:rsid w:val="00196F17"/>
    <w:rsid w:val="001A1CE3"/>
    <w:rsid w:val="001B185F"/>
    <w:rsid w:val="001B24C2"/>
    <w:rsid w:val="001B44CC"/>
    <w:rsid w:val="001B618C"/>
    <w:rsid w:val="001C5A1D"/>
    <w:rsid w:val="001C6F82"/>
    <w:rsid w:val="001D0CB1"/>
    <w:rsid w:val="001D13AB"/>
    <w:rsid w:val="001D5943"/>
    <w:rsid w:val="001D6983"/>
    <w:rsid w:val="001D7E18"/>
    <w:rsid w:val="001E1936"/>
    <w:rsid w:val="001E29F8"/>
    <w:rsid w:val="001E3595"/>
    <w:rsid w:val="001E548C"/>
    <w:rsid w:val="001F30E1"/>
    <w:rsid w:val="001F4059"/>
    <w:rsid w:val="001F686C"/>
    <w:rsid w:val="001F6C1E"/>
    <w:rsid w:val="00202F36"/>
    <w:rsid w:val="002037FA"/>
    <w:rsid w:val="002064F0"/>
    <w:rsid w:val="002150C9"/>
    <w:rsid w:val="00215C34"/>
    <w:rsid w:val="00216553"/>
    <w:rsid w:val="0021759A"/>
    <w:rsid w:val="002204F3"/>
    <w:rsid w:val="002206FC"/>
    <w:rsid w:val="00221A35"/>
    <w:rsid w:val="00221D44"/>
    <w:rsid w:val="00221ED1"/>
    <w:rsid w:val="00225250"/>
    <w:rsid w:val="002260DD"/>
    <w:rsid w:val="00226AAA"/>
    <w:rsid w:val="00231345"/>
    <w:rsid w:val="00231F6E"/>
    <w:rsid w:val="00232C4A"/>
    <w:rsid w:val="002336AC"/>
    <w:rsid w:val="00236E41"/>
    <w:rsid w:val="00236F2F"/>
    <w:rsid w:val="0023752B"/>
    <w:rsid w:val="00240D09"/>
    <w:rsid w:val="002468C0"/>
    <w:rsid w:val="00246C22"/>
    <w:rsid w:val="0025028B"/>
    <w:rsid w:val="00253B25"/>
    <w:rsid w:val="00260350"/>
    <w:rsid w:val="00261207"/>
    <w:rsid w:val="00263790"/>
    <w:rsid w:val="00267F43"/>
    <w:rsid w:val="00267FE8"/>
    <w:rsid w:val="00271A90"/>
    <w:rsid w:val="0027400B"/>
    <w:rsid w:val="0027538E"/>
    <w:rsid w:val="002808CB"/>
    <w:rsid w:val="00281EEB"/>
    <w:rsid w:val="002829D4"/>
    <w:rsid w:val="002831E6"/>
    <w:rsid w:val="002834A9"/>
    <w:rsid w:val="00293889"/>
    <w:rsid w:val="00296E44"/>
    <w:rsid w:val="0029784C"/>
    <w:rsid w:val="00297C4F"/>
    <w:rsid w:val="002A06FA"/>
    <w:rsid w:val="002A2D57"/>
    <w:rsid w:val="002A38BB"/>
    <w:rsid w:val="002A39C2"/>
    <w:rsid w:val="002A55AE"/>
    <w:rsid w:val="002B0083"/>
    <w:rsid w:val="002B10D4"/>
    <w:rsid w:val="002B1806"/>
    <w:rsid w:val="002B2802"/>
    <w:rsid w:val="002C063E"/>
    <w:rsid w:val="002C1766"/>
    <w:rsid w:val="002C4D6E"/>
    <w:rsid w:val="002C6501"/>
    <w:rsid w:val="002C7128"/>
    <w:rsid w:val="002C7AAC"/>
    <w:rsid w:val="002D2BBB"/>
    <w:rsid w:val="002D3733"/>
    <w:rsid w:val="002D686C"/>
    <w:rsid w:val="002E12A3"/>
    <w:rsid w:val="002E1B93"/>
    <w:rsid w:val="002E4D62"/>
    <w:rsid w:val="002E4F1C"/>
    <w:rsid w:val="002E5D5B"/>
    <w:rsid w:val="002F6693"/>
    <w:rsid w:val="002F76CC"/>
    <w:rsid w:val="00300F94"/>
    <w:rsid w:val="00303C08"/>
    <w:rsid w:val="0031066E"/>
    <w:rsid w:val="00311FD0"/>
    <w:rsid w:val="003126C3"/>
    <w:rsid w:val="00313E57"/>
    <w:rsid w:val="00314155"/>
    <w:rsid w:val="003143A4"/>
    <w:rsid w:val="00315911"/>
    <w:rsid w:val="00316075"/>
    <w:rsid w:val="00316A85"/>
    <w:rsid w:val="00317389"/>
    <w:rsid w:val="00320925"/>
    <w:rsid w:val="00322601"/>
    <w:rsid w:val="00322C3D"/>
    <w:rsid w:val="00322DA5"/>
    <w:rsid w:val="00324758"/>
    <w:rsid w:val="00326408"/>
    <w:rsid w:val="00326410"/>
    <w:rsid w:val="00331B93"/>
    <w:rsid w:val="00332C6B"/>
    <w:rsid w:val="00335270"/>
    <w:rsid w:val="0033761E"/>
    <w:rsid w:val="00344014"/>
    <w:rsid w:val="00344D18"/>
    <w:rsid w:val="0034536D"/>
    <w:rsid w:val="00347539"/>
    <w:rsid w:val="00350E3F"/>
    <w:rsid w:val="003513C7"/>
    <w:rsid w:val="00351B97"/>
    <w:rsid w:val="00355003"/>
    <w:rsid w:val="00356391"/>
    <w:rsid w:val="0035798D"/>
    <w:rsid w:val="00360212"/>
    <w:rsid w:val="003706EC"/>
    <w:rsid w:val="00371DC7"/>
    <w:rsid w:val="00372DFA"/>
    <w:rsid w:val="0037396C"/>
    <w:rsid w:val="00376C69"/>
    <w:rsid w:val="0037742E"/>
    <w:rsid w:val="00377B04"/>
    <w:rsid w:val="00381A2B"/>
    <w:rsid w:val="00382BB8"/>
    <w:rsid w:val="0038593B"/>
    <w:rsid w:val="00385CC0"/>
    <w:rsid w:val="003870CC"/>
    <w:rsid w:val="0038734C"/>
    <w:rsid w:val="00391AA6"/>
    <w:rsid w:val="00393321"/>
    <w:rsid w:val="00393857"/>
    <w:rsid w:val="003943DE"/>
    <w:rsid w:val="00394D01"/>
    <w:rsid w:val="0039710F"/>
    <w:rsid w:val="003A3B23"/>
    <w:rsid w:val="003A4D44"/>
    <w:rsid w:val="003A635F"/>
    <w:rsid w:val="003A6D86"/>
    <w:rsid w:val="003B0611"/>
    <w:rsid w:val="003B0C67"/>
    <w:rsid w:val="003B1E31"/>
    <w:rsid w:val="003B494A"/>
    <w:rsid w:val="003C2011"/>
    <w:rsid w:val="003C2160"/>
    <w:rsid w:val="003C54D5"/>
    <w:rsid w:val="003D2705"/>
    <w:rsid w:val="003D632F"/>
    <w:rsid w:val="003D6E24"/>
    <w:rsid w:val="003D6FEC"/>
    <w:rsid w:val="003E1833"/>
    <w:rsid w:val="003E1B44"/>
    <w:rsid w:val="003F2782"/>
    <w:rsid w:val="003F41E2"/>
    <w:rsid w:val="003F5B34"/>
    <w:rsid w:val="003F602B"/>
    <w:rsid w:val="003F750C"/>
    <w:rsid w:val="004011DF"/>
    <w:rsid w:val="0040267D"/>
    <w:rsid w:val="00402734"/>
    <w:rsid w:val="00406692"/>
    <w:rsid w:val="00407ADF"/>
    <w:rsid w:val="0041087F"/>
    <w:rsid w:val="00414613"/>
    <w:rsid w:val="004146F5"/>
    <w:rsid w:val="00414739"/>
    <w:rsid w:val="00414F77"/>
    <w:rsid w:val="00415A08"/>
    <w:rsid w:val="0042175B"/>
    <w:rsid w:val="00424B0B"/>
    <w:rsid w:val="0042585F"/>
    <w:rsid w:val="00432E9E"/>
    <w:rsid w:val="00441369"/>
    <w:rsid w:val="0044383B"/>
    <w:rsid w:val="00444266"/>
    <w:rsid w:val="00453D1D"/>
    <w:rsid w:val="00456127"/>
    <w:rsid w:val="00456245"/>
    <w:rsid w:val="00456E72"/>
    <w:rsid w:val="00457755"/>
    <w:rsid w:val="0046321C"/>
    <w:rsid w:val="00464DF6"/>
    <w:rsid w:val="004675E5"/>
    <w:rsid w:val="004716DA"/>
    <w:rsid w:val="00474369"/>
    <w:rsid w:val="00477AC1"/>
    <w:rsid w:val="00480521"/>
    <w:rsid w:val="00480B64"/>
    <w:rsid w:val="00480FE6"/>
    <w:rsid w:val="004821F9"/>
    <w:rsid w:val="004826CA"/>
    <w:rsid w:val="00484421"/>
    <w:rsid w:val="004845C9"/>
    <w:rsid w:val="00490F16"/>
    <w:rsid w:val="00492E0F"/>
    <w:rsid w:val="004965F0"/>
    <w:rsid w:val="00496D78"/>
    <w:rsid w:val="00497B63"/>
    <w:rsid w:val="004A2FC6"/>
    <w:rsid w:val="004A5526"/>
    <w:rsid w:val="004A6B56"/>
    <w:rsid w:val="004A70BA"/>
    <w:rsid w:val="004B1B21"/>
    <w:rsid w:val="004B301F"/>
    <w:rsid w:val="004B4014"/>
    <w:rsid w:val="004B55B9"/>
    <w:rsid w:val="004B68BF"/>
    <w:rsid w:val="004B77B7"/>
    <w:rsid w:val="004C01C2"/>
    <w:rsid w:val="004C2AE1"/>
    <w:rsid w:val="004C2C7E"/>
    <w:rsid w:val="004C393C"/>
    <w:rsid w:val="004C6EA5"/>
    <w:rsid w:val="004D0354"/>
    <w:rsid w:val="004D0D99"/>
    <w:rsid w:val="004D3286"/>
    <w:rsid w:val="004D4889"/>
    <w:rsid w:val="004D75D1"/>
    <w:rsid w:val="004E25D7"/>
    <w:rsid w:val="004E29F9"/>
    <w:rsid w:val="004E2DCB"/>
    <w:rsid w:val="004E2E5E"/>
    <w:rsid w:val="004E59CA"/>
    <w:rsid w:val="004E63EA"/>
    <w:rsid w:val="004F00CA"/>
    <w:rsid w:val="004F10CE"/>
    <w:rsid w:val="004F1629"/>
    <w:rsid w:val="004F195E"/>
    <w:rsid w:val="004F2F16"/>
    <w:rsid w:val="004F611A"/>
    <w:rsid w:val="004F6816"/>
    <w:rsid w:val="004F6819"/>
    <w:rsid w:val="004F752A"/>
    <w:rsid w:val="004F76CE"/>
    <w:rsid w:val="0050480E"/>
    <w:rsid w:val="00505D20"/>
    <w:rsid w:val="005121FA"/>
    <w:rsid w:val="005166B6"/>
    <w:rsid w:val="00521DE5"/>
    <w:rsid w:val="0052322C"/>
    <w:rsid w:val="00523BA1"/>
    <w:rsid w:val="005251A2"/>
    <w:rsid w:val="00526D83"/>
    <w:rsid w:val="00527EE6"/>
    <w:rsid w:val="00530DF6"/>
    <w:rsid w:val="00531F1E"/>
    <w:rsid w:val="00533BCB"/>
    <w:rsid w:val="005352EB"/>
    <w:rsid w:val="005365A8"/>
    <w:rsid w:val="00540578"/>
    <w:rsid w:val="005419D8"/>
    <w:rsid w:val="005419F9"/>
    <w:rsid w:val="00542417"/>
    <w:rsid w:val="0054459A"/>
    <w:rsid w:val="00544888"/>
    <w:rsid w:val="0055424E"/>
    <w:rsid w:val="00555883"/>
    <w:rsid w:val="00557B77"/>
    <w:rsid w:val="00557DBD"/>
    <w:rsid w:val="00561215"/>
    <w:rsid w:val="005671D2"/>
    <w:rsid w:val="005740CF"/>
    <w:rsid w:val="005740FE"/>
    <w:rsid w:val="0057503C"/>
    <w:rsid w:val="00575962"/>
    <w:rsid w:val="00584DA6"/>
    <w:rsid w:val="005852E5"/>
    <w:rsid w:val="005873C1"/>
    <w:rsid w:val="005913B2"/>
    <w:rsid w:val="00592433"/>
    <w:rsid w:val="00593A66"/>
    <w:rsid w:val="00593F01"/>
    <w:rsid w:val="00597DBD"/>
    <w:rsid w:val="005A2152"/>
    <w:rsid w:val="005A7C27"/>
    <w:rsid w:val="005A7C41"/>
    <w:rsid w:val="005B03EF"/>
    <w:rsid w:val="005B0628"/>
    <w:rsid w:val="005B2357"/>
    <w:rsid w:val="005B514A"/>
    <w:rsid w:val="005B588B"/>
    <w:rsid w:val="005B794F"/>
    <w:rsid w:val="005B7C4A"/>
    <w:rsid w:val="005B7E23"/>
    <w:rsid w:val="005C7031"/>
    <w:rsid w:val="005D1EDE"/>
    <w:rsid w:val="005D4215"/>
    <w:rsid w:val="005E11F5"/>
    <w:rsid w:val="005E1339"/>
    <w:rsid w:val="005E2F64"/>
    <w:rsid w:val="005E311E"/>
    <w:rsid w:val="005F75DB"/>
    <w:rsid w:val="0060378F"/>
    <w:rsid w:val="00603AF5"/>
    <w:rsid w:val="00603D29"/>
    <w:rsid w:val="00607010"/>
    <w:rsid w:val="0060706B"/>
    <w:rsid w:val="0061631A"/>
    <w:rsid w:val="00616B11"/>
    <w:rsid w:val="0062065D"/>
    <w:rsid w:val="0062405A"/>
    <w:rsid w:val="00626237"/>
    <w:rsid w:val="00626F6B"/>
    <w:rsid w:val="00627D7A"/>
    <w:rsid w:val="0063083F"/>
    <w:rsid w:val="00632678"/>
    <w:rsid w:val="00634513"/>
    <w:rsid w:val="00634C99"/>
    <w:rsid w:val="0063545F"/>
    <w:rsid w:val="00636FBD"/>
    <w:rsid w:val="006377C9"/>
    <w:rsid w:val="006403A1"/>
    <w:rsid w:val="00641CB2"/>
    <w:rsid w:val="00644F7D"/>
    <w:rsid w:val="00645824"/>
    <w:rsid w:val="00647F0F"/>
    <w:rsid w:val="006507BB"/>
    <w:rsid w:val="006531FA"/>
    <w:rsid w:val="006534AD"/>
    <w:rsid w:val="0065624C"/>
    <w:rsid w:val="00661A8A"/>
    <w:rsid w:val="006661F4"/>
    <w:rsid w:val="006662CD"/>
    <w:rsid w:val="0067000D"/>
    <w:rsid w:val="00670B4B"/>
    <w:rsid w:val="006717C1"/>
    <w:rsid w:val="00671A71"/>
    <w:rsid w:val="00671D07"/>
    <w:rsid w:val="0067269F"/>
    <w:rsid w:val="006740BB"/>
    <w:rsid w:val="00674347"/>
    <w:rsid w:val="00674CE5"/>
    <w:rsid w:val="00682586"/>
    <w:rsid w:val="00682FC1"/>
    <w:rsid w:val="00683FC6"/>
    <w:rsid w:val="006852FE"/>
    <w:rsid w:val="00687BD6"/>
    <w:rsid w:val="006900B7"/>
    <w:rsid w:val="006903CF"/>
    <w:rsid w:val="00691824"/>
    <w:rsid w:val="006928D9"/>
    <w:rsid w:val="00694361"/>
    <w:rsid w:val="00696F28"/>
    <w:rsid w:val="006A0113"/>
    <w:rsid w:val="006A3246"/>
    <w:rsid w:val="006A38B3"/>
    <w:rsid w:val="006A3F71"/>
    <w:rsid w:val="006A52E1"/>
    <w:rsid w:val="006B1303"/>
    <w:rsid w:val="006B36E9"/>
    <w:rsid w:val="006B400B"/>
    <w:rsid w:val="006B7BB6"/>
    <w:rsid w:val="006C1846"/>
    <w:rsid w:val="006C2E53"/>
    <w:rsid w:val="006C3CAC"/>
    <w:rsid w:val="006C4FEF"/>
    <w:rsid w:val="006D0BEF"/>
    <w:rsid w:val="006D3821"/>
    <w:rsid w:val="006E6368"/>
    <w:rsid w:val="006E6B8E"/>
    <w:rsid w:val="006F00AD"/>
    <w:rsid w:val="006F0225"/>
    <w:rsid w:val="006F1A6B"/>
    <w:rsid w:val="006F43D6"/>
    <w:rsid w:val="006F526F"/>
    <w:rsid w:val="006F618F"/>
    <w:rsid w:val="006F7231"/>
    <w:rsid w:val="006F75CF"/>
    <w:rsid w:val="006F7E5E"/>
    <w:rsid w:val="0070163C"/>
    <w:rsid w:val="00702050"/>
    <w:rsid w:val="00703858"/>
    <w:rsid w:val="007076F5"/>
    <w:rsid w:val="00710C66"/>
    <w:rsid w:val="00712702"/>
    <w:rsid w:val="007140CB"/>
    <w:rsid w:val="007150B5"/>
    <w:rsid w:val="00715AD3"/>
    <w:rsid w:val="00715B08"/>
    <w:rsid w:val="00717B53"/>
    <w:rsid w:val="00721A86"/>
    <w:rsid w:val="00725BB0"/>
    <w:rsid w:val="00727DAF"/>
    <w:rsid w:val="007308A7"/>
    <w:rsid w:val="00731E0C"/>
    <w:rsid w:val="00734EFB"/>
    <w:rsid w:val="00740076"/>
    <w:rsid w:val="00740474"/>
    <w:rsid w:val="00740923"/>
    <w:rsid w:val="00745365"/>
    <w:rsid w:val="00747A2D"/>
    <w:rsid w:val="007527CB"/>
    <w:rsid w:val="00752D4F"/>
    <w:rsid w:val="0075431D"/>
    <w:rsid w:val="00762849"/>
    <w:rsid w:val="00763496"/>
    <w:rsid w:val="007636B5"/>
    <w:rsid w:val="00767B56"/>
    <w:rsid w:val="007719B3"/>
    <w:rsid w:val="00774586"/>
    <w:rsid w:val="007752F3"/>
    <w:rsid w:val="0077618E"/>
    <w:rsid w:val="0077785E"/>
    <w:rsid w:val="00777A26"/>
    <w:rsid w:val="00780D38"/>
    <w:rsid w:val="007819FE"/>
    <w:rsid w:val="00783549"/>
    <w:rsid w:val="007979FD"/>
    <w:rsid w:val="007A0D5F"/>
    <w:rsid w:val="007A1BFC"/>
    <w:rsid w:val="007B022A"/>
    <w:rsid w:val="007B40A3"/>
    <w:rsid w:val="007B4667"/>
    <w:rsid w:val="007B49DD"/>
    <w:rsid w:val="007B5A57"/>
    <w:rsid w:val="007B5D69"/>
    <w:rsid w:val="007B63ED"/>
    <w:rsid w:val="007C0E84"/>
    <w:rsid w:val="007C13B3"/>
    <w:rsid w:val="007C3317"/>
    <w:rsid w:val="007C3B1D"/>
    <w:rsid w:val="007C3B20"/>
    <w:rsid w:val="007C5F5C"/>
    <w:rsid w:val="007D33E6"/>
    <w:rsid w:val="007D410D"/>
    <w:rsid w:val="007E1151"/>
    <w:rsid w:val="007E2286"/>
    <w:rsid w:val="007E47FF"/>
    <w:rsid w:val="007E56E1"/>
    <w:rsid w:val="007E7DB4"/>
    <w:rsid w:val="007F110B"/>
    <w:rsid w:val="007F15C3"/>
    <w:rsid w:val="007F596A"/>
    <w:rsid w:val="008002E7"/>
    <w:rsid w:val="00800D5A"/>
    <w:rsid w:val="00806184"/>
    <w:rsid w:val="00810AF7"/>
    <w:rsid w:val="00812A80"/>
    <w:rsid w:val="00814F3F"/>
    <w:rsid w:val="00817E1E"/>
    <w:rsid w:val="00820518"/>
    <w:rsid w:val="00820724"/>
    <w:rsid w:val="00820E22"/>
    <w:rsid w:val="00822400"/>
    <w:rsid w:val="00823CC3"/>
    <w:rsid w:val="0082495C"/>
    <w:rsid w:val="00825992"/>
    <w:rsid w:val="0082608F"/>
    <w:rsid w:val="008327DF"/>
    <w:rsid w:val="008344EB"/>
    <w:rsid w:val="00843BB4"/>
    <w:rsid w:val="00844428"/>
    <w:rsid w:val="00844E77"/>
    <w:rsid w:val="00845B9E"/>
    <w:rsid w:val="008503A1"/>
    <w:rsid w:val="00851F87"/>
    <w:rsid w:val="00853D42"/>
    <w:rsid w:val="00855B92"/>
    <w:rsid w:val="00860FCB"/>
    <w:rsid w:val="00861A7F"/>
    <w:rsid w:val="00863413"/>
    <w:rsid w:val="00863DAD"/>
    <w:rsid w:val="00867AD4"/>
    <w:rsid w:val="00871206"/>
    <w:rsid w:val="008735DF"/>
    <w:rsid w:val="00881755"/>
    <w:rsid w:val="00883394"/>
    <w:rsid w:val="0088585B"/>
    <w:rsid w:val="008870C3"/>
    <w:rsid w:val="008874E3"/>
    <w:rsid w:val="008908EA"/>
    <w:rsid w:val="008916B5"/>
    <w:rsid w:val="00892C39"/>
    <w:rsid w:val="00894EF1"/>
    <w:rsid w:val="008A1B44"/>
    <w:rsid w:val="008A1F3A"/>
    <w:rsid w:val="008A78B0"/>
    <w:rsid w:val="008B0E11"/>
    <w:rsid w:val="008B2928"/>
    <w:rsid w:val="008B41BA"/>
    <w:rsid w:val="008C2A10"/>
    <w:rsid w:val="008C2D8F"/>
    <w:rsid w:val="008C508D"/>
    <w:rsid w:val="008C540F"/>
    <w:rsid w:val="008C6283"/>
    <w:rsid w:val="008C6EE4"/>
    <w:rsid w:val="008C7E0F"/>
    <w:rsid w:val="008D3594"/>
    <w:rsid w:val="008D6DF3"/>
    <w:rsid w:val="008D7C01"/>
    <w:rsid w:val="008E0E4B"/>
    <w:rsid w:val="008E1957"/>
    <w:rsid w:val="008E50F5"/>
    <w:rsid w:val="008E63DD"/>
    <w:rsid w:val="008F0519"/>
    <w:rsid w:val="008F3C11"/>
    <w:rsid w:val="008F3CCD"/>
    <w:rsid w:val="008F625B"/>
    <w:rsid w:val="008F7F7C"/>
    <w:rsid w:val="009004C9"/>
    <w:rsid w:val="00901891"/>
    <w:rsid w:val="009024CB"/>
    <w:rsid w:val="00905599"/>
    <w:rsid w:val="009078C0"/>
    <w:rsid w:val="00916635"/>
    <w:rsid w:val="00920C5B"/>
    <w:rsid w:val="00921103"/>
    <w:rsid w:val="00921C00"/>
    <w:rsid w:val="00924145"/>
    <w:rsid w:val="009250E7"/>
    <w:rsid w:val="0092708A"/>
    <w:rsid w:val="0093049E"/>
    <w:rsid w:val="00932250"/>
    <w:rsid w:val="00932984"/>
    <w:rsid w:val="009373AC"/>
    <w:rsid w:val="0093753A"/>
    <w:rsid w:val="009427DC"/>
    <w:rsid w:val="00943241"/>
    <w:rsid w:val="00944890"/>
    <w:rsid w:val="00944954"/>
    <w:rsid w:val="009456F5"/>
    <w:rsid w:val="00954106"/>
    <w:rsid w:val="009605E9"/>
    <w:rsid w:val="009631DC"/>
    <w:rsid w:val="00965984"/>
    <w:rsid w:val="00965A7F"/>
    <w:rsid w:val="00967165"/>
    <w:rsid w:val="00971922"/>
    <w:rsid w:val="00972567"/>
    <w:rsid w:val="00974E49"/>
    <w:rsid w:val="00975C81"/>
    <w:rsid w:val="009766E9"/>
    <w:rsid w:val="009767B6"/>
    <w:rsid w:val="009800E9"/>
    <w:rsid w:val="00980508"/>
    <w:rsid w:val="00982B1A"/>
    <w:rsid w:val="00982C7E"/>
    <w:rsid w:val="00983271"/>
    <w:rsid w:val="00983E59"/>
    <w:rsid w:val="009855D6"/>
    <w:rsid w:val="009857C8"/>
    <w:rsid w:val="00985A58"/>
    <w:rsid w:val="00987BF3"/>
    <w:rsid w:val="0099295A"/>
    <w:rsid w:val="00993C2A"/>
    <w:rsid w:val="00994070"/>
    <w:rsid w:val="009A2B3D"/>
    <w:rsid w:val="009A3459"/>
    <w:rsid w:val="009A434C"/>
    <w:rsid w:val="009A4450"/>
    <w:rsid w:val="009A5B91"/>
    <w:rsid w:val="009B2427"/>
    <w:rsid w:val="009B4A55"/>
    <w:rsid w:val="009B4DD6"/>
    <w:rsid w:val="009C0C08"/>
    <w:rsid w:val="009C0F22"/>
    <w:rsid w:val="009C6642"/>
    <w:rsid w:val="009D49D3"/>
    <w:rsid w:val="009D5244"/>
    <w:rsid w:val="009D5A28"/>
    <w:rsid w:val="009D67B3"/>
    <w:rsid w:val="009D6D83"/>
    <w:rsid w:val="009E3D99"/>
    <w:rsid w:val="009F46CC"/>
    <w:rsid w:val="009F4C0F"/>
    <w:rsid w:val="009F53F9"/>
    <w:rsid w:val="009F590B"/>
    <w:rsid w:val="009F6BB8"/>
    <w:rsid w:val="009F6BEA"/>
    <w:rsid w:val="009F7CFF"/>
    <w:rsid w:val="00A024A8"/>
    <w:rsid w:val="00A0402A"/>
    <w:rsid w:val="00A06A32"/>
    <w:rsid w:val="00A10894"/>
    <w:rsid w:val="00A123B2"/>
    <w:rsid w:val="00A1476E"/>
    <w:rsid w:val="00A20FA1"/>
    <w:rsid w:val="00A2167C"/>
    <w:rsid w:val="00A22EB3"/>
    <w:rsid w:val="00A22FB4"/>
    <w:rsid w:val="00A30741"/>
    <w:rsid w:val="00A30787"/>
    <w:rsid w:val="00A32E0D"/>
    <w:rsid w:val="00A3320C"/>
    <w:rsid w:val="00A3332D"/>
    <w:rsid w:val="00A41CFA"/>
    <w:rsid w:val="00A42D99"/>
    <w:rsid w:val="00A4334F"/>
    <w:rsid w:val="00A43561"/>
    <w:rsid w:val="00A5457C"/>
    <w:rsid w:val="00A57602"/>
    <w:rsid w:val="00A57B19"/>
    <w:rsid w:val="00A60A7D"/>
    <w:rsid w:val="00A6134F"/>
    <w:rsid w:val="00A61E6A"/>
    <w:rsid w:val="00A64A23"/>
    <w:rsid w:val="00A64E9E"/>
    <w:rsid w:val="00A655E9"/>
    <w:rsid w:val="00A65EEB"/>
    <w:rsid w:val="00A70C19"/>
    <w:rsid w:val="00A76D35"/>
    <w:rsid w:val="00A7722D"/>
    <w:rsid w:val="00A779EB"/>
    <w:rsid w:val="00A814B4"/>
    <w:rsid w:val="00A82797"/>
    <w:rsid w:val="00A9334C"/>
    <w:rsid w:val="00A93E10"/>
    <w:rsid w:val="00AA111A"/>
    <w:rsid w:val="00AA4F9B"/>
    <w:rsid w:val="00AA52CC"/>
    <w:rsid w:val="00AA7C09"/>
    <w:rsid w:val="00AB45C0"/>
    <w:rsid w:val="00AB4AA5"/>
    <w:rsid w:val="00AB55F9"/>
    <w:rsid w:val="00AB62CC"/>
    <w:rsid w:val="00AB6CC3"/>
    <w:rsid w:val="00AC1B44"/>
    <w:rsid w:val="00AC4168"/>
    <w:rsid w:val="00AC473C"/>
    <w:rsid w:val="00AC5B9D"/>
    <w:rsid w:val="00AD56A6"/>
    <w:rsid w:val="00AD6789"/>
    <w:rsid w:val="00AD6CDD"/>
    <w:rsid w:val="00AE05CC"/>
    <w:rsid w:val="00AE3E2A"/>
    <w:rsid w:val="00AF0F6B"/>
    <w:rsid w:val="00AF44FF"/>
    <w:rsid w:val="00B0372C"/>
    <w:rsid w:val="00B052DF"/>
    <w:rsid w:val="00B07B9A"/>
    <w:rsid w:val="00B110C8"/>
    <w:rsid w:val="00B13388"/>
    <w:rsid w:val="00B14854"/>
    <w:rsid w:val="00B1513D"/>
    <w:rsid w:val="00B1524A"/>
    <w:rsid w:val="00B15919"/>
    <w:rsid w:val="00B1657A"/>
    <w:rsid w:val="00B1784C"/>
    <w:rsid w:val="00B20B59"/>
    <w:rsid w:val="00B20C82"/>
    <w:rsid w:val="00B2120B"/>
    <w:rsid w:val="00B23E53"/>
    <w:rsid w:val="00B24652"/>
    <w:rsid w:val="00B27F2C"/>
    <w:rsid w:val="00B30663"/>
    <w:rsid w:val="00B315A4"/>
    <w:rsid w:val="00B322F8"/>
    <w:rsid w:val="00B3273B"/>
    <w:rsid w:val="00B34E48"/>
    <w:rsid w:val="00B35031"/>
    <w:rsid w:val="00B44301"/>
    <w:rsid w:val="00B44667"/>
    <w:rsid w:val="00B5094E"/>
    <w:rsid w:val="00B57CEF"/>
    <w:rsid w:val="00B61799"/>
    <w:rsid w:val="00B61907"/>
    <w:rsid w:val="00B61BB4"/>
    <w:rsid w:val="00B65548"/>
    <w:rsid w:val="00B70D14"/>
    <w:rsid w:val="00B73562"/>
    <w:rsid w:val="00B73B04"/>
    <w:rsid w:val="00B7612A"/>
    <w:rsid w:val="00B804AF"/>
    <w:rsid w:val="00B809D7"/>
    <w:rsid w:val="00B80BF9"/>
    <w:rsid w:val="00B82797"/>
    <w:rsid w:val="00B82DB4"/>
    <w:rsid w:val="00B83169"/>
    <w:rsid w:val="00B83FE1"/>
    <w:rsid w:val="00B85FF7"/>
    <w:rsid w:val="00B910DC"/>
    <w:rsid w:val="00B94410"/>
    <w:rsid w:val="00B9673B"/>
    <w:rsid w:val="00B96A35"/>
    <w:rsid w:val="00B96AD8"/>
    <w:rsid w:val="00BA20A1"/>
    <w:rsid w:val="00BA31F1"/>
    <w:rsid w:val="00BA4B73"/>
    <w:rsid w:val="00BA716B"/>
    <w:rsid w:val="00BB6BB6"/>
    <w:rsid w:val="00BB7A56"/>
    <w:rsid w:val="00BB7E99"/>
    <w:rsid w:val="00BC1D0B"/>
    <w:rsid w:val="00BC1D0F"/>
    <w:rsid w:val="00BC2DC9"/>
    <w:rsid w:val="00BC37B0"/>
    <w:rsid w:val="00BC3E8A"/>
    <w:rsid w:val="00BC71C0"/>
    <w:rsid w:val="00BD02CE"/>
    <w:rsid w:val="00BD1FD4"/>
    <w:rsid w:val="00BD35E9"/>
    <w:rsid w:val="00BD3C6C"/>
    <w:rsid w:val="00BD41DC"/>
    <w:rsid w:val="00BE03E7"/>
    <w:rsid w:val="00BE0803"/>
    <w:rsid w:val="00BE0964"/>
    <w:rsid w:val="00BE1368"/>
    <w:rsid w:val="00BE2AB4"/>
    <w:rsid w:val="00BE2CAC"/>
    <w:rsid w:val="00BE39A8"/>
    <w:rsid w:val="00BF06CA"/>
    <w:rsid w:val="00BF211A"/>
    <w:rsid w:val="00BF3E86"/>
    <w:rsid w:val="00BF4064"/>
    <w:rsid w:val="00BF4D10"/>
    <w:rsid w:val="00C01E1E"/>
    <w:rsid w:val="00C02F3B"/>
    <w:rsid w:val="00C037D1"/>
    <w:rsid w:val="00C058E9"/>
    <w:rsid w:val="00C10A6E"/>
    <w:rsid w:val="00C11FE3"/>
    <w:rsid w:val="00C14245"/>
    <w:rsid w:val="00C17033"/>
    <w:rsid w:val="00C1705E"/>
    <w:rsid w:val="00C2057A"/>
    <w:rsid w:val="00C20E5D"/>
    <w:rsid w:val="00C21120"/>
    <w:rsid w:val="00C24B2A"/>
    <w:rsid w:val="00C24F0E"/>
    <w:rsid w:val="00C272A9"/>
    <w:rsid w:val="00C30D07"/>
    <w:rsid w:val="00C30EFC"/>
    <w:rsid w:val="00C316CC"/>
    <w:rsid w:val="00C33CA2"/>
    <w:rsid w:val="00C35399"/>
    <w:rsid w:val="00C37173"/>
    <w:rsid w:val="00C37187"/>
    <w:rsid w:val="00C4152D"/>
    <w:rsid w:val="00C41C1B"/>
    <w:rsid w:val="00C43CCE"/>
    <w:rsid w:val="00C50AF8"/>
    <w:rsid w:val="00C5112C"/>
    <w:rsid w:val="00C51BF4"/>
    <w:rsid w:val="00C53540"/>
    <w:rsid w:val="00C53C54"/>
    <w:rsid w:val="00C5620A"/>
    <w:rsid w:val="00C56CF4"/>
    <w:rsid w:val="00C643D0"/>
    <w:rsid w:val="00C66C75"/>
    <w:rsid w:val="00C72ECC"/>
    <w:rsid w:val="00C76C78"/>
    <w:rsid w:val="00C81ACF"/>
    <w:rsid w:val="00C81C04"/>
    <w:rsid w:val="00C821CB"/>
    <w:rsid w:val="00C83256"/>
    <w:rsid w:val="00C832B1"/>
    <w:rsid w:val="00C8668B"/>
    <w:rsid w:val="00C86A3B"/>
    <w:rsid w:val="00C90BF3"/>
    <w:rsid w:val="00C93288"/>
    <w:rsid w:val="00C933EE"/>
    <w:rsid w:val="00C94089"/>
    <w:rsid w:val="00C9529A"/>
    <w:rsid w:val="00C95411"/>
    <w:rsid w:val="00C9580C"/>
    <w:rsid w:val="00C96012"/>
    <w:rsid w:val="00CA373B"/>
    <w:rsid w:val="00CB10DA"/>
    <w:rsid w:val="00CB1BBD"/>
    <w:rsid w:val="00CB261A"/>
    <w:rsid w:val="00CB2A93"/>
    <w:rsid w:val="00CB3439"/>
    <w:rsid w:val="00CB42AB"/>
    <w:rsid w:val="00CC5C88"/>
    <w:rsid w:val="00CD5197"/>
    <w:rsid w:val="00CD7CF9"/>
    <w:rsid w:val="00CE0657"/>
    <w:rsid w:val="00CE69C7"/>
    <w:rsid w:val="00CE73CD"/>
    <w:rsid w:val="00CF10A8"/>
    <w:rsid w:val="00CF2A5C"/>
    <w:rsid w:val="00CF48BE"/>
    <w:rsid w:val="00CF5A0A"/>
    <w:rsid w:val="00CF5A88"/>
    <w:rsid w:val="00CF5D82"/>
    <w:rsid w:val="00D00EA1"/>
    <w:rsid w:val="00D01FF9"/>
    <w:rsid w:val="00D02B14"/>
    <w:rsid w:val="00D030D2"/>
    <w:rsid w:val="00D040EE"/>
    <w:rsid w:val="00D057EC"/>
    <w:rsid w:val="00D05917"/>
    <w:rsid w:val="00D05BB7"/>
    <w:rsid w:val="00D07A7A"/>
    <w:rsid w:val="00D10437"/>
    <w:rsid w:val="00D15694"/>
    <w:rsid w:val="00D17B5C"/>
    <w:rsid w:val="00D20C28"/>
    <w:rsid w:val="00D224E5"/>
    <w:rsid w:val="00D260E6"/>
    <w:rsid w:val="00D263CC"/>
    <w:rsid w:val="00D277DD"/>
    <w:rsid w:val="00D31867"/>
    <w:rsid w:val="00D339F8"/>
    <w:rsid w:val="00D4118B"/>
    <w:rsid w:val="00D426AB"/>
    <w:rsid w:val="00D43A85"/>
    <w:rsid w:val="00D4618F"/>
    <w:rsid w:val="00D47414"/>
    <w:rsid w:val="00D5362A"/>
    <w:rsid w:val="00D53B11"/>
    <w:rsid w:val="00D54A50"/>
    <w:rsid w:val="00D54D0C"/>
    <w:rsid w:val="00D55965"/>
    <w:rsid w:val="00D5667A"/>
    <w:rsid w:val="00D56861"/>
    <w:rsid w:val="00D56E66"/>
    <w:rsid w:val="00D576F9"/>
    <w:rsid w:val="00D63DFD"/>
    <w:rsid w:val="00D64602"/>
    <w:rsid w:val="00D64C91"/>
    <w:rsid w:val="00D664BE"/>
    <w:rsid w:val="00D671EE"/>
    <w:rsid w:val="00D7036E"/>
    <w:rsid w:val="00D74ED2"/>
    <w:rsid w:val="00D750C5"/>
    <w:rsid w:val="00D7524F"/>
    <w:rsid w:val="00D75A82"/>
    <w:rsid w:val="00D76555"/>
    <w:rsid w:val="00D807D4"/>
    <w:rsid w:val="00D80ABA"/>
    <w:rsid w:val="00D83A8F"/>
    <w:rsid w:val="00D84C72"/>
    <w:rsid w:val="00D84D05"/>
    <w:rsid w:val="00D91629"/>
    <w:rsid w:val="00D9251B"/>
    <w:rsid w:val="00D952EE"/>
    <w:rsid w:val="00D9575D"/>
    <w:rsid w:val="00DA00BF"/>
    <w:rsid w:val="00DA09EC"/>
    <w:rsid w:val="00DA530D"/>
    <w:rsid w:val="00DA5838"/>
    <w:rsid w:val="00DA5D31"/>
    <w:rsid w:val="00DB0B1F"/>
    <w:rsid w:val="00DB0CA5"/>
    <w:rsid w:val="00DB0FF4"/>
    <w:rsid w:val="00DB212D"/>
    <w:rsid w:val="00DB3645"/>
    <w:rsid w:val="00DB72FF"/>
    <w:rsid w:val="00DB796D"/>
    <w:rsid w:val="00DC0ACF"/>
    <w:rsid w:val="00DC22E5"/>
    <w:rsid w:val="00DC2388"/>
    <w:rsid w:val="00DC374D"/>
    <w:rsid w:val="00DC4745"/>
    <w:rsid w:val="00DC639B"/>
    <w:rsid w:val="00DD3C22"/>
    <w:rsid w:val="00DD4F82"/>
    <w:rsid w:val="00DE176D"/>
    <w:rsid w:val="00E02F7E"/>
    <w:rsid w:val="00E042F6"/>
    <w:rsid w:val="00E04D10"/>
    <w:rsid w:val="00E05E3B"/>
    <w:rsid w:val="00E075BF"/>
    <w:rsid w:val="00E13298"/>
    <w:rsid w:val="00E14ED4"/>
    <w:rsid w:val="00E15CAC"/>
    <w:rsid w:val="00E23ADB"/>
    <w:rsid w:val="00E23E2D"/>
    <w:rsid w:val="00E251F1"/>
    <w:rsid w:val="00E257A8"/>
    <w:rsid w:val="00E2610F"/>
    <w:rsid w:val="00E302C4"/>
    <w:rsid w:val="00E31417"/>
    <w:rsid w:val="00E34BFB"/>
    <w:rsid w:val="00E35BC8"/>
    <w:rsid w:val="00E36372"/>
    <w:rsid w:val="00E36ED6"/>
    <w:rsid w:val="00E37479"/>
    <w:rsid w:val="00E37C03"/>
    <w:rsid w:val="00E459AE"/>
    <w:rsid w:val="00E465AC"/>
    <w:rsid w:val="00E508EA"/>
    <w:rsid w:val="00E50D14"/>
    <w:rsid w:val="00E50E83"/>
    <w:rsid w:val="00E512E8"/>
    <w:rsid w:val="00E515C1"/>
    <w:rsid w:val="00E53DF0"/>
    <w:rsid w:val="00E558B4"/>
    <w:rsid w:val="00E56652"/>
    <w:rsid w:val="00E56DAD"/>
    <w:rsid w:val="00E57E71"/>
    <w:rsid w:val="00E6130A"/>
    <w:rsid w:val="00E63A76"/>
    <w:rsid w:val="00E71F28"/>
    <w:rsid w:val="00E737B2"/>
    <w:rsid w:val="00E742C8"/>
    <w:rsid w:val="00E7502C"/>
    <w:rsid w:val="00E7617F"/>
    <w:rsid w:val="00E77C72"/>
    <w:rsid w:val="00E80147"/>
    <w:rsid w:val="00E809A5"/>
    <w:rsid w:val="00E8193E"/>
    <w:rsid w:val="00E8343C"/>
    <w:rsid w:val="00E859EF"/>
    <w:rsid w:val="00E85CBF"/>
    <w:rsid w:val="00E86E7B"/>
    <w:rsid w:val="00E90D73"/>
    <w:rsid w:val="00E917EA"/>
    <w:rsid w:val="00E925CC"/>
    <w:rsid w:val="00E95A88"/>
    <w:rsid w:val="00E9690B"/>
    <w:rsid w:val="00E97A17"/>
    <w:rsid w:val="00EA026E"/>
    <w:rsid w:val="00EA0A98"/>
    <w:rsid w:val="00EA0CAB"/>
    <w:rsid w:val="00EA1AC7"/>
    <w:rsid w:val="00EA26E6"/>
    <w:rsid w:val="00EA2AB6"/>
    <w:rsid w:val="00EA2D32"/>
    <w:rsid w:val="00EA6F9F"/>
    <w:rsid w:val="00EB19E3"/>
    <w:rsid w:val="00EB537E"/>
    <w:rsid w:val="00EC00C0"/>
    <w:rsid w:val="00EC1355"/>
    <w:rsid w:val="00EC309C"/>
    <w:rsid w:val="00EC34E5"/>
    <w:rsid w:val="00EC47D7"/>
    <w:rsid w:val="00EC53BB"/>
    <w:rsid w:val="00EC68E6"/>
    <w:rsid w:val="00EC692F"/>
    <w:rsid w:val="00EC7723"/>
    <w:rsid w:val="00EC7D30"/>
    <w:rsid w:val="00ED5BC5"/>
    <w:rsid w:val="00EE5AB6"/>
    <w:rsid w:val="00EE73D0"/>
    <w:rsid w:val="00EF0BC6"/>
    <w:rsid w:val="00F00C19"/>
    <w:rsid w:val="00F00F18"/>
    <w:rsid w:val="00F0114B"/>
    <w:rsid w:val="00F046A9"/>
    <w:rsid w:val="00F0547C"/>
    <w:rsid w:val="00F05508"/>
    <w:rsid w:val="00F05F23"/>
    <w:rsid w:val="00F05F42"/>
    <w:rsid w:val="00F11FEA"/>
    <w:rsid w:val="00F1694E"/>
    <w:rsid w:val="00F17C81"/>
    <w:rsid w:val="00F203EC"/>
    <w:rsid w:val="00F2175C"/>
    <w:rsid w:val="00F23098"/>
    <w:rsid w:val="00F24A29"/>
    <w:rsid w:val="00F25893"/>
    <w:rsid w:val="00F26AA3"/>
    <w:rsid w:val="00F27705"/>
    <w:rsid w:val="00F322BF"/>
    <w:rsid w:val="00F322C6"/>
    <w:rsid w:val="00F3673E"/>
    <w:rsid w:val="00F46BEA"/>
    <w:rsid w:val="00F519A2"/>
    <w:rsid w:val="00F53424"/>
    <w:rsid w:val="00F540FE"/>
    <w:rsid w:val="00F5444C"/>
    <w:rsid w:val="00F56019"/>
    <w:rsid w:val="00F629DC"/>
    <w:rsid w:val="00F66144"/>
    <w:rsid w:val="00F66DF6"/>
    <w:rsid w:val="00F71515"/>
    <w:rsid w:val="00F72693"/>
    <w:rsid w:val="00F73077"/>
    <w:rsid w:val="00F74098"/>
    <w:rsid w:val="00F746B1"/>
    <w:rsid w:val="00F80ADD"/>
    <w:rsid w:val="00F80E4A"/>
    <w:rsid w:val="00F83D2F"/>
    <w:rsid w:val="00F94456"/>
    <w:rsid w:val="00F97A74"/>
    <w:rsid w:val="00FA2DDD"/>
    <w:rsid w:val="00FA6AC8"/>
    <w:rsid w:val="00FA74B5"/>
    <w:rsid w:val="00FB158D"/>
    <w:rsid w:val="00FB5D95"/>
    <w:rsid w:val="00FB67F7"/>
    <w:rsid w:val="00FC031A"/>
    <w:rsid w:val="00FC2D07"/>
    <w:rsid w:val="00FC5D8B"/>
    <w:rsid w:val="00FC6CD0"/>
    <w:rsid w:val="00FC6DA4"/>
    <w:rsid w:val="00FC76F6"/>
    <w:rsid w:val="00FC7B51"/>
    <w:rsid w:val="00FD2F8C"/>
    <w:rsid w:val="00FD3310"/>
    <w:rsid w:val="00FD6696"/>
    <w:rsid w:val="00FD69A1"/>
    <w:rsid w:val="00FE2D6B"/>
    <w:rsid w:val="00FE341C"/>
    <w:rsid w:val="00FE4CD9"/>
    <w:rsid w:val="00FE5311"/>
    <w:rsid w:val="00FE5A4D"/>
    <w:rsid w:val="00FE749C"/>
    <w:rsid w:val="00FF3C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1250ED5"/>
  <w15:chartTrackingRefBased/>
  <w15:docId w15:val="{C7163EA9-C97B-41BF-A53D-23CC772940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semiHidden="1" w:unhideWhenUsed="1" w:qFormat="1"/>
    <w:lsdException w:name="header" w:uiPriority="99"/>
    <w:lsdException w:name="footer" w:uiPriority="99"/>
    <w:lsdException w:name="caption" w:qFormat="1"/>
    <w:lsdException w:name="Title" w:qFormat="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2167C"/>
    <w:pPr>
      <w:widowControl w:val="0"/>
      <w:autoSpaceDE w:val="0"/>
      <w:autoSpaceDN w:val="0"/>
      <w:adjustRightInd w:val="0"/>
    </w:pPr>
    <w:rPr>
      <w:rFonts w:ascii="Baskerville Old Face" w:hAnsi="Baskerville Old Face"/>
      <w:szCs w:val="24"/>
    </w:rPr>
  </w:style>
  <w:style w:type="paragraph" w:styleId="Heading1">
    <w:name w:val="heading 1"/>
    <w:basedOn w:val="Normal"/>
    <w:next w:val="Normal"/>
    <w:uiPriority w:val="9"/>
    <w:qFormat/>
    <w:pPr>
      <w:keepNext/>
      <w:spacing w:before="240" w:after="60"/>
      <w:outlineLvl w:val="0"/>
    </w:pPr>
    <w:rPr>
      <w:rFonts w:ascii="Arial" w:hAnsi="Arial" w:cs="Arial"/>
      <w:b/>
      <w:bCs/>
      <w:kern w:val="32"/>
      <w:sz w:val="32"/>
      <w:szCs w:val="32"/>
    </w:rPr>
  </w:style>
  <w:style w:type="paragraph" w:styleId="Heading2">
    <w:name w:val="heading 2"/>
    <w:basedOn w:val="Normal"/>
    <w:next w:val="Normal"/>
    <w:qFormat/>
    <w:pPr>
      <w:keepNext/>
      <w:spacing w:before="240" w:after="60"/>
      <w:outlineLvl w:val="1"/>
    </w:pPr>
    <w:rPr>
      <w:rFonts w:ascii="Arial" w:hAnsi="Arial" w:cs="Arial"/>
      <w:b/>
      <w:bCs/>
      <w:i/>
      <w:iCs/>
      <w:sz w:val="28"/>
      <w:szCs w:val="28"/>
    </w:rPr>
  </w:style>
  <w:style w:type="paragraph" w:styleId="Heading3">
    <w:name w:val="heading 3"/>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both"/>
      <w:outlineLvl w:val="2"/>
    </w:pPr>
    <w:rPr>
      <w:rFonts w:ascii="News Gothic MT" w:hAnsi="News Gothic MT"/>
      <w:sz w:val="22"/>
      <w:u w:val="single"/>
    </w:rPr>
  </w:style>
  <w:style w:type="paragraph" w:styleId="Heading4">
    <w:name w:val="heading 4"/>
    <w:basedOn w:val="Normal"/>
    <w:next w:val="Normal"/>
    <w:qFormat/>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3"/>
    </w:pPr>
    <w:rPr>
      <w:rFonts w:ascii="News Gothic MT" w:hAnsi="News Gothic MT"/>
      <w:b/>
      <w:sz w:val="22"/>
    </w:rPr>
  </w:style>
  <w:style w:type="paragraph" w:styleId="Heading5">
    <w:name w:val="heading 5"/>
    <w:basedOn w:val="Normal"/>
    <w:next w:val="Normal"/>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864"/>
      <w:jc w:val="both"/>
      <w:outlineLvl w:val="4"/>
    </w:pPr>
    <w:rPr>
      <w:rFonts w:ascii="News Gothic MT" w:hAnsi="News Gothic MT"/>
      <w:sz w:val="22"/>
      <w:u w:val="single"/>
    </w:rPr>
  </w:style>
  <w:style w:type="paragraph" w:styleId="Heading6">
    <w:name w:val="heading 6"/>
    <w:basedOn w:val="Normal"/>
    <w:next w:val="Normal"/>
    <w:qFormat/>
    <w:pPr>
      <w:keepNext/>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432"/>
      <w:jc w:val="both"/>
      <w:outlineLvl w:val="5"/>
    </w:pPr>
    <w:rPr>
      <w:rFonts w:ascii="News Gothic MT" w:hAnsi="News Gothic MT"/>
      <w:sz w:val="22"/>
      <w:u w:val="single"/>
    </w:rPr>
  </w:style>
  <w:style w:type="paragraph" w:styleId="Heading7">
    <w:name w:val="heading 7"/>
    <w:basedOn w:val="Normal"/>
    <w:next w:val="Normal"/>
    <w:qFormat/>
    <w:pPr>
      <w:keepNext/>
      <w:tabs>
        <w:tab w:val="left" w:pos="720"/>
        <w:tab w:val="left" w:pos="1260"/>
        <w:tab w:val="left" w:pos="1800"/>
        <w:tab w:val="left" w:pos="2340"/>
      </w:tabs>
      <w:ind w:left="180" w:right="-540"/>
      <w:jc w:val="center"/>
      <w:outlineLvl w:val="6"/>
    </w:pPr>
    <w:rPr>
      <w:rFonts w:ascii="News Gothic MT" w:hAnsi="News Gothic MT"/>
      <w:b/>
      <w:sz w:val="22"/>
    </w:rPr>
  </w:style>
  <w:style w:type="paragraph" w:styleId="Heading8">
    <w:name w:val="heading 8"/>
    <w:basedOn w:val="Normal"/>
    <w:next w:val="Normal"/>
    <w:qFormat/>
    <w:pPr>
      <w:keepNext/>
      <w:tabs>
        <w:tab w:val="left" w:pos="720"/>
        <w:tab w:val="left" w:pos="1260"/>
        <w:tab w:val="left" w:pos="1800"/>
        <w:tab w:val="left" w:pos="2340"/>
      </w:tabs>
      <w:ind w:left="180" w:right="-540"/>
      <w:jc w:val="both"/>
      <w:outlineLvl w:val="7"/>
    </w:pPr>
    <w:rPr>
      <w:rFonts w:ascii="News Gothic MT" w:hAnsi="News Gothic MT"/>
      <w:sz w:val="22"/>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PageNumber">
    <w:name w:val="page number"/>
  </w:style>
  <w:style w:type="paragraph" w:styleId="BodyText">
    <w:name w:val="Body Text"/>
    <w:basedOn w:val="Normal"/>
    <w:uiPriority w:val="1"/>
    <w:qFormat/>
    <w:pPr>
      <w:spacing w:after="120"/>
    </w:pPr>
  </w:style>
  <w:style w:type="character" w:customStyle="1" w:styleId="BodyTextIn">
    <w:name w:val="Body Text In"/>
    <w:rPr>
      <w:rFonts w:ascii="Arial" w:hAnsi="Arial" w:cs="Arial"/>
      <w:color w:val="0000FF"/>
      <w:sz w:val="20"/>
      <w:szCs w:val="20"/>
    </w:rPr>
  </w:style>
  <w:style w:type="character" w:customStyle="1" w:styleId="1">
    <w:name w:val="1"/>
    <w:rPr>
      <w:rFonts w:ascii="Baskerville Old Face" w:hAnsi="Baskerville Old Face"/>
      <w:sz w:val="18"/>
      <w:szCs w:val="18"/>
    </w:rPr>
  </w:style>
  <w:style w:type="paragraph" w:styleId="BlockText">
    <w:name w:val="Block Text"/>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spacing w:line="360" w:lineRule="auto"/>
      <w:ind w:left="1440" w:right="-720" w:hanging="720"/>
      <w:jc w:val="both"/>
    </w:pPr>
    <w:rPr>
      <w:rFonts w:ascii="Trebuchet MS" w:hAnsi="Trebuchet MS"/>
      <w:sz w:val="22"/>
      <w:szCs w:val="22"/>
    </w:rPr>
  </w:style>
  <w:style w:type="paragraph" w:customStyle="1" w:styleId="Level1">
    <w:name w:val="Level 1"/>
    <w:basedOn w:val="Normal"/>
    <w:pPr>
      <w:numPr>
        <w:numId w:val="2"/>
      </w:numPr>
      <w:ind w:left="720" w:hanging="720"/>
      <w:outlineLvl w:val="0"/>
    </w:pPr>
  </w:style>
  <w:style w:type="paragraph" w:customStyle="1" w:styleId="Level2">
    <w:name w:val="Level 2"/>
    <w:basedOn w:val="Normal"/>
    <w:pPr>
      <w:numPr>
        <w:ilvl w:val="1"/>
        <w:numId w:val="1"/>
      </w:numPr>
      <w:ind w:left="1440" w:hanging="720"/>
      <w:outlineLvl w:val="1"/>
    </w:pPr>
  </w:style>
  <w:style w:type="paragraph" w:styleId="PlainText">
    <w:name w:val="Plain Text"/>
    <w:basedOn w:val="Normal"/>
    <w:pPr>
      <w:ind w:left="720" w:hanging="720"/>
    </w:pPr>
    <w:rPr>
      <w:rFonts w:ascii="Courier New" w:hAnsi="Courier New" w:cs="Courier New"/>
      <w:szCs w:val="20"/>
    </w:rPr>
  </w:style>
  <w:style w:type="paragraph" w:styleId="BodyText2">
    <w:name w:val="Body Text 2"/>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ind w:right="-864"/>
      <w:jc w:val="both"/>
    </w:pPr>
    <w:rPr>
      <w:rFonts w:ascii="Arial" w:hAnsi="Arial" w:cs="Arial"/>
      <w:sz w:val="22"/>
      <w:szCs w:val="22"/>
    </w:rPr>
  </w:style>
  <w:style w:type="paragraph" w:styleId="BodyText3">
    <w:name w:val="Body Text 3"/>
    <w:basedOn w:val="Normal"/>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pPr>
    <w:rPr>
      <w:rFonts w:ascii="Arial" w:hAnsi="Arial" w:cs="Arial"/>
    </w:rPr>
  </w:style>
  <w:style w:type="paragraph" w:styleId="BodyTextIndent">
    <w:name w:val="Body Text Indent"/>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1440" w:hanging="1440"/>
      <w:jc w:val="both"/>
    </w:pPr>
    <w:rPr>
      <w:rFonts w:ascii="Trebuchet MS" w:hAnsi="Trebuchet MS"/>
      <w:sz w:val="22"/>
    </w:rPr>
  </w:style>
  <w:style w:type="paragraph" w:styleId="BodyTextIndent2">
    <w:name w:val="Body Text Indent 2"/>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hanging="720"/>
      <w:jc w:val="both"/>
    </w:pPr>
    <w:rPr>
      <w:rFonts w:ascii="News Gothic MT" w:hAnsi="News Gothic MT"/>
      <w:sz w:val="22"/>
    </w:rPr>
  </w:style>
  <w:style w:type="paragraph" w:styleId="Caption">
    <w:name w:val="caption"/>
    <w:basedOn w:val="Normal"/>
    <w:next w:val="Normal"/>
    <w:qFormat/>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jc w:val="both"/>
    </w:pPr>
    <w:rPr>
      <w:rFonts w:ascii="News Gothic MT" w:hAnsi="News Gothic MT"/>
      <w:b/>
      <w:sz w:val="22"/>
    </w:rPr>
  </w:style>
  <w:style w:type="paragraph" w:styleId="DocumentMap">
    <w:name w:val="Document Map"/>
    <w:basedOn w:val="Normal"/>
    <w:semiHidden/>
    <w:pPr>
      <w:shd w:val="clear" w:color="auto" w:fill="000080"/>
    </w:pPr>
    <w:rPr>
      <w:rFonts w:ascii="Tahoma" w:hAnsi="Tahoma"/>
    </w:rPr>
  </w:style>
  <w:style w:type="paragraph" w:styleId="BodyTextIndent3">
    <w:name w:val="Body Text Indent 3"/>
    <w:basedOn w:val="Normal"/>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jc w:val="both"/>
    </w:pPr>
    <w:rPr>
      <w:rFonts w:ascii="News Gothic MT" w:hAnsi="News Gothic MT"/>
      <w:sz w:val="22"/>
    </w:rPr>
  </w:style>
  <w:style w:type="paragraph" w:customStyle="1" w:styleId="Level4">
    <w:name w:val="Level 4"/>
    <w:basedOn w:val="Normal"/>
    <w:rsid w:val="000947B6"/>
    <w:pPr>
      <w:numPr>
        <w:ilvl w:val="3"/>
        <w:numId w:val="12"/>
      </w:numPr>
      <w:autoSpaceDE/>
      <w:autoSpaceDN/>
      <w:adjustRightInd/>
      <w:ind w:left="2880" w:hanging="720"/>
      <w:outlineLvl w:val="3"/>
    </w:pPr>
    <w:rPr>
      <w:rFonts w:ascii="Bauer Bodoni D" w:hAnsi="Bauer Bodoni D"/>
      <w:sz w:val="24"/>
    </w:rPr>
  </w:style>
  <w:style w:type="paragraph" w:customStyle="1" w:styleId="Level3">
    <w:name w:val="Level 3"/>
    <w:basedOn w:val="Normal"/>
    <w:rsid w:val="000947B6"/>
    <w:pPr>
      <w:numPr>
        <w:ilvl w:val="2"/>
        <w:numId w:val="13"/>
      </w:numPr>
      <w:autoSpaceDE/>
      <w:autoSpaceDN/>
      <w:adjustRightInd/>
      <w:ind w:left="2160" w:hanging="659"/>
      <w:outlineLvl w:val="2"/>
    </w:pPr>
    <w:rPr>
      <w:rFonts w:ascii="Bauer Bodoni D" w:hAnsi="Bauer Bodoni D"/>
      <w:sz w:val="24"/>
    </w:rPr>
  </w:style>
  <w:style w:type="character" w:customStyle="1" w:styleId="p59">
    <w:name w:val="p59"/>
    <w:rsid w:val="000947B6"/>
    <w:rPr>
      <w:sz w:val="20"/>
    </w:rPr>
  </w:style>
  <w:style w:type="table" w:styleId="TableGrid">
    <w:name w:val="Table Grid"/>
    <w:basedOn w:val="TableNormal"/>
    <w:rsid w:val="006B130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rsid w:val="002E1B93"/>
    <w:rPr>
      <w:rFonts w:ascii="Times New Roman" w:hAnsi="Times New Roman"/>
    </w:rPr>
  </w:style>
  <w:style w:type="paragraph" w:customStyle="1" w:styleId="bodytextlevel2">
    <w:name w:val="bodytextlevel2"/>
    <w:basedOn w:val="Normal"/>
    <w:rsid w:val="00FC031A"/>
    <w:pPr>
      <w:widowControl/>
      <w:autoSpaceDE/>
      <w:autoSpaceDN/>
      <w:adjustRightInd/>
      <w:spacing w:before="100" w:beforeAutospacing="1" w:after="100" w:afterAutospacing="1"/>
    </w:pPr>
    <w:rPr>
      <w:rFonts w:ascii="Times New Roman" w:hAnsi="Times New Roman"/>
      <w:sz w:val="24"/>
    </w:rPr>
  </w:style>
  <w:style w:type="character" w:customStyle="1" w:styleId="p5">
    <w:name w:val="p5"/>
    <w:rsid w:val="007D410D"/>
    <w:rPr>
      <w:sz w:val="20"/>
    </w:rPr>
  </w:style>
  <w:style w:type="character" w:customStyle="1" w:styleId="p35">
    <w:name w:val="p35"/>
    <w:rsid w:val="007D410D"/>
    <w:rPr>
      <w:sz w:val="20"/>
    </w:rPr>
  </w:style>
  <w:style w:type="character" w:customStyle="1" w:styleId="t30">
    <w:name w:val="t30"/>
    <w:rsid w:val="007D410D"/>
    <w:rPr>
      <w:sz w:val="20"/>
    </w:rPr>
  </w:style>
  <w:style w:type="character" w:customStyle="1" w:styleId="p36">
    <w:name w:val="p36"/>
    <w:rsid w:val="007D410D"/>
    <w:rPr>
      <w:sz w:val="20"/>
    </w:rPr>
  </w:style>
  <w:style w:type="paragraph" w:styleId="BalloonText">
    <w:name w:val="Balloon Text"/>
    <w:basedOn w:val="Normal"/>
    <w:link w:val="BalloonTextChar"/>
    <w:rsid w:val="002B0083"/>
    <w:rPr>
      <w:rFonts w:ascii="Tahoma" w:hAnsi="Tahoma"/>
      <w:sz w:val="16"/>
      <w:szCs w:val="16"/>
      <w:lang w:val="x-none" w:eastAsia="x-none"/>
    </w:rPr>
  </w:style>
  <w:style w:type="character" w:customStyle="1" w:styleId="BalloonTextChar">
    <w:name w:val="Balloon Text Char"/>
    <w:link w:val="BalloonText"/>
    <w:rsid w:val="002B0083"/>
    <w:rPr>
      <w:rFonts w:ascii="Tahoma" w:hAnsi="Tahoma" w:cs="Tahoma"/>
      <w:sz w:val="16"/>
      <w:szCs w:val="16"/>
    </w:rPr>
  </w:style>
  <w:style w:type="paragraph" w:customStyle="1" w:styleId="TxBrp4">
    <w:name w:val="TxBr_p4"/>
    <w:basedOn w:val="Normal"/>
    <w:rsid w:val="002A55AE"/>
    <w:pPr>
      <w:spacing w:line="249" w:lineRule="atLeast"/>
      <w:jc w:val="both"/>
    </w:pPr>
    <w:rPr>
      <w:rFonts w:ascii="Times New Roman" w:hAnsi="Times New Roman"/>
      <w:sz w:val="24"/>
    </w:rPr>
  </w:style>
  <w:style w:type="character" w:customStyle="1" w:styleId="ps110">
    <w:name w:val="ps110"/>
    <w:basedOn w:val="DefaultParagraphFont"/>
    <w:rsid w:val="00F05508"/>
  </w:style>
  <w:style w:type="character" w:customStyle="1" w:styleId="ps210">
    <w:name w:val="ps210"/>
    <w:basedOn w:val="DefaultParagraphFont"/>
    <w:rsid w:val="00F05508"/>
  </w:style>
  <w:style w:type="character" w:customStyle="1" w:styleId="ps310">
    <w:name w:val="ps310"/>
    <w:basedOn w:val="DefaultParagraphFont"/>
    <w:rsid w:val="00F05508"/>
  </w:style>
  <w:style w:type="character" w:customStyle="1" w:styleId="ps410">
    <w:name w:val="ps410"/>
    <w:basedOn w:val="DefaultParagraphFont"/>
    <w:rsid w:val="00F05508"/>
  </w:style>
  <w:style w:type="character" w:customStyle="1" w:styleId="ilad1">
    <w:name w:val="il_ad1"/>
    <w:rsid w:val="00F05508"/>
    <w:rPr>
      <w:vanish w:val="0"/>
      <w:webHidden w:val="0"/>
      <w:color w:val="1B8EDE"/>
      <w:u w:val="single"/>
      <w:specVanish w:val="0"/>
    </w:rPr>
  </w:style>
  <w:style w:type="character" w:customStyle="1" w:styleId="ps510">
    <w:name w:val="ps510"/>
    <w:basedOn w:val="DefaultParagraphFont"/>
    <w:rsid w:val="00F05508"/>
  </w:style>
  <w:style w:type="character" w:customStyle="1" w:styleId="ps610">
    <w:name w:val="ps610"/>
    <w:basedOn w:val="DefaultParagraphFont"/>
    <w:rsid w:val="00F05508"/>
  </w:style>
  <w:style w:type="character" w:customStyle="1" w:styleId="em01">
    <w:name w:val="em01"/>
    <w:rsid w:val="00F05508"/>
    <w:rPr>
      <w:rFonts w:ascii="Times New Roman" w:hAnsi="Times New Roman" w:cs="Times New Roman" w:hint="default"/>
      <w:sz w:val="16"/>
      <w:szCs w:val="16"/>
    </w:rPr>
  </w:style>
  <w:style w:type="character" w:customStyle="1" w:styleId="ps131">
    <w:name w:val="ps131"/>
    <w:basedOn w:val="DefaultParagraphFont"/>
    <w:rsid w:val="00F05508"/>
  </w:style>
  <w:style w:type="character" w:customStyle="1" w:styleId="ps141">
    <w:name w:val="ps141"/>
    <w:basedOn w:val="DefaultParagraphFont"/>
    <w:rsid w:val="00F05508"/>
  </w:style>
  <w:style w:type="character" w:customStyle="1" w:styleId="ps151">
    <w:name w:val="ps151"/>
    <w:basedOn w:val="DefaultParagraphFont"/>
    <w:rsid w:val="00F05508"/>
  </w:style>
  <w:style w:type="character" w:customStyle="1" w:styleId="ps161">
    <w:name w:val="ps161"/>
    <w:basedOn w:val="DefaultParagraphFont"/>
    <w:rsid w:val="00F05508"/>
  </w:style>
  <w:style w:type="character" w:styleId="Hyperlink">
    <w:name w:val="Hyperlink"/>
    <w:rsid w:val="006E6368"/>
    <w:rPr>
      <w:strike w:val="0"/>
      <w:dstrike w:val="0"/>
      <w:color w:val="3300CC"/>
      <w:u w:val="none"/>
      <w:effect w:val="none"/>
    </w:rPr>
  </w:style>
  <w:style w:type="table" w:styleId="LightList-Accent5">
    <w:name w:val="Light List Accent 5"/>
    <w:basedOn w:val="TableNormal"/>
    <w:uiPriority w:val="61"/>
    <w:rsid w:val="00F322C6"/>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TableElegant">
    <w:name w:val="Table Elegant"/>
    <w:basedOn w:val="TableNormal"/>
    <w:rsid w:val="001803D4"/>
    <w:pPr>
      <w:widowControl w:val="0"/>
      <w:autoSpaceDE w:val="0"/>
      <w:autoSpaceDN w:val="0"/>
      <w:adjustRightInd w:val="0"/>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List1">
    <w:name w:val="Table List 1"/>
    <w:basedOn w:val="TableNormal"/>
    <w:rsid w:val="001803D4"/>
    <w:pPr>
      <w:widowControl w:val="0"/>
      <w:autoSpaceDE w:val="0"/>
      <w:autoSpaceDN w:val="0"/>
      <w:adjustRightInd w:val="0"/>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ntemporary">
    <w:name w:val="Table Contemporary"/>
    <w:basedOn w:val="TableNormal"/>
    <w:rsid w:val="001A1CE3"/>
    <w:pPr>
      <w:widowControl w:val="0"/>
      <w:autoSpaceDE w:val="0"/>
      <w:autoSpaceDN w:val="0"/>
      <w:adjustRightInd w:val="0"/>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character" w:customStyle="1" w:styleId="2">
    <w:name w:val="2"/>
    <w:rsid w:val="00000B3E"/>
    <w:rPr>
      <w:rFonts w:ascii="Arial" w:hAnsi="Arial" w:cs="Arial"/>
      <w:sz w:val="22"/>
      <w:szCs w:val="22"/>
    </w:rPr>
  </w:style>
  <w:style w:type="paragraph" w:styleId="ListParagraph">
    <w:name w:val="List Paragraph"/>
    <w:basedOn w:val="Normal"/>
    <w:uiPriority w:val="1"/>
    <w:qFormat/>
    <w:rsid w:val="000D286C"/>
    <w:pPr>
      <w:ind w:left="720"/>
    </w:pPr>
  </w:style>
  <w:style w:type="character" w:customStyle="1" w:styleId="DefaultChar">
    <w:name w:val="Default Char"/>
    <w:link w:val="Default"/>
    <w:locked/>
    <w:rsid w:val="004B55B9"/>
    <w:rPr>
      <w:rFonts w:cs="Arial"/>
      <w:color w:val="000000"/>
    </w:rPr>
  </w:style>
  <w:style w:type="paragraph" w:customStyle="1" w:styleId="Default">
    <w:name w:val="Default"/>
    <w:basedOn w:val="Normal"/>
    <w:link w:val="DefaultChar"/>
    <w:rsid w:val="004B55B9"/>
    <w:pPr>
      <w:widowControl/>
      <w:adjustRightInd/>
    </w:pPr>
    <w:rPr>
      <w:rFonts w:ascii="Times New Roman" w:hAnsi="Times New Roman" w:cs="Arial"/>
      <w:color w:val="000000"/>
      <w:szCs w:val="20"/>
    </w:rPr>
  </w:style>
  <w:style w:type="paragraph" w:customStyle="1" w:styleId="TableParagraph">
    <w:name w:val="Table Paragraph"/>
    <w:basedOn w:val="Normal"/>
    <w:uiPriority w:val="1"/>
    <w:qFormat/>
    <w:rsid w:val="009F4C0F"/>
    <w:pPr>
      <w:adjustRightInd/>
    </w:pPr>
    <w:rPr>
      <w:rFonts w:ascii="Arial" w:eastAsia="Arial" w:hAnsi="Arial" w:cs="Arial"/>
      <w:sz w:val="22"/>
      <w:szCs w:val="22"/>
    </w:rPr>
  </w:style>
  <w:style w:type="character" w:customStyle="1" w:styleId="HeaderChar">
    <w:name w:val="Header Char"/>
    <w:link w:val="Header"/>
    <w:uiPriority w:val="99"/>
    <w:rsid w:val="009F4C0F"/>
    <w:rPr>
      <w:rFonts w:ascii="Baskerville Old Face" w:hAnsi="Baskerville Old Face"/>
      <w:szCs w:val="24"/>
    </w:rPr>
  </w:style>
  <w:style w:type="character" w:customStyle="1" w:styleId="FooterChar">
    <w:name w:val="Footer Char"/>
    <w:link w:val="Footer"/>
    <w:uiPriority w:val="99"/>
    <w:rsid w:val="009F4C0F"/>
    <w:rPr>
      <w:rFonts w:ascii="Baskerville Old Face" w:hAnsi="Baskerville Old Face"/>
      <w:szCs w:val="24"/>
    </w:rPr>
  </w:style>
  <w:style w:type="paragraph" w:customStyle="1" w:styleId="yiv2795486398msonormal">
    <w:name w:val="yiv2795486398msonormal"/>
    <w:basedOn w:val="Normal"/>
    <w:rsid w:val="00D31867"/>
    <w:pPr>
      <w:widowControl/>
      <w:autoSpaceDE/>
      <w:autoSpaceDN/>
      <w:adjustRightInd/>
      <w:spacing w:before="100" w:beforeAutospacing="1" w:after="100" w:afterAutospacing="1"/>
    </w:pPr>
    <w:rPr>
      <w:rFonts w:ascii="Times New Roman" w:hAnsi="Times New Roman"/>
      <w:sz w:val="24"/>
    </w:rPr>
  </w:style>
  <w:style w:type="numbering" w:customStyle="1" w:styleId="CurrentList1">
    <w:name w:val="Current List1"/>
    <w:uiPriority w:val="99"/>
    <w:rsid w:val="0031066E"/>
    <w:pPr>
      <w:numPr>
        <w:numId w:val="63"/>
      </w:numPr>
    </w:pPr>
  </w:style>
  <w:style w:type="numbering" w:customStyle="1" w:styleId="CurrentList2">
    <w:name w:val="Current List2"/>
    <w:uiPriority w:val="99"/>
    <w:rsid w:val="0031066E"/>
    <w:pPr>
      <w:numPr>
        <w:numId w:val="64"/>
      </w:numPr>
    </w:pPr>
  </w:style>
  <w:style w:type="numbering" w:customStyle="1" w:styleId="CurrentList3">
    <w:name w:val="Current List3"/>
    <w:uiPriority w:val="99"/>
    <w:rsid w:val="0031066E"/>
    <w:pPr>
      <w:numPr>
        <w:numId w:val="65"/>
      </w:numPr>
    </w:pPr>
  </w:style>
  <w:style w:type="character" w:styleId="UnresolvedMention">
    <w:name w:val="Unresolved Mention"/>
    <w:basedOn w:val="DefaultParagraphFont"/>
    <w:uiPriority w:val="99"/>
    <w:semiHidden/>
    <w:unhideWhenUsed/>
    <w:rsid w:val="002E4D6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9934804">
      <w:bodyDiv w:val="1"/>
      <w:marLeft w:val="0"/>
      <w:marRight w:val="0"/>
      <w:marTop w:val="0"/>
      <w:marBottom w:val="0"/>
      <w:divBdr>
        <w:top w:val="none" w:sz="0" w:space="0" w:color="auto"/>
        <w:left w:val="none" w:sz="0" w:space="0" w:color="auto"/>
        <w:bottom w:val="none" w:sz="0" w:space="0" w:color="auto"/>
        <w:right w:val="none" w:sz="0" w:space="0" w:color="auto"/>
      </w:divBdr>
    </w:div>
    <w:div w:id="907111546">
      <w:bodyDiv w:val="1"/>
      <w:marLeft w:val="0"/>
      <w:marRight w:val="0"/>
      <w:marTop w:val="0"/>
      <w:marBottom w:val="0"/>
      <w:divBdr>
        <w:top w:val="none" w:sz="0" w:space="0" w:color="auto"/>
        <w:left w:val="none" w:sz="0" w:space="0" w:color="auto"/>
        <w:bottom w:val="none" w:sz="0" w:space="0" w:color="auto"/>
        <w:right w:val="none" w:sz="0" w:space="0" w:color="auto"/>
      </w:divBdr>
    </w:div>
    <w:div w:id="21391087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26" Type="http://schemas.openxmlformats.org/officeDocument/2006/relationships/image" Target="media/image9.jpeg"/><Relationship Id="rId21" Type="http://schemas.openxmlformats.org/officeDocument/2006/relationships/footer" Target="footer4.xml"/><Relationship Id="rId42" Type="http://schemas.openxmlformats.org/officeDocument/2006/relationships/header" Target="header9.xml"/><Relationship Id="rId47" Type="http://schemas.openxmlformats.org/officeDocument/2006/relationships/image" Target="media/image11.png"/><Relationship Id="rId63" Type="http://schemas.openxmlformats.org/officeDocument/2006/relationships/footer" Target="footer24.xml"/><Relationship Id="rId68"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jpeg"/><Relationship Id="rId29" Type="http://schemas.openxmlformats.org/officeDocument/2006/relationships/header" Target="header5.xml"/><Relationship Id="rId11" Type="http://schemas.openxmlformats.org/officeDocument/2006/relationships/footer" Target="footer3.xml"/><Relationship Id="rId24" Type="http://schemas.openxmlformats.org/officeDocument/2006/relationships/header" Target="header3.xml"/><Relationship Id="rId32" Type="http://schemas.openxmlformats.org/officeDocument/2006/relationships/footer" Target="footer10.xml"/><Relationship Id="rId37" Type="http://schemas.openxmlformats.org/officeDocument/2006/relationships/header" Target="header7.xml"/><Relationship Id="rId40" Type="http://schemas.openxmlformats.org/officeDocument/2006/relationships/footer" Target="footer15.xml"/><Relationship Id="rId45" Type="http://schemas.openxmlformats.org/officeDocument/2006/relationships/image" Target="media/image10.emf"/><Relationship Id="rId53" Type="http://schemas.openxmlformats.org/officeDocument/2006/relationships/header" Target="header10.xml"/><Relationship Id="rId58" Type="http://schemas.openxmlformats.org/officeDocument/2006/relationships/header" Target="header12.xml"/><Relationship Id="rId66" Type="http://schemas.openxmlformats.org/officeDocument/2006/relationships/footer" Target="footer26.xml"/><Relationship Id="rId5" Type="http://schemas.openxmlformats.org/officeDocument/2006/relationships/webSettings" Target="webSettings.xml"/><Relationship Id="rId61" Type="http://schemas.openxmlformats.org/officeDocument/2006/relationships/footer" Target="footer23.xml"/><Relationship Id="rId19" Type="http://schemas.openxmlformats.org/officeDocument/2006/relationships/image" Target="media/image8.jpeg"/><Relationship Id="rId14" Type="http://schemas.openxmlformats.org/officeDocument/2006/relationships/image" Target="media/image3.jpeg"/><Relationship Id="rId22" Type="http://schemas.openxmlformats.org/officeDocument/2006/relationships/header" Target="header2.xml"/><Relationship Id="rId27" Type="http://schemas.openxmlformats.org/officeDocument/2006/relationships/header" Target="header4.xml"/><Relationship Id="rId30" Type="http://schemas.openxmlformats.org/officeDocument/2006/relationships/footer" Target="footer8.xml"/><Relationship Id="rId35" Type="http://schemas.openxmlformats.org/officeDocument/2006/relationships/footer" Target="footer12.xml"/><Relationship Id="rId43" Type="http://schemas.openxmlformats.org/officeDocument/2006/relationships/footer" Target="footer17.xml"/><Relationship Id="rId48" Type="http://schemas.openxmlformats.org/officeDocument/2006/relationships/image" Target="media/image12.jpeg"/><Relationship Id="rId56" Type="http://schemas.openxmlformats.org/officeDocument/2006/relationships/header" Target="header11.xml"/><Relationship Id="rId64" Type="http://schemas.openxmlformats.org/officeDocument/2006/relationships/footer" Target="footer25.xml"/><Relationship Id="rId69" Type="http://schemas.openxmlformats.org/officeDocument/2006/relationships/theme" Target="theme/theme1.xml"/><Relationship Id="rId8" Type="http://schemas.openxmlformats.org/officeDocument/2006/relationships/hyperlink" Target="mailto:tolandrtc@ameritech.net" TargetMode="External"/><Relationship Id="rId51" Type="http://schemas.openxmlformats.org/officeDocument/2006/relationships/image" Target="media/image15.jpeg"/><Relationship Id="rId3" Type="http://schemas.openxmlformats.org/officeDocument/2006/relationships/styles" Target="styles.xml"/><Relationship Id="rId12" Type="http://schemas.openxmlformats.org/officeDocument/2006/relationships/image" Target="media/image1.jpeg"/><Relationship Id="rId17" Type="http://schemas.openxmlformats.org/officeDocument/2006/relationships/image" Target="media/image6.jpeg"/><Relationship Id="rId25" Type="http://schemas.openxmlformats.org/officeDocument/2006/relationships/footer" Target="footer6.xml"/><Relationship Id="rId33" Type="http://schemas.openxmlformats.org/officeDocument/2006/relationships/footer" Target="footer11.xml"/><Relationship Id="rId38" Type="http://schemas.openxmlformats.org/officeDocument/2006/relationships/footer" Target="footer14.xml"/><Relationship Id="rId46" Type="http://schemas.openxmlformats.org/officeDocument/2006/relationships/footer" Target="footer19.xml"/><Relationship Id="rId59" Type="http://schemas.openxmlformats.org/officeDocument/2006/relationships/footer" Target="footer22.xml"/><Relationship Id="rId67" Type="http://schemas.openxmlformats.org/officeDocument/2006/relationships/footer" Target="footer27.xml"/><Relationship Id="rId20" Type="http://schemas.openxmlformats.org/officeDocument/2006/relationships/header" Target="header1.xml"/><Relationship Id="rId41" Type="http://schemas.openxmlformats.org/officeDocument/2006/relationships/footer" Target="footer16.xml"/><Relationship Id="rId54" Type="http://schemas.openxmlformats.org/officeDocument/2006/relationships/footer" Target="footer20.xml"/><Relationship Id="rId62"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4.jpeg"/><Relationship Id="rId23" Type="http://schemas.openxmlformats.org/officeDocument/2006/relationships/footer" Target="footer5.xml"/><Relationship Id="rId28" Type="http://schemas.openxmlformats.org/officeDocument/2006/relationships/footer" Target="footer7.xml"/><Relationship Id="rId36" Type="http://schemas.openxmlformats.org/officeDocument/2006/relationships/footer" Target="footer13.xml"/><Relationship Id="rId49" Type="http://schemas.openxmlformats.org/officeDocument/2006/relationships/image" Target="media/image13.png"/><Relationship Id="rId57" Type="http://schemas.openxmlformats.org/officeDocument/2006/relationships/footer" Target="footer21.xml"/><Relationship Id="rId10" Type="http://schemas.openxmlformats.org/officeDocument/2006/relationships/footer" Target="footer2.xml"/><Relationship Id="rId31" Type="http://schemas.openxmlformats.org/officeDocument/2006/relationships/footer" Target="footer9.xml"/><Relationship Id="rId44" Type="http://schemas.openxmlformats.org/officeDocument/2006/relationships/footer" Target="footer18.xml"/><Relationship Id="rId52" Type="http://schemas.openxmlformats.org/officeDocument/2006/relationships/image" Target="media/image16.png"/><Relationship Id="rId60" Type="http://schemas.openxmlformats.org/officeDocument/2006/relationships/header" Target="header13.xml"/><Relationship Id="rId65"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image" Target="media/image2.jpeg"/><Relationship Id="rId18" Type="http://schemas.openxmlformats.org/officeDocument/2006/relationships/image" Target="media/image7.jpeg"/><Relationship Id="rId39" Type="http://schemas.openxmlformats.org/officeDocument/2006/relationships/header" Target="header8.xml"/><Relationship Id="rId34" Type="http://schemas.openxmlformats.org/officeDocument/2006/relationships/header" Target="header6.xml"/><Relationship Id="rId50" Type="http://schemas.openxmlformats.org/officeDocument/2006/relationships/image" Target="media/image14.jpeg"/><Relationship Id="rId55" Type="http://schemas.openxmlformats.org/officeDocument/2006/relationships/image" Target="media/image1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8237D0-2F60-4DD2-B98C-ED1EBDFCD7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163</Pages>
  <Words>56207</Words>
  <Characters>320382</Characters>
  <Application>Microsoft Office Word</Application>
  <DocSecurity>0</DocSecurity>
  <Lines>2669</Lines>
  <Paragraphs>751</Paragraphs>
  <ScaleCrop>false</ScaleCrop>
  <HeadingPairs>
    <vt:vector size="2" baseType="variant">
      <vt:variant>
        <vt:lpstr>Title</vt:lpstr>
      </vt:variant>
      <vt:variant>
        <vt:i4>1</vt:i4>
      </vt:variant>
    </vt:vector>
  </HeadingPairs>
  <TitlesOfParts>
    <vt:vector size="1" baseType="lpstr">
      <vt:lpstr>VILLAGE OF BALDWIN</vt:lpstr>
    </vt:vector>
  </TitlesOfParts>
  <Company>Microsoft</Company>
  <LinksUpToDate>false</LinksUpToDate>
  <CharactersWithSpaces>375838</CharactersWithSpaces>
  <SharedDoc>false</SharedDoc>
  <HLinks>
    <vt:vector size="6" baseType="variant">
      <vt:variant>
        <vt:i4>1048603</vt:i4>
      </vt:variant>
      <vt:variant>
        <vt:i4>0</vt:i4>
      </vt:variant>
      <vt:variant>
        <vt:i4>0</vt:i4>
      </vt:variant>
      <vt:variant>
        <vt:i4>5</vt:i4>
      </vt:variant>
      <vt:variant>
        <vt:lpwstr>http://www.legislature.mi.gov/(S(qyqefh45ujzjuy31bivoux2a))/mileg.aspx?page=getobject&amp;objectname=mcl-125-3102&amp;query=on&amp;highlight=child%20AND%20care</vt:lpwstr>
      </vt:variant>
      <vt:variant>
        <vt:lpwstr>top#top</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VILLAGE OF BALDWIN</dc:title>
  <dc:subject/>
  <dc:creator>George and Annie</dc:creator>
  <cp:keywords/>
  <cp:lastModifiedBy>tblueeyesgirl@yahoo.com</cp:lastModifiedBy>
  <cp:revision>2</cp:revision>
  <cp:lastPrinted>2023-05-05T10:39:00Z</cp:lastPrinted>
  <dcterms:created xsi:type="dcterms:W3CDTF">2026-10-05T11:51:00Z</dcterms:created>
  <dcterms:modified xsi:type="dcterms:W3CDTF">2026-10-05T11:51:00Z</dcterms:modified>
</cp:coreProperties>
</file>